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794CD" w14:textId="43E84CE7" w:rsidR="00A644A5" w:rsidRPr="0031503B" w:rsidRDefault="00A644A5" w:rsidP="00A644A5">
      <w:pPr>
        <w:tabs>
          <w:tab w:val="left" w:pos="2340"/>
        </w:tabs>
        <w:rPr>
          <w:sz w:val="24"/>
          <w:szCs w:val="24"/>
        </w:rPr>
      </w:pPr>
      <w:bookmarkStart w:id="0" w:name="_Hlk56989650"/>
      <w:r>
        <w:rPr>
          <w:sz w:val="24"/>
          <w:szCs w:val="24"/>
        </w:rPr>
        <w:t>Méthodes heuristique utilisée :</w:t>
      </w:r>
      <w:r>
        <w:rPr>
          <w:sz w:val="24"/>
          <w:szCs w:val="24"/>
        </w:rPr>
        <w:tab/>
      </w:r>
    </w:p>
    <w:tbl>
      <w:tblPr>
        <w:tblStyle w:val="TableGrid"/>
        <w:tblW w:w="9119" w:type="dxa"/>
        <w:tblLook w:val="04A0" w:firstRow="1" w:lastRow="0" w:firstColumn="1" w:lastColumn="0" w:noHBand="0" w:noVBand="1"/>
      </w:tblPr>
      <w:tblGrid>
        <w:gridCol w:w="3039"/>
        <w:gridCol w:w="3039"/>
        <w:gridCol w:w="3041"/>
      </w:tblGrid>
      <w:tr w:rsidR="00A644A5" w:rsidRPr="00AF5600" w14:paraId="3ED2F973" w14:textId="77777777" w:rsidTr="001315CC">
        <w:trPr>
          <w:trHeight w:val="1216"/>
        </w:trPr>
        <w:tc>
          <w:tcPr>
            <w:tcW w:w="3039" w:type="dxa"/>
          </w:tcPr>
          <w:p w14:paraId="744476E7" w14:textId="77777777" w:rsidR="00A644A5" w:rsidRPr="00AF5600" w:rsidRDefault="00A644A5" w:rsidP="004D4A91">
            <w:pPr>
              <w:jc w:val="center"/>
              <w:rPr>
                <w:rFonts w:cs="Arial"/>
                <w:sz w:val="24"/>
                <w:szCs w:val="24"/>
              </w:rPr>
            </w:pPr>
          </w:p>
          <w:p w14:paraId="0B9D7625" w14:textId="77777777" w:rsidR="00A644A5" w:rsidRDefault="00A644A5" w:rsidP="004D4A91">
            <w:pPr>
              <w:jc w:val="center"/>
              <w:rPr>
                <w:rFonts w:cs="Arial"/>
                <w:sz w:val="24"/>
                <w:szCs w:val="24"/>
              </w:rPr>
            </w:pPr>
            <w:r w:rsidRPr="00AF5600">
              <w:rPr>
                <w:rFonts w:cs="Arial"/>
                <w:sz w:val="24"/>
                <w:szCs w:val="24"/>
              </w:rPr>
              <w:t>Algorithme glouton</w:t>
            </w:r>
          </w:p>
          <w:p w14:paraId="6A8B5033" w14:textId="48B5944B" w:rsidR="00A644A5" w:rsidRPr="00AF5600" w:rsidRDefault="00A644A5" w:rsidP="004D4A91">
            <w:pPr>
              <w:jc w:val="center"/>
              <w:rPr>
                <w:rFonts w:cs="Arial"/>
                <w:sz w:val="24"/>
                <w:szCs w:val="24"/>
              </w:rPr>
            </w:pPr>
            <w:r>
              <w:rPr>
                <w:rFonts w:cs="Arial"/>
                <w:sz w:val="24"/>
                <w:szCs w:val="24"/>
              </w:rPr>
              <w:t>(</w:t>
            </w:r>
            <w:proofErr w:type="gramStart"/>
            <w:r>
              <w:rPr>
                <w:rFonts w:cs="Arial"/>
                <w:sz w:val="24"/>
                <w:szCs w:val="24"/>
              </w:rPr>
              <w:t>amélioré</w:t>
            </w:r>
            <w:proofErr w:type="gramEnd"/>
            <w:r>
              <w:rPr>
                <w:rFonts w:cs="Arial"/>
                <w:sz w:val="24"/>
                <w:szCs w:val="24"/>
              </w:rPr>
              <w:t>)</w:t>
            </w:r>
          </w:p>
        </w:tc>
        <w:tc>
          <w:tcPr>
            <w:tcW w:w="3039" w:type="dxa"/>
          </w:tcPr>
          <w:p w14:paraId="7D90933C" w14:textId="77777777" w:rsidR="00A644A5" w:rsidRDefault="00A644A5" w:rsidP="004D4A91">
            <w:pPr>
              <w:jc w:val="center"/>
              <w:rPr>
                <w:sz w:val="24"/>
                <w:szCs w:val="24"/>
              </w:rPr>
            </w:pPr>
          </w:p>
          <w:p w14:paraId="2E6D60E1" w14:textId="77777777" w:rsidR="00A644A5" w:rsidRPr="00AF5600" w:rsidRDefault="00A644A5" w:rsidP="004D4A91">
            <w:pPr>
              <w:jc w:val="center"/>
              <w:rPr>
                <w:sz w:val="24"/>
                <w:szCs w:val="24"/>
              </w:rPr>
            </w:pPr>
            <w:r>
              <w:rPr>
                <w:sz w:val="24"/>
                <w:szCs w:val="24"/>
              </w:rPr>
              <w:t>Simple, il donne une solution locale rapidement.</w:t>
            </w:r>
          </w:p>
        </w:tc>
        <w:tc>
          <w:tcPr>
            <w:tcW w:w="3041" w:type="dxa"/>
          </w:tcPr>
          <w:p w14:paraId="372919E3" w14:textId="77777777" w:rsidR="00A644A5" w:rsidRPr="00AF5600" w:rsidRDefault="00A644A5" w:rsidP="001315CC">
            <w:pPr>
              <w:spacing w:line="360" w:lineRule="auto"/>
              <w:jc w:val="center"/>
              <w:rPr>
                <w:sz w:val="24"/>
                <w:szCs w:val="24"/>
              </w:rPr>
            </w:pPr>
            <w:r>
              <w:rPr>
                <w:sz w:val="24"/>
                <w:szCs w:val="24"/>
              </w:rPr>
              <w:t>L’algorithme ne garantit pas une solution globale du problème</w:t>
            </w:r>
          </w:p>
        </w:tc>
      </w:tr>
    </w:tbl>
    <w:p w14:paraId="3D0C46B7" w14:textId="77777777" w:rsidR="00A644A5" w:rsidRDefault="00A644A5" w:rsidP="00A644A5">
      <w:pPr>
        <w:tabs>
          <w:tab w:val="left" w:pos="2340"/>
        </w:tabs>
        <w:rPr>
          <w:sz w:val="24"/>
          <w:szCs w:val="24"/>
        </w:rPr>
      </w:pPr>
    </w:p>
    <w:p w14:paraId="36F05998" w14:textId="594AE5A3" w:rsidR="00A644A5" w:rsidRPr="0031503B" w:rsidRDefault="00A644A5" w:rsidP="00A644A5">
      <w:pPr>
        <w:tabs>
          <w:tab w:val="left" w:pos="2340"/>
        </w:tabs>
        <w:rPr>
          <w:sz w:val="24"/>
          <w:szCs w:val="24"/>
        </w:rPr>
      </w:pPr>
      <w:r>
        <w:rPr>
          <w:sz w:val="24"/>
          <w:szCs w:val="24"/>
        </w:rPr>
        <w:t>Méthodes métaheuristique utilisée :</w:t>
      </w:r>
      <w:r>
        <w:rPr>
          <w:sz w:val="24"/>
          <w:szCs w:val="24"/>
        </w:rPr>
        <w:tab/>
      </w:r>
    </w:p>
    <w:tbl>
      <w:tblPr>
        <w:tblStyle w:val="TableGrid"/>
        <w:tblW w:w="9119" w:type="dxa"/>
        <w:tblLook w:val="04A0" w:firstRow="1" w:lastRow="0" w:firstColumn="1" w:lastColumn="0" w:noHBand="0" w:noVBand="1"/>
      </w:tblPr>
      <w:tblGrid>
        <w:gridCol w:w="3039"/>
        <w:gridCol w:w="3039"/>
        <w:gridCol w:w="3041"/>
      </w:tblGrid>
      <w:tr w:rsidR="00A644A5" w:rsidRPr="00AF5600" w14:paraId="4F1AF494" w14:textId="77777777" w:rsidTr="004D4A91">
        <w:trPr>
          <w:trHeight w:val="1570"/>
        </w:trPr>
        <w:tc>
          <w:tcPr>
            <w:tcW w:w="3039" w:type="dxa"/>
          </w:tcPr>
          <w:p w14:paraId="66A4161D" w14:textId="77777777" w:rsidR="00A644A5" w:rsidRPr="00AF5600" w:rsidRDefault="00A644A5" w:rsidP="004D4A91">
            <w:pPr>
              <w:jc w:val="center"/>
              <w:rPr>
                <w:rFonts w:cs="Arial"/>
                <w:sz w:val="24"/>
                <w:szCs w:val="24"/>
              </w:rPr>
            </w:pPr>
          </w:p>
          <w:p w14:paraId="3FF140A2" w14:textId="77777777" w:rsidR="00A644A5" w:rsidRPr="00AF5600" w:rsidRDefault="00A644A5" w:rsidP="004D4A91">
            <w:pPr>
              <w:jc w:val="center"/>
              <w:rPr>
                <w:rFonts w:cs="Arial"/>
                <w:sz w:val="24"/>
                <w:szCs w:val="24"/>
              </w:rPr>
            </w:pPr>
          </w:p>
          <w:p w14:paraId="2549687C" w14:textId="77777777" w:rsidR="00A644A5" w:rsidRPr="00AF5600" w:rsidRDefault="00A644A5" w:rsidP="004D4A91">
            <w:pPr>
              <w:jc w:val="center"/>
              <w:rPr>
                <w:rFonts w:cs="Arial"/>
                <w:sz w:val="24"/>
                <w:szCs w:val="24"/>
              </w:rPr>
            </w:pPr>
            <w:r w:rsidRPr="00AF5600">
              <w:rPr>
                <w:rFonts w:cs="Arial"/>
                <w:sz w:val="24"/>
                <w:szCs w:val="24"/>
              </w:rPr>
              <w:t>Algorithme génétique</w:t>
            </w:r>
          </w:p>
        </w:tc>
        <w:tc>
          <w:tcPr>
            <w:tcW w:w="3039" w:type="dxa"/>
          </w:tcPr>
          <w:p w14:paraId="0C3A2A87" w14:textId="77777777" w:rsidR="00A644A5" w:rsidRPr="00AF5600" w:rsidRDefault="00A644A5" w:rsidP="004D4A91">
            <w:pPr>
              <w:jc w:val="center"/>
              <w:rPr>
                <w:sz w:val="24"/>
                <w:szCs w:val="24"/>
              </w:rPr>
            </w:pPr>
            <w:r>
              <w:rPr>
                <w:sz w:val="24"/>
                <w:szCs w:val="24"/>
              </w:rPr>
              <w:t>Détermine une solution en cas de méthode non définie/complexe, en un temps raisonnable.</w:t>
            </w:r>
          </w:p>
        </w:tc>
        <w:tc>
          <w:tcPr>
            <w:tcW w:w="3041" w:type="dxa"/>
          </w:tcPr>
          <w:p w14:paraId="2E7E297A" w14:textId="42DE509F" w:rsidR="00A644A5" w:rsidRDefault="009724E9" w:rsidP="004D4A91">
            <w:pPr>
              <w:jc w:val="center"/>
              <w:rPr>
                <w:sz w:val="24"/>
                <w:szCs w:val="24"/>
              </w:rPr>
            </w:pPr>
            <w:r>
              <w:rPr>
                <w:sz w:val="24"/>
                <w:szCs w:val="24"/>
              </w:rPr>
              <w:t>À</w:t>
            </w:r>
            <w:r w:rsidR="00A644A5">
              <w:rPr>
                <w:sz w:val="24"/>
                <w:szCs w:val="24"/>
              </w:rPr>
              <w:t xml:space="preserve"> éviter </w:t>
            </w:r>
            <w:r>
              <w:rPr>
                <w:sz w:val="24"/>
                <w:szCs w:val="24"/>
              </w:rPr>
              <w:t>par</w:t>
            </w:r>
            <w:r w:rsidR="00A644A5">
              <w:rPr>
                <w:sz w:val="24"/>
                <w:szCs w:val="24"/>
              </w:rPr>
              <w:t xml:space="preserve"> leur coût en calcul.</w:t>
            </w:r>
          </w:p>
          <w:p w14:paraId="65C7AA6B" w14:textId="77777777" w:rsidR="009724E9" w:rsidRDefault="009724E9" w:rsidP="004D4A91">
            <w:pPr>
              <w:jc w:val="center"/>
              <w:rPr>
                <w:sz w:val="24"/>
                <w:szCs w:val="24"/>
              </w:rPr>
            </w:pPr>
          </w:p>
          <w:p w14:paraId="3909FC25" w14:textId="77777777" w:rsidR="00A644A5" w:rsidRPr="00AF5600" w:rsidRDefault="00A644A5" w:rsidP="004D4A91">
            <w:pPr>
              <w:jc w:val="center"/>
              <w:rPr>
                <w:sz w:val="24"/>
                <w:szCs w:val="24"/>
              </w:rPr>
            </w:pPr>
            <w:r>
              <w:rPr>
                <w:sz w:val="24"/>
                <w:szCs w:val="24"/>
              </w:rPr>
              <w:t>Problème de ‘convergence prématurée’.</w:t>
            </w:r>
          </w:p>
        </w:tc>
      </w:tr>
    </w:tbl>
    <w:p w14:paraId="59B3ED51" w14:textId="77777777" w:rsidR="00A644A5" w:rsidRDefault="00A644A5"/>
    <w:p w14:paraId="18114743" w14:textId="77777777" w:rsidR="00A644A5" w:rsidRDefault="00A644A5"/>
    <w:p w14:paraId="3547B84C" w14:textId="7B1B049F" w:rsidR="00A644A5" w:rsidRDefault="00A644A5">
      <w: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AE0399" w14:paraId="69634CC1" w14:textId="77777777" w:rsidTr="008A01AF">
        <w:trPr>
          <w:trHeight w:val="328"/>
        </w:trPr>
        <w:tc>
          <w:tcPr>
            <w:tcW w:w="3039" w:type="dxa"/>
          </w:tcPr>
          <w:p w14:paraId="2F9B8CA6" w14:textId="77777777" w:rsidR="00AE0399" w:rsidRDefault="00AE0399" w:rsidP="00AE0399">
            <w:pPr>
              <w:jc w:val="center"/>
              <w:rPr>
                <w:sz w:val="24"/>
                <w:szCs w:val="24"/>
              </w:rPr>
            </w:pPr>
          </w:p>
        </w:tc>
        <w:tc>
          <w:tcPr>
            <w:tcW w:w="3039" w:type="dxa"/>
          </w:tcPr>
          <w:p w14:paraId="7D6F88A7" w14:textId="08D5F4B9" w:rsidR="00AE0399" w:rsidRDefault="00AE0399" w:rsidP="00AE0399">
            <w:pPr>
              <w:jc w:val="center"/>
              <w:rPr>
                <w:sz w:val="24"/>
                <w:szCs w:val="24"/>
              </w:rPr>
            </w:pPr>
            <w:r>
              <w:rPr>
                <w:sz w:val="24"/>
                <w:szCs w:val="24"/>
              </w:rPr>
              <w:t>Avantages</w:t>
            </w:r>
          </w:p>
        </w:tc>
        <w:tc>
          <w:tcPr>
            <w:tcW w:w="3041" w:type="dxa"/>
          </w:tcPr>
          <w:p w14:paraId="3ADA7264" w14:textId="2C472609" w:rsidR="00AE0399" w:rsidRDefault="009724E9" w:rsidP="00AE0399">
            <w:pPr>
              <w:jc w:val="center"/>
              <w:rPr>
                <w:sz w:val="24"/>
                <w:szCs w:val="24"/>
              </w:rPr>
            </w:pPr>
            <w:r>
              <w:rPr>
                <w:sz w:val="24"/>
                <w:szCs w:val="24"/>
              </w:rPr>
              <w:t>Défauts</w:t>
            </w:r>
          </w:p>
        </w:tc>
      </w:tr>
      <w:tr w:rsidR="00AE0399" w:rsidRPr="0031503B" w14:paraId="159A54CC" w14:textId="77777777" w:rsidTr="008A01AF">
        <w:trPr>
          <w:trHeight w:val="1693"/>
        </w:trPr>
        <w:tc>
          <w:tcPr>
            <w:tcW w:w="3039" w:type="dxa"/>
          </w:tcPr>
          <w:p w14:paraId="30F17C11" w14:textId="77777777" w:rsidR="008A01AF" w:rsidRDefault="008A01AF" w:rsidP="00AE0399">
            <w:pPr>
              <w:jc w:val="center"/>
              <w:rPr>
                <w:sz w:val="24"/>
                <w:szCs w:val="24"/>
              </w:rPr>
            </w:pPr>
          </w:p>
          <w:p w14:paraId="7012D61A" w14:textId="77777777" w:rsidR="008A01AF" w:rsidRDefault="008A01AF" w:rsidP="00AE0399">
            <w:pPr>
              <w:jc w:val="center"/>
              <w:rPr>
                <w:sz w:val="24"/>
                <w:szCs w:val="24"/>
              </w:rPr>
            </w:pPr>
          </w:p>
          <w:p w14:paraId="7F7FB21E" w14:textId="6E391087" w:rsidR="00AE0399" w:rsidRDefault="002B0B51" w:rsidP="00AE0399">
            <w:pPr>
              <w:jc w:val="center"/>
              <w:rPr>
                <w:sz w:val="24"/>
                <w:szCs w:val="24"/>
              </w:rPr>
            </w:pPr>
            <w:proofErr w:type="gramStart"/>
            <w:r>
              <w:rPr>
                <w:sz w:val="24"/>
                <w:szCs w:val="24"/>
              </w:rPr>
              <w:t>Recherche tabou</w:t>
            </w:r>
            <w:proofErr w:type="gramEnd"/>
          </w:p>
          <w:p w14:paraId="3B45A17F" w14:textId="77777777" w:rsidR="008A01AF" w:rsidRDefault="008A01AF" w:rsidP="00AE0399">
            <w:pPr>
              <w:jc w:val="center"/>
              <w:rPr>
                <w:sz w:val="24"/>
                <w:szCs w:val="24"/>
              </w:rPr>
            </w:pPr>
          </w:p>
          <w:p w14:paraId="21846D92" w14:textId="60E1389C" w:rsidR="008A01AF" w:rsidRDefault="008A01AF" w:rsidP="00AE0399">
            <w:pPr>
              <w:jc w:val="center"/>
              <w:rPr>
                <w:sz w:val="24"/>
                <w:szCs w:val="24"/>
              </w:rPr>
            </w:pPr>
          </w:p>
        </w:tc>
        <w:tc>
          <w:tcPr>
            <w:tcW w:w="3039" w:type="dxa"/>
          </w:tcPr>
          <w:p w14:paraId="425F06DD" w14:textId="77777777" w:rsidR="008A01AF" w:rsidRDefault="008A01AF" w:rsidP="00AE0399">
            <w:pPr>
              <w:jc w:val="center"/>
              <w:rPr>
                <w:sz w:val="24"/>
                <w:szCs w:val="24"/>
              </w:rPr>
            </w:pPr>
          </w:p>
          <w:p w14:paraId="6C91A44B" w14:textId="79516365" w:rsidR="00AE0399" w:rsidRDefault="0031503B" w:rsidP="00AE0399">
            <w:pPr>
              <w:jc w:val="center"/>
              <w:rPr>
                <w:sz w:val="24"/>
                <w:szCs w:val="24"/>
              </w:rPr>
            </w:pPr>
            <w:r>
              <w:rPr>
                <w:sz w:val="24"/>
                <w:szCs w:val="24"/>
              </w:rPr>
              <w:t>Bon dans les calculs simples,</w:t>
            </w:r>
          </w:p>
          <w:p w14:paraId="706C2B44" w14:textId="695B029E" w:rsidR="0031503B" w:rsidRDefault="008A01AF" w:rsidP="00AE0399">
            <w:pPr>
              <w:jc w:val="center"/>
              <w:rPr>
                <w:sz w:val="24"/>
                <w:szCs w:val="24"/>
              </w:rPr>
            </w:pPr>
            <w:r>
              <w:rPr>
                <w:sz w:val="24"/>
                <w:szCs w:val="24"/>
              </w:rPr>
              <w:t xml:space="preserve">Permet de déterminer les </w:t>
            </w:r>
            <w:r w:rsidR="002B0B51">
              <w:rPr>
                <w:sz w:val="24"/>
                <w:szCs w:val="24"/>
              </w:rPr>
              <w:t>extrema</w:t>
            </w:r>
            <w:r>
              <w:rPr>
                <w:sz w:val="24"/>
                <w:szCs w:val="24"/>
              </w:rPr>
              <w:t xml:space="preserve"> locaux</w:t>
            </w:r>
          </w:p>
        </w:tc>
        <w:tc>
          <w:tcPr>
            <w:tcW w:w="3041" w:type="dxa"/>
          </w:tcPr>
          <w:p w14:paraId="099EC252" w14:textId="77777777" w:rsidR="008A01AF" w:rsidRDefault="008A01AF" w:rsidP="00AE0399">
            <w:pPr>
              <w:jc w:val="center"/>
              <w:rPr>
                <w:sz w:val="24"/>
                <w:szCs w:val="24"/>
              </w:rPr>
            </w:pPr>
          </w:p>
          <w:p w14:paraId="00C4B682" w14:textId="529718C9" w:rsidR="00AE0399" w:rsidRPr="0031503B" w:rsidRDefault="0031503B" w:rsidP="00AE0399">
            <w:pPr>
              <w:jc w:val="center"/>
              <w:rPr>
                <w:sz w:val="24"/>
                <w:szCs w:val="24"/>
              </w:rPr>
            </w:pPr>
            <w:r>
              <w:rPr>
                <w:sz w:val="24"/>
                <w:szCs w:val="24"/>
              </w:rPr>
              <w:t>Précision demandée relativement faible (besoin d’une mémoire)</w:t>
            </w:r>
          </w:p>
        </w:tc>
      </w:tr>
      <w:tr w:rsidR="00AE0399" w:rsidRPr="0031503B" w14:paraId="13BE23A8" w14:textId="77777777" w:rsidTr="008A01AF">
        <w:trPr>
          <w:trHeight w:val="1570"/>
        </w:trPr>
        <w:tc>
          <w:tcPr>
            <w:tcW w:w="3039" w:type="dxa"/>
          </w:tcPr>
          <w:p w14:paraId="2466F8E5" w14:textId="77777777" w:rsidR="008A01AF" w:rsidRDefault="008A01AF" w:rsidP="00AE0399">
            <w:pPr>
              <w:jc w:val="center"/>
              <w:rPr>
                <w:rFonts w:cstheme="minorHAnsi"/>
                <w:sz w:val="24"/>
                <w:szCs w:val="24"/>
              </w:rPr>
            </w:pPr>
          </w:p>
          <w:p w14:paraId="1844F7FA" w14:textId="77777777" w:rsidR="008A01AF" w:rsidRDefault="008A01AF" w:rsidP="00AE0399">
            <w:pPr>
              <w:jc w:val="center"/>
              <w:rPr>
                <w:rFonts w:cstheme="minorHAnsi"/>
                <w:sz w:val="24"/>
                <w:szCs w:val="24"/>
              </w:rPr>
            </w:pPr>
          </w:p>
          <w:p w14:paraId="5CB3D918" w14:textId="65A492CA" w:rsidR="00AE0399" w:rsidRPr="008A01AF" w:rsidRDefault="002B0B51" w:rsidP="00AE0399">
            <w:pPr>
              <w:jc w:val="center"/>
              <w:rPr>
                <w:rFonts w:cstheme="minorHAnsi"/>
                <w:sz w:val="24"/>
                <w:szCs w:val="24"/>
              </w:rPr>
            </w:pPr>
            <w:r>
              <w:rPr>
                <w:rFonts w:cstheme="minorHAnsi"/>
                <w:sz w:val="24"/>
                <w:szCs w:val="24"/>
              </w:rPr>
              <w:t>Recuit simulé</w:t>
            </w:r>
          </w:p>
        </w:tc>
        <w:tc>
          <w:tcPr>
            <w:tcW w:w="3039" w:type="dxa"/>
          </w:tcPr>
          <w:p w14:paraId="01AB5C3F" w14:textId="37788FC5" w:rsidR="008A01AF" w:rsidRDefault="008A01AF" w:rsidP="0068501E">
            <w:pPr>
              <w:jc w:val="center"/>
              <w:rPr>
                <w:sz w:val="24"/>
                <w:szCs w:val="24"/>
              </w:rPr>
            </w:pPr>
            <w:r w:rsidRPr="008A01AF">
              <w:rPr>
                <w:sz w:val="24"/>
                <w:szCs w:val="24"/>
              </w:rPr>
              <w:t>La complexité réside dans l</w:t>
            </w:r>
            <w:r>
              <w:rPr>
                <w:sz w:val="24"/>
                <w:szCs w:val="24"/>
              </w:rPr>
              <w:t>a formule</w:t>
            </w:r>
            <w:r w:rsidR="0068501E">
              <w:rPr>
                <w:sz w:val="24"/>
                <w:szCs w:val="24"/>
              </w:rPr>
              <w:t xml:space="preserve"> probabiliste</w:t>
            </w:r>
            <w:r>
              <w:rPr>
                <w:sz w:val="24"/>
                <w:szCs w:val="24"/>
              </w:rPr>
              <w:t>, algo</w:t>
            </w:r>
            <w:r w:rsidR="0068501E">
              <w:rPr>
                <w:sz w:val="24"/>
                <w:szCs w:val="24"/>
              </w:rPr>
              <w:t>rithme</w:t>
            </w:r>
            <w:r>
              <w:rPr>
                <w:sz w:val="24"/>
                <w:szCs w:val="24"/>
              </w:rPr>
              <w:t xml:space="preserve"> facile à coder.</w:t>
            </w:r>
          </w:p>
          <w:p w14:paraId="7A9C61E4" w14:textId="16BBA368" w:rsidR="008A01AF" w:rsidRPr="008A01AF" w:rsidRDefault="008A01AF" w:rsidP="00AE0399">
            <w:pPr>
              <w:jc w:val="center"/>
              <w:rPr>
                <w:sz w:val="24"/>
                <w:szCs w:val="24"/>
              </w:rPr>
            </w:pPr>
            <w:r>
              <w:rPr>
                <w:sz w:val="24"/>
                <w:szCs w:val="24"/>
              </w:rPr>
              <w:t xml:space="preserve">Solutions </w:t>
            </w:r>
            <w:r w:rsidR="0068501E">
              <w:rPr>
                <w:sz w:val="24"/>
                <w:szCs w:val="24"/>
              </w:rPr>
              <w:t>optimales</w:t>
            </w:r>
            <w:r>
              <w:rPr>
                <w:sz w:val="24"/>
                <w:szCs w:val="24"/>
              </w:rPr>
              <w:t xml:space="preserve"> en général.</w:t>
            </w:r>
          </w:p>
        </w:tc>
        <w:tc>
          <w:tcPr>
            <w:tcW w:w="3041" w:type="dxa"/>
          </w:tcPr>
          <w:p w14:paraId="4C08566B" w14:textId="77777777" w:rsidR="00AE0399" w:rsidRDefault="008A01AF" w:rsidP="00AE0399">
            <w:pPr>
              <w:jc w:val="center"/>
              <w:rPr>
                <w:sz w:val="24"/>
                <w:szCs w:val="24"/>
              </w:rPr>
            </w:pPr>
            <w:r>
              <w:rPr>
                <w:sz w:val="24"/>
                <w:szCs w:val="24"/>
              </w:rPr>
              <w:t>Nécessité d’une formule probabiliste représentative du problème,</w:t>
            </w:r>
          </w:p>
          <w:p w14:paraId="5C646D33" w14:textId="40F74243" w:rsidR="008A01AF" w:rsidRPr="0031503B" w:rsidRDefault="008A01AF" w:rsidP="00AE0399">
            <w:pPr>
              <w:jc w:val="center"/>
              <w:rPr>
                <w:sz w:val="24"/>
                <w:szCs w:val="24"/>
              </w:rPr>
            </w:pPr>
            <w:r>
              <w:rPr>
                <w:sz w:val="24"/>
                <w:szCs w:val="24"/>
              </w:rPr>
              <w:t>Beaucoup de paramètres définis empiriquement.</w:t>
            </w:r>
          </w:p>
        </w:tc>
      </w:tr>
      <w:tr w:rsidR="008A01AF" w:rsidRPr="0031503B" w14:paraId="51A9B3CC" w14:textId="77777777" w:rsidTr="008A01AF">
        <w:trPr>
          <w:trHeight w:val="1570"/>
        </w:trPr>
        <w:tc>
          <w:tcPr>
            <w:tcW w:w="3039" w:type="dxa"/>
          </w:tcPr>
          <w:p w14:paraId="02B1310E" w14:textId="77777777" w:rsidR="008A01AF" w:rsidRDefault="008A01AF" w:rsidP="00AE0399">
            <w:pPr>
              <w:jc w:val="center"/>
              <w:rPr>
                <w:rFonts w:asciiTheme="majorHAnsi" w:hAnsiTheme="majorHAnsi" w:cs="Arial"/>
                <w:sz w:val="24"/>
                <w:szCs w:val="24"/>
              </w:rPr>
            </w:pPr>
          </w:p>
          <w:p w14:paraId="1CE0B477" w14:textId="77777777" w:rsidR="008A01AF" w:rsidRDefault="008A01AF" w:rsidP="00AE0399">
            <w:pPr>
              <w:jc w:val="center"/>
              <w:rPr>
                <w:rFonts w:asciiTheme="majorHAnsi" w:hAnsiTheme="majorHAnsi" w:cs="Arial"/>
                <w:sz w:val="24"/>
                <w:szCs w:val="24"/>
              </w:rPr>
            </w:pPr>
          </w:p>
          <w:p w14:paraId="32AFE8FF" w14:textId="2D48885E" w:rsidR="008A01AF" w:rsidRPr="0068501E" w:rsidRDefault="002B0B51" w:rsidP="00AE0399">
            <w:pPr>
              <w:jc w:val="center"/>
              <w:rPr>
                <w:rFonts w:cstheme="minorHAnsi"/>
                <w:sz w:val="24"/>
                <w:szCs w:val="24"/>
              </w:rPr>
            </w:pPr>
            <w:r>
              <w:rPr>
                <w:rFonts w:cstheme="minorHAnsi"/>
                <w:sz w:val="24"/>
                <w:szCs w:val="24"/>
              </w:rPr>
              <w:t>Optimisation par essaims particulaires</w:t>
            </w:r>
          </w:p>
        </w:tc>
        <w:tc>
          <w:tcPr>
            <w:tcW w:w="3039" w:type="dxa"/>
          </w:tcPr>
          <w:p w14:paraId="5ABE1A46" w14:textId="6644FC90" w:rsidR="0068501E" w:rsidRDefault="0068501E" w:rsidP="00AE0399">
            <w:pPr>
              <w:jc w:val="center"/>
              <w:rPr>
                <w:sz w:val="24"/>
                <w:szCs w:val="24"/>
              </w:rPr>
            </w:pPr>
            <w:r>
              <w:rPr>
                <w:sz w:val="24"/>
                <w:szCs w:val="24"/>
              </w:rPr>
              <w:t xml:space="preserve">Optimisé pour prédire les mouvements de foules, </w:t>
            </w:r>
          </w:p>
          <w:p w14:paraId="7F9A0BD5" w14:textId="77777777" w:rsidR="00CD013F" w:rsidRDefault="00CD013F" w:rsidP="00AE0399">
            <w:pPr>
              <w:jc w:val="center"/>
              <w:rPr>
                <w:sz w:val="24"/>
                <w:szCs w:val="24"/>
              </w:rPr>
            </w:pPr>
          </w:p>
          <w:p w14:paraId="218A4B5E" w14:textId="5DB097D8" w:rsidR="0068501E" w:rsidRPr="008A01AF" w:rsidRDefault="0068501E" w:rsidP="00AE0399">
            <w:pPr>
              <w:jc w:val="center"/>
              <w:rPr>
                <w:sz w:val="24"/>
                <w:szCs w:val="24"/>
              </w:rPr>
            </w:pPr>
            <w:r>
              <w:rPr>
                <w:sz w:val="24"/>
                <w:szCs w:val="24"/>
              </w:rPr>
              <w:t>ou autre élément dépendant de son voisinage.</w:t>
            </w:r>
          </w:p>
        </w:tc>
        <w:tc>
          <w:tcPr>
            <w:tcW w:w="3041" w:type="dxa"/>
          </w:tcPr>
          <w:p w14:paraId="643AEFD2" w14:textId="77777777" w:rsidR="0068501E" w:rsidRDefault="0068501E" w:rsidP="00AE0399">
            <w:pPr>
              <w:jc w:val="center"/>
              <w:rPr>
                <w:sz w:val="24"/>
                <w:szCs w:val="24"/>
              </w:rPr>
            </w:pPr>
          </w:p>
          <w:p w14:paraId="517A08A0" w14:textId="0A045B9B" w:rsidR="008A01AF" w:rsidRDefault="0068501E" w:rsidP="00AE0399">
            <w:pPr>
              <w:jc w:val="center"/>
              <w:rPr>
                <w:sz w:val="24"/>
                <w:szCs w:val="24"/>
              </w:rPr>
            </w:pPr>
            <w:r>
              <w:rPr>
                <w:sz w:val="24"/>
                <w:szCs w:val="24"/>
              </w:rPr>
              <w:t>Applicable à des cas particuliers suivant une dépendance du voisinage.</w:t>
            </w:r>
          </w:p>
        </w:tc>
      </w:tr>
      <w:tr w:rsidR="0068501E" w:rsidRPr="0031503B" w14:paraId="294A6206" w14:textId="77777777" w:rsidTr="008A01AF">
        <w:trPr>
          <w:trHeight w:val="1570"/>
        </w:trPr>
        <w:tc>
          <w:tcPr>
            <w:tcW w:w="3039" w:type="dxa"/>
          </w:tcPr>
          <w:p w14:paraId="39F2FDED" w14:textId="77777777" w:rsidR="0068501E" w:rsidRDefault="0068501E" w:rsidP="00AE0399">
            <w:pPr>
              <w:jc w:val="center"/>
              <w:rPr>
                <w:rFonts w:asciiTheme="majorHAnsi" w:hAnsiTheme="majorHAnsi" w:cs="Arial"/>
                <w:sz w:val="24"/>
                <w:szCs w:val="24"/>
              </w:rPr>
            </w:pPr>
          </w:p>
          <w:p w14:paraId="4ECF31A1" w14:textId="77777777" w:rsidR="0068501E" w:rsidRDefault="0068501E" w:rsidP="00AE0399">
            <w:pPr>
              <w:jc w:val="center"/>
              <w:rPr>
                <w:rFonts w:asciiTheme="majorHAnsi" w:hAnsiTheme="majorHAnsi" w:cs="Arial"/>
                <w:sz w:val="24"/>
                <w:szCs w:val="24"/>
              </w:rPr>
            </w:pPr>
          </w:p>
          <w:p w14:paraId="2EF290C9" w14:textId="64F0E6DF" w:rsidR="0068501E" w:rsidRDefault="002B0B51" w:rsidP="00AE0399">
            <w:pPr>
              <w:jc w:val="center"/>
              <w:rPr>
                <w:rFonts w:asciiTheme="majorHAnsi" w:hAnsiTheme="majorHAnsi" w:cs="Arial"/>
                <w:sz w:val="24"/>
                <w:szCs w:val="24"/>
              </w:rPr>
            </w:pPr>
            <w:r>
              <w:rPr>
                <w:rFonts w:cs="Arial"/>
                <w:sz w:val="24"/>
                <w:szCs w:val="24"/>
              </w:rPr>
              <w:t>Algorithme de colonies de fourmis</w:t>
            </w:r>
          </w:p>
        </w:tc>
        <w:tc>
          <w:tcPr>
            <w:tcW w:w="3039" w:type="dxa"/>
          </w:tcPr>
          <w:p w14:paraId="427CF276" w14:textId="540819C6" w:rsidR="00CD013F" w:rsidRDefault="00CD013F" w:rsidP="00AE0399">
            <w:pPr>
              <w:jc w:val="center"/>
              <w:rPr>
                <w:sz w:val="24"/>
                <w:szCs w:val="24"/>
              </w:rPr>
            </w:pPr>
            <w:r>
              <w:rPr>
                <w:sz w:val="24"/>
                <w:szCs w:val="24"/>
              </w:rPr>
              <w:t>Adaptation avec les problèmes dynamiques.</w:t>
            </w:r>
          </w:p>
          <w:p w14:paraId="55D1A21C" w14:textId="77777777" w:rsidR="00CD013F" w:rsidRDefault="00CD013F" w:rsidP="00AE0399">
            <w:pPr>
              <w:jc w:val="center"/>
              <w:rPr>
                <w:sz w:val="24"/>
                <w:szCs w:val="24"/>
              </w:rPr>
            </w:pPr>
          </w:p>
          <w:p w14:paraId="2AA93980" w14:textId="7BCE7A9B" w:rsidR="00CD013F" w:rsidRPr="008A01AF" w:rsidRDefault="00CD013F" w:rsidP="00AE0399">
            <w:pPr>
              <w:jc w:val="center"/>
              <w:rPr>
                <w:sz w:val="24"/>
                <w:szCs w:val="24"/>
              </w:rPr>
            </w:pPr>
            <w:r>
              <w:rPr>
                <w:sz w:val="24"/>
                <w:szCs w:val="24"/>
              </w:rPr>
              <w:t xml:space="preserve">Utiliser pour optimiser </w:t>
            </w:r>
            <w:r w:rsidR="00AF5600">
              <w:rPr>
                <w:sz w:val="24"/>
                <w:szCs w:val="24"/>
              </w:rPr>
              <w:t>les trajets routiers</w:t>
            </w:r>
            <w:r>
              <w:rPr>
                <w:sz w:val="24"/>
                <w:szCs w:val="24"/>
              </w:rPr>
              <w:t>.</w:t>
            </w:r>
          </w:p>
        </w:tc>
        <w:tc>
          <w:tcPr>
            <w:tcW w:w="3041" w:type="dxa"/>
          </w:tcPr>
          <w:p w14:paraId="74AFE8E0" w14:textId="77777777" w:rsidR="0068501E" w:rsidRDefault="00CD013F" w:rsidP="00AE0399">
            <w:pPr>
              <w:jc w:val="center"/>
              <w:rPr>
                <w:sz w:val="24"/>
                <w:szCs w:val="24"/>
              </w:rPr>
            </w:pPr>
            <w:r>
              <w:rPr>
                <w:sz w:val="24"/>
                <w:szCs w:val="24"/>
              </w:rPr>
              <w:t>Pose problème avec les structures sans voisinage.</w:t>
            </w:r>
          </w:p>
          <w:p w14:paraId="13DD29F4" w14:textId="77777777" w:rsidR="00CD013F" w:rsidRDefault="00CD013F" w:rsidP="00AE0399">
            <w:pPr>
              <w:jc w:val="center"/>
              <w:rPr>
                <w:sz w:val="24"/>
                <w:szCs w:val="24"/>
              </w:rPr>
            </w:pPr>
            <w:r>
              <w:rPr>
                <w:sz w:val="24"/>
                <w:szCs w:val="24"/>
              </w:rPr>
              <w:t>Peu de théorie, basé sur des expériences réelles.</w:t>
            </w:r>
          </w:p>
          <w:p w14:paraId="390FAC1B" w14:textId="6998494D" w:rsidR="00CD013F" w:rsidRDefault="00CD013F" w:rsidP="00AE0399">
            <w:pPr>
              <w:jc w:val="center"/>
              <w:rPr>
                <w:sz w:val="24"/>
                <w:szCs w:val="24"/>
              </w:rPr>
            </w:pPr>
            <w:r>
              <w:rPr>
                <w:sz w:val="24"/>
                <w:szCs w:val="24"/>
              </w:rPr>
              <w:t>Aléatoire non négligeable.</w:t>
            </w:r>
          </w:p>
        </w:tc>
      </w:tr>
      <w:bookmarkEnd w:id="0"/>
    </w:tbl>
    <w:p w14:paraId="0FF99ED4" w14:textId="746798E0" w:rsidR="00541DB9" w:rsidRDefault="00541DB9" w:rsidP="00A644A5">
      <w:pPr>
        <w:rPr>
          <w:sz w:val="24"/>
          <w:szCs w:val="24"/>
        </w:rPr>
      </w:pPr>
    </w:p>
    <w:p w14:paraId="4560BFB0" w14:textId="77777777" w:rsidR="00541DB9" w:rsidRDefault="00541DB9">
      <w:pPr>
        <w:rPr>
          <w:sz w:val="24"/>
          <w:szCs w:val="24"/>
        </w:rPr>
      </w:pPr>
      <w:r>
        <w:rPr>
          <w:sz w:val="24"/>
          <w:szCs w:val="24"/>
        </w:rPr>
        <w:br w:type="page"/>
      </w:r>
    </w:p>
    <w:p w14:paraId="7883C4DA"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lastRenderedPageBreak/>
        <w:t>Dans le contexte du projet, il s’agit de problèmes de type minimisation / maximisation. Les différentes métaheuristiques proposées ci-dessus ne sont pas nécessairement adaptées à la tâche.</w:t>
      </w:r>
    </w:p>
    <w:p w14:paraId="7223C731" w14:textId="77777777" w:rsidR="00541DB9" w:rsidRDefault="00541DB9" w:rsidP="00541DB9">
      <w:pPr>
        <w:rPr>
          <w:rFonts w:ascii="Arial" w:hAnsi="Arial" w:cs="Arial"/>
          <w:color w:val="000000" w:themeColor="text1"/>
          <w:sz w:val="24"/>
          <w:szCs w:val="24"/>
        </w:rPr>
      </w:pPr>
    </w:p>
    <w:p w14:paraId="619DA77F" w14:textId="77777777" w:rsidR="00541DB9" w:rsidRDefault="00541DB9" w:rsidP="00541DB9">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Recherche taboue :</w:t>
      </w:r>
    </w:p>
    <w:p w14:paraId="782FA759"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t>La recherche taboue est ici adaptée du fait des calculs relativement légers. De plus, les résultats attendus ne nécessitent pas de grandes précisions sur l’ordre, de 10^0 à 10^-3. Il faut cependant procéder à une étude qui permet de majoré et minoré la solution afin de s’assurer de l’authenticité de la solution.</w:t>
      </w:r>
    </w:p>
    <w:p w14:paraId="5733F6F8" w14:textId="77777777" w:rsidR="00541DB9" w:rsidRDefault="00541DB9" w:rsidP="00541DB9">
      <w:pPr>
        <w:rPr>
          <w:rFonts w:ascii="Arial" w:hAnsi="Arial" w:cs="Arial"/>
          <w:b/>
          <w:bCs/>
          <w:color w:val="000000" w:themeColor="text1"/>
          <w:sz w:val="24"/>
          <w:szCs w:val="24"/>
          <w:u w:val="single"/>
        </w:rPr>
      </w:pPr>
      <w:r>
        <w:rPr>
          <w:rFonts w:ascii="Arial" w:hAnsi="Arial" w:cs="Arial"/>
          <w:i/>
          <w:iCs/>
          <w:color w:val="000000" w:themeColor="text1"/>
          <w:sz w:val="24"/>
          <w:szCs w:val="24"/>
          <w:u w:val="single"/>
        </w:rPr>
        <w:t>Verdict :</w:t>
      </w:r>
      <w:r>
        <w:rPr>
          <w:rFonts w:ascii="Arial" w:hAnsi="Arial" w:cs="Arial"/>
          <w:b/>
          <w:bCs/>
          <w:color w:val="000000" w:themeColor="text1"/>
          <w:sz w:val="24"/>
          <w:szCs w:val="24"/>
        </w:rPr>
        <w:t xml:space="preserve"> </w:t>
      </w:r>
      <w:r>
        <w:rPr>
          <w:rFonts w:ascii="Arial" w:hAnsi="Arial" w:cs="Arial"/>
          <w:b/>
          <w:bCs/>
          <w:color w:val="00B050"/>
          <w:sz w:val="24"/>
          <w:szCs w:val="24"/>
        </w:rPr>
        <w:t>Applicable</w:t>
      </w:r>
    </w:p>
    <w:p w14:paraId="7F9668D3" w14:textId="77777777" w:rsidR="00541DB9" w:rsidRDefault="00541DB9" w:rsidP="00541DB9">
      <w:pPr>
        <w:rPr>
          <w:rFonts w:ascii="Arial" w:hAnsi="Arial" w:cs="Arial"/>
          <w:color w:val="000000" w:themeColor="text1"/>
          <w:sz w:val="24"/>
          <w:szCs w:val="24"/>
        </w:rPr>
      </w:pPr>
    </w:p>
    <w:p w14:paraId="48405399" w14:textId="77777777" w:rsidR="00541DB9" w:rsidRDefault="00541DB9" w:rsidP="00541DB9">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Recuit simulé :</w:t>
      </w:r>
    </w:p>
    <w:p w14:paraId="66D3F29D"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t>Le fondement de cette métaheuristique impose l’utilisation d’une formule probabiliste basée sur des statistiques et / ou expérimentations. Or, ici le problème ne permet pas à première vue d’établir une telle formule. Cette métaheuristiques est donc à mettre de côté dans le cadre de cette application.</w:t>
      </w:r>
    </w:p>
    <w:p w14:paraId="6C0F6FA9" w14:textId="77777777" w:rsidR="00541DB9" w:rsidRDefault="00541DB9" w:rsidP="00541DB9">
      <w:pPr>
        <w:rPr>
          <w:rFonts w:ascii="Arial" w:hAnsi="Arial" w:cs="Arial"/>
          <w:b/>
          <w:bCs/>
          <w:color w:val="FF0000"/>
          <w:sz w:val="24"/>
          <w:szCs w:val="24"/>
          <w:u w:val="single"/>
        </w:rPr>
      </w:pPr>
      <w:r>
        <w:rPr>
          <w:rFonts w:ascii="Arial" w:hAnsi="Arial" w:cs="Arial"/>
          <w:i/>
          <w:iCs/>
          <w:color w:val="000000" w:themeColor="text1"/>
          <w:sz w:val="24"/>
          <w:szCs w:val="24"/>
          <w:u w:val="single"/>
        </w:rPr>
        <w:t>Verdict :</w:t>
      </w:r>
      <w:r>
        <w:rPr>
          <w:rFonts w:ascii="Arial" w:hAnsi="Arial" w:cs="Arial"/>
          <w:b/>
          <w:bCs/>
          <w:color w:val="000000" w:themeColor="text1"/>
          <w:sz w:val="24"/>
          <w:szCs w:val="24"/>
        </w:rPr>
        <w:t xml:space="preserve"> </w:t>
      </w:r>
      <w:r>
        <w:rPr>
          <w:rFonts w:ascii="Arial" w:hAnsi="Arial" w:cs="Arial"/>
          <w:b/>
          <w:bCs/>
          <w:color w:val="FF0000"/>
          <w:sz w:val="24"/>
          <w:szCs w:val="24"/>
        </w:rPr>
        <w:t>Pas adapté</w:t>
      </w:r>
    </w:p>
    <w:p w14:paraId="273BA58D" w14:textId="77777777" w:rsidR="00541DB9" w:rsidRDefault="00541DB9" w:rsidP="00541DB9">
      <w:pPr>
        <w:rPr>
          <w:rFonts w:ascii="Arial" w:hAnsi="Arial" w:cs="Arial"/>
          <w:b/>
          <w:bCs/>
          <w:color w:val="000000" w:themeColor="text1"/>
          <w:sz w:val="24"/>
          <w:szCs w:val="24"/>
          <w:u w:val="single"/>
        </w:rPr>
      </w:pPr>
    </w:p>
    <w:p w14:paraId="364ACF24" w14:textId="77777777" w:rsidR="00541DB9" w:rsidRDefault="00541DB9" w:rsidP="00541DB9">
      <w:pPr>
        <w:rPr>
          <w:rFonts w:ascii="Arial" w:hAnsi="Arial" w:cs="Arial"/>
          <w:color w:val="000000" w:themeColor="text1"/>
          <w:sz w:val="24"/>
          <w:szCs w:val="24"/>
        </w:rPr>
      </w:pPr>
      <w:r>
        <w:rPr>
          <w:rFonts w:ascii="Arial" w:hAnsi="Arial" w:cs="Arial"/>
          <w:b/>
          <w:bCs/>
          <w:color w:val="000000" w:themeColor="text1"/>
          <w:sz w:val="24"/>
          <w:szCs w:val="24"/>
          <w:u w:val="single"/>
        </w:rPr>
        <w:t>Optimisations par essaims particulaires</w:t>
      </w:r>
      <w:r>
        <w:rPr>
          <w:rFonts w:ascii="Arial" w:hAnsi="Arial" w:cs="Arial"/>
          <w:color w:val="000000" w:themeColor="text1"/>
          <w:sz w:val="24"/>
          <w:szCs w:val="24"/>
        </w:rPr>
        <w:t> :</w:t>
      </w:r>
    </w:p>
    <w:p w14:paraId="6EF96567"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t>Cette métaheuristiques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70B40BA3" w14:textId="77777777" w:rsidR="00541DB9" w:rsidRDefault="00541DB9" w:rsidP="00541DB9">
      <w:pPr>
        <w:rPr>
          <w:rFonts w:ascii="Arial" w:hAnsi="Arial" w:cs="Arial"/>
          <w:b/>
          <w:bCs/>
          <w:color w:val="FF0000"/>
          <w:sz w:val="24"/>
          <w:szCs w:val="24"/>
          <w:u w:val="single"/>
        </w:rPr>
      </w:pPr>
      <w:r>
        <w:rPr>
          <w:rFonts w:ascii="Arial" w:hAnsi="Arial" w:cs="Arial"/>
          <w:i/>
          <w:iCs/>
          <w:color w:val="000000" w:themeColor="text1"/>
          <w:sz w:val="24"/>
          <w:szCs w:val="24"/>
          <w:u w:val="single"/>
        </w:rPr>
        <w:t>Verdict :</w:t>
      </w:r>
      <w:r>
        <w:rPr>
          <w:rFonts w:ascii="Arial" w:hAnsi="Arial" w:cs="Arial"/>
          <w:b/>
          <w:bCs/>
          <w:color w:val="000000" w:themeColor="text1"/>
          <w:sz w:val="24"/>
          <w:szCs w:val="24"/>
        </w:rPr>
        <w:t xml:space="preserve"> </w:t>
      </w:r>
      <w:r>
        <w:rPr>
          <w:rFonts w:ascii="Arial" w:hAnsi="Arial" w:cs="Arial"/>
          <w:b/>
          <w:bCs/>
          <w:color w:val="FF0000"/>
          <w:sz w:val="24"/>
          <w:szCs w:val="24"/>
        </w:rPr>
        <w:t>Pas adapté</w:t>
      </w:r>
    </w:p>
    <w:p w14:paraId="462F69B8"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t xml:space="preserve"> </w:t>
      </w:r>
    </w:p>
    <w:p w14:paraId="23F79B47" w14:textId="77777777" w:rsidR="00541DB9" w:rsidRDefault="00541DB9" w:rsidP="00541DB9">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Algorithme de colonies de fourmis :</w:t>
      </w:r>
    </w:p>
    <w:p w14:paraId="6D0CA7B1" w14:textId="77777777" w:rsidR="00541DB9" w:rsidRDefault="00541DB9" w:rsidP="00541DB9">
      <w:pPr>
        <w:rPr>
          <w:rFonts w:ascii="Arial" w:hAnsi="Arial" w:cs="Arial"/>
          <w:color w:val="000000" w:themeColor="text1"/>
          <w:sz w:val="24"/>
          <w:szCs w:val="24"/>
        </w:rPr>
      </w:pPr>
      <w:r>
        <w:rPr>
          <w:rFonts w:ascii="Arial" w:hAnsi="Arial" w:cs="Arial"/>
          <w:color w:val="000000" w:themeColor="text1"/>
          <w:sz w:val="24"/>
          <w:szCs w:val="24"/>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problèmes plus complexe concernant les flux routiers. </w:t>
      </w:r>
    </w:p>
    <w:p w14:paraId="198A1449" w14:textId="77777777" w:rsidR="00541DB9" w:rsidRDefault="00541DB9" w:rsidP="00541DB9">
      <w:pPr>
        <w:rPr>
          <w:rFonts w:ascii="Arial" w:hAnsi="Arial" w:cs="Arial"/>
          <w:b/>
          <w:bCs/>
          <w:color w:val="FF0000"/>
          <w:sz w:val="24"/>
          <w:szCs w:val="24"/>
          <w:u w:val="single"/>
        </w:rPr>
      </w:pPr>
      <w:r>
        <w:rPr>
          <w:rFonts w:ascii="Arial" w:hAnsi="Arial" w:cs="Arial"/>
          <w:i/>
          <w:iCs/>
          <w:color w:val="000000" w:themeColor="text1"/>
          <w:sz w:val="24"/>
          <w:szCs w:val="24"/>
          <w:u w:val="single"/>
        </w:rPr>
        <w:t>Verdict :</w:t>
      </w:r>
      <w:r>
        <w:rPr>
          <w:rFonts w:ascii="Arial" w:hAnsi="Arial" w:cs="Arial"/>
          <w:b/>
          <w:bCs/>
          <w:color w:val="000000" w:themeColor="text1"/>
          <w:sz w:val="24"/>
          <w:szCs w:val="24"/>
        </w:rPr>
        <w:t xml:space="preserve"> </w:t>
      </w:r>
      <w:r>
        <w:rPr>
          <w:rFonts w:ascii="Arial" w:hAnsi="Arial" w:cs="Arial"/>
          <w:b/>
          <w:bCs/>
          <w:color w:val="FFC000"/>
          <w:sz w:val="24"/>
          <w:szCs w:val="24"/>
        </w:rPr>
        <w:t>Résultats Variables</w:t>
      </w:r>
    </w:p>
    <w:p w14:paraId="57C9D119" w14:textId="77777777" w:rsidR="007E4C28" w:rsidRPr="0031503B" w:rsidRDefault="007E4C28" w:rsidP="00A644A5">
      <w:pPr>
        <w:rPr>
          <w:sz w:val="24"/>
          <w:szCs w:val="24"/>
        </w:rPr>
      </w:pPr>
    </w:p>
    <w:sectPr w:rsidR="007E4C28" w:rsidRPr="0031503B" w:rsidSect="00135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746D2"/>
    <w:multiLevelType w:val="hybridMultilevel"/>
    <w:tmpl w:val="45DEB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28"/>
    <w:rsid w:val="001315CC"/>
    <w:rsid w:val="001354DD"/>
    <w:rsid w:val="002B0B51"/>
    <w:rsid w:val="0031503B"/>
    <w:rsid w:val="00541DB9"/>
    <w:rsid w:val="0068501E"/>
    <w:rsid w:val="007E4C28"/>
    <w:rsid w:val="008A01AF"/>
    <w:rsid w:val="009724E9"/>
    <w:rsid w:val="00A4644B"/>
    <w:rsid w:val="00A644A5"/>
    <w:rsid w:val="00AE0399"/>
    <w:rsid w:val="00AF5600"/>
    <w:rsid w:val="00CD01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2814"/>
  <w15:chartTrackingRefBased/>
  <w15:docId w15:val="{11006C8E-63DD-4BB5-9946-2AED0AC4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E4C28"/>
  </w:style>
  <w:style w:type="paragraph" w:styleId="ListParagraph">
    <w:name w:val="List Paragraph"/>
    <w:basedOn w:val="Normal"/>
    <w:uiPriority w:val="34"/>
    <w:qFormat/>
    <w:rsid w:val="007E4C28"/>
    <w:pPr>
      <w:ind w:left="720"/>
      <w:contextualSpacing/>
    </w:pPr>
  </w:style>
  <w:style w:type="table" w:styleId="TableGrid">
    <w:name w:val="Table Grid"/>
    <w:basedOn w:val="TableNormal"/>
    <w:uiPriority w:val="39"/>
    <w:rsid w:val="00AE0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889272">
      <w:bodyDiv w:val="1"/>
      <w:marLeft w:val="0"/>
      <w:marRight w:val="0"/>
      <w:marTop w:val="0"/>
      <w:marBottom w:val="0"/>
      <w:divBdr>
        <w:top w:val="none" w:sz="0" w:space="0" w:color="auto"/>
        <w:left w:val="none" w:sz="0" w:space="0" w:color="auto"/>
        <w:bottom w:val="none" w:sz="0" w:space="0" w:color="auto"/>
        <w:right w:val="none" w:sz="0" w:space="0" w:color="auto"/>
      </w:divBdr>
    </w:div>
    <w:div w:id="195428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468</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HOCHARD Adrien</dc:creator>
  <cp:keywords/>
  <dc:description/>
  <cp:lastModifiedBy>HOCHARD Adrien</cp:lastModifiedBy>
  <cp:revision>5</cp:revision>
  <dcterms:created xsi:type="dcterms:W3CDTF">2020-11-22T23:36:00Z</dcterms:created>
  <dcterms:modified xsi:type="dcterms:W3CDTF">2020-11-26T13:22:00Z</dcterms:modified>
</cp:coreProperties>
</file>