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both"/>
      </w:pPr>
      <w:r>
        <w:rPr>
          <w:rtl w:val="0"/>
          <w:lang w:val="fr-FR"/>
        </w:rPr>
        <w:t>Executive summary Travel Tailor</w:t>
      </w:r>
    </w:p>
    <w:p>
      <w:pPr>
        <w:pStyle w:val="Corps"/>
        <w:jc w:val="both"/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Introduction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  <w:r>
        <w:rPr>
          <w:b w:val="1"/>
          <w:bCs w:val="1"/>
          <w:sz w:val="22"/>
          <w:szCs w:val="22"/>
          <w:rtl w:val="0"/>
        </w:rPr>
        <w:t> 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Travel Tailor 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sente son nouveau gestionnaire de voyage automatis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pour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volutionner la planification des voyages. Dans un monde de plus en plus mondialis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, la planification efficace des voyages est essentielle pour les personnes et les entreprises. Notre solution est con</w:t>
      </w:r>
      <w:r>
        <w:rPr>
          <w:sz w:val="22"/>
          <w:szCs w:val="22"/>
          <w:rtl w:val="0"/>
        </w:rPr>
        <w:t>ç</w:t>
      </w:r>
      <w:r>
        <w:rPr>
          <w:sz w:val="22"/>
          <w:szCs w:val="22"/>
          <w:rtl w:val="0"/>
          <w:lang w:val="fr-FR"/>
        </w:rPr>
        <w:t>ue pour rationaliser 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ensemble du processus de voyage, y compris la cr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ation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itin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raires.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de-DE"/>
        </w:rPr>
        <w:t>Probl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fr-FR"/>
        </w:rPr>
        <w:t>matique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fr-FR"/>
        </w:rPr>
        <w:t>Des solutions traditionnelles comme Airbnb ou Booking sont cr</w:t>
      </w:r>
      <w:r>
        <w:rPr>
          <w:sz w:val="22"/>
          <w:szCs w:val="22"/>
          <w:rtl w:val="0"/>
          <w:lang w:val="fr-FR"/>
        </w:rPr>
        <w:t>éé</w:t>
      </w:r>
      <w:r>
        <w:rPr>
          <w:sz w:val="22"/>
          <w:szCs w:val="22"/>
          <w:rtl w:val="0"/>
          <w:lang w:val="fr-FR"/>
        </w:rPr>
        <w:t>es pour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server une activit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ou un h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fr-FR"/>
        </w:rPr>
        <w:t>tel. Mais avant aujourd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hui, il n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y avait pas de solution pour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server un seul voyage avec une planification de voyage personnalis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e. Cela contribue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</w:rPr>
        <w:t>cr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er beaucoup de frustration chez les utilisateurs, car la planification de son 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jour prend du temps.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Solutions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Le gestionnaire de voyage automatis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est pilot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par algorithme selon plusieurs crit</w:t>
      </w:r>
      <w:r>
        <w:rPr>
          <w:sz w:val="22"/>
          <w:szCs w:val="22"/>
          <w:rtl w:val="0"/>
          <w:lang w:val="it-IT"/>
        </w:rPr>
        <w:t>è</w:t>
      </w:r>
      <w:r>
        <w:rPr>
          <w:sz w:val="22"/>
          <w:szCs w:val="22"/>
          <w:rtl w:val="0"/>
          <w:lang w:val="fr-FR"/>
        </w:rPr>
        <w:t>res, notamment les 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f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rences des utilisateurs, la destination, les dates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it-IT"/>
        </w:rPr>
        <w:t>arriv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e et de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part.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Possibilit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de modifier les crit</w:t>
      </w:r>
      <w:r>
        <w:rPr>
          <w:sz w:val="22"/>
          <w:szCs w:val="22"/>
          <w:rtl w:val="0"/>
          <w:lang w:val="it-IT"/>
        </w:rPr>
        <w:t>è</w:t>
      </w:r>
      <w:r>
        <w:rPr>
          <w:sz w:val="22"/>
          <w:szCs w:val="22"/>
          <w:rtl w:val="0"/>
          <w:lang w:val="fr-FR"/>
        </w:rPr>
        <w:t>res de voyage et de valider la proposition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algorithme pour votre voyage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Tableau de bord pour 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annonceur pour 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rer les activit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s.</w:t>
      </w:r>
      <w:r>
        <w:rPr>
          <w:sz w:val="22"/>
          <w:szCs w:val="22"/>
          <w:rtl w:val="0"/>
        </w:rPr>
        <w:t> 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March</w:t>
      </w:r>
      <w:r>
        <w:rPr>
          <w:b w:val="1"/>
          <w:bCs w:val="1"/>
          <w:sz w:val="22"/>
          <w:szCs w:val="22"/>
          <w:rtl w:val="0"/>
          <w:lang w:val="fr-FR"/>
        </w:rPr>
        <w:t xml:space="preserve">é </w:t>
      </w:r>
      <w:r>
        <w:rPr>
          <w:b w:val="1"/>
          <w:bCs w:val="1"/>
          <w:sz w:val="22"/>
          <w:szCs w:val="22"/>
          <w:rtl w:val="0"/>
          <w:lang w:val="es-ES_tradnl"/>
        </w:rPr>
        <w:t>cible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fr-FR"/>
        </w:rPr>
        <w:t>Travel tailor se concentre principalement sur tout ce dont les gens ont besoin pour organiser et g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rer leurs voyages. Aujourd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hui, je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ploie cette solution uniquement en France pour commencer et apr</w:t>
      </w:r>
      <w:r>
        <w:rPr>
          <w:sz w:val="22"/>
          <w:szCs w:val="22"/>
          <w:rtl w:val="0"/>
          <w:lang w:val="it-IT"/>
        </w:rPr>
        <w:t>è</w:t>
      </w:r>
      <w:r>
        <w:rPr>
          <w:sz w:val="22"/>
          <w:szCs w:val="22"/>
          <w:rtl w:val="0"/>
          <w:lang w:val="fr-FR"/>
        </w:rPr>
        <w:t>s, je verrais si je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ploie la solution au niveau mondial en fonction des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sultats.</w:t>
      </w:r>
      <w:r>
        <w:rPr>
          <w:sz w:val="22"/>
          <w:szCs w:val="22"/>
          <w:rtl w:val="0"/>
        </w:rPr>
        <w:t> 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Avantage concurrentiel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>Propri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de 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algorithme pour cr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er une planification de voyage personnalis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Solution cl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en main pour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server ce voyage avec planification et activit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s personnalis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pt-PT"/>
        </w:rPr>
        <w:t>es.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Dates cl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</w:rPr>
        <w:t>s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T4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2023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fr-FR"/>
        </w:rPr>
        <w:t>: Lancer la version b</w:t>
      </w:r>
      <w:r>
        <w:rPr>
          <w:sz w:val="22"/>
          <w:szCs w:val="22"/>
          <w:rtl w:val="0"/>
        </w:rPr>
        <w:t>ê</w:t>
      </w:r>
      <w:r>
        <w:rPr>
          <w:sz w:val="22"/>
          <w:szCs w:val="22"/>
          <w:rtl w:val="0"/>
          <w:lang w:val="fr-FR"/>
        </w:rPr>
        <w:t>ta et recueillir les avis des utilisateurs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T1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en-US"/>
        </w:rPr>
        <w:t>2024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fr-FR"/>
        </w:rPr>
        <w:t>: analyser les indicateurs pour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cider si je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ploie la solution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  <w:lang w:val="fr-FR"/>
        </w:rPr>
        <w:t>’é</w:t>
      </w:r>
      <w:r>
        <w:rPr>
          <w:sz w:val="22"/>
          <w:szCs w:val="22"/>
          <w:rtl w:val="0"/>
          <w:lang w:val="it-IT"/>
        </w:rPr>
        <w:t>chelle mondiale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T1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2025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  <w:lang w:val="nl-NL"/>
        </w:rPr>
        <w:t>: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 xml:space="preserve">ployer la solution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  <w:lang w:val="fr-FR"/>
        </w:rPr>
        <w:t>’é</w:t>
      </w:r>
      <w:r>
        <w:rPr>
          <w:sz w:val="22"/>
          <w:szCs w:val="22"/>
          <w:rtl w:val="0"/>
          <w:lang w:val="it-IT"/>
        </w:rPr>
        <w:t>chelle mondiale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pt-PT"/>
        </w:rPr>
        <w:t>Aper</w:t>
      </w:r>
      <w:r>
        <w:rPr>
          <w:b w:val="1"/>
          <w:bCs w:val="1"/>
          <w:sz w:val="22"/>
          <w:szCs w:val="22"/>
          <w:rtl w:val="0"/>
        </w:rPr>
        <w:t>ç</w:t>
      </w:r>
      <w:r>
        <w:rPr>
          <w:b w:val="1"/>
          <w:bCs w:val="1"/>
          <w:sz w:val="22"/>
          <w:szCs w:val="22"/>
          <w:rtl w:val="0"/>
          <w:lang w:val="fr-FR"/>
        </w:rPr>
        <w:t>u financier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Chiffre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affaires pr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visionnel de 1 M</w:t>
      </w:r>
      <w:r>
        <w:rPr>
          <w:sz w:val="22"/>
          <w:szCs w:val="22"/>
          <w:rtl w:val="0"/>
          <w:lang w:val="pt-PT"/>
        </w:rPr>
        <w:t xml:space="preserve">€ </w:t>
      </w:r>
      <w:r>
        <w:rPr>
          <w:sz w:val="22"/>
          <w:szCs w:val="22"/>
          <w:rtl w:val="0"/>
          <w:lang w:val="fr-FR"/>
        </w:rPr>
        <w:t>pour la premi</w:t>
      </w:r>
      <w:r>
        <w:rPr>
          <w:sz w:val="22"/>
          <w:szCs w:val="22"/>
          <w:rtl w:val="0"/>
          <w:lang w:val="it-IT"/>
        </w:rPr>
        <w:t>è</w:t>
      </w:r>
      <w:r>
        <w:rPr>
          <w:sz w:val="22"/>
          <w:szCs w:val="22"/>
          <w:rtl w:val="0"/>
          <w:lang w:val="it-IT"/>
        </w:rPr>
        <w:t>re ann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fr-FR"/>
        </w:rPr>
      </w:pPr>
      <w:r>
        <w:rPr>
          <w:sz w:val="22"/>
          <w:szCs w:val="22"/>
          <w:rtl w:val="0"/>
          <w:lang w:val="fr-FR"/>
        </w:rPr>
        <w:t>ROI attendu pour le client dans les 6 mois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sz w:val="22"/>
          <w:szCs w:val="22"/>
          <w:rtl w:val="0"/>
          <w:lang w:val="de-DE"/>
        </w:rPr>
      </w:pPr>
      <w:r>
        <w:rPr>
          <w:sz w:val="22"/>
          <w:szCs w:val="22"/>
          <w:rtl w:val="0"/>
          <w:lang w:val="de-DE"/>
        </w:rPr>
        <w:t>Recherche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un investissement de 1 M</w:t>
      </w:r>
      <w:r>
        <w:rPr>
          <w:sz w:val="22"/>
          <w:szCs w:val="22"/>
          <w:rtl w:val="0"/>
          <w:lang w:val="pt-PT"/>
        </w:rPr>
        <w:t xml:space="preserve">€ </w:t>
      </w:r>
      <w:r>
        <w:rPr>
          <w:sz w:val="22"/>
          <w:szCs w:val="22"/>
          <w:rtl w:val="0"/>
          <w:lang w:val="fr-FR"/>
        </w:rPr>
        <w:t xml:space="preserve">pour une solution marketing et de mise </w:t>
      </w:r>
      <w:r>
        <w:rPr>
          <w:sz w:val="22"/>
          <w:szCs w:val="22"/>
          <w:rtl w:val="0"/>
        </w:rPr>
        <w:t xml:space="preserve">à </w:t>
      </w:r>
      <w:r>
        <w:rPr>
          <w:sz w:val="22"/>
          <w:szCs w:val="22"/>
          <w:rtl w:val="0"/>
          <w:lang w:val="fr-FR"/>
        </w:rPr>
        <w:t>niveau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fr-FR"/>
        </w:rPr>
        <w:t>quipe</w:t>
      </w:r>
      <w:r>
        <w:rPr>
          <w:b w:val="1"/>
          <w:bCs w:val="1"/>
          <w:sz w:val="22"/>
          <w:szCs w:val="22"/>
          <w:rtl w:val="0"/>
        </w:rPr>
        <w:t> 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fr-FR"/>
        </w:rPr>
        <w:t>Aujourd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hui, je suis seul sur ce projet, mais je n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exclus pas de recruter beaucoup de personnes dans les p</w:t>
      </w:r>
      <w:r>
        <w:rPr>
          <w:sz w:val="22"/>
          <w:szCs w:val="22"/>
          <w:rtl w:val="0"/>
        </w:rPr>
        <w:t>ô</w:t>
      </w:r>
      <w:r>
        <w:rPr>
          <w:sz w:val="22"/>
          <w:szCs w:val="22"/>
          <w:rtl w:val="0"/>
          <w:lang w:val="en-US"/>
        </w:rPr>
        <w:t>les marketing, cr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ation et d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veloppement.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Conclusion :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fr-FR"/>
        </w:rPr>
        <w:t>En conclusion, le gestionnaire de voyage automatis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 xml:space="preserve">de Travel tailor est sur le point de bouleverser le paysage de la gestion des voyages. Notre plateforme innovante offre des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conomies de co</w:t>
      </w:r>
      <w:r>
        <w:rPr>
          <w:sz w:val="22"/>
          <w:szCs w:val="22"/>
          <w:rtl w:val="0"/>
          <w:lang w:val="fr-FR"/>
        </w:rPr>
        <w:t>û</w:t>
      </w:r>
      <w:r>
        <w:rPr>
          <w:sz w:val="22"/>
          <w:szCs w:val="22"/>
          <w:rtl w:val="0"/>
          <w:lang w:val="fr-FR"/>
        </w:rPr>
        <w:t>ts, des gains d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fr-FR"/>
        </w:rPr>
        <w:t>efficacit</w:t>
      </w:r>
      <w:r>
        <w:rPr>
          <w:sz w:val="22"/>
          <w:szCs w:val="22"/>
          <w:rtl w:val="0"/>
          <w:lang w:val="fr-FR"/>
        </w:rPr>
        <w:t xml:space="preserve">é </w:t>
      </w:r>
      <w:r>
        <w:rPr>
          <w:sz w:val="22"/>
          <w:szCs w:val="22"/>
          <w:rtl w:val="0"/>
          <w:lang w:val="fr-FR"/>
        </w:rPr>
        <w:t>et une meilleure satisfaction des voyageurs.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fr-FR"/>
        </w:rPr>
        <w:t>Je recherche des partenaires strat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giques et des investisseurs pour acc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  <w:lang w:val="fr-FR"/>
        </w:rPr>
        <w:t>rer notre croissance et transformer la gestion des voyages dans le monde entier.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