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74626" w14:textId="77777777" w:rsidR="001B5827" w:rsidRDefault="001B5827" w:rsidP="00314227">
      <w:pPr>
        <w:pStyle w:val="Title"/>
        <w:jc w:val="both"/>
        <w:rPr>
          <w:rStyle w:val="Emphasis"/>
        </w:rPr>
      </w:pPr>
      <w:r>
        <w:rPr>
          <w:rStyle w:val="Emphasis"/>
        </w:rPr>
        <w:t>Life Expectancy (WHO)</w:t>
      </w:r>
    </w:p>
    <w:p w14:paraId="7259F954" w14:textId="7226097F" w:rsidR="002E626B" w:rsidRPr="000040C5" w:rsidRDefault="00224640" w:rsidP="00314227">
      <w:pPr>
        <w:pStyle w:val="Title"/>
        <w:jc w:val="both"/>
      </w:pPr>
      <w:r w:rsidRPr="000040C5">
        <w:t xml:space="preserve"> </w:t>
      </w:r>
      <w:sdt>
        <w:sdtPr>
          <w:id w:val="-816103212"/>
          <w:placeholder>
            <w:docPart w:val="E12B4486645142B1B7095105C82A61AF"/>
          </w:placeholder>
          <w:temporary/>
          <w:showingPlcHdr/>
          <w15:appearance w15:val="hidden"/>
        </w:sdtPr>
        <w:sdtEndPr/>
        <w:sdtContent>
          <w:r w:rsidRPr="00FC78A8">
            <w:rPr>
              <w:color w:val="auto"/>
            </w:rPr>
            <w:t>Report</w:t>
          </w:r>
        </w:sdtContent>
      </w:sdt>
    </w:p>
    <w:p w14:paraId="109C5079" w14:textId="4F86D269" w:rsidR="001B5827" w:rsidRDefault="001B5827" w:rsidP="00314227">
      <w:pPr>
        <w:pStyle w:val="CoverHead2"/>
        <w:jc w:val="both"/>
      </w:pPr>
      <w:r>
        <w:t>Group members:</w:t>
      </w:r>
    </w:p>
    <w:p w14:paraId="0242EBAD" w14:textId="6835DDB7" w:rsidR="001B5827" w:rsidRPr="00FC78A8" w:rsidRDefault="001B5827" w:rsidP="00314227">
      <w:pPr>
        <w:pStyle w:val="ListParagraph"/>
        <w:numPr>
          <w:ilvl w:val="0"/>
          <w:numId w:val="12"/>
        </w:numPr>
        <w:jc w:val="both"/>
        <w:rPr>
          <w:color w:val="auto"/>
          <w:sz w:val="28"/>
          <w:szCs w:val="28"/>
        </w:rPr>
      </w:pPr>
      <w:r w:rsidRPr="00FC78A8">
        <w:rPr>
          <w:color w:val="auto"/>
          <w:sz w:val="28"/>
          <w:szCs w:val="28"/>
        </w:rPr>
        <w:t>Cyril Avevor</w:t>
      </w:r>
    </w:p>
    <w:p w14:paraId="758795D6" w14:textId="337AA20B" w:rsidR="001B5827" w:rsidRPr="00FC78A8" w:rsidRDefault="001B5827" w:rsidP="00314227">
      <w:pPr>
        <w:pStyle w:val="ListParagraph"/>
        <w:numPr>
          <w:ilvl w:val="0"/>
          <w:numId w:val="12"/>
        </w:numPr>
        <w:jc w:val="both"/>
        <w:rPr>
          <w:color w:val="auto"/>
          <w:sz w:val="28"/>
          <w:szCs w:val="28"/>
        </w:rPr>
      </w:pPr>
      <w:r w:rsidRPr="00FC78A8">
        <w:rPr>
          <w:color w:val="auto"/>
          <w:sz w:val="28"/>
          <w:szCs w:val="28"/>
        </w:rPr>
        <w:t>Cyril Yamoah</w:t>
      </w:r>
    </w:p>
    <w:p w14:paraId="02A75EA2" w14:textId="4A30B876" w:rsidR="001B5827" w:rsidRPr="00FC78A8" w:rsidRDefault="001B5827" w:rsidP="00314227">
      <w:pPr>
        <w:pStyle w:val="ListParagraph"/>
        <w:numPr>
          <w:ilvl w:val="0"/>
          <w:numId w:val="12"/>
        </w:numPr>
        <w:jc w:val="both"/>
        <w:rPr>
          <w:color w:val="auto"/>
          <w:sz w:val="28"/>
          <w:szCs w:val="28"/>
        </w:rPr>
      </w:pPr>
      <w:r w:rsidRPr="00FC78A8">
        <w:rPr>
          <w:color w:val="auto"/>
          <w:sz w:val="28"/>
          <w:szCs w:val="28"/>
        </w:rPr>
        <w:t>David Afo-Kangah</w:t>
      </w:r>
    </w:p>
    <w:p w14:paraId="4A21632E" w14:textId="7B2B8108" w:rsidR="001B5827" w:rsidRPr="00E5310D" w:rsidRDefault="001B5827" w:rsidP="00314227">
      <w:pPr>
        <w:pStyle w:val="ListParagraph"/>
        <w:numPr>
          <w:ilvl w:val="0"/>
          <w:numId w:val="12"/>
        </w:numPr>
        <w:jc w:val="both"/>
        <w:rPr>
          <w:color w:val="auto"/>
        </w:rPr>
      </w:pPr>
      <w:r w:rsidRPr="00FC78A8">
        <w:rPr>
          <w:color w:val="auto"/>
          <w:sz w:val="28"/>
          <w:szCs w:val="28"/>
        </w:rPr>
        <w:t>David Gebe</w:t>
      </w:r>
    </w:p>
    <w:p w14:paraId="4122870F" w14:textId="65737067" w:rsidR="001B5827" w:rsidRDefault="001B5827" w:rsidP="00314227">
      <w:pPr>
        <w:jc w:val="both"/>
        <w:rPr>
          <w:color w:val="4472C4" w:themeColor="accent1"/>
          <w:sz w:val="44"/>
          <w:szCs w:val="44"/>
        </w:rPr>
      </w:pPr>
      <w:r>
        <w:br w:type="page"/>
      </w:r>
    </w:p>
    <w:sdt>
      <w:sdtPr>
        <w:rPr>
          <w:rFonts w:asciiTheme="minorHAnsi" w:eastAsiaTheme="minorHAnsi" w:hAnsiTheme="minorHAnsi" w:cstheme="minorBidi"/>
          <w:color w:val="808080" w:themeColor="background1" w:themeShade="80"/>
          <w:sz w:val="26"/>
          <w:szCs w:val="26"/>
        </w:rPr>
        <w:id w:val="387377544"/>
        <w:docPartObj>
          <w:docPartGallery w:val="Table of Contents"/>
          <w:docPartUnique/>
        </w:docPartObj>
      </w:sdtPr>
      <w:sdtEndPr>
        <w:rPr>
          <w:b/>
          <w:bCs/>
          <w:noProof/>
        </w:rPr>
      </w:sdtEndPr>
      <w:sdtContent>
        <w:p w14:paraId="1AD09045" w14:textId="4A7BD445" w:rsidR="001B5827" w:rsidRDefault="001B5827" w:rsidP="00314227">
          <w:pPr>
            <w:pStyle w:val="TOCHeading"/>
            <w:jc w:val="both"/>
          </w:pPr>
          <w:r>
            <w:t>Contents</w:t>
          </w:r>
        </w:p>
        <w:p w14:paraId="2805EC87" w14:textId="39F75F7B" w:rsidR="00314227" w:rsidRPr="00314227" w:rsidRDefault="001B5827" w:rsidP="00314227">
          <w:pPr>
            <w:pStyle w:val="TOC1"/>
            <w:tabs>
              <w:tab w:val="right" w:leader="dot" w:pos="9394"/>
            </w:tabs>
            <w:jc w:val="both"/>
            <w:rPr>
              <w:rFonts w:eastAsiaTheme="minorEastAsia"/>
              <w:noProof/>
              <w:color w:val="auto"/>
              <w:sz w:val="22"/>
              <w:szCs w:val="22"/>
            </w:rPr>
          </w:pPr>
          <w:r>
            <w:fldChar w:fldCharType="begin"/>
          </w:r>
          <w:r>
            <w:instrText xml:space="preserve"> TOC \o "1-3" \h \z \u </w:instrText>
          </w:r>
          <w:r>
            <w:fldChar w:fldCharType="separate"/>
          </w:r>
          <w:hyperlink w:anchor="_Toc47817266" w:history="1">
            <w:r w:rsidR="00314227" w:rsidRPr="00314227">
              <w:rPr>
                <w:rStyle w:val="Hyperlink"/>
                <w:noProof/>
                <w:color w:val="auto"/>
              </w:rPr>
              <w:t>Introduction</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_Toc47817266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3</w:t>
            </w:r>
            <w:r w:rsidR="00314227" w:rsidRPr="00314227">
              <w:rPr>
                <w:noProof/>
                <w:webHidden/>
                <w:color w:val="auto"/>
              </w:rPr>
              <w:fldChar w:fldCharType="end"/>
            </w:r>
          </w:hyperlink>
        </w:p>
        <w:p w14:paraId="064FCB91" w14:textId="2130FAE7"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67" w:history="1">
            <w:r w:rsidR="00314227" w:rsidRPr="00314227">
              <w:rPr>
                <w:rStyle w:val="Hyperlink"/>
                <w:noProof/>
                <w:color w:val="auto"/>
              </w:rPr>
              <w:t>Context</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_Toc47817267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3</w:t>
            </w:r>
            <w:r w:rsidR="00314227" w:rsidRPr="00314227">
              <w:rPr>
                <w:noProof/>
                <w:webHidden/>
                <w:color w:val="auto"/>
              </w:rPr>
              <w:fldChar w:fldCharType="end"/>
            </w:r>
          </w:hyperlink>
        </w:p>
        <w:p w14:paraId="3E4128F5" w14:textId="7BD14B32"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68" w:history="1">
            <w:r w:rsidR="00314227" w:rsidRPr="00314227">
              <w:rPr>
                <w:rStyle w:val="Hyperlink"/>
                <w:noProof/>
                <w:color w:val="auto"/>
              </w:rPr>
              <w:t>Content</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_Toc47817268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4</w:t>
            </w:r>
            <w:r w:rsidR="00314227" w:rsidRPr="00314227">
              <w:rPr>
                <w:noProof/>
                <w:webHidden/>
                <w:color w:val="auto"/>
              </w:rPr>
              <w:fldChar w:fldCharType="end"/>
            </w:r>
          </w:hyperlink>
        </w:p>
        <w:p w14:paraId="64CD0A15" w14:textId="14AC27B4"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69" w:history="1">
            <w:r w:rsidR="00314227" w:rsidRPr="00314227">
              <w:rPr>
                <w:rStyle w:val="Hyperlink"/>
                <w:noProof/>
                <w:color w:val="auto"/>
              </w:rPr>
              <w:t>Acknowledgement</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_Toc47817269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5</w:t>
            </w:r>
            <w:r w:rsidR="00314227" w:rsidRPr="00314227">
              <w:rPr>
                <w:noProof/>
                <w:webHidden/>
                <w:color w:val="auto"/>
              </w:rPr>
              <w:fldChar w:fldCharType="end"/>
            </w:r>
          </w:hyperlink>
        </w:p>
        <w:p w14:paraId="2908A19F" w14:textId="0F380A4E"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70" w:history="1">
            <w:r w:rsidR="00314227" w:rsidRPr="00314227">
              <w:rPr>
                <w:rStyle w:val="Hyperlink"/>
                <w:noProof/>
                <w:color w:val="auto"/>
              </w:rPr>
              <w:t>Hypothesis</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_Toc47817270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6</w:t>
            </w:r>
            <w:r w:rsidR="00314227" w:rsidRPr="00314227">
              <w:rPr>
                <w:noProof/>
                <w:webHidden/>
                <w:color w:val="auto"/>
              </w:rPr>
              <w:fldChar w:fldCharType="end"/>
            </w:r>
          </w:hyperlink>
        </w:p>
        <w:p w14:paraId="4B2D0A02" w14:textId="15735C34"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71" w:history="1">
            <w:r w:rsidR="00314227" w:rsidRPr="00314227">
              <w:rPr>
                <w:rStyle w:val="Hyperlink"/>
                <w:noProof/>
                <w:color w:val="auto"/>
              </w:rPr>
              <w:t>Questions</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_Toc47817271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7</w:t>
            </w:r>
            <w:r w:rsidR="00314227" w:rsidRPr="00314227">
              <w:rPr>
                <w:noProof/>
                <w:webHidden/>
                <w:color w:val="auto"/>
              </w:rPr>
              <w:fldChar w:fldCharType="end"/>
            </w:r>
          </w:hyperlink>
        </w:p>
        <w:p w14:paraId="19E5BFE0" w14:textId="4971B4C2" w:rsidR="00314227" w:rsidRPr="00314227" w:rsidRDefault="00105C82" w:rsidP="00314227">
          <w:pPr>
            <w:pStyle w:val="TOC1"/>
            <w:tabs>
              <w:tab w:val="right" w:leader="dot" w:pos="9394"/>
            </w:tabs>
            <w:jc w:val="both"/>
            <w:rPr>
              <w:rFonts w:eastAsiaTheme="minorEastAsia"/>
              <w:noProof/>
              <w:color w:val="auto"/>
              <w:sz w:val="22"/>
              <w:szCs w:val="22"/>
            </w:rPr>
          </w:pPr>
          <w:hyperlink w:anchor="_Toc47817272" w:history="1">
            <w:r w:rsidR="00314227" w:rsidRPr="00314227">
              <w:rPr>
                <w:rStyle w:val="Hyperlink"/>
                <w:noProof/>
                <w:color w:val="auto"/>
              </w:rPr>
              <w:t>Processes</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_Toc47817272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8</w:t>
            </w:r>
            <w:r w:rsidR="00314227" w:rsidRPr="00314227">
              <w:rPr>
                <w:noProof/>
                <w:webHidden/>
                <w:color w:val="auto"/>
              </w:rPr>
              <w:fldChar w:fldCharType="end"/>
            </w:r>
          </w:hyperlink>
        </w:p>
        <w:p w14:paraId="1DFEC35A" w14:textId="282FDCCA"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73" w:history="1">
            <w:r w:rsidR="00314227" w:rsidRPr="00314227">
              <w:rPr>
                <w:rStyle w:val="Hyperlink"/>
                <w:noProof/>
                <w:color w:val="auto"/>
              </w:rPr>
              <w:t>Data cleaning</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_Toc47817273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9</w:t>
            </w:r>
            <w:r w:rsidR="00314227" w:rsidRPr="00314227">
              <w:rPr>
                <w:noProof/>
                <w:webHidden/>
                <w:color w:val="auto"/>
              </w:rPr>
              <w:fldChar w:fldCharType="end"/>
            </w:r>
          </w:hyperlink>
        </w:p>
        <w:p w14:paraId="51991867" w14:textId="4740D83C" w:rsidR="00314227" w:rsidRPr="00314227" w:rsidRDefault="00105C82" w:rsidP="00314227">
          <w:pPr>
            <w:pStyle w:val="TOC2"/>
            <w:tabs>
              <w:tab w:val="right" w:leader="dot" w:pos="9394"/>
            </w:tabs>
            <w:jc w:val="both"/>
            <w:rPr>
              <w:rFonts w:eastAsiaTheme="minorEastAsia"/>
              <w:noProof/>
              <w:color w:val="auto"/>
              <w:sz w:val="22"/>
              <w:szCs w:val="22"/>
            </w:rPr>
          </w:pPr>
          <w:hyperlink w:anchor="_Toc47817274" w:history="1">
            <w:r w:rsidR="00314227" w:rsidRPr="00314227">
              <w:rPr>
                <w:rStyle w:val="Hyperlink"/>
                <w:noProof/>
                <w:color w:val="auto"/>
              </w:rPr>
              <w:t>Data Exploration and visualization</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_Toc47817274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13</w:t>
            </w:r>
            <w:r w:rsidR="00314227" w:rsidRPr="00314227">
              <w:rPr>
                <w:noProof/>
                <w:webHidden/>
                <w:color w:val="auto"/>
              </w:rPr>
              <w:fldChar w:fldCharType="end"/>
            </w:r>
          </w:hyperlink>
        </w:p>
        <w:p w14:paraId="794A16E8" w14:textId="6C74973F" w:rsidR="00314227" w:rsidRPr="00314227" w:rsidRDefault="00105C82" w:rsidP="00314227">
          <w:pPr>
            <w:pStyle w:val="TOC1"/>
            <w:tabs>
              <w:tab w:val="right" w:leader="dot" w:pos="9394"/>
            </w:tabs>
            <w:jc w:val="both"/>
            <w:rPr>
              <w:rFonts w:eastAsiaTheme="minorEastAsia"/>
              <w:noProof/>
              <w:color w:val="auto"/>
              <w:sz w:val="22"/>
              <w:szCs w:val="22"/>
            </w:rPr>
          </w:pPr>
          <w:hyperlink w:anchor="_Toc47817275" w:history="1">
            <w:r w:rsidR="00314227" w:rsidRPr="00314227">
              <w:rPr>
                <w:rStyle w:val="Hyperlink"/>
                <w:noProof/>
                <w:color w:val="auto"/>
              </w:rPr>
              <w:t>Conclusion</w:t>
            </w:r>
            <w:r w:rsidR="00314227" w:rsidRPr="00314227">
              <w:rPr>
                <w:noProof/>
                <w:webHidden/>
                <w:color w:val="auto"/>
              </w:rPr>
              <w:tab/>
            </w:r>
            <w:r w:rsidR="00314227" w:rsidRPr="00314227">
              <w:rPr>
                <w:noProof/>
                <w:webHidden/>
                <w:color w:val="auto"/>
              </w:rPr>
              <w:fldChar w:fldCharType="begin"/>
            </w:r>
            <w:r w:rsidR="00314227" w:rsidRPr="00314227">
              <w:rPr>
                <w:noProof/>
                <w:webHidden/>
                <w:color w:val="auto"/>
              </w:rPr>
              <w:instrText xml:space="preserve"> PAGEREF _Toc47817275 \h </w:instrText>
            </w:r>
            <w:r w:rsidR="00314227" w:rsidRPr="00314227">
              <w:rPr>
                <w:noProof/>
                <w:webHidden/>
                <w:color w:val="auto"/>
              </w:rPr>
            </w:r>
            <w:r w:rsidR="00314227" w:rsidRPr="00314227">
              <w:rPr>
                <w:noProof/>
                <w:webHidden/>
                <w:color w:val="auto"/>
              </w:rPr>
              <w:fldChar w:fldCharType="separate"/>
            </w:r>
            <w:r w:rsidR="00314227" w:rsidRPr="00314227">
              <w:rPr>
                <w:noProof/>
                <w:webHidden/>
                <w:color w:val="auto"/>
              </w:rPr>
              <w:t>18</w:t>
            </w:r>
            <w:r w:rsidR="00314227" w:rsidRPr="00314227">
              <w:rPr>
                <w:noProof/>
                <w:webHidden/>
                <w:color w:val="auto"/>
              </w:rPr>
              <w:fldChar w:fldCharType="end"/>
            </w:r>
          </w:hyperlink>
        </w:p>
        <w:p w14:paraId="4E3B5D64" w14:textId="45CA947C" w:rsidR="001B5827" w:rsidRDefault="001B5827" w:rsidP="00314227">
          <w:pPr>
            <w:jc w:val="both"/>
          </w:pPr>
          <w:r>
            <w:rPr>
              <w:b/>
              <w:bCs/>
              <w:noProof/>
            </w:rPr>
            <w:fldChar w:fldCharType="end"/>
          </w:r>
        </w:p>
      </w:sdtContent>
    </w:sdt>
    <w:p w14:paraId="18AC088C" w14:textId="77777777" w:rsidR="00EB6826" w:rsidRPr="000040C5" w:rsidRDefault="00EB6826" w:rsidP="00314227">
      <w:pPr>
        <w:pStyle w:val="CoverHead2"/>
        <w:jc w:val="both"/>
      </w:pPr>
    </w:p>
    <w:p w14:paraId="64A42D5A" w14:textId="77777777" w:rsidR="00EB6826" w:rsidRPr="000040C5" w:rsidRDefault="00EB6826" w:rsidP="00314227">
      <w:pPr>
        <w:jc w:val="both"/>
      </w:pPr>
      <w:r w:rsidRPr="000040C5">
        <w:br w:type="page"/>
      </w:r>
    </w:p>
    <w:p w14:paraId="7EDA6A04" w14:textId="37FF32AF" w:rsidR="00A557CD" w:rsidRDefault="00A557CD" w:rsidP="00314227">
      <w:pPr>
        <w:pStyle w:val="Heading1"/>
        <w:jc w:val="both"/>
      </w:pPr>
      <w:bookmarkStart w:id="0" w:name="_Toc47817266"/>
      <w:r>
        <w:lastRenderedPageBreak/>
        <w:t>Introduction</w:t>
      </w:r>
      <w:bookmarkEnd w:id="0"/>
    </w:p>
    <w:p w14:paraId="096CCCE9" w14:textId="4591A100" w:rsidR="00EB6826" w:rsidRPr="000040C5" w:rsidRDefault="001B5827" w:rsidP="00314227">
      <w:pPr>
        <w:pStyle w:val="Heading2"/>
        <w:jc w:val="both"/>
      </w:pPr>
      <w:bookmarkStart w:id="1" w:name="_Toc47817267"/>
      <w:r>
        <w:t>Context</w:t>
      </w:r>
      <w:bookmarkEnd w:id="1"/>
    </w:p>
    <w:p w14:paraId="79CBA994" w14:textId="448FFF15" w:rsidR="006C08BD" w:rsidRPr="00FC78A8" w:rsidRDefault="001B5827" w:rsidP="00314227">
      <w:pPr>
        <w:jc w:val="both"/>
        <w:rPr>
          <w:color w:val="000000" w:themeColor="text1"/>
          <w:sz w:val="32"/>
          <w:szCs w:val="32"/>
        </w:rPr>
      </w:pPr>
      <w:r w:rsidRPr="00510977">
        <w:rPr>
          <w:rFonts w:cstheme="minorHAnsi"/>
          <w:color w:val="000000" w:themeColor="text1"/>
          <w:sz w:val="28"/>
          <w:szCs w:val="28"/>
          <w:lang w:val="en-GB"/>
        </w:rPr>
        <w:t xml:space="preserve">Although there have been lot of studies undertaken in the past on factors affecting life expectancy considering demographic variables, income composition and mortality rates. It was found that </w:t>
      </w:r>
      <w:r w:rsidR="00536B9F" w:rsidRPr="00510977">
        <w:rPr>
          <w:rFonts w:cstheme="minorHAnsi"/>
          <w:color w:val="000000" w:themeColor="text1"/>
          <w:sz w:val="28"/>
          <w:szCs w:val="28"/>
          <w:lang w:val="en-GB"/>
        </w:rPr>
        <w:t>effect</w:t>
      </w:r>
      <w:r w:rsidRPr="00510977">
        <w:rPr>
          <w:rFonts w:cstheme="minorHAnsi"/>
          <w:color w:val="000000" w:themeColor="text1"/>
          <w:sz w:val="28"/>
          <w:szCs w:val="28"/>
          <w:lang w:val="en-GB"/>
        </w:rPr>
        <w:t xml:space="preserve"> of immunization and human development index was not </w:t>
      </w:r>
      <w:r w:rsidR="00D341B7" w:rsidRPr="00510977">
        <w:rPr>
          <w:rFonts w:cstheme="minorHAnsi"/>
          <w:color w:val="000000" w:themeColor="text1"/>
          <w:sz w:val="28"/>
          <w:szCs w:val="28"/>
          <w:lang w:val="en-GB"/>
        </w:rPr>
        <w:t>considered</w:t>
      </w:r>
      <w:r w:rsidRPr="00510977">
        <w:rPr>
          <w:rFonts w:cstheme="minorHAnsi"/>
          <w:color w:val="000000" w:themeColor="text1"/>
          <w:sz w:val="28"/>
          <w:szCs w:val="28"/>
          <w:lang w:val="en-GB"/>
        </w:rPr>
        <w:t xml:space="preserve">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w:t>
      </w:r>
      <w:r w:rsidR="00536D94" w:rsidRPr="00510977">
        <w:rPr>
          <w:rFonts w:cstheme="minorHAnsi"/>
          <w:color w:val="000000" w:themeColor="text1"/>
          <w:sz w:val="28"/>
          <w:szCs w:val="28"/>
          <w:lang w:val="en-GB"/>
        </w:rPr>
        <w:t>,</w:t>
      </w:r>
      <w:r w:rsidRPr="00510977">
        <w:rPr>
          <w:rFonts w:cstheme="minorHAnsi"/>
          <w:color w:val="000000" w:themeColor="text1"/>
          <w:sz w:val="28"/>
          <w:szCs w:val="28"/>
          <w:lang w:val="en-GB"/>
        </w:rPr>
        <w:t xml:space="preserve"> and Diphtheria will also be considered. In a nutshell, this study will focus on immunization factors, mortality factors, economic factors, social </w:t>
      </w:r>
      <w:r w:rsidR="00D341B7" w:rsidRPr="00510977">
        <w:rPr>
          <w:rFonts w:cstheme="minorHAnsi"/>
          <w:color w:val="000000" w:themeColor="text1"/>
          <w:sz w:val="28"/>
          <w:szCs w:val="28"/>
          <w:lang w:val="en-GB"/>
        </w:rPr>
        <w:t>factors,</w:t>
      </w:r>
      <w:r w:rsidRPr="00510977">
        <w:rPr>
          <w:rFonts w:cstheme="minorHAnsi"/>
          <w:color w:val="000000" w:themeColor="text1"/>
          <w:sz w:val="28"/>
          <w:szCs w:val="28"/>
          <w:lang w:val="en-GB"/>
        </w:rPr>
        <w:t xml:space="preserve"> and other health related factors as well. Since the </w:t>
      </w:r>
      <w:r w:rsidR="00D341B7" w:rsidRPr="00510977">
        <w:rPr>
          <w:rFonts w:cstheme="minorHAnsi"/>
          <w:color w:val="000000" w:themeColor="text1"/>
          <w:sz w:val="28"/>
          <w:szCs w:val="28"/>
          <w:lang w:val="en-GB"/>
        </w:rPr>
        <w:t>observations</w:t>
      </w:r>
      <w:r w:rsidR="00E16F90" w:rsidRPr="00510977">
        <w:rPr>
          <w:rFonts w:cstheme="minorHAnsi"/>
          <w:color w:val="000000" w:themeColor="text1"/>
          <w:sz w:val="28"/>
          <w:szCs w:val="28"/>
          <w:lang w:val="en-GB"/>
        </w:rPr>
        <w:t xml:space="preserve"> in </w:t>
      </w:r>
      <w:r w:rsidRPr="00510977">
        <w:rPr>
          <w:rFonts w:cstheme="minorHAnsi"/>
          <w:color w:val="000000" w:themeColor="text1"/>
          <w:sz w:val="28"/>
          <w:szCs w:val="28"/>
          <w:lang w:val="en-GB"/>
        </w:rPr>
        <w:t xml:space="preserve">this dataset </w:t>
      </w:r>
      <w:r w:rsidR="00D341B7" w:rsidRPr="00510977">
        <w:rPr>
          <w:rFonts w:cstheme="minorHAnsi"/>
          <w:color w:val="000000" w:themeColor="text1"/>
          <w:sz w:val="28"/>
          <w:szCs w:val="28"/>
          <w:lang w:val="en-GB"/>
        </w:rPr>
        <w:t>is</w:t>
      </w:r>
      <w:r w:rsidRPr="00510977">
        <w:rPr>
          <w:rFonts w:cstheme="minorHAnsi"/>
          <w:color w:val="000000" w:themeColor="text1"/>
          <w:sz w:val="28"/>
          <w:szCs w:val="28"/>
          <w:lang w:val="en-GB"/>
        </w:rPr>
        <w:t xml:space="preserve"> based on different countries, it will be easier for a country to determine the predicting factor which is contributing to lower value of life expectancy. This will help in suggesting </w:t>
      </w:r>
      <w:r w:rsidR="00C73C55" w:rsidRPr="00510977">
        <w:rPr>
          <w:rFonts w:cstheme="minorHAnsi"/>
          <w:color w:val="000000" w:themeColor="text1"/>
          <w:sz w:val="28"/>
          <w:szCs w:val="28"/>
          <w:lang w:val="en-GB"/>
        </w:rPr>
        <w:t xml:space="preserve">to </w:t>
      </w:r>
      <w:r w:rsidRPr="00510977">
        <w:rPr>
          <w:rFonts w:cstheme="minorHAnsi"/>
          <w:color w:val="000000" w:themeColor="text1"/>
          <w:sz w:val="28"/>
          <w:szCs w:val="28"/>
          <w:lang w:val="en-GB"/>
        </w:rPr>
        <w:t xml:space="preserve">a country which area should be given importance </w:t>
      </w:r>
      <w:r w:rsidR="00D341B7" w:rsidRPr="00510977">
        <w:rPr>
          <w:rFonts w:cstheme="minorHAnsi"/>
          <w:color w:val="000000" w:themeColor="text1"/>
          <w:sz w:val="28"/>
          <w:szCs w:val="28"/>
          <w:lang w:val="en-GB"/>
        </w:rPr>
        <w:t>to</w:t>
      </w:r>
      <w:r w:rsidRPr="00510977">
        <w:rPr>
          <w:rFonts w:cstheme="minorHAnsi"/>
          <w:color w:val="000000" w:themeColor="text1"/>
          <w:sz w:val="28"/>
          <w:szCs w:val="28"/>
          <w:lang w:val="en-GB"/>
        </w:rPr>
        <w:t xml:space="preserve"> efficiently improve the life expectancy of its population.</w:t>
      </w:r>
    </w:p>
    <w:p w14:paraId="30ED707F" w14:textId="77777777" w:rsidR="001B5827" w:rsidRDefault="001B5827" w:rsidP="00314227">
      <w:pPr>
        <w:jc w:val="both"/>
        <w:rPr>
          <w:rStyle w:val="Emphasis"/>
          <w:rFonts w:asciiTheme="majorHAnsi" w:hAnsiTheme="majorHAnsi"/>
          <w:b/>
          <w:bCs/>
          <w:sz w:val="72"/>
          <w:szCs w:val="18"/>
        </w:rPr>
      </w:pPr>
      <w:r>
        <w:rPr>
          <w:rStyle w:val="Emphasis"/>
        </w:rPr>
        <w:br w:type="page"/>
      </w:r>
    </w:p>
    <w:p w14:paraId="153580C3" w14:textId="76FF0847" w:rsidR="00EC7EB3" w:rsidRDefault="001B5827" w:rsidP="00314227">
      <w:pPr>
        <w:pStyle w:val="Heading2"/>
        <w:jc w:val="both"/>
        <w:rPr>
          <w:rStyle w:val="Emphasis"/>
        </w:rPr>
      </w:pPr>
      <w:bookmarkStart w:id="2" w:name="_Toc47817268"/>
      <w:r w:rsidRPr="001B5827">
        <w:rPr>
          <w:rStyle w:val="Emphasis"/>
          <w:iCs w:val="0"/>
        </w:rPr>
        <w:lastRenderedPageBreak/>
        <w:t>Content</w:t>
      </w:r>
      <w:bookmarkEnd w:id="2"/>
    </w:p>
    <w:p w14:paraId="30D1156B" w14:textId="399C1A86" w:rsidR="001B5827" w:rsidRPr="00E5310D" w:rsidRDefault="001B5827" w:rsidP="00314227">
      <w:pPr>
        <w:jc w:val="both"/>
        <w:rPr>
          <w:rFonts w:cstheme="minorHAnsi"/>
          <w:color w:val="auto"/>
        </w:rPr>
      </w:pPr>
      <w:r w:rsidRPr="00E5310D">
        <w:rPr>
          <w:rFonts w:cstheme="minorHAnsi"/>
          <w:color w:val="auto"/>
          <w:lang w:val="en-GB"/>
        </w:rPr>
        <w:t>The project relies on accuracy of data. The Global Health Observatory (GHO) data repository under World Health Organization (WHO) keeps track of the health status as well as many other related factors for all countries</w:t>
      </w:r>
      <w:r w:rsidR="002C336A">
        <w:rPr>
          <w:rFonts w:ascii="Calibri" w:hAnsi="Calibri" w:cs="Calibri"/>
          <w:color w:val="000000" w:themeColor="text1"/>
          <w:sz w:val="22"/>
          <w:szCs w:val="22"/>
          <w:lang w:val="en-GB"/>
        </w:rPr>
        <w:t>.</w:t>
      </w:r>
      <w:r w:rsidRPr="00E5310D">
        <w:rPr>
          <w:rFonts w:cstheme="minorHAnsi"/>
          <w:color w:val="auto"/>
          <w:lang w:val="en-GB"/>
        </w:rPr>
        <w:t xml:space="preserve"> The data-sets are made available to public for the purpose of health data analysis. The </w:t>
      </w:r>
      <w:r w:rsidR="00536B9F" w:rsidRPr="00E5310D">
        <w:rPr>
          <w:rFonts w:cstheme="minorHAnsi"/>
          <w:color w:val="auto"/>
          <w:lang w:val="en-GB"/>
        </w:rPr>
        <w:t>dataset</w:t>
      </w:r>
      <w:r w:rsidRPr="00E5310D">
        <w:rPr>
          <w:rFonts w:cstheme="minorHAnsi"/>
          <w:color w:val="auto"/>
          <w:lang w:val="en-GB"/>
        </w:rPr>
        <w:t xml:space="preserve"> related to life expectancy</w:t>
      </w:r>
      <w:r w:rsidR="00B30CD9">
        <w:rPr>
          <w:rFonts w:ascii="Calibri" w:hAnsi="Calibri" w:cs="Calibri"/>
          <w:color w:val="000000" w:themeColor="text1"/>
          <w:sz w:val="22"/>
          <w:szCs w:val="22"/>
          <w:lang w:val="en-GB"/>
        </w:rPr>
        <w:t xml:space="preserve"> among other</w:t>
      </w:r>
      <w:r w:rsidRPr="00E5310D">
        <w:rPr>
          <w:rFonts w:cstheme="minorHAnsi"/>
          <w:color w:val="auto"/>
          <w:lang w:val="en-GB"/>
        </w:rPr>
        <w:t xml:space="preserve">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r w:rsidR="00536B9F" w:rsidRPr="00E5310D">
        <w:rPr>
          <w:rFonts w:cstheme="minorHAnsi"/>
          <w:color w:val="auto"/>
          <w:lang w:val="en-GB"/>
        </w:rPr>
        <w:t>years,</w:t>
      </w:r>
      <w:r w:rsidRPr="00E5310D">
        <w:rPr>
          <w:rFonts w:cstheme="minorHAnsi"/>
          <w:color w:val="auto"/>
          <w:lang w:val="en-GB"/>
        </w:rPr>
        <w:t xml:space="preserve"> there has been a huge development in</w:t>
      </w:r>
      <w:r w:rsidR="0093288D" w:rsidRPr="00E5310D">
        <w:rPr>
          <w:rFonts w:cstheme="minorHAnsi"/>
          <w:color w:val="auto"/>
          <w:lang w:val="en-GB"/>
        </w:rPr>
        <w:t xml:space="preserve"> </w:t>
      </w:r>
      <w:r w:rsidR="0093288D">
        <w:rPr>
          <w:rFonts w:ascii="Calibri" w:hAnsi="Calibri" w:cs="Calibri"/>
          <w:color w:val="000000" w:themeColor="text1"/>
          <w:sz w:val="22"/>
          <w:szCs w:val="22"/>
          <w:lang w:val="en-GB"/>
        </w:rPr>
        <w:t>the</w:t>
      </w:r>
      <w:r w:rsidRPr="618E54EE">
        <w:rPr>
          <w:rFonts w:ascii="Calibri" w:hAnsi="Calibri" w:cs="Calibri"/>
          <w:color w:val="000000" w:themeColor="text1"/>
          <w:sz w:val="22"/>
          <w:szCs w:val="22"/>
          <w:lang w:val="en-GB"/>
        </w:rPr>
        <w:t xml:space="preserve"> </w:t>
      </w:r>
      <w:r w:rsidRPr="00E5310D">
        <w:rPr>
          <w:rFonts w:cstheme="minorHAnsi"/>
          <w:color w:val="auto"/>
          <w:lang w:val="en-GB"/>
        </w:rPr>
        <w:t xml:space="preserve">health sector resulting in improvement of human mortality rates especially in the developing nations in comparison to the past 30 years. Therefore, in this project considered data from </w:t>
      </w:r>
      <w:r w:rsidRPr="618E54EE">
        <w:rPr>
          <w:rFonts w:ascii="Calibri" w:hAnsi="Calibri" w:cs="Calibri"/>
          <w:color w:val="000000" w:themeColor="text1"/>
          <w:sz w:val="22"/>
          <w:szCs w:val="22"/>
          <w:lang w:val="en-GB"/>
        </w:rPr>
        <w:t>year</w:t>
      </w:r>
      <w:r w:rsidR="002E2F73">
        <w:rPr>
          <w:rFonts w:ascii="Calibri" w:hAnsi="Calibri" w:cs="Calibri"/>
          <w:color w:val="000000" w:themeColor="text1"/>
          <w:sz w:val="22"/>
          <w:szCs w:val="22"/>
          <w:lang w:val="en-GB"/>
        </w:rPr>
        <w:t>s</w:t>
      </w:r>
      <w:r w:rsidR="002E2F73" w:rsidRPr="00E5310D">
        <w:rPr>
          <w:rFonts w:cstheme="minorHAnsi"/>
          <w:color w:val="auto"/>
          <w:lang w:val="en-GB"/>
        </w:rPr>
        <w:t xml:space="preserve"> </w:t>
      </w:r>
      <w:r w:rsidRPr="00E5310D">
        <w:rPr>
          <w:rFonts w:cstheme="minorHAnsi"/>
          <w:color w:val="auto"/>
          <w:lang w:val="en-GB"/>
        </w:rPr>
        <w:t>2000</w:t>
      </w:r>
      <w:r w:rsidR="002E2F73">
        <w:rPr>
          <w:rFonts w:ascii="Calibri" w:hAnsi="Calibri" w:cs="Calibri"/>
          <w:color w:val="000000" w:themeColor="text1"/>
          <w:sz w:val="22"/>
          <w:szCs w:val="22"/>
          <w:lang w:val="en-GB"/>
        </w:rPr>
        <w:t xml:space="preserve"> </w:t>
      </w:r>
      <w:r w:rsidRPr="618E54EE">
        <w:rPr>
          <w:rFonts w:ascii="Calibri" w:hAnsi="Calibri" w:cs="Calibri"/>
          <w:color w:val="000000" w:themeColor="text1"/>
          <w:sz w:val="22"/>
          <w:szCs w:val="22"/>
          <w:lang w:val="en-GB"/>
        </w:rPr>
        <w:t>-</w:t>
      </w:r>
      <w:r w:rsidR="002E2F73">
        <w:rPr>
          <w:rFonts w:ascii="Calibri" w:hAnsi="Calibri" w:cs="Calibri"/>
          <w:color w:val="000000" w:themeColor="text1"/>
          <w:sz w:val="22"/>
          <w:szCs w:val="22"/>
          <w:lang w:val="en-GB"/>
        </w:rPr>
        <w:t xml:space="preserve"> </w:t>
      </w:r>
      <w:r w:rsidRPr="00E5310D">
        <w:rPr>
          <w:rFonts w:cstheme="minorHAnsi"/>
          <w:color w:val="auto"/>
          <w:lang w:val="en-GB"/>
        </w:rPr>
        <w:t xml:space="preserve">2015 for 193 countries for further analysis. The individual data files have been </w:t>
      </w:r>
      <w:r w:rsidR="00D341B7" w:rsidRPr="00E5310D">
        <w:rPr>
          <w:rFonts w:cstheme="minorHAnsi"/>
          <w:color w:val="auto"/>
          <w:lang w:val="en-GB"/>
        </w:rPr>
        <w:t>merged</w:t>
      </w:r>
      <w:r w:rsidRPr="00E5310D">
        <w:rPr>
          <w:rFonts w:cstheme="minorHAnsi"/>
          <w:color w:val="auto"/>
          <w:lang w:val="en-GB"/>
        </w:rPr>
        <w:t xml:space="preserve"> into a single </w:t>
      </w:r>
      <w:r w:rsidR="00536B9F" w:rsidRPr="00E5310D">
        <w:rPr>
          <w:rFonts w:cstheme="minorHAnsi"/>
          <w:color w:val="auto"/>
          <w:lang w:val="en-GB"/>
        </w:rPr>
        <w:t>dataset</w:t>
      </w:r>
      <w:r w:rsidRPr="00E5310D">
        <w:rPr>
          <w:rFonts w:cstheme="minorHAnsi"/>
          <w:color w:val="auto"/>
          <w:lang w:val="en-GB"/>
        </w:rPr>
        <w:t xml:space="preserve">. On initial visual inspection of the data showed some missing values. As the </w:t>
      </w:r>
      <w:r w:rsidR="00536B9F" w:rsidRPr="00E5310D">
        <w:rPr>
          <w:rFonts w:cstheme="minorHAnsi"/>
          <w:color w:val="auto"/>
          <w:lang w:val="en-GB"/>
        </w:rPr>
        <w:t>datasets</w:t>
      </w:r>
      <w:r w:rsidRPr="00E5310D">
        <w:rPr>
          <w:rFonts w:cstheme="minorHAnsi"/>
          <w:color w:val="auto"/>
          <w:lang w:val="en-GB"/>
        </w:rPr>
        <w:t xml:space="preserve"> were from WHO, we found no evident errors. Missing data was handled in R software by using Missmap command. The result indicated that most of the missing data was for population, Hepatitis B</w:t>
      </w:r>
      <w:r w:rsidR="00950F4D">
        <w:rPr>
          <w:rFonts w:ascii="Calibri" w:hAnsi="Calibri" w:cs="Calibri"/>
          <w:color w:val="000000" w:themeColor="text1"/>
          <w:sz w:val="22"/>
          <w:szCs w:val="22"/>
          <w:lang w:val="en-GB"/>
        </w:rPr>
        <w:t>,</w:t>
      </w:r>
      <w:r w:rsidR="00950F4D" w:rsidRPr="00E5310D">
        <w:rPr>
          <w:rFonts w:cstheme="minorHAnsi"/>
          <w:color w:val="auto"/>
          <w:lang w:val="en-GB"/>
        </w:rPr>
        <w:t xml:space="preserve"> </w:t>
      </w:r>
      <w:r w:rsidRPr="00E5310D">
        <w:rPr>
          <w:rFonts w:cstheme="minorHAnsi"/>
          <w:color w:val="auto"/>
          <w:lang w:val="en-GB"/>
        </w:rPr>
        <w:t>and GDP. The missing data were from countries like Vanuatu, Tonga, Togo, Cabo Verde etc. Finding all data for these countries was difficult</w:t>
      </w:r>
      <w:r w:rsidR="007F46B2" w:rsidRPr="00E5310D">
        <w:rPr>
          <w:rFonts w:cstheme="minorHAnsi"/>
          <w:color w:val="auto"/>
          <w:lang w:val="en-GB"/>
        </w:rPr>
        <w:t xml:space="preserve"> </w:t>
      </w:r>
      <w:r w:rsidR="007F46B2">
        <w:rPr>
          <w:rFonts w:ascii="Calibri" w:hAnsi="Calibri" w:cs="Calibri"/>
          <w:color w:val="000000" w:themeColor="text1"/>
          <w:sz w:val="22"/>
          <w:szCs w:val="22"/>
          <w:lang w:val="en-GB"/>
        </w:rPr>
        <w:t xml:space="preserve">due to data restrictions </w:t>
      </w:r>
      <w:r w:rsidR="00F91522">
        <w:rPr>
          <w:rFonts w:ascii="Calibri" w:hAnsi="Calibri" w:cs="Calibri"/>
          <w:color w:val="000000" w:themeColor="text1"/>
          <w:sz w:val="22"/>
          <w:szCs w:val="22"/>
          <w:lang w:val="en-GB"/>
        </w:rPr>
        <w:t xml:space="preserve">through </w:t>
      </w:r>
      <w:r w:rsidR="00452E5F">
        <w:rPr>
          <w:rFonts w:ascii="Calibri" w:hAnsi="Calibri" w:cs="Calibri"/>
          <w:color w:val="000000" w:themeColor="text1"/>
          <w:sz w:val="22"/>
          <w:szCs w:val="22"/>
          <w:lang w:val="en-GB"/>
        </w:rPr>
        <w:t xml:space="preserve">bureaucracies </w:t>
      </w:r>
      <w:r w:rsidRPr="00E5310D">
        <w:rPr>
          <w:rFonts w:cstheme="minorHAnsi"/>
          <w:color w:val="auto"/>
          <w:lang w:val="en-GB"/>
        </w:rPr>
        <w:t xml:space="preserve">and hence, it was decided that we exclude these countries from the final model </w:t>
      </w:r>
      <w:r w:rsidR="00536B9F" w:rsidRPr="00E5310D">
        <w:rPr>
          <w:rFonts w:cstheme="minorHAnsi"/>
          <w:color w:val="auto"/>
          <w:lang w:val="en-GB"/>
        </w:rPr>
        <w:t>dataset</w:t>
      </w:r>
      <w:r w:rsidRPr="00E5310D">
        <w:rPr>
          <w:rFonts w:cstheme="minorHAnsi"/>
          <w:color w:val="auto"/>
          <w:lang w:val="en-GB"/>
        </w:rPr>
        <w:t xml:space="preserve">. The final merged </w:t>
      </w:r>
      <w:r w:rsidR="00D341B7" w:rsidRPr="00E5310D">
        <w:rPr>
          <w:rFonts w:cstheme="minorHAnsi"/>
          <w:color w:val="auto"/>
          <w:lang w:val="en-GB"/>
        </w:rPr>
        <w:t>file (</w:t>
      </w:r>
      <w:r w:rsidRPr="00E5310D">
        <w:rPr>
          <w:rFonts w:cstheme="minorHAnsi"/>
          <w:color w:val="auto"/>
          <w:lang w:val="en-GB"/>
        </w:rPr>
        <w:t xml:space="preserve">final dataset) consists of 22 Columns and 2938 rows which meant 20 predicting variables. All predicting variables was then divided into several broad categories: Immunization related factors, Mortality factors, Economical </w:t>
      </w:r>
      <w:r w:rsidR="00D341B7" w:rsidRPr="00E5310D">
        <w:rPr>
          <w:rFonts w:cstheme="minorHAnsi"/>
          <w:color w:val="auto"/>
          <w:lang w:val="en-GB"/>
        </w:rPr>
        <w:t>factors,</w:t>
      </w:r>
      <w:r w:rsidRPr="00E5310D">
        <w:rPr>
          <w:rFonts w:cstheme="minorHAnsi"/>
          <w:color w:val="auto"/>
          <w:lang w:val="en-GB"/>
        </w:rPr>
        <w:t xml:space="preserve"> and Social factors.</w:t>
      </w:r>
    </w:p>
    <w:p w14:paraId="039B30D8" w14:textId="7DD12955" w:rsidR="001B5827" w:rsidRDefault="001B5827" w:rsidP="00314227">
      <w:pPr>
        <w:jc w:val="both"/>
        <w:rPr>
          <w:rFonts w:ascii="Calibri" w:hAnsi="Calibri" w:cs="Calibri"/>
          <w:sz w:val="22"/>
          <w:szCs w:val="22"/>
          <w:lang w:val="en-GB"/>
        </w:rPr>
      </w:pPr>
      <w:r>
        <w:rPr>
          <w:rFonts w:ascii="Calibri" w:hAnsi="Calibri" w:cs="Calibri"/>
          <w:sz w:val="22"/>
          <w:szCs w:val="22"/>
          <w:lang w:val="en-GB"/>
        </w:rPr>
        <w:br w:type="page"/>
      </w:r>
    </w:p>
    <w:p w14:paraId="5C2BA4B4" w14:textId="05ABD652" w:rsidR="001B5827" w:rsidRPr="00FC78A8" w:rsidRDefault="00D629A4" w:rsidP="00314227">
      <w:pPr>
        <w:pStyle w:val="Heading2"/>
        <w:jc w:val="both"/>
        <w:rPr>
          <w:rStyle w:val="Emphasis"/>
          <w:iCs w:val="0"/>
        </w:rPr>
      </w:pPr>
      <w:bookmarkStart w:id="3" w:name="_Toc47817269"/>
      <w:r w:rsidRPr="00FC78A8">
        <w:rPr>
          <w:rStyle w:val="Emphasis"/>
          <w:iCs w:val="0"/>
        </w:rPr>
        <w:lastRenderedPageBreak/>
        <w:t>Acknowledgement</w:t>
      </w:r>
      <w:bookmarkEnd w:id="3"/>
    </w:p>
    <w:p w14:paraId="2C49B9B1" w14:textId="4CDC0602" w:rsidR="00483D81" w:rsidRPr="00E5310D" w:rsidRDefault="00D629A4" w:rsidP="00314227">
      <w:pPr>
        <w:jc w:val="both"/>
        <w:rPr>
          <w:rFonts w:cstheme="minorHAnsi"/>
          <w:color w:val="auto"/>
          <w:lang w:val="en-GB"/>
        </w:rPr>
      </w:pPr>
      <w:r w:rsidRPr="00E5310D">
        <w:rPr>
          <w:rFonts w:cstheme="minorHAnsi"/>
          <w:color w:val="auto"/>
          <w:lang w:val="en-GB"/>
        </w:rPr>
        <w:t xml:space="preserve">The data was </w:t>
      </w:r>
      <w:r w:rsidR="00D572F5">
        <w:rPr>
          <w:rFonts w:ascii="Calibri" w:hAnsi="Calibri" w:cs="Calibri"/>
          <w:color w:val="000000" w:themeColor="text1"/>
          <w:sz w:val="22"/>
          <w:szCs w:val="22"/>
          <w:lang w:val="en-GB"/>
        </w:rPr>
        <w:t>obtained</w:t>
      </w:r>
      <w:r w:rsidR="00D572F5" w:rsidRPr="00E5310D">
        <w:rPr>
          <w:rFonts w:cstheme="minorHAnsi"/>
          <w:color w:val="auto"/>
          <w:lang w:val="en-GB"/>
        </w:rPr>
        <w:t xml:space="preserve"> </w:t>
      </w:r>
      <w:r w:rsidRPr="00E5310D">
        <w:rPr>
          <w:rFonts w:cstheme="minorHAnsi"/>
          <w:color w:val="auto"/>
          <w:lang w:val="en-GB"/>
        </w:rPr>
        <w:t>from WHO and United Nations website with the help of Deeksha Russell and Duan Wang.</w:t>
      </w:r>
    </w:p>
    <w:p w14:paraId="66049E3D" w14:textId="77777777" w:rsidR="00483D81" w:rsidRDefault="00483D81" w:rsidP="00314227">
      <w:pPr>
        <w:jc w:val="both"/>
        <w:rPr>
          <w:rFonts w:ascii="Calibri" w:hAnsi="Calibri" w:cs="Calibri"/>
          <w:sz w:val="22"/>
          <w:szCs w:val="22"/>
          <w:lang w:val="en-GB"/>
        </w:rPr>
      </w:pPr>
      <w:r>
        <w:rPr>
          <w:rFonts w:ascii="Calibri" w:hAnsi="Calibri" w:cs="Calibri"/>
          <w:sz w:val="22"/>
          <w:szCs w:val="22"/>
          <w:lang w:val="en-GB"/>
        </w:rPr>
        <w:br w:type="page"/>
      </w:r>
    </w:p>
    <w:p w14:paraId="1F398969" w14:textId="058F3CC7" w:rsidR="00D629A4" w:rsidRDefault="003F0371" w:rsidP="00314227">
      <w:pPr>
        <w:pStyle w:val="Heading2"/>
        <w:jc w:val="both"/>
      </w:pPr>
      <w:bookmarkStart w:id="4" w:name="_Toc47817270"/>
      <w:r>
        <w:lastRenderedPageBreak/>
        <w:t>Hypothesis</w:t>
      </w:r>
      <w:bookmarkEnd w:id="4"/>
    </w:p>
    <w:p w14:paraId="631B5237" w14:textId="77462F6D" w:rsidR="00361D35" w:rsidRDefault="00510977" w:rsidP="00314227">
      <w:pPr>
        <w:jc w:val="both"/>
        <w:rPr>
          <w:color w:val="000000" w:themeColor="text1"/>
        </w:rPr>
      </w:pPr>
      <w:r w:rsidRPr="00DA3455">
        <w:rPr>
          <w:color w:val="auto"/>
        </w:rPr>
        <w:t xml:space="preserve">Immunization and Human Development Index increased the life </w:t>
      </w:r>
      <w:r>
        <w:rPr>
          <w:color w:val="auto"/>
        </w:rPr>
        <w:t>expectancy for people in all countries in the world between 2000 and 2015.</w:t>
      </w:r>
      <w:r w:rsidR="003F0371" w:rsidRPr="62839FE5">
        <w:rPr>
          <w:color w:val="000000" w:themeColor="text1"/>
        </w:rPr>
        <w:t xml:space="preserve">Immunization and </w:t>
      </w:r>
      <w:r w:rsidR="001B0217" w:rsidRPr="62839FE5">
        <w:rPr>
          <w:color w:val="000000" w:themeColor="text1"/>
        </w:rPr>
        <w:t xml:space="preserve">Human Development Index increased the life </w:t>
      </w:r>
      <w:r w:rsidR="0047104A" w:rsidRPr="62839FE5">
        <w:rPr>
          <w:color w:val="000000" w:themeColor="text1"/>
        </w:rPr>
        <w:t xml:space="preserve">expectancy </w:t>
      </w:r>
      <w:r w:rsidR="0050370B">
        <w:rPr>
          <w:color w:val="000000" w:themeColor="text1"/>
        </w:rPr>
        <w:t>of</w:t>
      </w:r>
      <w:r w:rsidR="0047104A" w:rsidRPr="62839FE5">
        <w:rPr>
          <w:color w:val="000000" w:themeColor="text1"/>
        </w:rPr>
        <w:t xml:space="preserve"> people in all countries in the world between </w:t>
      </w:r>
      <w:r w:rsidR="00BF4E59">
        <w:rPr>
          <w:color w:val="000000" w:themeColor="text1"/>
        </w:rPr>
        <w:t xml:space="preserve">the years </w:t>
      </w:r>
      <w:r w:rsidR="003419BE">
        <w:rPr>
          <w:color w:val="000000" w:themeColor="text1"/>
        </w:rPr>
        <w:t xml:space="preserve">of </w:t>
      </w:r>
      <w:r w:rsidR="0047104A" w:rsidRPr="62839FE5">
        <w:rPr>
          <w:color w:val="000000" w:themeColor="text1"/>
        </w:rPr>
        <w:t>2000 and 2015</w:t>
      </w:r>
      <w:r w:rsidR="003419BE">
        <w:rPr>
          <w:color w:val="auto"/>
        </w:rPr>
        <w:t>.</w:t>
      </w:r>
    </w:p>
    <w:p w14:paraId="79BC4321" w14:textId="77777777" w:rsidR="00361D35" w:rsidRDefault="00361D35" w:rsidP="00314227">
      <w:pPr>
        <w:jc w:val="both"/>
        <w:rPr>
          <w:color w:val="auto"/>
        </w:rPr>
      </w:pPr>
      <w:r>
        <w:rPr>
          <w:color w:val="auto"/>
        </w:rPr>
        <w:br w:type="page"/>
      </w:r>
    </w:p>
    <w:p w14:paraId="4C056A3D" w14:textId="037E9182" w:rsidR="003F0371" w:rsidRDefault="00361D35" w:rsidP="00314227">
      <w:pPr>
        <w:pStyle w:val="Heading2"/>
        <w:jc w:val="both"/>
      </w:pPr>
      <w:bookmarkStart w:id="5" w:name="_Toc47817271"/>
      <w:r>
        <w:lastRenderedPageBreak/>
        <w:t>Questions</w:t>
      </w:r>
      <w:bookmarkEnd w:id="5"/>
    </w:p>
    <w:p w14:paraId="29A0E7D8" w14:textId="7393D01B" w:rsidR="00DE3A7D" w:rsidRPr="00333E31" w:rsidRDefault="00DE3A7D" w:rsidP="00314227">
      <w:pPr>
        <w:jc w:val="both"/>
        <w:rPr>
          <w:color w:val="000000" w:themeColor="text1"/>
        </w:rPr>
      </w:pPr>
      <w:r w:rsidRPr="68960EDB">
        <w:rPr>
          <w:color w:val="000000" w:themeColor="text1"/>
        </w:rPr>
        <w:t>This project was undertaken to</w:t>
      </w:r>
      <w:r w:rsidR="00A7142C" w:rsidRPr="68960EDB">
        <w:rPr>
          <w:color w:val="000000" w:themeColor="text1"/>
        </w:rPr>
        <w:t xml:space="preserve"> find answers to </w:t>
      </w:r>
      <w:r w:rsidR="00EE7744" w:rsidRPr="68960EDB">
        <w:rPr>
          <w:color w:val="000000" w:themeColor="text1"/>
        </w:rPr>
        <w:t>the following questions:</w:t>
      </w:r>
    </w:p>
    <w:p w14:paraId="11DDAA94" w14:textId="35C30759" w:rsidR="00EE7744" w:rsidRPr="00333E31" w:rsidRDefault="00372898" w:rsidP="00314227">
      <w:pPr>
        <w:pStyle w:val="ListParagraph"/>
        <w:numPr>
          <w:ilvl w:val="0"/>
          <w:numId w:val="13"/>
        </w:numPr>
        <w:jc w:val="both"/>
        <w:rPr>
          <w:color w:val="000000" w:themeColor="text1"/>
        </w:rPr>
      </w:pPr>
      <w:r w:rsidRPr="00333E31">
        <w:rPr>
          <w:color w:val="auto"/>
        </w:rPr>
        <w:t>D</w:t>
      </w:r>
      <w:r w:rsidR="00314227">
        <w:rPr>
          <w:color w:val="auto"/>
        </w:rPr>
        <w:t>id</w:t>
      </w:r>
      <w:r w:rsidRPr="68960EDB">
        <w:rPr>
          <w:color w:val="000000" w:themeColor="text1"/>
        </w:rPr>
        <w:t xml:space="preserve"> the status of a country affect its life expectancy?</w:t>
      </w:r>
    </w:p>
    <w:p w14:paraId="2A5F0D68" w14:textId="565EC07B" w:rsidR="00372898" w:rsidRPr="00333E31" w:rsidRDefault="00314227" w:rsidP="00314227">
      <w:pPr>
        <w:pStyle w:val="ListParagraph"/>
        <w:numPr>
          <w:ilvl w:val="0"/>
          <w:numId w:val="13"/>
        </w:numPr>
        <w:jc w:val="both"/>
        <w:rPr>
          <w:color w:val="000000" w:themeColor="text1"/>
        </w:rPr>
      </w:pPr>
      <w:r>
        <w:rPr>
          <w:color w:val="auto"/>
        </w:rPr>
        <w:t>Did</w:t>
      </w:r>
      <w:r w:rsidR="00B75A9F" w:rsidRPr="68960EDB">
        <w:rPr>
          <w:color w:val="000000" w:themeColor="text1"/>
        </w:rPr>
        <w:t xml:space="preserve"> the life expectancy trend between 2000 and 2015 </w:t>
      </w:r>
      <w:r w:rsidR="00B75A9F" w:rsidRPr="00333E31">
        <w:rPr>
          <w:color w:val="auto"/>
        </w:rPr>
        <w:t>ris</w:t>
      </w:r>
      <w:r>
        <w:rPr>
          <w:color w:val="auto"/>
        </w:rPr>
        <w:t>e</w:t>
      </w:r>
      <w:r w:rsidR="00B75A9F" w:rsidRPr="00333E31">
        <w:rPr>
          <w:color w:val="auto"/>
        </w:rPr>
        <w:t>/ fall</w:t>
      </w:r>
      <w:r w:rsidR="00B75A9F" w:rsidRPr="68960EDB">
        <w:rPr>
          <w:color w:val="000000" w:themeColor="text1"/>
        </w:rPr>
        <w:t>?</w:t>
      </w:r>
    </w:p>
    <w:p w14:paraId="1FC368CB" w14:textId="45004909" w:rsidR="00B75A9F" w:rsidRPr="00333E31" w:rsidRDefault="00314227" w:rsidP="00314227">
      <w:pPr>
        <w:pStyle w:val="ListParagraph"/>
        <w:numPr>
          <w:ilvl w:val="0"/>
          <w:numId w:val="13"/>
        </w:numPr>
        <w:jc w:val="both"/>
        <w:rPr>
          <w:color w:val="000000" w:themeColor="text1"/>
        </w:rPr>
      </w:pPr>
      <w:r>
        <w:rPr>
          <w:color w:val="auto"/>
        </w:rPr>
        <w:t>Were</w:t>
      </w:r>
      <w:r w:rsidR="000B52DE" w:rsidRPr="68960EDB">
        <w:rPr>
          <w:color w:val="000000" w:themeColor="text1"/>
        </w:rPr>
        <w:t xml:space="preserve"> adult mortality and alcohol co-related?</w:t>
      </w:r>
    </w:p>
    <w:p w14:paraId="0E0441F0" w14:textId="5E44BD33" w:rsidR="000B52DE" w:rsidRPr="00333E31" w:rsidRDefault="000B52DE" w:rsidP="00314227">
      <w:pPr>
        <w:pStyle w:val="ListParagraph"/>
        <w:numPr>
          <w:ilvl w:val="0"/>
          <w:numId w:val="13"/>
        </w:numPr>
        <w:jc w:val="both"/>
        <w:rPr>
          <w:color w:val="000000" w:themeColor="text1"/>
        </w:rPr>
      </w:pPr>
      <w:r w:rsidRPr="00333E31">
        <w:rPr>
          <w:color w:val="auto"/>
        </w:rPr>
        <w:t>D</w:t>
      </w:r>
      <w:r w:rsidR="00314227">
        <w:rPr>
          <w:color w:val="auto"/>
        </w:rPr>
        <w:t>id</w:t>
      </w:r>
      <w:r w:rsidRPr="68960EDB">
        <w:rPr>
          <w:color w:val="000000" w:themeColor="text1"/>
        </w:rPr>
        <w:t xml:space="preserve"> GDP and income </w:t>
      </w:r>
      <w:r w:rsidR="00DB482B" w:rsidRPr="68960EDB">
        <w:rPr>
          <w:color w:val="000000" w:themeColor="text1"/>
        </w:rPr>
        <w:t>composition of resources affect life expectancy?</w:t>
      </w:r>
    </w:p>
    <w:p w14:paraId="651A84A2" w14:textId="0F505A46" w:rsidR="00DB482B" w:rsidRPr="00333E31" w:rsidRDefault="00DB482B" w:rsidP="00314227">
      <w:pPr>
        <w:pStyle w:val="ListParagraph"/>
        <w:numPr>
          <w:ilvl w:val="0"/>
          <w:numId w:val="13"/>
        </w:numPr>
        <w:jc w:val="both"/>
        <w:rPr>
          <w:color w:val="000000" w:themeColor="text1"/>
        </w:rPr>
      </w:pPr>
      <w:r w:rsidRPr="68960EDB">
        <w:rPr>
          <w:color w:val="000000" w:themeColor="text1"/>
        </w:rPr>
        <w:t>D</w:t>
      </w:r>
      <w:r w:rsidR="00510977">
        <w:rPr>
          <w:color w:val="000000" w:themeColor="text1"/>
        </w:rPr>
        <w:t>id</w:t>
      </w:r>
      <w:r w:rsidRPr="68960EDB">
        <w:rPr>
          <w:color w:val="000000" w:themeColor="text1"/>
        </w:rPr>
        <w:t xml:space="preserve"> </w:t>
      </w:r>
      <w:r w:rsidR="00B930ED" w:rsidRPr="68960EDB">
        <w:rPr>
          <w:color w:val="000000" w:themeColor="text1"/>
        </w:rPr>
        <w:t>Hepatitis B, Polio</w:t>
      </w:r>
      <w:r w:rsidR="00FC0119">
        <w:rPr>
          <w:color w:val="000000" w:themeColor="text1"/>
        </w:rPr>
        <w:t>, and</w:t>
      </w:r>
      <w:r w:rsidR="00B930ED" w:rsidRPr="68960EDB">
        <w:rPr>
          <w:color w:val="000000" w:themeColor="text1"/>
        </w:rPr>
        <w:t xml:space="preserve"> </w:t>
      </w:r>
      <w:r w:rsidR="008A7611" w:rsidRPr="68960EDB">
        <w:rPr>
          <w:color w:val="000000" w:themeColor="text1"/>
        </w:rPr>
        <w:t>Diphtheria affect life expectancy?</w:t>
      </w:r>
    </w:p>
    <w:p w14:paraId="1B825CA2" w14:textId="14B3D69D" w:rsidR="008A7611" w:rsidRPr="00333E31" w:rsidRDefault="00404555" w:rsidP="00314227">
      <w:pPr>
        <w:pStyle w:val="ListParagraph"/>
        <w:numPr>
          <w:ilvl w:val="0"/>
          <w:numId w:val="13"/>
        </w:numPr>
        <w:jc w:val="both"/>
        <w:rPr>
          <w:color w:val="000000" w:themeColor="text1"/>
        </w:rPr>
      </w:pPr>
      <w:r w:rsidRPr="00333E31">
        <w:rPr>
          <w:color w:val="auto"/>
        </w:rPr>
        <w:t>D</w:t>
      </w:r>
      <w:r w:rsidR="00314227">
        <w:rPr>
          <w:color w:val="auto"/>
        </w:rPr>
        <w:t>id</w:t>
      </w:r>
      <w:r w:rsidRPr="68960EDB">
        <w:rPr>
          <w:color w:val="000000" w:themeColor="text1"/>
        </w:rPr>
        <w:t xml:space="preserve"> countries that spend more on health care have a higher life expectancy</w:t>
      </w:r>
      <w:r w:rsidR="00123779">
        <w:rPr>
          <w:color w:val="000000" w:themeColor="text1"/>
        </w:rPr>
        <w:t xml:space="preserve"> than those that do not</w:t>
      </w:r>
      <w:r w:rsidRPr="68960EDB">
        <w:rPr>
          <w:color w:val="000000" w:themeColor="text1"/>
        </w:rPr>
        <w:t>?</w:t>
      </w:r>
    </w:p>
    <w:p w14:paraId="69FC4D11" w14:textId="2E887A6C" w:rsidR="00361D35" w:rsidRPr="00DE3A7D" w:rsidRDefault="00DC6CBB" w:rsidP="00314227">
      <w:pPr>
        <w:pStyle w:val="ListParagraph"/>
        <w:numPr>
          <w:ilvl w:val="0"/>
          <w:numId w:val="13"/>
        </w:numPr>
        <w:jc w:val="both"/>
        <w:rPr>
          <w:color w:val="auto"/>
        </w:rPr>
      </w:pPr>
      <w:r w:rsidRPr="00333E31">
        <w:rPr>
          <w:color w:val="auto"/>
        </w:rPr>
        <w:t>D</w:t>
      </w:r>
      <w:r w:rsidR="00314227">
        <w:rPr>
          <w:color w:val="auto"/>
        </w:rPr>
        <w:t>id</w:t>
      </w:r>
      <w:r w:rsidRPr="68960EDB">
        <w:rPr>
          <w:color w:val="000000" w:themeColor="text1"/>
        </w:rPr>
        <w:t xml:space="preserve"> schooling affect life expectancy</w:t>
      </w:r>
      <w:r w:rsidR="00C12F6A" w:rsidRPr="68960EDB">
        <w:rPr>
          <w:color w:val="000000" w:themeColor="text1"/>
        </w:rPr>
        <w:t>?</w:t>
      </w:r>
    </w:p>
    <w:p w14:paraId="2DCA5E9E" w14:textId="77777777" w:rsidR="00483D81" w:rsidRPr="00DE3A7D" w:rsidRDefault="00483D81" w:rsidP="00314227">
      <w:pPr>
        <w:jc w:val="both"/>
        <w:rPr>
          <w:color w:val="auto"/>
        </w:rPr>
      </w:pPr>
    </w:p>
    <w:p w14:paraId="59281262" w14:textId="2A03E039" w:rsidR="001B5827" w:rsidRDefault="001B5827" w:rsidP="00314227">
      <w:pPr>
        <w:jc w:val="both"/>
        <w:rPr>
          <w:rFonts w:ascii="Calibri" w:hAnsi="Calibri" w:cs="Calibri"/>
          <w:sz w:val="22"/>
          <w:szCs w:val="22"/>
          <w:lang w:val="en-GB"/>
        </w:rPr>
        <w:sectPr w:rsidR="001B5827" w:rsidSect="001B5827">
          <w:headerReference w:type="default" r:id="rId11"/>
          <w:footerReference w:type="default" r:id="rId12"/>
          <w:headerReference w:type="first" r:id="rId13"/>
          <w:type w:val="continuous"/>
          <w:pgSz w:w="12240" w:h="15840" w:code="1"/>
          <w:pgMar w:top="1418" w:right="1418" w:bottom="851" w:left="1418" w:header="709" w:footer="340" w:gutter="0"/>
          <w:cols w:space="708"/>
          <w:titlePg/>
          <w:docGrid w:linePitch="360"/>
        </w:sectPr>
      </w:pPr>
      <w:r w:rsidRPr="00DA3455">
        <w:rPr>
          <w:rFonts w:ascii="Calibri" w:hAnsi="Calibri" w:cs="Calibri"/>
          <w:color w:val="auto"/>
          <w:sz w:val="22"/>
          <w:szCs w:val="22"/>
          <w:lang w:val="en-GB"/>
        </w:rPr>
        <w:br w:type="page"/>
      </w:r>
    </w:p>
    <w:p w14:paraId="4C701CC7" w14:textId="065BD66D" w:rsidR="007D5A3F" w:rsidRDefault="0046288B" w:rsidP="00314227">
      <w:pPr>
        <w:pStyle w:val="Heading1"/>
        <w:jc w:val="both"/>
        <w:rPr>
          <w:noProof/>
        </w:rPr>
      </w:pPr>
      <w:bookmarkStart w:id="6" w:name="_Toc47817272"/>
      <w:r>
        <w:rPr>
          <w:noProof/>
        </w:rPr>
        <w:lastRenderedPageBreak/>
        <w:t>Processes</w:t>
      </w:r>
      <w:bookmarkEnd w:id="6"/>
    </w:p>
    <w:p w14:paraId="6028DC91" w14:textId="5B0B8ECC" w:rsidR="003C40A1" w:rsidRPr="00DF073C" w:rsidRDefault="00517A38" w:rsidP="00865F6B">
      <w:pPr>
        <w:ind w:left="244" w:hanging="244"/>
        <w:jc w:val="both"/>
        <w:rPr>
          <w:color w:val="auto"/>
        </w:rPr>
      </w:pPr>
      <w:r>
        <w:t xml:space="preserve">    </w:t>
      </w:r>
      <w:r w:rsidR="00BE78D2" w:rsidRPr="00DF073C">
        <w:rPr>
          <w:color w:val="auto"/>
        </w:rPr>
        <w:t xml:space="preserve">Data from the field is </w:t>
      </w:r>
      <w:r w:rsidR="006B57E6">
        <w:rPr>
          <w:color w:val="auto"/>
        </w:rPr>
        <w:t xml:space="preserve">mostly </w:t>
      </w:r>
      <w:r w:rsidR="00BE78D2" w:rsidRPr="00DF073C">
        <w:rPr>
          <w:color w:val="auto"/>
        </w:rPr>
        <w:t>messy and this dataset was no</w:t>
      </w:r>
      <w:r w:rsidR="00865F6B" w:rsidRPr="00DF073C">
        <w:rPr>
          <w:color w:val="auto"/>
        </w:rPr>
        <w:t xml:space="preserve"> exception. To </w:t>
      </w:r>
      <w:r w:rsidRPr="00DF073C">
        <w:rPr>
          <w:color w:val="auto"/>
        </w:rPr>
        <w:t>achieve optimum</w:t>
      </w:r>
      <w:r w:rsidR="00865F6B" w:rsidRPr="00DF073C">
        <w:rPr>
          <w:color w:val="auto"/>
        </w:rPr>
        <w:t xml:space="preserve"> </w:t>
      </w:r>
      <w:r w:rsidR="00C67518" w:rsidRPr="00DF073C">
        <w:rPr>
          <w:color w:val="auto"/>
        </w:rPr>
        <w:t>visualization,</w:t>
      </w:r>
      <w:r w:rsidRPr="00DF073C">
        <w:rPr>
          <w:color w:val="auto"/>
        </w:rPr>
        <w:t xml:space="preserve"> it went through the following processes:</w:t>
      </w:r>
    </w:p>
    <w:p w14:paraId="26231CF4" w14:textId="1180F765" w:rsidR="00DF073C" w:rsidRDefault="00DF073C" w:rsidP="00D74190">
      <w:pPr>
        <w:pStyle w:val="ListParagraph"/>
        <w:numPr>
          <w:ilvl w:val="0"/>
          <w:numId w:val="15"/>
        </w:numPr>
        <w:jc w:val="both"/>
        <w:rPr>
          <w:color w:val="auto"/>
        </w:rPr>
      </w:pPr>
      <w:r>
        <w:rPr>
          <w:color w:val="auto"/>
        </w:rPr>
        <w:t>Data Cleaning</w:t>
      </w:r>
    </w:p>
    <w:p w14:paraId="3C645F32" w14:textId="680B2D94" w:rsidR="00343C31" w:rsidRPr="00DF073C" w:rsidRDefault="00B176C6" w:rsidP="00D74190">
      <w:pPr>
        <w:pStyle w:val="ListParagraph"/>
        <w:numPr>
          <w:ilvl w:val="0"/>
          <w:numId w:val="15"/>
        </w:numPr>
        <w:jc w:val="both"/>
        <w:rPr>
          <w:color w:val="auto"/>
        </w:rPr>
      </w:pPr>
      <w:r w:rsidRPr="00DF073C">
        <w:rPr>
          <w:color w:val="auto"/>
        </w:rPr>
        <w:t xml:space="preserve">Data </w:t>
      </w:r>
      <w:r w:rsidR="00DF073C">
        <w:rPr>
          <w:color w:val="auto"/>
        </w:rPr>
        <w:t>exploration</w:t>
      </w:r>
      <w:r w:rsidR="00E5310D">
        <w:rPr>
          <w:color w:val="auto"/>
        </w:rPr>
        <w:t xml:space="preserve"> visualization</w:t>
      </w:r>
    </w:p>
    <w:p w14:paraId="17D9A433" w14:textId="1E6893EC" w:rsidR="00343C31" w:rsidRDefault="00343C31" w:rsidP="00314227">
      <w:pPr>
        <w:jc w:val="both"/>
      </w:pPr>
      <w:r>
        <w:br w:type="page"/>
      </w:r>
    </w:p>
    <w:p w14:paraId="2CFF8374" w14:textId="44479D55" w:rsidR="00343C31" w:rsidRDefault="00343C31" w:rsidP="00314227">
      <w:pPr>
        <w:pStyle w:val="Heading2"/>
        <w:jc w:val="both"/>
      </w:pPr>
      <w:bookmarkStart w:id="7" w:name="_Toc47817273"/>
      <w:r>
        <w:lastRenderedPageBreak/>
        <w:t>Data cleaning</w:t>
      </w:r>
      <w:bookmarkEnd w:id="7"/>
    </w:p>
    <w:p w14:paraId="089266D2" w14:textId="37349BFA" w:rsidR="00DD21A6" w:rsidRPr="00AA6685" w:rsidRDefault="00DD21A6" w:rsidP="00314227">
      <w:pPr>
        <w:jc w:val="both"/>
        <w:rPr>
          <w:color w:val="auto"/>
        </w:rPr>
      </w:pPr>
      <w:r w:rsidRPr="00AA6685">
        <w:rPr>
          <w:color w:val="auto"/>
        </w:rPr>
        <w:t>The columns in the table include:</w:t>
      </w:r>
    </w:p>
    <w:p w14:paraId="17A6A289" w14:textId="3DEF3194" w:rsidR="001F0204" w:rsidRPr="00AA6685" w:rsidRDefault="4F5F426E" w:rsidP="00314227">
      <w:pPr>
        <w:pStyle w:val="ListParagraph"/>
        <w:numPr>
          <w:ilvl w:val="0"/>
          <w:numId w:val="18"/>
        </w:numPr>
        <w:jc w:val="both"/>
        <w:rPr>
          <w:color w:val="auto"/>
        </w:rPr>
      </w:pPr>
      <w:r w:rsidRPr="78AC8EA6">
        <w:rPr>
          <w:color w:val="auto"/>
        </w:rPr>
        <w:t>c</w:t>
      </w:r>
      <w:r w:rsidR="0F66EA98" w:rsidRPr="78AC8EA6">
        <w:rPr>
          <w:color w:val="auto"/>
        </w:rPr>
        <w:t xml:space="preserve">ountry </w:t>
      </w:r>
      <w:r w:rsidR="001F0204" w:rsidRPr="78AC8EA6">
        <w:rPr>
          <w:color w:val="auto"/>
        </w:rPr>
        <w:t>-</w:t>
      </w:r>
      <w:r w:rsidR="2D67ED8F" w:rsidRPr="78AC8EA6">
        <w:rPr>
          <w:color w:val="auto"/>
        </w:rPr>
        <w:t xml:space="preserve"> </w:t>
      </w:r>
      <w:r w:rsidR="001F0204" w:rsidRPr="00AA6685">
        <w:rPr>
          <w:color w:val="auto"/>
        </w:rPr>
        <w:t xml:space="preserve"> the country in which the indicators are from (i.e. United States of America or Congo)</w:t>
      </w:r>
    </w:p>
    <w:p w14:paraId="6EB62B6C" w14:textId="41F9D43F" w:rsidR="001F0204" w:rsidRPr="00AA6685" w:rsidRDefault="001F0204" w:rsidP="00314227">
      <w:pPr>
        <w:pStyle w:val="ListParagraph"/>
        <w:numPr>
          <w:ilvl w:val="0"/>
          <w:numId w:val="18"/>
        </w:numPr>
        <w:jc w:val="both"/>
        <w:rPr>
          <w:color w:val="auto"/>
        </w:rPr>
      </w:pPr>
      <w:r w:rsidRPr="00AA6685">
        <w:rPr>
          <w:color w:val="auto"/>
        </w:rPr>
        <w:t>year - the calendar year the indicators are from (ranging from 2000 to 2015)</w:t>
      </w:r>
    </w:p>
    <w:p w14:paraId="5DACBD47" w14:textId="1A4BB749" w:rsidR="001F0204" w:rsidRPr="00AA6685" w:rsidRDefault="001F0204" w:rsidP="00314227">
      <w:pPr>
        <w:pStyle w:val="ListParagraph"/>
        <w:numPr>
          <w:ilvl w:val="0"/>
          <w:numId w:val="18"/>
        </w:numPr>
        <w:jc w:val="both"/>
        <w:rPr>
          <w:color w:val="auto"/>
        </w:rPr>
      </w:pPr>
      <w:r w:rsidRPr="00AA6685">
        <w:rPr>
          <w:color w:val="auto"/>
        </w:rPr>
        <w:t>status - whether a country is 'Developing' or 'Developed' by WHO standards</w:t>
      </w:r>
    </w:p>
    <w:p w14:paraId="46E62E20" w14:textId="3EBA8BF5" w:rsidR="001F0204" w:rsidRPr="00AA6685" w:rsidRDefault="001F0204" w:rsidP="00314227">
      <w:pPr>
        <w:pStyle w:val="ListParagraph"/>
        <w:numPr>
          <w:ilvl w:val="0"/>
          <w:numId w:val="18"/>
        </w:numPr>
        <w:jc w:val="both"/>
        <w:rPr>
          <w:color w:val="auto"/>
        </w:rPr>
      </w:pPr>
      <w:r w:rsidRPr="00AA6685">
        <w:rPr>
          <w:color w:val="auto"/>
        </w:rPr>
        <w:t>life_expectancy (Ratio) - the life expectancy of people in years for a country and year</w:t>
      </w:r>
    </w:p>
    <w:p w14:paraId="07845998" w14:textId="33A74A2B" w:rsidR="001F0204" w:rsidRPr="00AA6685" w:rsidRDefault="001F0204" w:rsidP="00314227">
      <w:pPr>
        <w:pStyle w:val="ListParagraph"/>
        <w:numPr>
          <w:ilvl w:val="0"/>
          <w:numId w:val="18"/>
        </w:numPr>
        <w:jc w:val="both"/>
        <w:rPr>
          <w:color w:val="auto"/>
        </w:rPr>
      </w:pPr>
      <w:r w:rsidRPr="00AA6685">
        <w:rPr>
          <w:color w:val="auto"/>
        </w:rPr>
        <w:t>adult_mortality (Ratio) - the adult mortality rate per 1000</w:t>
      </w:r>
      <w:r w:rsidR="000A4E9E" w:rsidRPr="00AA6685">
        <w:rPr>
          <w:color w:val="auto"/>
        </w:rPr>
        <w:t>.</w:t>
      </w:r>
    </w:p>
    <w:p w14:paraId="7B6DD922" w14:textId="6C3540D4" w:rsidR="001F0204" w:rsidRPr="00AA6685" w:rsidRDefault="001F0204" w:rsidP="00314227">
      <w:pPr>
        <w:pStyle w:val="ListParagraph"/>
        <w:numPr>
          <w:ilvl w:val="0"/>
          <w:numId w:val="18"/>
        </w:numPr>
        <w:jc w:val="both"/>
        <w:rPr>
          <w:color w:val="auto"/>
        </w:rPr>
      </w:pPr>
      <w:r w:rsidRPr="00AA6685">
        <w:rPr>
          <w:color w:val="auto"/>
        </w:rPr>
        <w:t xml:space="preserve">infant_deaths (Ratio) - number of infant deaths per 1000 population; </w:t>
      </w:r>
      <w:r w:rsidR="00E5310D" w:rsidRPr="00AA6685">
        <w:rPr>
          <w:color w:val="auto"/>
        </w:rPr>
        <w:t>like</w:t>
      </w:r>
      <w:r w:rsidRPr="00AA6685">
        <w:rPr>
          <w:color w:val="auto"/>
        </w:rPr>
        <w:t xml:space="preserve"> above, but for infants</w:t>
      </w:r>
    </w:p>
    <w:p w14:paraId="402FE10B" w14:textId="77777777" w:rsidR="001F0204" w:rsidRPr="00AA6685" w:rsidRDefault="001F0204" w:rsidP="00314227">
      <w:pPr>
        <w:pStyle w:val="ListParagraph"/>
        <w:numPr>
          <w:ilvl w:val="0"/>
          <w:numId w:val="18"/>
        </w:numPr>
        <w:jc w:val="both"/>
        <w:rPr>
          <w:color w:val="auto"/>
        </w:rPr>
      </w:pPr>
      <w:r w:rsidRPr="00AA6685">
        <w:rPr>
          <w:color w:val="auto"/>
        </w:rPr>
        <w:t>alcohol (Ratio) - a country's alcohol consumption rate measured as liters of pure alcohol consumption per capita</w:t>
      </w:r>
    </w:p>
    <w:p w14:paraId="07D927DC" w14:textId="588614BA" w:rsidR="001F0204" w:rsidRPr="00AA6685" w:rsidRDefault="001F0204" w:rsidP="00314227">
      <w:pPr>
        <w:pStyle w:val="ListParagraph"/>
        <w:numPr>
          <w:ilvl w:val="0"/>
          <w:numId w:val="18"/>
        </w:numPr>
        <w:jc w:val="both"/>
        <w:rPr>
          <w:color w:val="auto"/>
        </w:rPr>
      </w:pPr>
      <w:r w:rsidRPr="00AA6685">
        <w:rPr>
          <w:color w:val="auto"/>
        </w:rPr>
        <w:t>percentage_expenditure (Ratio) - expenditure on health as a percentage of Gross Domestic Product (</w:t>
      </w:r>
      <w:r w:rsidR="004E581D" w:rsidRPr="00AA6685">
        <w:rPr>
          <w:color w:val="auto"/>
        </w:rPr>
        <w:t>GDP</w:t>
      </w:r>
      <w:r w:rsidRPr="00AA6685">
        <w:rPr>
          <w:color w:val="auto"/>
        </w:rPr>
        <w:t>)</w:t>
      </w:r>
    </w:p>
    <w:p w14:paraId="30DAD3A0" w14:textId="590C4DE4" w:rsidR="001F0204" w:rsidRPr="00AA6685" w:rsidRDefault="001F0204" w:rsidP="00314227">
      <w:pPr>
        <w:pStyle w:val="ListParagraph"/>
        <w:numPr>
          <w:ilvl w:val="0"/>
          <w:numId w:val="18"/>
        </w:numPr>
        <w:jc w:val="both"/>
        <w:rPr>
          <w:color w:val="auto"/>
        </w:rPr>
      </w:pPr>
      <w:r w:rsidRPr="00AA6685">
        <w:rPr>
          <w:color w:val="auto"/>
        </w:rPr>
        <w:t xml:space="preserve">hepatitis_b (Ratio) - number of </w:t>
      </w:r>
      <w:r w:rsidR="00237B0D" w:rsidRPr="00AA6685">
        <w:rPr>
          <w:color w:val="auto"/>
        </w:rPr>
        <w:t>1-year</w:t>
      </w:r>
      <w:r w:rsidRPr="00AA6685">
        <w:rPr>
          <w:color w:val="auto"/>
        </w:rPr>
        <w:t xml:space="preserve"> </w:t>
      </w:r>
      <w:r w:rsidR="2CB61EC5" w:rsidRPr="45472E8A">
        <w:rPr>
          <w:color w:val="auto"/>
        </w:rPr>
        <w:t>olds’</w:t>
      </w:r>
      <w:r w:rsidRPr="00AA6685">
        <w:rPr>
          <w:color w:val="auto"/>
        </w:rPr>
        <w:t xml:space="preserve"> with Hepatitis B immunization over all </w:t>
      </w:r>
      <w:r w:rsidR="00237B0D" w:rsidRPr="00AA6685">
        <w:rPr>
          <w:color w:val="auto"/>
        </w:rPr>
        <w:t>1-year</w:t>
      </w:r>
      <w:r w:rsidRPr="00AA6685">
        <w:rPr>
          <w:color w:val="auto"/>
        </w:rPr>
        <w:t xml:space="preserve"> olds in population</w:t>
      </w:r>
    </w:p>
    <w:p w14:paraId="55F57D83" w14:textId="77777777" w:rsidR="001F0204" w:rsidRPr="00AA6685" w:rsidRDefault="001F0204" w:rsidP="00314227">
      <w:pPr>
        <w:pStyle w:val="ListParagraph"/>
        <w:numPr>
          <w:ilvl w:val="0"/>
          <w:numId w:val="18"/>
        </w:numPr>
        <w:jc w:val="both"/>
        <w:rPr>
          <w:color w:val="auto"/>
        </w:rPr>
      </w:pPr>
      <w:r w:rsidRPr="00AA6685">
        <w:rPr>
          <w:color w:val="auto"/>
        </w:rPr>
        <w:t>measles (Ratio) - number of reported Measles cases per 1000 population</w:t>
      </w:r>
    </w:p>
    <w:p w14:paraId="45DCE301" w14:textId="77777777" w:rsidR="001F0204" w:rsidRPr="00AA6685" w:rsidRDefault="001F0204" w:rsidP="00314227">
      <w:pPr>
        <w:pStyle w:val="ListParagraph"/>
        <w:numPr>
          <w:ilvl w:val="0"/>
          <w:numId w:val="18"/>
        </w:numPr>
        <w:jc w:val="both"/>
        <w:rPr>
          <w:color w:val="auto"/>
        </w:rPr>
      </w:pPr>
      <w:r w:rsidRPr="00AA6685">
        <w:rPr>
          <w:color w:val="auto"/>
        </w:rPr>
        <w:t>bmi (Interval/Ordinal) - average Body Mass Index (BMI) of a country's total population</w:t>
      </w:r>
    </w:p>
    <w:p w14:paraId="45FD8417" w14:textId="77777777" w:rsidR="001F0204" w:rsidRPr="00AA6685" w:rsidRDefault="001F0204" w:rsidP="00314227">
      <w:pPr>
        <w:pStyle w:val="ListParagraph"/>
        <w:numPr>
          <w:ilvl w:val="0"/>
          <w:numId w:val="18"/>
        </w:numPr>
        <w:jc w:val="both"/>
        <w:rPr>
          <w:color w:val="auto"/>
        </w:rPr>
      </w:pPr>
      <w:r w:rsidRPr="00AA6685">
        <w:rPr>
          <w:color w:val="auto"/>
        </w:rPr>
        <w:t>under-five_deaths (Ratio) - number of people under the age of five deaths per 1000 population</w:t>
      </w:r>
    </w:p>
    <w:p w14:paraId="29C14152" w14:textId="5E743A1E" w:rsidR="001F0204" w:rsidRPr="00AA6685" w:rsidRDefault="001F0204" w:rsidP="00314227">
      <w:pPr>
        <w:pStyle w:val="ListParagraph"/>
        <w:numPr>
          <w:ilvl w:val="0"/>
          <w:numId w:val="18"/>
        </w:numPr>
        <w:jc w:val="both"/>
        <w:rPr>
          <w:color w:val="auto"/>
        </w:rPr>
      </w:pPr>
      <w:r w:rsidRPr="00AA6685">
        <w:rPr>
          <w:color w:val="auto"/>
        </w:rPr>
        <w:t xml:space="preserve">polio (Ratio) - number of </w:t>
      </w:r>
      <w:r w:rsidR="00237B0D" w:rsidRPr="00AA6685">
        <w:rPr>
          <w:color w:val="auto"/>
        </w:rPr>
        <w:t>1-year</w:t>
      </w:r>
      <w:r w:rsidRPr="00AA6685">
        <w:rPr>
          <w:color w:val="auto"/>
        </w:rPr>
        <w:t xml:space="preserve"> olds with Polio immunization over the number of all </w:t>
      </w:r>
      <w:r w:rsidR="00237B0D" w:rsidRPr="00AA6685">
        <w:rPr>
          <w:color w:val="auto"/>
        </w:rPr>
        <w:t>1-year</w:t>
      </w:r>
      <w:r w:rsidRPr="00AA6685">
        <w:rPr>
          <w:color w:val="auto"/>
        </w:rPr>
        <w:t xml:space="preserve"> olds in population</w:t>
      </w:r>
    </w:p>
    <w:p w14:paraId="75F3ADE5" w14:textId="77777777" w:rsidR="001F0204" w:rsidRPr="00AA6685" w:rsidRDefault="001F0204" w:rsidP="00314227">
      <w:pPr>
        <w:pStyle w:val="ListParagraph"/>
        <w:numPr>
          <w:ilvl w:val="0"/>
          <w:numId w:val="18"/>
        </w:numPr>
        <w:jc w:val="both"/>
        <w:rPr>
          <w:color w:val="auto"/>
        </w:rPr>
      </w:pPr>
      <w:r w:rsidRPr="00AA6685">
        <w:rPr>
          <w:color w:val="auto"/>
        </w:rPr>
        <w:t>total_expenditure (Ratio) - government expenditure on health as a percentage of total government expenditure</w:t>
      </w:r>
    </w:p>
    <w:p w14:paraId="2063127E" w14:textId="5767BAE1" w:rsidR="001F0204" w:rsidRPr="00AA6685" w:rsidRDefault="001F0204" w:rsidP="00314227">
      <w:pPr>
        <w:pStyle w:val="ListParagraph"/>
        <w:numPr>
          <w:ilvl w:val="0"/>
          <w:numId w:val="18"/>
        </w:numPr>
        <w:jc w:val="both"/>
        <w:rPr>
          <w:color w:val="auto"/>
        </w:rPr>
      </w:pPr>
      <w:r w:rsidRPr="00AA6685">
        <w:rPr>
          <w:color w:val="auto"/>
        </w:rPr>
        <w:t xml:space="preserve">diphtheria (Ratio) - Diphtheria tetanus toxoid and pertussis (DTP3) immunization rate of </w:t>
      </w:r>
      <w:r w:rsidR="00237B0D" w:rsidRPr="00AA6685">
        <w:rPr>
          <w:color w:val="auto"/>
        </w:rPr>
        <w:t>1-year</w:t>
      </w:r>
      <w:r w:rsidRPr="00AA6685">
        <w:rPr>
          <w:color w:val="auto"/>
        </w:rPr>
        <w:t xml:space="preserve"> olds</w:t>
      </w:r>
    </w:p>
    <w:p w14:paraId="5C0E7884" w14:textId="3F1C19AC" w:rsidR="00036717" w:rsidRDefault="001F0204" w:rsidP="00314227">
      <w:pPr>
        <w:pStyle w:val="ListParagraph"/>
        <w:numPr>
          <w:ilvl w:val="0"/>
          <w:numId w:val="18"/>
        </w:numPr>
        <w:jc w:val="both"/>
        <w:rPr>
          <w:color w:val="auto"/>
        </w:rPr>
      </w:pPr>
      <w:r w:rsidRPr="00AA6685">
        <w:rPr>
          <w:color w:val="auto"/>
        </w:rPr>
        <w:t>hiv/aids (Ratio) - deaths per 1000 live births caused by HIV/AIDS for people under 5; number of people under 5 who die due to HIV/AIDS per 1000 births</w:t>
      </w:r>
    </w:p>
    <w:p w14:paraId="2A9A740E" w14:textId="2F188E0E" w:rsidR="001F0204" w:rsidRPr="00AA6685" w:rsidRDefault="001F0204" w:rsidP="00314227">
      <w:pPr>
        <w:pStyle w:val="ListParagraph"/>
        <w:numPr>
          <w:ilvl w:val="0"/>
          <w:numId w:val="18"/>
        </w:numPr>
        <w:jc w:val="both"/>
        <w:rPr>
          <w:color w:val="auto"/>
        </w:rPr>
      </w:pPr>
      <w:r w:rsidRPr="00AA6685">
        <w:rPr>
          <w:color w:val="auto"/>
        </w:rPr>
        <w:t>gdp (Ratio) - Gross Domestic Product per capita</w:t>
      </w:r>
    </w:p>
    <w:p w14:paraId="20EFA173" w14:textId="77777777" w:rsidR="00E5310D" w:rsidRPr="00E5310D" w:rsidRDefault="00E5310D" w:rsidP="00314227">
      <w:pPr>
        <w:pStyle w:val="ListParagraph"/>
        <w:numPr>
          <w:ilvl w:val="0"/>
          <w:numId w:val="0"/>
        </w:numPr>
        <w:ind w:left="720"/>
        <w:jc w:val="both"/>
        <w:rPr>
          <w:color w:val="auto"/>
        </w:rPr>
      </w:pPr>
    </w:p>
    <w:p w14:paraId="0FFC6A8F" w14:textId="7BC1EA66" w:rsidR="000A4E9E" w:rsidRPr="00AA6685" w:rsidRDefault="001F0204" w:rsidP="00314227">
      <w:pPr>
        <w:pStyle w:val="ListParagraph"/>
        <w:numPr>
          <w:ilvl w:val="0"/>
          <w:numId w:val="18"/>
        </w:numPr>
        <w:jc w:val="both"/>
        <w:rPr>
          <w:color w:val="auto"/>
        </w:rPr>
      </w:pPr>
      <w:r w:rsidRPr="00AA6685">
        <w:rPr>
          <w:color w:val="auto"/>
        </w:rPr>
        <w:lastRenderedPageBreak/>
        <w:t>population (Ratio) - population of a country</w:t>
      </w:r>
    </w:p>
    <w:p w14:paraId="2C0C2F72" w14:textId="220870BC" w:rsidR="001F0204" w:rsidRPr="00AA6685" w:rsidRDefault="001F0204" w:rsidP="00314227">
      <w:pPr>
        <w:pStyle w:val="ListParagraph"/>
        <w:numPr>
          <w:ilvl w:val="0"/>
          <w:numId w:val="18"/>
        </w:numPr>
        <w:jc w:val="both"/>
        <w:rPr>
          <w:color w:val="auto"/>
        </w:rPr>
      </w:pPr>
      <w:r w:rsidRPr="00AA6685">
        <w:rPr>
          <w:color w:val="auto"/>
        </w:rPr>
        <w:t>thinness_1-19_years (Ratio) - rate of thinness among people aged </w:t>
      </w:r>
      <w:r w:rsidRPr="00AA6685">
        <w:rPr>
          <w:i/>
          <w:iCs/>
          <w:color w:val="auto"/>
        </w:rPr>
        <w:t>10-19</w:t>
      </w:r>
      <w:r w:rsidRPr="00AA6685">
        <w:rPr>
          <w:color w:val="auto"/>
        </w:rPr>
        <w:t> (Note: variable should be renamed to </w:t>
      </w:r>
      <w:r w:rsidRPr="00AA6685">
        <w:rPr>
          <w:i/>
          <w:iCs/>
          <w:color w:val="auto"/>
        </w:rPr>
        <w:t>thinness_10-19_years</w:t>
      </w:r>
      <w:r w:rsidRPr="00AA6685">
        <w:rPr>
          <w:color w:val="auto"/>
        </w:rPr>
        <w:t xml:space="preserve"> to </w:t>
      </w:r>
      <w:r w:rsidR="00E5310D" w:rsidRPr="00AA6685">
        <w:rPr>
          <w:color w:val="auto"/>
        </w:rPr>
        <w:t xml:space="preserve">represent </w:t>
      </w:r>
      <w:r w:rsidRPr="00AA6685">
        <w:rPr>
          <w:color w:val="auto"/>
        </w:rPr>
        <w:t>more accurately the variable)</w:t>
      </w:r>
    </w:p>
    <w:p w14:paraId="6A85015B" w14:textId="77777777" w:rsidR="001F0204" w:rsidRPr="00AA6685" w:rsidRDefault="001F0204" w:rsidP="00314227">
      <w:pPr>
        <w:pStyle w:val="ListParagraph"/>
        <w:numPr>
          <w:ilvl w:val="0"/>
          <w:numId w:val="18"/>
        </w:numPr>
        <w:jc w:val="both"/>
        <w:rPr>
          <w:color w:val="auto"/>
        </w:rPr>
      </w:pPr>
      <w:r w:rsidRPr="00AA6685">
        <w:rPr>
          <w:color w:val="auto"/>
        </w:rPr>
        <w:t>thinness_5-9_years (Ratio) - rate of thinness among people aged 5-9</w:t>
      </w:r>
    </w:p>
    <w:p w14:paraId="0B91E1D8" w14:textId="60809260" w:rsidR="001F0204" w:rsidRPr="00AA6685" w:rsidRDefault="001F0204" w:rsidP="00314227">
      <w:pPr>
        <w:pStyle w:val="ListParagraph"/>
        <w:numPr>
          <w:ilvl w:val="0"/>
          <w:numId w:val="18"/>
        </w:numPr>
        <w:jc w:val="both"/>
        <w:rPr>
          <w:color w:val="auto"/>
        </w:rPr>
      </w:pPr>
      <w:r w:rsidRPr="00AA6685">
        <w:rPr>
          <w:color w:val="auto"/>
        </w:rPr>
        <w:t>income_composition_of_resources (Rat - Human Development Index in terms of income composition of resources (index ranging from 0 to 1)</w:t>
      </w:r>
    </w:p>
    <w:p w14:paraId="7691D084" w14:textId="77777777" w:rsidR="001F0204" w:rsidRPr="00AA6685" w:rsidRDefault="001F0204" w:rsidP="00314227">
      <w:pPr>
        <w:pStyle w:val="ListParagraph"/>
        <w:numPr>
          <w:ilvl w:val="0"/>
          <w:numId w:val="18"/>
        </w:numPr>
        <w:jc w:val="both"/>
        <w:rPr>
          <w:color w:val="auto"/>
        </w:rPr>
      </w:pPr>
      <w:r w:rsidRPr="00AA6685">
        <w:rPr>
          <w:color w:val="auto"/>
        </w:rPr>
        <w:t>schooling (Ratio) - average number of years of schooling of a population</w:t>
      </w:r>
    </w:p>
    <w:p w14:paraId="461B7E4F" w14:textId="4C3B9D34" w:rsidR="00DD21A6" w:rsidRPr="00AA6685" w:rsidRDefault="190E2359" w:rsidP="00314227">
      <w:pPr>
        <w:jc w:val="both"/>
        <w:rPr>
          <w:color w:val="auto"/>
        </w:rPr>
      </w:pPr>
      <w:r w:rsidRPr="128FD4A0">
        <w:rPr>
          <w:color w:val="auto"/>
        </w:rPr>
        <w:t>Missing Values:</w:t>
      </w:r>
    </w:p>
    <w:p w14:paraId="7B357B1B" w14:textId="604ACF54" w:rsidR="128FD4A0" w:rsidRDefault="0E38220D" w:rsidP="128FD4A0">
      <w:pPr>
        <w:rPr>
          <w:color w:val="auto"/>
        </w:rPr>
      </w:pPr>
      <w:r w:rsidRPr="398ED419">
        <w:rPr>
          <w:color w:val="auto"/>
        </w:rPr>
        <w:t xml:space="preserve">Detection: </w:t>
      </w:r>
      <w:r w:rsidR="190E2359" w:rsidRPr="3404B02D">
        <w:rPr>
          <w:color w:val="auto"/>
        </w:rPr>
        <w:t>Finding the NULL values was done using</w:t>
      </w:r>
      <w:r w:rsidR="190E2359" w:rsidRPr="5109A567">
        <w:rPr>
          <w:color w:val="auto"/>
        </w:rPr>
        <w:t xml:space="preserve"> df.info()</w:t>
      </w:r>
    </w:p>
    <w:p w14:paraId="60144DE8" w14:textId="7B8507C6" w:rsidR="00343C31" w:rsidRDefault="00B0569E" w:rsidP="00314227">
      <w:pPr>
        <w:jc w:val="both"/>
        <w:rPr>
          <w:color w:val="auto"/>
        </w:rPr>
      </w:pPr>
      <w:r w:rsidRPr="00AA6685">
        <w:rPr>
          <w:color w:val="auto"/>
        </w:rPr>
        <w:t xml:space="preserve">The dataset had various </w:t>
      </w:r>
      <w:r w:rsidR="00504BE8" w:rsidRPr="00AA6685">
        <w:rPr>
          <w:color w:val="auto"/>
        </w:rPr>
        <w:t>columns</w:t>
      </w:r>
      <w:r w:rsidR="00A43C85">
        <w:rPr>
          <w:color w:val="auto"/>
        </w:rPr>
        <w:t>. These columns were visually inspected using boxplots to determine irregularities. Below is the boxplot of the uncleaned data.</w:t>
      </w:r>
    </w:p>
    <w:p w14:paraId="36062FB9" w14:textId="6B93A80C" w:rsidR="00A43C85" w:rsidRPr="00AA6685" w:rsidRDefault="008072A8" w:rsidP="00314227">
      <w:pPr>
        <w:jc w:val="both"/>
        <w:rPr>
          <w:color w:val="auto"/>
        </w:rPr>
      </w:pPr>
      <w:r>
        <w:rPr>
          <w:noProof/>
        </w:rPr>
        <w:drawing>
          <wp:inline distT="0" distB="0" distL="0" distR="0" wp14:anchorId="1AA2C7FA" wp14:editId="4C20C5EE">
            <wp:extent cx="5971540" cy="3950970"/>
            <wp:effectExtent l="0" t="0" r="0" b="0"/>
            <wp:docPr id="967047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71540" cy="3950970"/>
                    </a:xfrm>
                    <a:prstGeom prst="rect">
                      <a:avLst/>
                    </a:prstGeom>
                  </pic:spPr>
                </pic:pic>
              </a:graphicData>
            </a:graphic>
          </wp:inline>
        </w:drawing>
      </w:r>
    </w:p>
    <w:p w14:paraId="1019A281" w14:textId="77777777" w:rsidR="008072A8" w:rsidRDefault="008072A8" w:rsidP="00314227">
      <w:pPr>
        <w:pStyle w:val="ListParagraph"/>
        <w:numPr>
          <w:ilvl w:val="0"/>
          <w:numId w:val="0"/>
        </w:numPr>
        <w:ind w:left="720"/>
        <w:jc w:val="both"/>
        <w:rPr>
          <w:color w:val="auto"/>
        </w:rPr>
      </w:pPr>
    </w:p>
    <w:p w14:paraId="08DA0761" w14:textId="77777777" w:rsidR="00DF073C" w:rsidRDefault="00DF073C" w:rsidP="00314227">
      <w:pPr>
        <w:pStyle w:val="ListParagraph"/>
        <w:numPr>
          <w:ilvl w:val="0"/>
          <w:numId w:val="0"/>
        </w:numPr>
        <w:ind w:left="720"/>
        <w:jc w:val="both"/>
        <w:rPr>
          <w:color w:val="auto"/>
        </w:rPr>
      </w:pPr>
    </w:p>
    <w:p w14:paraId="21EAEDAE" w14:textId="77777777" w:rsidR="00DF073C" w:rsidRDefault="00DF073C" w:rsidP="00314227">
      <w:pPr>
        <w:pStyle w:val="ListParagraph"/>
        <w:numPr>
          <w:ilvl w:val="0"/>
          <w:numId w:val="0"/>
        </w:numPr>
        <w:ind w:left="720"/>
        <w:jc w:val="both"/>
        <w:rPr>
          <w:color w:val="auto"/>
        </w:rPr>
      </w:pPr>
    </w:p>
    <w:p w14:paraId="235B2314" w14:textId="77777777" w:rsidR="00DF073C" w:rsidRPr="00DF073C" w:rsidRDefault="00DF073C" w:rsidP="00314227">
      <w:pPr>
        <w:pStyle w:val="ListParagraph"/>
        <w:numPr>
          <w:ilvl w:val="0"/>
          <w:numId w:val="0"/>
        </w:numPr>
        <w:ind w:left="720"/>
        <w:jc w:val="both"/>
        <w:rPr>
          <w:color w:val="auto"/>
        </w:rPr>
      </w:pPr>
    </w:p>
    <w:p w14:paraId="5F48FA62" w14:textId="77777777" w:rsidR="0047313B" w:rsidRDefault="008072A8" w:rsidP="00314227">
      <w:pPr>
        <w:jc w:val="both"/>
        <w:rPr>
          <w:color w:val="auto"/>
        </w:rPr>
      </w:pPr>
      <w:r>
        <w:rPr>
          <w:color w:val="auto"/>
        </w:rPr>
        <w:lastRenderedPageBreak/>
        <w:t>Upon in</w:t>
      </w:r>
      <w:r w:rsidR="00E14B44">
        <w:rPr>
          <w:color w:val="auto"/>
        </w:rPr>
        <w:t>spection, the irregularities noticed were:</w:t>
      </w:r>
    </w:p>
    <w:p w14:paraId="379ECA11" w14:textId="77777777" w:rsidR="000A3797" w:rsidRPr="000A3797" w:rsidRDefault="0047313B" w:rsidP="00314227">
      <w:pPr>
        <w:pStyle w:val="ListParagraph"/>
        <w:numPr>
          <w:ilvl w:val="0"/>
          <w:numId w:val="16"/>
        </w:numPr>
        <w:jc w:val="both"/>
        <w:rPr>
          <w:color w:val="auto"/>
        </w:rPr>
      </w:pPr>
      <w:r>
        <w:rPr>
          <w:rFonts w:eastAsia="Times New Roman" w:cstheme="minorHAnsi"/>
          <w:color w:val="auto"/>
        </w:rPr>
        <w:t xml:space="preserve">The least </w:t>
      </w:r>
      <w:r w:rsidR="000A3797">
        <w:rPr>
          <w:rFonts w:eastAsia="Times New Roman" w:cstheme="minorHAnsi"/>
          <w:color w:val="auto"/>
        </w:rPr>
        <w:t>adult mortality was 1</w:t>
      </w:r>
    </w:p>
    <w:p w14:paraId="1E7A0AB6" w14:textId="0DF6F579" w:rsidR="00FA6220" w:rsidRPr="00FA6220" w:rsidRDefault="000A3797" w:rsidP="00314227">
      <w:pPr>
        <w:pStyle w:val="ListParagraph"/>
        <w:numPr>
          <w:ilvl w:val="0"/>
          <w:numId w:val="16"/>
        </w:numPr>
        <w:jc w:val="both"/>
        <w:rPr>
          <w:color w:val="auto"/>
        </w:rPr>
      </w:pPr>
      <w:r>
        <w:rPr>
          <w:rFonts w:eastAsia="Times New Roman" w:cstheme="minorHAnsi"/>
          <w:color w:val="auto"/>
        </w:rPr>
        <w:t xml:space="preserve">The least infant deaths </w:t>
      </w:r>
      <w:r w:rsidR="0DEEDD0D">
        <w:rPr>
          <w:rFonts w:eastAsia="Times New Roman" w:cstheme="minorHAnsi"/>
          <w:color w:val="auto"/>
        </w:rPr>
        <w:t>were</w:t>
      </w:r>
      <w:r>
        <w:rPr>
          <w:rFonts w:eastAsia="Times New Roman" w:cstheme="minorHAnsi"/>
          <w:color w:val="auto"/>
        </w:rPr>
        <w:t xml:space="preserve"> 0</w:t>
      </w:r>
    </w:p>
    <w:p w14:paraId="2E008CD7" w14:textId="77777777" w:rsidR="00FA6220" w:rsidRPr="00FA6220" w:rsidRDefault="00FA6220" w:rsidP="00314227">
      <w:pPr>
        <w:pStyle w:val="ListParagraph"/>
        <w:numPr>
          <w:ilvl w:val="0"/>
          <w:numId w:val="16"/>
        </w:numPr>
        <w:jc w:val="both"/>
        <w:rPr>
          <w:color w:val="auto"/>
        </w:rPr>
      </w:pPr>
      <w:r>
        <w:rPr>
          <w:rFonts w:eastAsia="Times New Roman" w:cstheme="minorHAnsi"/>
          <w:color w:val="auto"/>
        </w:rPr>
        <w:t>There were BMIs below 10 and greater than 50</w:t>
      </w:r>
    </w:p>
    <w:p w14:paraId="2E6E0D69" w14:textId="707940DE" w:rsidR="00ED2848" w:rsidRPr="004D617C" w:rsidRDefault="00FA6220" w:rsidP="00314227">
      <w:pPr>
        <w:pStyle w:val="ListParagraph"/>
        <w:numPr>
          <w:ilvl w:val="0"/>
          <w:numId w:val="16"/>
        </w:numPr>
        <w:jc w:val="both"/>
        <w:rPr>
          <w:rFonts w:eastAsia="Times New Roman" w:cstheme="minorHAnsi"/>
          <w:color w:val="auto"/>
        </w:rPr>
      </w:pPr>
      <w:r>
        <w:rPr>
          <w:rFonts w:eastAsia="Times New Roman" w:cstheme="minorHAnsi"/>
          <w:color w:val="auto"/>
        </w:rPr>
        <w:t xml:space="preserve">The least under- five deaths </w:t>
      </w:r>
      <w:r w:rsidR="55AA0A13">
        <w:rPr>
          <w:rFonts w:eastAsia="Times New Roman" w:cstheme="minorHAnsi"/>
          <w:color w:val="auto"/>
        </w:rPr>
        <w:t>were</w:t>
      </w:r>
      <w:r>
        <w:rPr>
          <w:rFonts w:eastAsia="Times New Roman" w:cstheme="minorHAnsi"/>
          <w:color w:val="auto"/>
        </w:rPr>
        <w:t xml:space="preserve"> 0</w:t>
      </w:r>
    </w:p>
    <w:p w14:paraId="7EB4257E" w14:textId="7BFAD833" w:rsidR="00E14B44" w:rsidRPr="00E46BD3" w:rsidRDefault="00DB70D3" w:rsidP="00314227">
      <w:pPr>
        <w:jc w:val="both"/>
        <w:rPr>
          <w:rFonts w:cstheme="minorHAnsi"/>
          <w:color w:val="auto"/>
        </w:rPr>
      </w:pPr>
      <w:r w:rsidRPr="00DB70D3">
        <w:rPr>
          <w:rFonts w:eastAsia="Times New Roman" w:cstheme="minorHAnsi"/>
          <w:color w:val="auto"/>
        </w:rPr>
        <w:t>T</w:t>
      </w:r>
      <w:r w:rsidR="00E71095" w:rsidRPr="00DB70D3">
        <w:rPr>
          <w:rFonts w:eastAsia="Times New Roman" w:cstheme="minorHAnsi"/>
          <w:color w:val="auto"/>
        </w:rPr>
        <w:t>o</w:t>
      </w:r>
      <w:r>
        <w:rPr>
          <w:rFonts w:eastAsia="Times New Roman" w:cstheme="minorHAnsi"/>
          <w:color w:val="auto"/>
        </w:rPr>
        <w:t xml:space="preserve"> resolve</w:t>
      </w:r>
      <w:r w:rsidR="00D34ECB">
        <w:rPr>
          <w:rFonts w:ascii="Consolas" w:eastAsia="Times New Roman" w:hAnsi="Consolas" w:cs="Times New Roman"/>
          <w:color w:val="FFFFFF"/>
          <w:sz w:val="23"/>
          <w:szCs w:val="23"/>
        </w:rPr>
        <w:t xml:space="preserve"> </w:t>
      </w:r>
      <w:r w:rsidR="00E46BD3" w:rsidRPr="00E46BD3">
        <w:rPr>
          <w:rFonts w:eastAsia="Times New Roman" w:cstheme="minorHAnsi"/>
          <w:color w:val="auto"/>
        </w:rPr>
        <w:t>these and other issues the following were done:</w:t>
      </w:r>
    </w:p>
    <w:p w14:paraId="44E93185" w14:textId="0B9CF290" w:rsidR="00504BE8" w:rsidRPr="00AA6685" w:rsidRDefault="00504BE8" w:rsidP="00314227">
      <w:pPr>
        <w:pStyle w:val="ListParagraph"/>
        <w:numPr>
          <w:ilvl w:val="0"/>
          <w:numId w:val="16"/>
        </w:numPr>
        <w:jc w:val="both"/>
        <w:rPr>
          <w:color w:val="auto"/>
        </w:rPr>
      </w:pPr>
      <w:r w:rsidRPr="00AA6685">
        <w:rPr>
          <w:color w:val="auto"/>
        </w:rPr>
        <w:t>Replaced all whitespaces</w:t>
      </w:r>
      <w:r w:rsidR="00AC1AF0" w:rsidRPr="00AA6685">
        <w:rPr>
          <w:color w:val="auto"/>
        </w:rPr>
        <w:t xml:space="preserve"> </w:t>
      </w:r>
      <w:r w:rsidR="00C67518" w:rsidRPr="00AA6685">
        <w:rPr>
          <w:color w:val="auto"/>
        </w:rPr>
        <w:t xml:space="preserve">(‘ </w:t>
      </w:r>
      <w:r w:rsidR="3D173E7F" w:rsidRPr="17C90266">
        <w:rPr>
          <w:color w:val="auto"/>
        </w:rPr>
        <w:t>’</w:t>
      </w:r>
      <w:r w:rsidR="00AC1AF0" w:rsidRPr="17C90266">
        <w:rPr>
          <w:color w:val="auto"/>
        </w:rPr>
        <w:t>)</w:t>
      </w:r>
      <w:r w:rsidRPr="00AA6685">
        <w:rPr>
          <w:color w:val="auto"/>
        </w:rPr>
        <w:t xml:space="preserve"> </w:t>
      </w:r>
      <w:r w:rsidR="00E34EEE" w:rsidRPr="00AA6685">
        <w:rPr>
          <w:color w:val="auto"/>
        </w:rPr>
        <w:t>in the column names with underscore</w:t>
      </w:r>
      <w:r w:rsidR="6B6399D8" w:rsidRPr="17C90266">
        <w:rPr>
          <w:color w:val="auto"/>
        </w:rPr>
        <w:t xml:space="preserve"> (‘</w:t>
      </w:r>
      <w:r w:rsidR="00AC1AF0" w:rsidRPr="17C90266">
        <w:rPr>
          <w:color w:val="auto"/>
        </w:rPr>
        <w:t>_</w:t>
      </w:r>
      <w:r w:rsidR="00AC1AF0" w:rsidRPr="00AA6685">
        <w:rPr>
          <w:color w:val="auto"/>
        </w:rPr>
        <w:t>’).</w:t>
      </w:r>
    </w:p>
    <w:p w14:paraId="1A014F35" w14:textId="66D0227B" w:rsidR="00AC1AF0" w:rsidRPr="00AA6685" w:rsidRDefault="00636DC8" w:rsidP="00314227">
      <w:pPr>
        <w:pStyle w:val="ListParagraph"/>
        <w:numPr>
          <w:ilvl w:val="0"/>
          <w:numId w:val="16"/>
        </w:numPr>
        <w:jc w:val="both"/>
        <w:rPr>
          <w:color w:val="auto"/>
        </w:rPr>
      </w:pPr>
      <w:r w:rsidRPr="00AA6685">
        <w:rPr>
          <w:color w:val="auto"/>
        </w:rPr>
        <w:t xml:space="preserve">All characters in the columns were converted to lowercase. </w:t>
      </w:r>
      <w:r w:rsidR="00C67518" w:rsidRPr="00AA6685">
        <w:rPr>
          <w:color w:val="auto"/>
        </w:rPr>
        <w:t>E.g.</w:t>
      </w:r>
      <w:r w:rsidRPr="00AA6685">
        <w:rPr>
          <w:color w:val="auto"/>
        </w:rPr>
        <w:t xml:space="preserve"> </w:t>
      </w:r>
      <w:r w:rsidR="00F8149D" w:rsidRPr="00AA6685">
        <w:rPr>
          <w:color w:val="auto"/>
        </w:rPr>
        <w:t>‘Country’ to ‘country’.</w:t>
      </w:r>
    </w:p>
    <w:p w14:paraId="0B2EB833" w14:textId="093E6877" w:rsidR="00F8149D" w:rsidRDefault="00F8149D" w:rsidP="00314227">
      <w:pPr>
        <w:pStyle w:val="ListParagraph"/>
        <w:numPr>
          <w:ilvl w:val="0"/>
          <w:numId w:val="16"/>
        </w:numPr>
        <w:jc w:val="both"/>
        <w:rPr>
          <w:color w:val="auto"/>
        </w:rPr>
      </w:pPr>
      <w:r w:rsidRPr="00AA6685">
        <w:rPr>
          <w:color w:val="auto"/>
        </w:rPr>
        <w:t>Renamed columns with wrong names</w:t>
      </w:r>
      <w:r w:rsidR="003D67E8">
        <w:rPr>
          <w:color w:val="auto"/>
        </w:rPr>
        <w:t>.</w:t>
      </w:r>
    </w:p>
    <w:p w14:paraId="692E8D52" w14:textId="35F2526D" w:rsidR="003D67E8" w:rsidRDefault="003D67E8" w:rsidP="00314227">
      <w:pPr>
        <w:pStyle w:val="ListParagraph"/>
        <w:numPr>
          <w:ilvl w:val="0"/>
          <w:numId w:val="16"/>
        </w:numPr>
        <w:jc w:val="both"/>
        <w:rPr>
          <w:color w:val="auto"/>
        </w:rPr>
      </w:pPr>
      <w:r>
        <w:rPr>
          <w:color w:val="auto"/>
        </w:rPr>
        <w:t>Infant_deaths that were 0 were replaced with np.nan</w:t>
      </w:r>
    </w:p>
    <w:p w14:paraId="10FCC62F" w14:textId="7B42E5C8" w:rsidR="00040121" w:rsidRPr="00040121" w:rsidRDefault="00040121" w:rsidP="00314227">
      <w:pPr>
        <w:pStyle w:val="ListParagraph"/>
        <w:numPr>
          <w:ilvl w:val="0"/>
          <w:numId w:val="16"/>
        </w:numPr>
        <w:jc w:val="both"/>
        <w:rPr>
          <w:color w:val="auto"/>
        </w:rPr>
      </w:pPr>
      <w:r>
        <w:rPr>
          <w:color w:val="auto"/>
        </w:rPr>
        <w:t>bmi values less than 0 and greater than 50 are replaced with np.nan</w:t>
      </w:r>
    </w:p>
    <w:p w14:paraId="6E2A078B" w14:textId="6D601414" w:rsidR="00F8149D" w:rsidRDefault="00F8149D" w:rsidP="00314227">
      <w:pPr>
        <w:pStyle w:val="ListParagraph"/>
        <w:numPr>
          <w:ilvl w:val="0"/>
          <w:numId w:val="16"/>
        </w:numPr>
        <w:jc w:val="both"/>
        <w:rPr>
          <w:color w:val="auto"/>
        </w:rPr>
      </w:pPr>
      <w:r w:rsidRPr="00AA6685">
        <w:rPr>
          <w:color w:val="auto"/>
        </w:rPr>
        <w:t xml:space="preserve">All </w:t>
      </w:r>
      <w:r w:rsidR="00314AF4" w:rsidRPr="00AA6685">
        <w:rPr>
          <w:color w:val="auto"/>
        </w:rPr>
        <w:t xml:space="preserve">null values were replaced with values of the mean of </w:t>
      </w:r>
      <w:r w:rsidR="00644D75" w:rsidRPr="00AA6685">
        <w:rPr>
          <w:color w:val="auto"/>
        </w:rPr>
        <w:t>th</w:t>
      </w:r>
      <w:r w:rsidR="00E5310D">
        <w:rPr>
          <w:color w:val="auto"/>
        </w:rPr>
        <w:t>at</w:t>
      </w:r>
      <w:r w:rsidR="00644D75" w:rsidRPr="00AA6685">
        <w:rPr>
          <w:color w:val="auto"/>
        </w:rPr>
        <w:t xml:space="preserve"> </w:t>
      </w:r>
      <w:r w:rsidR="00210ADF">
        <w:rPr>
          <w:color w:val="auto"/>
        </w:rPr>
        <w:t>of that country’s year</w:t>
      </w:r>
      <w:r w:rsidR="00644D75" w:rsidRPr="00AA6685">
        <w:rPr>
          <w:color w:val="auto"/>
        </w:rPr>
        <w:t>.</w:t>
      </w:r>
    </w:p>
    <w:p w14:paraId="4E7B8957" w14:textId="138BCB24" w:rsidR="002845B5" w:rsidRDefault="005C7706" w:rsidP="00314227">
      <w:pPr>
        <w:jc w:val="both"/>
        <w:rPr>
          <w:color w:val="auto"/>
        </w:rPr>
      </w:pPr>
      <w:r>
        <w:rPr>
          <w:color w:val="auto"/>
        </w:rPr>
        <w:t xml:space="preserve">Each column of the dataset is then checked for outliers(values </w:t>
      </w:r>
      <w:r w:rsidR="002845B5">
        <w:rPr>
          <w:color w:val="auto"/>
        </w:rPr>
        <w:t>that deviate extremely from the mean</w:t>
      </w:r>
      <w:r w:rsidR="002E3432">
        <w:rPr>
          <w:color w:val="auto"/>
        </w:rPr>
        <w:t>). Boxplot and histograms are used to visualize this.</w:t>
      </w:r>
      <w:r w:rsidR="002F7196">
        <w:rPr>
          <w:color w:val="auto"/>
        </w:rPr>
        <w:t xml:space="preserve"> Below is a screenshot of </w:t>
      </w:r>
      <w:r w:rsidR="00341DDC">
        <w:rPr>
          <w:color w:val="auto"/>
        </w:rPr>
        <w:t>a portion of the outlier plot.</w:t>
      </w:r>
    </w:p>
    <w:p w14:paraId="2AB12C42" w14:textId="5F563ED1" w:rsidR="00341DDC" w:rsidRPr="005F48CC" w:rsidRDefault="00341DDC" w:rsidP="00314227">
      <w:pPr>
        <w:jc w:val="both"/>
        <w:rPr>
          <w:color w:val="auto"/>
        </w:rPr>
      </w:pPr>
      <w:r>
        <w:rPr>
          <w:noProof/>
        </w:rPr>
        <w:drawing>
          <wp:inline distT="0" distB="0" distL="0" distR="0" wp14:anchorId="0AB4D2A9" wp14:editId="6DDE937B">
            <wp:extent cx="5971540" cy="3329305"/>
            <wp:effectExtent l="0" t="0" r="0" b="4445"/>
            <wp:docPr id="146430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71540" cy="3329305"/>
                    </a:xfrm>
                    <a:prstGeom prst="rect">
                      <a:avLst/>
                    </a:prstGeom>
                  </pic:spPr>
                </pic:pic>
              </a:graphicData>
            </a:graphic>
          </wp:inline>
        </w:drawing>
      </w:r>
    </w:p>
    <w:p w14:paraId="23512832" w14:textId="77777777" w:rsidR="00341DDC" w:rsidRDefault="00341DDC" w:rsidP="00314227">
      <w:pPr>
        <w:ind w:left="360"/>
        <w:jc w:val="both"/>
      </w:pPr>
    </w:p>
    <w:p w14:paraId="2B6F6DEA" w14:textId="0378E43E" w:rsidR="00AC642E" w:rsidRDefault="007160BC" w:rsidP="00314227">
      <w:pPr>
        <w:ind w:left="360"/>
        <w:jc w:val="both"/>
        <w:rPr>
          <w:color w:val="auto"/>
        </w:rPr>
      </w:pPr>
      <w:r>
        <w:rPr>
          <w:color w:val="auto"/>
        </w:rPr>
        <w:lastRenderedPageBreak/>
        <w:t xml:space="preserve">The goal </w:t>
      </w:r>
      <w:r w:rsidR="005A262D">
        <w:rPr>
          <w:color w:val="auto"/>
        </w:rPr>
        <w:t>was</w:t>
      </w:r>
      <w:r>
        <w:rPr>
          <w:color w:val="auto"/>
        </w:rPr>
        <w:t xml:space="preserve"> to </w:t>
      </w:r>
      <w:r w:rsidR="004344B4">
        <w:rPr>
          <w:color w:val="auto"/>
        </w:rPr>
        <w:t xml:space="preserve">eliminate the outliers and make the values </w:t>
      </w:r>
      <w:r w:rsidR="00AC642E">
        <w:rPr>
          <w:color w:val="auto"/>
        </w:rPr>
        <w:t>evenly distributed.</w:t>
      </w:r>
      <w:r w:rsidR="00BC061B">
        <w:rPr>
          <w:color w:val="auto"/>
        </w:rPr>
        <w:t xml:space="preserve"> Using tukey</w:t>
      </w:r>
      <w:r w:rsidR="00BA09AC">
        <w:rPr>
          <w:color w:val="auto"/>
        </w:rPr>
        <w:t>’s method,</w:t>
      </w:r>
      <w:r w:rsidR="00C646D7">
        <w:rPr>
          <w:color w:val="auto"/>
        </w:rPr>
        <w:t xml:space="preserve"> </w:t>
      </w:r>
      <w:r w:rsidR="00F1458F">
        <w:rPr>
          <w:color w:val="auto"/>
        </w:rPr>
        <w:t xml:space="preserve">the </w:t>
      </w:r>
      <w:r w:rsidR="00C646D7">
        <w:rPr>
          <w:color w:val="auto"/>
        </w:rPr>
        <w:t>upper and lower bounds to the data</w:t>
      </w:r>
      <w:r w:rsidR="0055279B">
        <w:rPr>
          <w:color w:val="auto"/>
        </w:rPr>
        <w:t xml:space="preserve"> was set</w:t>
      </w:r>
      <w:r w:rsidR="00A0033C">
        <w:rPr>
          <w:color w:val="auto"/>
        </w:rPr>
        <w:t xml:space="preserve"> </w:t>
      </w:r>
      <w:r w:rsidR="00C646D7">
        <w:rPr>
          <w:color w:val="auto"/>
        </w:rPr>
        <w:t>(winsorize</w:t>
      </w:r>
      <w:r w:rsidR="000F4AA7">
        <w:rPr>
          <w:color w:val="auto"/>
        </w:rPr>
        <w:t xml:space="preserve">). The upper and lower limits of each </w:t>
      </w:r>
      <w:r w:rsidR="006627E5">
        <w:rPr>
          <w:color w:val="auto"/>
        </w:rPr>
        <w:t xml:space="preserve">column </w:t>
      </w:r>
      <w:r w:rsidR="00093BBF">
        <w:rPr>
          <w:color w:val="auto"/>
        </w:rPr>
        <w:t>was</w:t>
      </w:r>
      <w:r w:rsidR="006627E5">
        <w:rPr>
          <w:color w:val="auto"/>
        </w:rPr>
        <w:t xml:space="preserve"> set manually</w:t>
      </w:r>
      <w:r w:rsidR="00227CB8">
        <w:rPr>
          <w:color w:val="auto"/>
        </w:rPr>
        <w:t>. The results are shown in the table below.</w:t>
      </w:r>
    </w:p>
    <w:p w14:paraId="019AEFD0" w14:textId="46049A72" w:rsidR="00227CB8" w:rsidRDefault="00227CB8" w:rsidP="00314227">
      <w:pPr>
        <w:ind w:left="360"/>
        <w:jc w:val="both"/>
        <w:rPr>
          <w:color w:val="auto"/>
        </w:rPr>
      </w:pPr>
      <w:r>
        <w:rPr>
          <w:noProof/>
        </w:rPr>
        <w:drawing>
          <wp:inline distT="0" distB="0" distL="0" distR="0" wp14:anchorId="39A5E094" wp14:editId="20D545D8">
            <wp:extent cx="5971540" cy="2204085"/>
            <wp:effectExtent l="0" t="0" r="0" b="5715"/>
            <wp:docPr id="621468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71540" cy="2204085"/>
                    </a:xfrm>
                    <a:prstGeom prst="rect">
                      <a:avLst/>
                    </a:prstGeom>
                  </pic:spPr>
                </pic:pic>
              </a:graphicData>
            </a:graphic>
          </wp:inline>
        </w:drawing>
      </w:r>
    </w:p>
    <w:p w14:paraId="13151635" w14:textId="2C171D86" w:rsidR="00DF073C" w:rsidRDefault="00227CB8" w:rsidP="00314227">
      <w:pPr>
        <w:ind w:left="360"/>
        <w:jc w:val="both"/>
        <w:rPr>
          <w:color w:val="auto"/>
        </w:rPr>
      </w:pPr>
      <w:r>
        <w:rPr>
          <w:color w:val="auto"/>
        </w:rPr>
        <w:t xml:space="preserve">Values </w:t>
      </w:r>
      <w:r w:rsidR="00145CBA">
        <w:rPr>
          <w:color w:val="auto"/>
        </w:rPr>
        <w:t>winsorized with upper and lower limits are more evenly spread than the original data</w:t>
      </w:r>
      <w:r w:rsidR="005B5F61">
        <w:rPr>
          <w:color w:val="auto"/>
        </w:rPr>
        <w:t xml:space="preserve"> thus </w:t>
      </w:r>
      <w:r w:rsidR="0045459C">
        <w:rPr>
          <w:color w:val="auto"/>
        </w:rPr>
        <w:t>making them read</w:t>
      </w:r>
      <w:r w:rsidR="000E5599">
        <w:rPr>
          <w:color w:val="auto"/>
        </w:rPr>
        <w:t xml:space="preserve">y for </w:t>
      </w:r>
      <w:r w:rsidR="00392067">
        <w:rPr>
          <w:color w:val="auto"/>
        </w:rPr>
        <w:t xml:space="preserve">exploration and </w:t>
      </w:r>
      <w:r w:rsidR="005877CB">
        <w:rPr>
          <w:color w:val="auto"/>
        </w:rPr>
        <w:t>analysis</w:t>
      </w:r>
      <w:r w:rsidR="001C310E">
        <w:rPr>
          <w:color w:val="auto"/>
        </w:rPr>
        <w:t xml:space="preserve">. </w:t>
      </w:r>
    </w:p>
    <w:p w14:paraId="3E806C13" w14:textId="77777777" w:rsidR="00DF073C" w:rsidRDefault="00DF073C" w:rsidP="00314227">
      <w:pPr>
        <w:jc w:val="both"/>
        <w:rPr>
          <w:color w:val="auto"/>
        </w:rPr>
      </w:pPr>
      <w:r>
        <w:rPr>
          <w:color w:val="auto"/>
        </w:rPr>
        <w:br w:type="page"/>
      </w:r>
    </w:p>
    <w:p w14:paraId="36F3EC1B" w14:textId="15456CBF" w:rsidR="00227CB8" w:rsidRDefault="00DF073C" w:rsidP="00314227">
      <w:pPr>
        <w:pStyle w:val="Heading2"/>
        <w:jc w:val="both"/>
      </w:pPr>
      <w:bookmarkStart w:id="8" w:name="_Toc47817274"/>
      <w:r>
        <w:lastRenderedPageBreak/>
        <w:t>Data Exploration</w:t>
      </w:r>
      <w:r w:rsidR="00E5310D">
        <w:t xml:space="preserve"> and visualization</w:t>
      </w:r>
      <w:bookmarkEnd w:id="8"/>
    </w:p>
    <w:p w14:paraId="39C64624" w14:textId="124679D4" w:rsidR="00BA03BA" w:rsidRDefault="00DC3A77" w:rsidP="00314227">
      <w:pPr>
        <w:jc w:val="both"/>
        <w:rPr>
          <w:color w:val="auto"/>
        </w:rPr>
      </w:pPr>
      <w:r>
        <w:rPr>
          <w:color w:val="auto"/>
        </w:rPr>
        <w:t>U</w:t>
      </w:r>
      <w:r w:rsidR="00D62FFC">
        <w:rPr>
          <w:color w:val="auto"/>
        </w:rPr>
        <w:t xml:space="preserve">nivariate </w:t>
      </w:r>
      <w:r w:rsidR="00A94104">
        <w:rPr>
          <w:color w:val="auto"/>
        </w:rPr>
        <w:t xml:space="preserve">analysis </w:t>
      </w:r>
      <w:r w:rsidR="00B72223">
        <w:rPr>
          <w:color w:val="auto"/>
        </w:rPr>
        <w:t xml:space="preserve">was used </w:t>
      </w:r>
      <w:r w:rsidR="00A94104">
        <w:rPr>
          <w:color w:val="auto"/>
        </w:rPr>
        <w:t>to explore the various variables on their own.</w:t>
      </w:r>
    </w:p>
    <w:p w14:paraId="7B603078" w14:textId="77777777" w:rsidR="007F4EF1" w:rsidRDefault="00066664" w:rsidP="007F4EF1">
      <w:pPr>
        <w:rPr>
          <w:color w:val="auto"/>
        </w:rPr>
      </w:pPr>
      <w:r>
        <w:rPr>
          <w:color w:val="auto"/>
        </w:rPr>
        <w:t xml:space="preserve">A new </w:t>
      </w:r>
      <w:r w:rsidR="7A46EA64" w:rsidRPr="128FD4A0">
        <w:rPr>
          <w:color w:val="auto"/>
        </w:rPr>
        <w:t>data frame</w:t>
      </w:r>
      <w:r>
        <w:rPr>
          <w:color w:val="auto"/>
        </w:rPr>
        <w:t xml:space="preserve"> </w:t>
      </w:r>
      <w:r w:rsidR="00C551A1">
        <w:rPr>
          <w:color w:val="auto"/>
        </w:rPr>
        <w:t xml:space="preserve">which has the winsorized data </w:t>
      </w:r>
      <w:r w:rsidR="00357E4F">
        <w:rPr>
          <w:color w:val="auto"/>
        </w:rPr>
        <w:t>was thus</w:t>
      </w:r>
      <w:r w:rsidR="00C551A1">
        <w:rPr>
          <w:color w:val="auto"/>
        </w:rPr>
        <w:t xml:space="preserve"> created. </w:t>
      </w:r>
      <w:r w:rsidR="009D1657">
        <w:rPr>
          <w:color w:val="auto"/>
        </w:rPr>
        <w:t xml:space="preserve">For the </w:t>
      </w:r>
      <w:r w:rsidR="008D4922">
        <w:rPr>
          <w:color w:val="auto"/>
        </w:rPr>
        <w:t>continuous</w:t>
      </w:r>
      <w:r w:rsidR="009D1657">
        <w:rPr>
          <w:color w:val="auto"/>
        </w:rPr>
        <w:t xml:space="preserve"> data</w:t>
      </w:r>
      <w:r w:rsidR="008D4922">
        <w:rPr>
          <w:color w:val="auto"/>
        </w:rPr>
        <w:t xml:space="preserve">, histograms </w:t>
      </w:r>
      <w:r w:rsidR="003F022D">
        <w:rPr>
          <w:color w:val="auto"/>
        </w:rPr>
        <w:t xml:space="preserve">and </w:t>
      </w:r>
      <w:r w:rsidR="63A7C9E9" w:rsidRPr="128FD4A0">
        <w:rPr>
          <w:color w:val="auto"/>
        </w:rPr>
        <w:t>bar plots</w:t>
      </w:r>
      <w:r w:rsidR="00892BF3">
        <w:rPr>
          <w:color w:val="auto"/>
        </w:rPr>
        <w:t xml:space="preserve"> </w:t>
      </w:r>
      <w:r w:rsidR="001F398E">
        <w:rPr>
          <w:color w:val="auto"/>
        </w:rPr>
        <w:t>was employed</w:t>
      </w:r>
      <w:r w:rsidR="000B7261">
        <w:rPr>
          <w:color w:val="auto"/>
        </w:rPr>
        <w:t>. The</w:t>
      </w:r>
      <w:r w:rsidR="00450982">
        <w:rPr>
          <w:color w:val="auto"/>
        </w:rPr>
        <w:t xml:space="preserve">se </w:t>
      </w:r>
      <w:r w:rsidR="00892BF3">
        <w:rPr>
          <w:color w:val="auto"/>
        </w:rPr>
        <w:t>categorical data</w:t>
      </w:r>
      <w:r w:rsidR="00450982">
        <w:rPr>
          <w:color w:val="auto"/>
        </w:rPr>
        <w:t xml:space="preserve"> included data </w:t>
      </w:r>
      <w:r w:rsidR="00892BF3">
        <w:rPr>
          <w:color w:val="auto"/>
        </w:rPr>
        <w:t>such as status of a country.</w:t>
      </w:r>
    </w:p>
    <w:p w14:paraId="7C46BE54" w14:textId="7328B2CC" w:rsidR="00A25FD5" w:rsidRDefault="00434C36" w:rsidP="00314227">
      <w:pPr>
        <w:jc w:val="both"/>
        <w:rPr>
          <w:color w:val="auto"/>
        </w:rPr>
      </w:pPr>
      <w:r>
        <w:rPr>
          <w:color w:val="auto"/>
        </w:rPr>
        <w:t>The various histograms</w:t>
      </w:r>
      <w:r w:rsidR="00AA1426">
        <w:rPr>
          <w:color w:val="auto"/>
        </w:rPr>
        <w:t xml:space="preserve"> generated</w:t>
      </w:r>
      <w:r>
        <w:rPr>
          <w:color w:val="auto"/>
        </w:rPr>
        <w:t xml:space="preserve"> are shown below.</w:t>
      </w:r>
    </w:p>
    <w:p w14:paraId="5D4AC3B6" w14:textId="7E8A4A75" w:rsidR="00434C36" w:rsidRDefault="009331E7" w:rsidP="00314227">
      <w:pPr>
        <w:jc w:val="both"/>
        <w:rPr>
          <w:color w:val="auto"/>
        </w:rPr>
      </w:pPr>
      <w:r>
        <w:rPr>
          <w:noProof/>
        </w:rPr>
        <w:lastRenderedPageBreak/>
        <w:drawing>
          <wp:inline distT="0" distB="0" distL="0" distR="0" wp14:anchorId="1A576743" wp14:editId="3EF957FC">
            <wp:extent cx="5971540" cy="7690483"/>
            <wp:effectExtent l="0" t="0" r="0" b="5715"/>
            <wp:docPr id="1762916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71540" cy="7690483"/>
                    </a:xfrm>
                    <a:prstGeom prst="rect">
                      <a:avLst/>
                    </a:prstGeom>
                  </pic:spPr>
                </pic:pic>
              </a:graphicData>
            </a:graphic>
          </wp:inline>
        </w:drawing>
      </w:r>
    </w:p>
    <w:p w14:paraId="0E4DCD74" w14:textId="77777777" w:rsidR="00E27CD2" w:rsidRDefault="00E27CD2" w:rsidP="00314227">
      <w:pPr>
        <w:jc w:val="both"/>
        <w:rPr>
          <w:color w:val="auto"/>
        </w:rPr>
      </w:pPr>
    </w:p>
    <w:p w14:paraId="1BC9FF77" w14:textId="77777777" w:rsidR="009331E7" w:rsidRDefault="009331E7" w:rsidP="00314227">
      <w:pPr>
        <w:jc w:val="both"/>
        <w:rPr>
          <w:color w:val="auto"/>
        </w:rPr>
      </w:pPr>
    </w:p>
    <w:p w14:paraId="1346D27D" w14:textId="77777777" w:rsidR="009331E7" w:rsidRDefault="009331E7" w:rsidP="00314227">
      <w:pPr>
        <w:jc w:val="both"/>
        <w:rPr>
          <w:color w:val="auto"/>
        </w:rPr>
      </w:pPr>
    </w:p>
    <w:p w14:paraId="3C2210A7" w14:textId="4A0AFA20" w:rsidR="009331E7" w:rsidRDefault="00D703DE" w:rsidP="00314227">
      <w:pPr>
        <w:jc w:val="both"/>
        <w:rPr>
          <w:color w:val="auto"/>
        </w:rPr>
      </w:pPr>
      <w:r w:rsidRPr="54D07694">
        <w:rPr>
          <w:color w:val="auto"/>
        </w:rPr>
        <w:lastRenderedPageBreak/>
        <w:t xml:space="preserve">The </w:t>
      </w:r>
      <w:r w:rsidR="00AD7C1D" w:rsidRPr="54D07694">
        <w:rPr>
          <w:color w:val="auto"/>
        </w:rPr>
        <w:t xml:space="preserve">categorical column (status) is shown with a bar and pie </w:t>
      </w:r>
      <w:r w:rsidR="00131799" w:rsidRPr="54D07694">
        <w:rPr>
          <w:color w:val="auto"/>
        </w:rPr>
        <w:t>chart below.</w:t>
      </w:r>
    </w:p>
    <w:p w14:paraId="55454949" w14:textId="56FAAD2E" w:rsidR="009331E7" w:rsidRPr="00D62FFC" w:rsidRDefault="00131799" w:rsidP="00314227">
      <w:pPr>
        <w:jc w:val="both"/>
      </w:pPr>
      <w:r>
        <w:rPr>
          <w:noProof/>
        </w:rPr>
        <w:drawing>
          <wp:inline distT="0" distB="0" distL="0" distR="0" wp14:anchorId="1027CCF2" wp14:editId="039E25DB">
            <wp:extent cx="5971540" cy="3176905"/>
            <wp:effectExtent l="0" t="0" r="0" b="4445"/>
            <wp:docPr id="652420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71540" cy="3176905"/>
                    </a:xfrm>
                    <a:prstGeom prst="rect">
                      <a:avLst/>
                    </a:prstGeom>
                  </pic:spPr>
                </pic:pic>
              </a:graphicData>
            </a:graphic>
          </wp:inline>
        </w:drawing>
      </w:r>
    </w:p>
    <w:p w14:paraId="2E3E97AB" w14:textId="77777777" w:rsidR="00735268" w:rsidRPr="00510977" w:rsidRDefault="00735268" w:rsidP="000A13BA">
      <w:pPr>
        <w:rPr>
          <w:color w:val="auto"/>
        </w:rPr>
      </w:pPr>
    </w:p>
    <w:p w14:paraId="218251EB" w14:textId="6E2D83AA" w:rsidR="000A13BA" w:rsidRPr="00510977" w:rsidRDefault="7B81809E" w:rsidP="000A13BA">
      <w:pPr>
        <w:rPr>
          <w:color w:val="auto"/>
        </w:rPr>
      </w:pPr>
      <w:r w:rsidRPr="00510977">
        <w:rPr>
          <w:color w:val="auto"/>
        </w:rPr>
        <w:t>A line plot was used to anal</w:t>
      </w:r>
      <w:r w:rsidR="19F18782" w:rsidRPr="00510977">
        <w:rPr>
          <w:color w:val="auto"/>
        </w:rPr>
        <w:t>y</w:t>
      </w:r>
      <w:r w:rsidRPr="00510977">
        <w:rPr>
          <w:color w:val="auto"/>
        </w:rPr>
        <w:t xml:space="preserve">ze how life expectancy has changed over the years. </w:t>
      </w:r>
    </w:p>
    <w:p w14:paraId="66FFD9E1" w14:textId="65D331C4" w:rsidR="50E1AF51" w:rsidRDefault="0ED21DB2" w:rsidP="50E1AF51">
      <w:r>
        <w:rPr>
          <w:noProof/>
        </w:rPr>
        <w:drawing>
          <wp:inline distT="0" distB="0" distL="0" distR="0" wp14:anchorId="40E4ABF3" wp14:editId="182389DE">
            <wp:extent cx="4276725" cy="2802255"/>
            <wp:effectExtent l="0" t="0" r="3175" b="4445"/>
            <wp:docPr id="1434842523" name="Picture 175251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512303"/>
                    <pic:cNvPicPr/>
                  </pic:nvPicPr>
                  <pic:blipFill rotWithShape="1">
                    <a:blip r:embed="rId19">
                      <a:extLst>
                        <a:ext uri="{28A0092B-C50C-407E-A947-70E740481C1C}">
                          <a14:useLocalDpi xmlns:a14="http://schemas.microsoft.com/office/drawing/2010/main" val="0"/>
                        </a:ext>
                      </a:extLst>
                    </a:blip>
                    <a:srcRect t="1606"/>
                    <a:stretch/>
                  </pic:blipFill>
                  <pic:spPr bwMode="auto">
                    <a:xfrm>
                      <a:off x="0" y="0"/>
                      <a:ext cx="4276725" cy="2802255"/>
                    </a:xfrm>
                    <a:prstGeom prst="rect">
                      <a:avLst/>
                    </a:prstGeom>
                    <a:ln>
                      <a:noFill/>
                    </a:ln>
                    <a:extLst>
                      <a:ext uri="{53640926-AAD7-44D8-BBD7-CCE9431645EC}">
                        <a14:shadowObscured xmlns:a14="http://schemas.microsoft.com/office/drawing/2010/main"/>
                      </a:ext>
                    </a:extLst>
                  </pic:spPr>
                </pic:pic>
              </a:graphicData>
            </a:graphic>
          </wp:inline>
        </w:drawing>
      </w:r>
    </w:p>
    <w:p w14:paraId="12D52F0D" w14:textId="20DD8597" w:rsidR="006656EE" w:rsidRPr="00510977" w:rsidRDefault="2C3CB68A" w:rsidP="006656EE">
      <w:pPr>
        <w:rPr>
          <w:color w:val="auto"/>
        </w:rPr>
      </w:pPr>
      <w:r w:rsidRPr="00510977">
        <w:rPr>
          <w:color w:val="auto"/>
        </w:rPr>
        <w:t xml:space="preserve">In the plot above, the lifespan of countries has increased over the past 15 years. </w:t>
      </w:r>
      <w:r w:rsidR="2173D8E0" w:rsidRPr="00510977">
        <w:rPr>
          <w:color w:val="auto"/>
        </w:rPr>
        <w:t xml:space="preserve">This plot does not include </w:t>
      </w:r>
      <w:r w:rsidR="77C5E2B8" w:rsidRPr="00510977">
        <w:rPr>
          <w:color w:val="auto"/>
        </w:rPr>
        <w:t xml:space="preserve">which countries has had their life expectancy increased over the years. </w:t>
      </w:r>
    </w:p>
    <w:p w14:paraId="25E2D622" w14:textId="20DD8597" w:rsidR="006656EE" w:rsidRPr="00510977" w:rsidRDefault="6B8974D9" w:rsidP="006656EE">
      <w:pPr>
        <w:rPr>
          <w:color w:val="auto"/>
        </w:rPr>
      </w:pPr>
      <w:r w:rsidRPr="00510977">
        <w:rPr>
          <w:color w:val="auto"/>
        </w:rPr>
        <w:t>Calculation shows that developed</w:t>
      </w:r>
      <w:r w:rsidR="2173D8E0" w:rsidRPr="00510977">
        <w:rPr>
          <w:color w:val="auto"/>
        </w:rPr>
        <w:t xml:space="preserve"> </w:t>
      </w:r>
      <w:r w:rsidRPr="00510977">
        <w:rPr>
          <w:color w:val="auto"/>
        </w:rPr>
        <w:t>countries have a much higher avera</w:t>
      </w:r>
      <w:r w:rsidR="7AA2BA35" w:rsidRPr="00510977">
        <w:rPr>
          <w:color w:val="auto"/>
        </w:rPr>
        <w:t xml:space="preserve">ge </w:t>
      </w:r>
      <w:r w:rsidRPr="00510977">
        <w:rPr>
          <w:color w:val="auto"/>
        </w:rPr>
        <w:t xml:space="preserve">life expectancy </w:t>
      </w:r>
      <w:r w:rsidR="30E4C683" w:rsidRPr="00510977">
        <w:rPr>
          <w:color w:val="auto"/>
        </w:rPr>
        <w:t>than developing countries. Below is the output of the calculated average life expectancy of the status of countries</w:t>
      </w:r>
      <w:r w:rsidR="0BEC0324" w:rsidRPr="00510977">
        <w:rPr>
          <w:color w:val="auto"/>
        </w:rPr>
        <w:t xml:space="preserve">. </w:t>
      </w:r>
    </w:p>
    <w:p w14:paraId="17F21D6B" w14:textId="3E57611A" w:rsidR="006656EE" w:rsidRPr="006656EE" w:rsidRDefault="1C92F806" w:rsidP="006656EE">
      <w:r>
        <w:rPr>
          <w:noProof/>
        </w:rPr>
        <w:lastRenderedPageBreak/>
        <w:drawing>
          <wp:inline distT="0" distB="0" distL="0" distR="0" wp14:anchorId="53071C88" wp14:editId="1026F6FC">
            <wp:extent cx="2904171" cy="1452880"/>
            <wp:effectExtent l="0" t="0" r="4445" b="0"/>
            <wp:docPr id="1663722262" name="Picture 936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7443"/>
                    <pic:cNvPicPr/>
                  </pic:nvPicPr>
                  <pic:blipFill rotWithShape="1">
                    <a:blip r:embed="rId20">
                      <a:extLst>
                        <a:ext uri="{28A0092B-C50C-407E-A947-70E740481C1C}">
                          <a14:useLocalDpi xmlns:a14="http://schemas.microsoft.com/office/drawing/2010/main" val="0"/>
                        </a:ext>
                      </a:extLst>
                    </a:blip>
                    <a:srcRect t="2555"/>
                    <a:stretch/>
                  </pic:blipFill>
                  <pic:spPr bwMode="auto">
                    <a:xfrm>
                      <a:off x="0" y="0"/>
                      <a:ext cx="2905125" cy="1453357"/>
                    </a:xfrm>
                    <a:prstGeom prst="rect">
                      <a:avLst/>
                    </a:prstGeom>
                    <a:ln>
                      <a:noFill/>
                    </a:ln>
                    <a:extLst>
                      <a:ext uri="{53640926-AAD7-44D8-BBD7-CCE9431645EC}">
                        <a14:shadowObscured xmlns:a14="http://schemas.microsoft.com/office/drawing/2010/main"/>
                      </a:ext>
                    </a:extLst>
                  </pic:spPr>
                </pic:pic>
              </a:graphicData>
            </a:graphic>
          </wp:inline>
        </w:drawing>
      </w:r>
    </w:p>
    <w:p w14:paraId="5E13DCF6" w14:textId="2A6232AB" w:rsidR="00944D58" w:rsidRPr="00510977" w:rsidRDefault="0D257CD2" w:rsidP="00944D58">
      <w:pPr>
        <w:rPr>
          <w:color w:val="auto"/>
        </w:rPr>
      </w:pPr>
      <w:r w:rsidRPr="00510977">
        <w:rPr>
          <w:color w:val="auto"/>
        </w:rPr>
        <w:t xml:space="preserve">Based on the result of the </w:t>
      </w:r>
      <w:r w:rsidR="006F6A23" w:rsidRPr="00510977">
        <w:rPr>
          <w:color w:val="auto"/>
        </w:rPr>
        <w:t>above</w:t>
      </w:r>
      <w:r w:rsidRPr="00510977">
        <w:rPr>
          <w:color w:val="auto"/>
        </w:rPr>
        <w:t xml:space="preserve"> test, there appears to be a significant differen</w:t>
      </w:r>
      <w:r w:rsidR="2E573C5B" w:rsidRPr="00510977">
        <w:rPr>
          <w:color w:val="auto"/>
        </w:rPr>
        <w:t xml:space="preserve">ce in the life expectancy of Developing countries and Developed countries </w:t>
      </w:r>
    </w:p>
    <w:p w14:paraId="4613CA09" w14:textId="52A79CF1" w:rsidR="33CE9749" w:rsidRPr="00510977" w:rsidRDefault="33CE9749" w:rsidP="33CE9749">
      <w:pPr>
        <w:rPr>
          <w:color w:val="auto"/>
        </w:rPr>
      </w:pPr>
    </w:p>
    <w:p w14:paraId="52E435FF" w14:textId="15D9D592" w:rsidR="00944D58" w:rsidRPr="00510977" w:rsidRDefault="4B73469D" w:rsidP="00944D58">
      <w:pPr>
        <w:rPr>
          <w:color w:val="auto"/>
        </w:rPr>
      </w:pPr>
      <w:r w:rsidRPr="00510977">
        <w:rPr>
          <w:color w:val="auto"/>
        </w:rPr>
        <w:t xml:space="preserve">A study was done on the status of a country and their continuous variable. </w:t>
      </w:r>
      <w:r w:rsidR="6C30E7FA" w:rsidRPr="00510977">
        <w:rPr>
          <w:color w:val="auto"/>
        </w:rPr>
        <w:t xml:space="preserve">The result shows developed countries has </w:t>
      </w:r>
      <w:r w:rsidR="2ED5A5D7" w:rsidRPr="00510977">
        <w:rPr>
          <w:color w:val="auto"/>
        </w:rPr>
        <w:t>the</w:t>
      </w:r>
      <w:r w:rsidRPr="00510977">
        <w:rPr>
          <w:color w:val="auto"/>
        </w:rPr>
        <w:t xml:space="preserve"> </w:t>
      </w:r>
      <w:r w:rsidR="5BFE77ED" w:rsidRPr="00510977">
        <w:rPr>
          <w:color w:val="auto"/>
        </w:rPr>
        <w:t xml:space="preserve">following: </w:t>
      </w:r>
    </w:p>
    <w:p w14:paraId="0B570D55" w14:textId="64EF8360" w:rsidR="00944D58" w:rsidRPr="00510977" w:rsidRDefault="5BFE77ED" w:rsidP="60482FEE">
      <w:pPr>
        <w:pStyle w:val="ListParagraph"/>
        <w:numPr>
          <w:ilvl w:val="0"/>
          <w:numId w:val="20"/>
        </w:numPr>
        <w:rPr>
          <w:rFonts w:eastAsiaTheme="minorEastAsia"/>
          <w:color w:val="auto"/>
        </w:rPr>
      </w:pPr>
      <w:r w:rsidRPr="00510977">
        <w:rPr>
          <w:color w:val="auto"/>
        </w:rPr>
        <w:t xml:space="preserve">Low adult </w:t>
      </w:r>
      <w:bookmarkStart w:id="9" w:name="_GoBack"/>
      <w:bookmarkEnd w:id="9"/>
      <w:r w:rsidR="00A7437A">
        <w:rPr>
          <w:color w:val="auto"/>
        </w:rPr>
        <w:t>mortality</w:t>
      </w:r>
      <w:r w:rsidRPr="00510977">
        <w:rPr>
          <w:color w:val="auto"/>
        </w:rPr>
        <w:t xml:space="preserve"> rate </w:t>
      </w:r>
    </w:p>
    <w:p w14:paraId="4A54A065" w14:textId="49A9F419" w:rsidR="00944D58" w:rsidRPr="00510977" w:rsidRDefault="5BFE77ED" w:rsidP="79CB46B7">
      <w:pPr>
        <w:pStyle w:val="ListParagraph"/>
        <w:numPr>
          <w:ilvl w:val="0"/>
          <w:numId w:val="20"/>
        </w:numPr>
        <w:rPr>
          <w:color w:val="auto"/>
        </w:rPr>
      </w:pPr>
      <w:r w:rsidRPr="00510977">
        <w:rPr>
          <w:color w:val="auto"/>
        </w:rPr>
        <w:t>Low infant deaths</w:t>
      </w:r>
    </w:p>
    <w:p w14:paraId="60EBCA1D" w14:textId="73BA798C" w:rsidR="00944D58" w:rsidRPr="00510977" w:rsidRDefault="5BFE77ED" w:rsidP="5EC8F719">
      <w:pPr>
        <w:pStyle w:val="ListParagraph"/>
        <w:numPr>
          <w:ilvl w:val="0"/>
          <w:numId w:val="21"/>
        </w:numPr>
        <w:rPr>
          <w:rFonts w:eastAsiaTheme="minorEastAsia"/>
          <w:color w:val="auto"/>
        </w:rPr>
      </w:pPr>
      <w:r w:rsidRPr="00510977">
        <w:rPr>
          <w:color w:val="auto"/>
        </w:rPr>
        <w:t>High percentage consumption of alcohol</w:t>
      </w:r>
    </w:p>
    <w:p w14:paraId="258E629C" w14:textId="73BA798C" w:rsidR="00944D58" w:rsidRPr="00510977" w:rsidRDefault="4B73469D" w:rsidP="5EC8F719">
      <w:pPr>
        <w:pStyle w:val="ListParagraph"/>
        <w:numPr>
          <w:ilvl w:val="0"/>
          <w:numId w:val="19"/>
        </w:numPr>
        <w:rPr>
          <w:color w:val="auto"/>
        </w:rPr>
      </w:pPr>
      <w:r w:rsidRPr="00510977">
        <w:rPr>
          <w:color w:val="auto"/>
        </w:rPr>
        <w:t xml:space="preserve"> </w:t>
      </w:r>
      <w:r w:rsidR="435E2167" w:rsidRPr="00510977">
        <w:rPr>
          <w:color w:val="auto"/>
        </w:rPr>
        <w:t>High percentage expenditure</w:t>
      </w:r>
    </w:p>
    <w:p w14:paraId="738E3FF5" w14:textId="64D66233" w:rsidR="00510977" w:rsidRPr="00510977" w:rsidRDefault="435E2167" w:rsidP="60482FEE">
      <w:pPr>
        <w:pStyle w:val="ListParagraph"/>
        <w:numPr>
          <w:ilvl w:val="0"/>
          <w:numId w:val="19"/>
        </w:numPr>
        <w:rPr>
          <w:color w:val="auto"/>
        </w:rPr>
      </w:pPr>
      <w:r w:rsidRPr="00510977">
        <w:rPr>
          <w:color w:val="auto"/>
        </w:rPr>
        <w:t xml:space="preserve">High availability of hepatitis B, polio </w:t>
      </w:r>
    </w:p>
    <w:p w14:paraId="2677D5C5" w14:textId="6DABEA3E" w:rsidR="00E5310D" w:rsidRDefault="00E5310D" w:rsidP="00314227">
      <w:pPr>
        <w:jc w:val="both"/>
        <w:rPr>
          <w:color w:val="auto"/>
        </w:rPr>
      </w:pPr>
      <w:r>
        <w:rPr>
          <w:color w:val="auto"/>
        </w:rPr>
        <w:t>For the life expectancy, the graph is shown below</w:t>
      </w:r>
    </w:p>
    <w:p w14:paraId="5DD9ED1F" w14:textId="2D6C8617" w:rsidR="00E5310D" w:rsidRDefault="00E5310D" w:rsidP="00314227">
      <w:pPr>
        <w:jc w:val="both"/>
        <w:rPr>
          <w:color w:val="auto"/>
        </w:rPr>
      </w:pPr>
      <w:r w:rsidRPr="00E5310D">
        <w:rPr>
          <w:noProof/>
          <w:color w:val="auto"/>
        </w:rPr>
        <w:lastRenderedPageBreak/>
        <w:drawing>
          <wp:inline distT="0" distB="0" distL="0" distR="0" wp14:anchorId="3760EBE2" wp14:editId="786A0009">
            <wp:extent cx="5971540" cy="419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4197985"/>
                    </a:xfrm>
                    <a:prstGeom prst="rect">
                      <a:avLst/>
                    </a:prstGeom>
                  </pic:spPr>
                </pic:pic>
              </a:graphicData>
            </a:graphic>
          </wp:inline>
        </w:drawing>
      </w:r>
    </w:p>
    <w:p w14:paraId="5F12B9B3" w14:textId="77777777" w:rsidR="00E5310D" w:rsidRDefault="00E5310D" w:rsidP="00314227">
      <w:pPr>
        <w:jc w:val="both"/>
        <w:rPr>
          <w:color w:val="auto"/>
        </w:rPr>
      </w:pPr>
    </w:p>
    <w:p w14:paraId="738ED3C6" w14:textId="6A07D8F8" w:rsidR="00E5310D" w:rsidRDefault="00E5310D" w:rsidP="00314227">
      <w:pPr>
        <w:jc w:val="both"/>
        <w:rPr>
          <w:color w:val="auto"/>
        </w:rPr>
      </w:pPr>
      <w:r>
        <w:rPr>
          <w:color w:val="auto"/>
        </w:rPr>
        <w:t xml:space="preserve">The correlation between the year and life expectancy is checked using the </w:t>
      </w:r>
      <w:r w:rsidRPr="00E5310D">
        <w:rPr>
          <w:i/>
          <w:iCs/>
          <w:color w:val="auto"/>
        </w:rPr>
        <w:t>.corr</w:t>
      </w:r>
      <w:r>
        <w:rPr>
          <w:i/>
          <w:iCs/>
          <w:color w:val="auto"/>
        </w:rPr>
        <w:t xml:space="preserve">() </w:t>
      </w:r>
      <w:r>
        <w:rPr>
          <w:color w:val="auto"/>
        </w:rPr>
        <w:t xml:space="preserve">function in winsorize module. From the output, it can be concluded that year is not really correlated to the life expectancy of a country. </w:t>
      </w:r>
    </w:p>
    <w:p w14:paraId="40E418CD" w14:textId="519FBC37" w:rsidR="00E5310D" w:rsidRDefault="00E5310D" w:rsidP="00314227">
      <w:pPr>
        <w:jc w:val="both"/>
        <w:rPr>
          <w:rFonts w:eastAsiaTheme="minorEastAsia"/>
          <w:color w:val="auto"/>
        </w:rPr>
      </w:pPr>
      <w:r>
        <w:rPr>
          <w:color w:val="auto"/>
        </w:rPr>
        <w:t xml:space="preserve">For status, the mean of all developed and developing countries are calculated. The mean of the developed countries is </w:t>
      </w:r>
      <w:r w:rsidRPr="00E5310D">
        <w:rPr>
          <w:b/>
          <w:bCs/>
          <w:color w:val="auto"/>
        </w:rPr>
        <w:t>79.19</w:t>
      </w:r>
      <w:r>
        <w:rPr>
          <w:color w:val="auto"/>
        </w:rPr>
        <w:t xml:space="preserve"> and that of the developing countries is </w:t>
      </w:r>
      <w:r w:rsidRPr="00E5310D">
        <w:rPr>
          <w:b/>
          <w:bCs/>
          <w:color w:val="auto"/>
        </w:rPr>
        <w:t>67.14</w:t>
      </w:r>
      <w:r w:rsidRPr="00E5310D">
        <w:rPr>
          <w:color w:val="auto"/>
        </w:rPr>
        <w:t>.</w:t>
      </w:r>
      <w:r>
        <w:rPr>
          <w:b/>
          <w:bCs/>
          <w:color w:val="auto"/>
        </w:rPr>
        <w:t xml:space="preserve"> </w:t>
      </w:r>
      <w:r>
        <w:rPr>
          <w:color w:val="auto"/>
        </w:rPr>
        <w:t xml:space="preserve">A t- test using the 2 status with respect to their life expectance to check the significance. A p-value of </w:t>
      </w:r>
      <m:oMath>
        <m:sSup>
          <m:sSupPr>
            <m:ctrlPr>
              <w:rPr>
                <w:rFonts w:ascii="Cambria Math" w:hAnsi="Cambria Math"/>
                <w:i/>
                <w:color w:val="auto"/>
              </w:rPr>
            </m:ctrlPr>
          </m:sSupPr>
          <m:e>
            <m:r>
              <w:rPr>
                <w:rFonts w:ascii="Cambria Math" w:hAnsi="Cambria Math"/>
                <w:color w:val="auto"/>
              </w:rPr>
              <m:t>2</m:t>
            </m:r>
          </m:e>
          <m:sup>
            <m:r>
              <w:rPr>
                <w:rFonts w:ascii="Cambria Math" w:hAnsi="Cambria Math"/>
                <w:color w:val="auto"/>
              </w:rPr>
              <m:t>-323</m:t>
            </m:r>
          </m:sup>
        </m:sSup>
      </m:oMath>
      <w:r>
        <w:rPr>
          <w:rFonts w:eastAsiaTheme="minorEastAsia"/>
          <w:color w:val="auto"/>
        </w:rPr>
        <w:t xml:space="preserve">. A low p- value indicates a high correlation between 2 or more values. </w:t>
      </w:r>
    </w:p>
    <w:p w14:paraId="5EDA59E7" w14:textId="2A71CBD0" w:rsidR="00E5310D" w:rsidRDefault="00E5310D" w:rsidP="00314227">
      <w:pPr>
        <w:jc w:val="both"/>
        <w:rPr>
          <w:rFonts w:eastAsiaTheme="minorEastAsia"/>
          <w:color w:val="auto"/>
        </w:rPr>
      </w:pPr>
      <w:r>
        <w:rPr>
          <w:rFonts w:eastAsiaTheme="minorEastAsia"/>
          <w:color w:val="auto"/>
        </w:rPr>
        <w:t>The various means of the remaining columns are calculated with respect to the status for both developed countries and developing countries and then their various p-values are calculated. The various p-values are shown below:</w:t>
      </w:r>
    </w:p>
    <w:p w14:paraId="0014C80D" w14:textId="0ED7CDFD" w:rsidR="00E5310D" w:rsidRDefault="00E5310D" w:rsidP="00314227">
      <w:pPr>
        <w:jc w:val="both"/>
        <w:rPr>
          <w:rFonts w:eastAsiaTheme="minorEastAsia"/>
          <w:color w:val="auto"/>
        </w:rPr>
      </w:pPr>
      <w:r w:rsidRPr="00E5310D">
        <w:rPr>
          <w:rFonts w:eastAsiaTheme="minorEastAsia"/>
          <w:noProof/>
          <w:color w:val="auto"/>
        </w:rPr>
        <w:lastRenderedPageBreak/>
        <w:drawing>
          <wp:inline distT="0" distB="0" distL="0" distR="0" wp14:anchorId="08062527" wp14:editId="7FF9E5F4">
            <wp:extent cx="5971540" cy="3465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3465195"/>
                    </a:xfrm>
                    <a:prstGeom prst="rect">
                      <a:avLst/>
                    </a:prstGeom>
                  </pic:spPr>
                </pic:pic>
              </a:graphicData>
            </a:graphic>
          </wp:inline>
        </w:drawing>
      </w:r>
    </w:p>
    <w:p w14:paraId="299B26D3" w14:textId="03E11028" w:rsidR="00E5310D" w:rsidRDefault="00E5310D" w:rsidP="00314227">
      <w:pPr>
        <w:jc w:val="both"/>
        <w:rPr>
          <w:rFonts w:eastAsiaTheme="minorEastAsia"/>
          <w:color w:val="auto"/>
        </w:rPr>
      </w:pPr>
      <w:r w:rsidRPr="00E5310D">
        <w:rPr>
          <w:rFonts w:eastAsiaTheme="minorEastAsia"/>
          <w:noProof/>
          <w:color w:val="auto"/>
        </w:rPr>
        <w:drawing>
          <wp:inline distT="0" distB="0" distL="0" distR="0" wp14:anchorId="6C357FAF" wp14:editId="115E95EF">
            <wp:extent cx="5971540" cy="2371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2371090"/>
                    </a:xfrm>
                    <a:prstGeom prst="rect">
                      <a:avLst/>
                    </a:prstGeom>
                  </pic:spPr>
                </pic:pic>
              </a:graphicData>
            </a:graphic>
          </wp:inline>
        </w:drawing>
      </w:r>
    </w:p>
    <w:p w14:paraId="5562C0CD" w14:textId="77777777" w:rsidR="00E5310D" w:rsidRDefault="00E5310D" w:rsidP="00314227">
      <w:pPr>
        <w:jc w:val="both"/>
        <w:rPr>
          <w:rFonts w:eastAsiaTheme="minorEastAsia"/>
          <w:color w:val="auto"/>
        </w:rPr>
      </w:pPr>
    </w:p>
    <w:p w14:paraId="76E8087E" w14:textId="3F6277FB" w:rsidR="00E5310D" w:rsidRDefault="00E5310D" w:rsidP="00314227">
      <w:pPr>
        <w:jc w:val="both"/>
        <w:rPr>
          <w:rFonts w:eastAsiaTheme="minorEastAsia"/>
          <w:color w:val="auto"/>
        </w:rPr>
      </w:pPr>
      <w:r>
        <w:rPr>
          <w:rFonts w:eastAsiaTheme="minorEastAsia"/>
          <w:color w:val="auto"/>
        </w:rPr>
        <w:t>The correlation between the various column are then calculated and used to create a heat map. For developed countries, the heat map show values greater than zero whilst for developing countries, it shows values less than zero. The further away a value is from 0 the more correlated it is to another value from the table. Any correlation factor above 0.7 or below -0.7 was considered correlated anything else was not.</w:t>
      </w:r>
    </w:p>
    <w:p w14:paraId="3C51E44A" w14:textId="3581384F" w:rsidR="00E5310D" w:rsidRDefault="00E5310D" w:rsidP="00314227">
      <w:pPr>
        <w:jc w:val="both"/>
        <w:rPr>
          <w:rFonts w:eastAsiaTheme="minorEastAsia"/>
          <w:color w:val="auto"/>
        </w:rPr>
      </w:pPr>
      <w:r>
        <w:rPr>
          <w:rFonts w:eastAsiaTheme="minorEastAsia"/>
          <w:color w:val="auto"/>
        </w:rPr>
        <w:t>Below is the heat map</w:t>
      </w:r>
    </w:p>
    <w:p w14:paraId="4AB94DD3" w14:textId="68307C6A" w:rsidR="00E5310D" w:rsidRDefault="00E5310D" w:rsidP="00314227">
      <w:pPr>
        <w:jc w:val="both"/>
        <w:rPr>
          <w:rFonts w:eastAsiaTheme="minorEastAsia"/>
          <w:color w:val="auto"/>
        </w:rPr>
      </w:pPr>
      <w:r w:rsidRPr="00E5310D">
        <w:rPr>
          <w:rFonts w:eastAsiaTheme="minorEastAsia"/>
          <w:noProof/>
          <w:color w:val="auto"/>
        </w:rPr>
        <w:lastRenderedPageBreak/>
        <w:drawing>
          <wp:inline distT="0" distB="0" distL="0" distR="0" wp14:anchorId="2721E2B9" wp14:editId="574CD03E">
            <wp:extent cx="5971540" cy="33661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3366135"/>
                    </a:xfrm>
                    <a:prstGeom prst="rect">
                      <a:avLst/>
                    </a:prstGeom>
                  </pic:spPr>
                </pic:pic>
              </a:graphicData>
            </a:graphic>
          </wp:inline>
        </w:drawing>
      </w:r>
    </w:p>
    <w:p w14:paraId="2FAD1F4F" w14:textId="4BCDAF15" w:rsidR="00E5310D" w:rsidRDefault="00E5310D" w:rsidP="00314227">
      <w:pPr>
        <w:jc w:val="both"/>
        <w:rPr>
          <w:rFonts w:eastAsiaTheme="minorEastAsia"/>
          <w:color w:val="auto"/>
        </w:rPr>
      </w:pPr>
      <w:r>
        <w:rPr>
          <w:rFonts w:eastAsiaTheme="minorEastAsia"/>
          <w:color w:val="auto"/>
        </w:rPr>
        <w:t>From observation, it can be deduced that:</w:t>
      </w:r>
    </w:p>
    <w:p w14:paraId="36CC9E06" w14:textId="217D9015" w:rsidR="00E5310D" w:rsidRDefault="00E5310D" w:rsidP="00314227">
      <w:pPr>
        <w:pStyle w:val="ListParagraph"/>
        <w:numPr>
          <w:ilvl w:val="0"/>
          <w:numId w:val="22"/>
        </w:numPr>
        <w:jc w:val="both"/>
        <w:rPr>
          <w:rFonts w:eastAsiaTheme="minorEastAsia"/>
          <w:color w:val="auto"/>
        </w:rPr>
      </w:pPr>
      <w:r>
        <w:rPr>
          <w:rFonts w:eastAsiaTheme="minorEastAsia"/>
          <w:color w:val="auto"/>
        </w:rPr>
        <w:t>Under-five deaths are highly correlated to infant_deaths</w:t>
      </w:r>
    </w:p>
    <w:p w14:paraId="3A05AE31" w14:textId="7205CE1F" w:rsidR="00E5310D" w:rsidRDefault="00E5310D" w:rsidP="00314227">
      <w:pPr>
        <w:pStyle w:val="ListParagraph"/>
        <w:numPr>
          <w:ilvl w:val="0"/>
          <w:numId w:val="22"/>
        </w:numPr>
        <w:jc w:val="both"/>
        <w:rPr>
          <w:rFonts w:eastAsiaTheme="minorEastAsia"/>
          <w:color w:val="auto"/>
        </w:rPr>
      </w:pPr>
      <w:r>
        <w:rPr>
          <w:rFonts w:eastAsiaTheme="minorEastAsia"/>
          <w:color w:val="auto"/>
        </w:rPr>
        <w:t>Diphtheria is highly correlated to polio</w:t>
      </w:r>
    </w:p>
    <w:p w14:paraId="0CF2E0B6" w14:textId="42CF90DB" w:rsidR="00E5310D" w:rsidRDefault="00E5310D" w:rsidP="00314227">
      <w:pPr>
        <w:pStyle w:val="ListParagraph"/>
        <w:numPr>
          <w:ilvl w:val="0"/>
          <w:numId w:val="22"/>
        </w:numPr>
        <w:jc w:val="both"/>
        <w:rPr>
          <w:rFonts w:eastAsiaTheme="minorEastAsia"/>
          <w:color w:val="auto"/>
        </w:rPr>
      </w:pPr>
      <w:r>
        <w:rPr>
          <w:rFonts w:eastAsiaTheme="minorEastAsia"/>
          <w:color w:val="auto"/>
        </w:rPr>
        <w:t>Thinness among 10-19-year olds is highly related to thinness among 5-9-year olds.</w:t>
      </w:r>
    </w:p>
    <w:p w14:paraId="32CF868D" w14:textId="0FA79BC5" w:rsidR="00E5310D" w:rsidRDefault="00E5310D" w:rsidP="00314227">
      <w:pPr>
        <w:pStyle w:val="ListParagraph"/>
        <w:numPr>
          <w:ilvl w:val="0"/>
          <w:numId w:val="22"/>
        </w:numPr>
        <w:jc w:val="both"/>
        <w:rPr>
          <w:rFonts w:eastAsiaTheme="minorEastAsia"/>
          <w:color w:val="auto"/>
        </w:rPr>
      </w:pPr>
      <w:r>
        <w:rPr>
          <w:rFonts w:eastAsiaTheme="minorEastAsia"/>
          <w:color w:val="auto"/>
        </w:rPr>
        <w:t>The life expectancy was not so dependent on year between 2000 and 2015</w:t>
      </w:r>
    </w:p>
    <w:p w14:paraId="6C21F14F" w14:textId="16650CD6" w:rsidR="00E5310D" w:rsidRDefault="00E5310D" w:rsidP="00314227">
      <w:pPr>
        <w:pStyle w:val="ListParagraph"/>
        <w:numPr>
          <w:ilvl w:val="0"/>
          <w:numId w:val="22"/>
        </w:numPr>
        <w:jc w:val="both"/>
        <w:rPr>
          <w:rFonts w:eastAsiaTheme="minorEastAsia"/>
          <w:color w:val="auto"/>
        </w:rPr>
      </w:pPr>
      <w:r>
        <w:rPr>
          <w:rFonts w:eastAsiaTheme="minorEastAsia"/>
          <w:color w:val="auto"/>
        </w:rPr>
        <w:t>Hiv/aids, income composition of resources, schooling were the correlated factors of life expectancy.</w:t>
      </w:r>
    </w:p>
    <w:p w14:paraId="43C347C4" w14:textId="35414D50" w:rsidR="00E5310D" w:rsidRDefault="00E5310D" w:rsidP="00314227">
      <w:pPr>
        <w:pStyle w:val="ListParagraph"/>
        <w:numPr>
          <w:ilvl w:val="0"/>
          <w:numId w:val="22"/>
        </w:numPr>
        <w:jc w:val="both"/>
        <w:rPr>
          <w:rFonts w:eastAsiaTheme="minorEastAsia"/>
          <w:color w:val="auto"/>
        </w:rPr>
      </w:pPr>
      <w:r>
        <w:rPr>
          <w:rFonts w:eastAsiaTheme="minorEastAsia"/>
          <w:color w:val="auto"/>
        </w:rPr>
        <w:t>Vaccinated diseases (polio, diphtheria, and Hepatitis B) were not so correlated to life expectancy.</w:t>
      </w:r>
    </w:p>
    <w:p w14:paraId="6BB0EBBA" w14:textId="3D0D7A29" w:rsidR="00E5310D" w:rsidRDefault="00E5310D" w:rsidP="00314227">
      <w:pPr>
        <w:pStyle w:val="ListParagraph"/>
        <w:numPr>
          <w:ilvl w:val="0"/>
          <w:numId w:val="22"/>
        </w:numPr>
        <w:jc w:val="both"/>
        <w:rPr>
          <w:rFonts w:eastAsiaTheme="minorEastAsia"/>
          <w:color w:val="auto"/>
        </w:rPr>
      </w:pPr>
      <w:r>
        <w:rPr>
          <w:rFonts w:eastAsiaTheme="minorEastAsia"/>
          <w:color w:val="auto"/>
        </w:rPr>
        <w:t>Population does not correlate to life expectancy.</w:t>
      </w:r>
    </w:p>
    <w:p w14:paraId="15277A70" w14:textId="5488B434" w:rsidR="00E5310D" w:rsidRDefault="00E5310D" w:rsidP="00314227">
      <w:pPr>
        <w:pStyle w:val="ListParagraph"/>
        <w:numPr>
          <w:ilvl w:val="0"/>
          <w:numId w:val="22"/>
        </w:numPr>
        <w:jc w:val="both"/>
        <w:rPr>
          <w:rFonts w:eastAsiaTheme="minorEastAsia"/>
          <w:color w:val="auto"/>
        </w:rPr>
      </w:pPr>
      <w:r>
        <w:rPr>
          <w:rFonts w:eastAsiaTheme="minorEastAsia"/>
          <w:color w:val="auto"/>
        </w:rPr>
        <w:t>Infant deaths and under- five deaths did not influence the life expectancy as much.</w:t>
      </w:r>
    </w:p>
    <w:p w14:paraId="1BB80E68" w14:textId="783B5CA5" w:rsidR="00E5310D" w:rsidRDefault="00E5310D" w:rsidP="00314227">
      <w:pPr>
        <w:pStyle w:val="ListParagraph"/>
        <w:numPr>
          <w:ilvl w:val="0"/>
          <w:numId w:val="22"/>
        </w:numPr>
        <w:jc w:val="both"/>
        <w:rPr>
          <w:rFonts w:eastAsiaTheme="minorEastAsia"/>
          <w:color w:val="auto"/>
        </w:rPr>
      </w:pPr>
      <w:r>
        <w:rPr>
          <w:rFonts w:eastAsiaTheme="minorEastAsia"/>
          <w:color w:val="auto"/>
        </w:rPr>
        <w:t>Percentage expenditure is not significantly correlated with life expectancy.</w:t>
      </w:r>
    </w:p>
    <w:p w14:paraId="220F3194" w14:textId="38D9ACEC" w:rsidR="00E5310D" w:rsidRDefault="00E5310D" w:rsidP="00314227">
      <w:pPr>
        <w:jc w:val="both"/>
        <w:rPr>
          <w:rFonts w:eastAsiaTheme="minorEastAsia"/>
          <w:color w:val="auto"/>
        </w:rPr>
      </w:pPr>
    </w:p>
    <w:p w14:paraId="7E48EEA9" w14:textId="164C94D1" w:rsidR="00E5310D" w:rsidRDefault="00E5310D" w:rsidP="00314227">
      <w:pPr>
        <w:pStyle w:val="Heading1"/>
        <w:jc w:val="both"/>
      </w:pPr>
      <w:bookmarkStart w:id="10" w:name="_Toc47817275"/>
      <w:r>
        <w:lastRenderedPageBreak/>
        <w:t>Conclusion</w:t>
      </w:r>
      <w:bookmarkEnd w:id="10"/>
    </w:p>
    <w:p w14:paraId="1B08432C" w14:textId="6E41D703" w:rsidR="00314227" w:rsidRPr="00314227" w:rsidRDefault="00314227" w:rsidP="00314227">
      <w:pPr>
        <w:pStyle w:val="Heading2"/>
        <w:jc w:val="both"/>
      </w:pPr>
      <w:r>
        <w:t>Answers</w:t>
      </w:r>
    </w:p>
    <w:p w14:paraId="3AEE5A89" w14:textId="180DF635" w:rsidR="00314227" w:rsidRDefault="00314227" w:rsidP="00314227">
      <w:pPr>
        <w:jc w:val="both"/>
        <w:rPr>
          <w:color w:val="auto"/>
        </w:rPr>
      </w:pPr>
      <w:r>
        <w:rPr>
          <w:color w:val="auto"/>
        </w:rPr>
        <w:t>At the beginning of this report some questions were posed and now the answers have been derived.</w:t>
      </w:r>
    </w:p>
    <w:p w14:paraId="46937FA3" w14:textId="77777777" w:rsidR="00314227" w:rsidRDefault="00314227" w:rsidP="00314227">
      <w:pPr>
        <w:pStyle w:val="ListParagraph"/>
        <w:numPr>
          <w:ilvl w:val="0"/>
          <w:numId w:val="23"/>
        </w:numPr>
        <w:jc w:val="both"/>
        <w:rPr>
          <w:b/>
          <w:bCs/>
          <w:color w:val="auto"/>
        </w:rPr>
      </w:pPr>
      <w:r w:rsidRPr="00314227">
        <w:rPr>
          <w:b/>
          <w:bCs/>
          <w:color w:val="auto"/>
        </w:rPr>
        <w:t>Does the status of a country affect its life expectancy?</w:t>
      </w:r>
    </w:p>
    <w:p w14:paraId="778784DC" w14:textId="21A3BBF5" w:rsidR="00314227" w:rsidRDefault="00314227" w:rsidP="00314227">
      <w:pPr>
        <w:jc w:val="both"/>
        <w:rPr>
          <w:color w:val="auto"/>
        </w:rPr>
      </w:pPr>
      <w:r>
        <w:rPr>
          <w:color w:val="auto"/>
        </w:rPr>
        <w:t>From the winsorized data, it can be concluded that the status of a country does heavily impact the life expectancy of a country. Low p- value was achieved after the t- test was run to prove this. The life expectancy of people in a developed country was higher than that of those in developing countries.</w:t>
      </w:r>
    </w:p>
    <w:p w14:paraId="18D368EF" w14:textId="1B6A547A" w:rsidR="00314227" w:rsidRDefault="00314227" w:rsidP="00314227">
      <w:pPr>
        <w:pStyle w:val="ListParagraph"/>
        <w:numPr>
          <w:ilvl w:val="0"/>
          <w:numId w:val="23"/>
        </w:numPr>
        <w:jc w:val="both"/>
        <w:rPr>
          <w:b/>
          <w:bCs/>
          <w:color w:val="auto"/>
        </w:rPr>
      </w:pPr>
      <w:r w:rsidRPr="00314227">
        <w:rPr>
          <w:b/>
          <w:bCs/>
          <w:color w:val="auto"/>
        </w:rPr>
        <w:t>Did the life expectancy trend between 2000 and 2015 rise/ fall?</w:t>
      </w:r>
    </w:p>
    <w:p w14:paraId="3A735804" w14:textId="5DE90D3D" w:rsidR="00314227" w:rsidRDefault="00314227" w:rsidP="00314227">
      <w:pPr>
        <w:jc w:val="both"/>
        <w:rPr>
          <w:color w:val="auto"/>
        </w:rPr>
      </w:pPr>
      <w:r>
        <w:rPr>
          <w:color w:val="auto"/>
        </w:rPr>
        <w:t>Between the years of 2000 and 2015, the mean life expectancies of all the countries kept rising as demonstrated in the graph below</w:t>
      </w:r>
    </w:p>
    <w:p w14:paraId="3585B353" w14:textId="653D4E71" w:rsidR="00314227" w:rsidRPr="00314227" w:rsidRDefault="00314227" w:rsidP="00314227">
      <w:pPr>
        <w:jc w:val="both"/>
        <w:rPr>
          <w:color w:val="auto"/>
        </w:rPr>
      </w:pPr>
      <w:r w:rsidRPr="00E5310D">
        <w:rPr>
          <w:noProof/>
          <w:color w:val="auto"/>
        </w:rPr>
        <w:drawing>
          <wp:inline distT="0" distB="0" distL="0" distR="0" wp14:anchorId="7BF73657" wp14:editId="0F87DC97">
            <wp:extent cx="2775006" cy="195082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4613" cy="1964610"/>
                    </a:xfrm>
                    <a:prstGeom prst="rect">
                      <a:avLst/>
                    </a:prstGeom>
                  </pic:spPr>
                </pic:pic>
              </a:graphicData>
            </a:graphic>
          </wp:inline>
        </w:drawing>
      </w:r>
    </w:p>
    <w:p w14:paraId="401594C4" w14:textId="7D6B53A5" w:rsidR="00314227" w:rsidRDefault="00314227" w:rsidP="00314227">
      <w:pPr>
        <w:pStyle w:val="ListParagraph"/>
        <w:numPr>
          <w:ilvl w:val="0"/>
          <w:numId w:val="23"/>
        </w:numPr>
        <w:jc w:val="both"/>
        <w:rPr>
          <w:b/>
          <w:bCs/>
          <w:color w:val="auto"/>
        </w:rPr>
      </w:pPr>
      <w:r w:rsidRPr="00314227">
        <w:rPr>
          <w:b/>
          <w:bCs/>
          <w:color w:val="auto"/>
        </w:rPr>
        <w:t>Were adult mortality and alcohol co-related?</w:t>
      </w:r>
    </w:p>
    <w:p w14:paraId="465E7F47" w14:textId="4CCE4550" w:rsidR="00314227" w:rsidRDefault="00314227" w:rsidP="00314227">
      <w:pPr>
        <w:jc w:val="both"/>
        <w:rPr>
          <w:color w:val="auto"/>
        </w:rPr>
      </w:pPr>
      <w:r>
        <w:rPr>
          <w:color w:val="auto"/>
        </w:rPr>
        <w:t>Looking at the heat map from earlier it can be realized that alcohol had a low correlation to adult mortality which means countries that consumed more alcohol did not have more adults dying.</w:t>
      </w:r>
    </w:p>
    <w:p w14:paraId="32B9534B" w14:textId="1C180B6A" w:rsidR="00314227" w:rsidRDefault="00314227" w:rsidP="00314227">
      <w:pPr>
        <w:pStyle w:val="ListParagraph"/>
        <w:numPr>
          <w:ilvl w:val="0"/>
          <w:numId w:val="23"/>
        </w:numPr>
        <w:jc w:val="both"/>
        <w:rPr>
          <w:b/>
          <w:bCs/>
          <w:color w:val="auto"/>
        </w:rPr>
      </w:pPr>
      <w:r w:rsidRPr="00314227">
        <w:rPr>
          <w:b/>
          <w:bCs/>
          <w:color w:val="auto"/>
        </w:rPr>
        <w:t>Did GDP and income composition of resources affect life expectancy?</w:t>
      </w:r>
    </w:p>
    <w:p w14:paraId="666086FC" w14:textId="657343FA" w:rsidR="00314227" w:rsidRDefault="00314227" w:rsidP="00314227">
      <w:pPr>
        <w:jc w:val="both"/>
        <w:rPr>
          <w:color w:val="auto"/>
        </w:rPr>
      </w:pPr>
      <w:r>
        <w:rPr>
          <w:color w:val="auto"/>
        </w:rPr>
        <w:t>From the heat map, it can be noticed that GDP does not have a significant correlation with life expectancy. The opposite can be said of income composition of resources as it had a high correlation with the life expectancy of a country. Therefore, we can say that  when the human development index is high the life expectancy of a country is also high.</w:t>
      </w:r>
    </w:p>
    <w:p w14:paraId="33B0B422" w14:textId="77777777" w:rsidR="00314227" w:rsidRDefault="00314227" w:rsidP="00314227">
      <w:pPr>
        <w:jc w:val="both"/>
        <w:rPr>
          <w:color w:val="auto"/>
        </w:rPr>
      </w:pPr>
    </w:p>
    <w:p w14:paraId="6FEA35B2" w14:textId="77777777" w:rsidR="00314227" w:rsidRDefault="00314227" w:rsidP="00314227">
      <w:pPr>
        <w:jc w:val="both"/>
        <w:rPr>
          <w:color w:val="auto"/>
        </w:rPr>
      </w:pPr>
    </w:p>
    <w:p w14:paraId="2E04BC54" w14:textId="28174E33" w:rsidR="00314227" w:rsidRDefault="00314227" w:rsidP="00314227">
      <w:pPr>
        <w:pStyle w:val="ListParagraph"/>
        <w:numPr>
          <w:ilvl w:val="0"/>
          <w:numId w:val="23"/>
        </w:numPr>
        <w:jc w:val="both"/>
        <w:rPr>
          <w:b/>
          <w:bCs/>
          <w:color w:val="auto"/>
        </w:rPr>
      </w:pPr>
      <w:r w:rsidRPr="00314227">
        <w:rPr>
          <w:b/>
          <w:bCs/>
          <w:color w:val="auto"/>
        </w:rPr>
        <w:lastRenderedPageBreak/>
        <w:t>Did Hepatitis B, Polio Diphtheria affect life expectancy?</w:t>
      </w:r>
    </w:p>
    <w:p w14:paraId="4C267AAC" w14:textId="672256EA" w:rsidR="00314227" w:rsidRDefault="00314227" w:rsidP="00314227">
      <w:pPr>
        <w:jc w:val="both"/>
        <w:rPr>
          <w:color w:val="auto"/>
        </w:rPr>
      </w:pPr>
      <w:r>
        <w:rPr>
          <w:color w:val="auto"/>
        </w:rPr>
        <w:t>From the heat map, we see that Hepatitis B is the least correlated to the life expectancy followed by polio and then diphtheria (hepatitis b&lt; polio&lt; diphtheria).  Diphtheria being the highest still fails to meet our threshold for a column to be considered correlated to the life expectancy.</w:t>
      </w:r>
    </w:p>
    <w:p w14:paraId="16269A1C" w14:textId="70AB4948" w:rsidR="00314227" w:rsidRPr="00314227" w:rsidRDefault="00314227" w:rsidP="00314227">
      <w:pPr>
        <w:pStyle w:val="ListParagraph"/>
        <w:numPr>
          <w:ilvl w:val="0"/>
          <w:numId w:val="23"/>
        </w:numPr>
        <w:jc w:val="both"/>
        <w:rPr>
          <w:b/>
          <w:bCs/>
          <w:color w:val="auto"/>
        </w:rPr>
      </w:pPr>
      <w:r w:rsidRPr="00314227">
        <w:rPr>
          <w:b/>
          <w:bCs/>
          <w:color w:val="auto"/>
        </w:rPr>
        <w:t>Did countries that spend more on health care have a higher life expectancy?</w:t>
      </w:r>
    </w:p>
    <w:p w14:paraId="3BCD9173" w14:textId="7FBB63F3" w:rsidR="00314227" w:rsidRDefault="00314227" w:rsidP="00314227">
      <w:pPr>
        <w:jc w:val="both"/>
        <w:rPr>
          <w:color w:val="auto"/>
        </w:rPr>
      </w:pPr>
      <w:r>
        <w:rPr>
          <w:color w:val="auto"/>
        </w:rPr>
        <w:t>From the heat map, we can see that percentage expenditure is not  correlated to life expectancy</w:t>
      </w:r>
      <w:r w:rsidR="002179A3">
        <w:rPr>
          <w:color w:val="auto"/>
        </w:rPr>
        <w:t>,</w:t>
      </w:r>
      <w:r>
        <w:rPr>
          <w:color w:val="auto"/>
        </w:rPr>
        <w:t xml:space="preserve"> but it does not seem far away.</w:t>
      </w:r>
    </w:p>
    <w:p w14:paraId="709F4398" w14:textId="576C91D5" w:rsidR="00314227" w:rsidRPr="00314227" w:rsidRDefault="00314227" w:rsidP="00314227">
      <w:pPr>
        <w:pStyle w:val="ListParagraph"/>
        <w:numPr>
          <w:ilvl w:val="0"/>
          <w:numId w:val="23"/>
        </w:numPr>
        <w:jc w:val="both"/>
        <w:rPr>
          <w:b/>
          <w:bCs/>
          <w:color w:val="auto"/>
        </w:rPr>
      </w:pPr>
      <w:r w:rsidRPr="00314227">
        <w:rPr>
          <w:b/>
          <w:bCs/>
          <w:color w:val="auto"/>
        </w:rPr>
        <w:t>Did schooling affect life expectancy?</w:t>
      </w:r>
    </w:p>
    <w:p w14:paraId="0EDC037B" w14:textId="2607E993" w:rsidR="00314227" w:rsidRDefault="00314227" w:rsidP="00314227">
      <w:pPr>
        <w:jc w:val="both"/>
        <w:rPr>
          <w:color w:val="auto"/>
        </w:rPr>
      </w:pPr>
      <w:r>
        <w:rPr>
          <w:color w:val="auto"/>
        </w:rPr>
        <w:t xml:space="preserve">From the heat map, it is evident schooling was highly correlated to life dependency. </w:t>
      </w:r>
    </w:p>
    <w:p w14:paraId="18987B61" w14:textId="77777777" w:rsidR="00314227" w:rsidRDefault="00314227" w:rsidP="00314227">
      <w:pPr>
        <w:jc w:val="both"/>
        <w:rPr>
          <w:color w:val="auto"/>
        </w:rPr>
      </w:pPr>
      <w:r>
        <w:rPr>
          <w:color w:val="auto"/>
        </w:rPr>
        <w:br w:type="page"/>
      </w:r>
    </w:p>
    <w:p w14:paraId="41A56A49" w14:textId="5953020F" w:rsidR="00314227" w:rsidRDefault="00314227" w:rsidP="00314227">
      <w:pPr>
        <w:pStyle w:val="Heading2"/>
        <w:jc w:val="both"/>
      </w:pPr>
      <w:r>
        <w:lastRenderedPageBreak/>
        <w:t>Summary</w:t>
      </w:r>
    </w:p>
    <w:p w14:paraId="079AB9A8" w14:textId="7BFF30E1" w:rsidR="00314227" w:rsidRDefault="00314227" w:rsidP="00314227">
      <w:pPr>
        <w:jc w:val="both"/>
        <w:rPr>
          <w:color w:val="auto"/>
        </w:rPr>
      </w:pPr>
      <w:r>
        <w:rPr>
          <w:color w:val="auto"/>
        </w:rPr>
        <w:t>The hypothesis at the start of this project was ‘</w:t>
      </w:r>
      <w:r w:rsidRPr="00DA3455">
        <w:rPr>
          <w:color w:val="auto"/>
        </w:rPr>
        <w:t xml:space="preserve">Immunization and Human Development Index increased the life </w:t>
      </w:r>
      <w:r>
        <w:rPr>
          <w:color w:val="auto"/>
        </w:rPr>
        <w:t>expectancy for people in all countries in the world between 2000 and 2015’. This hypothesis was both true and untrue in the sense that immunization (indirectly through vaccinated diseases such as polio, hepatitis b and diphtheria) was not correlated to life expectancy. Human development index (through income composition of resources) was highly correlated to the life expectancy.</w:t>
      </w:r>
    </w:p>
    <w:p w14:paraId="16078E86" w14:textId="55D11967" w:rsidR="00944D58" w:rsidRPr="00510977" w:rsidRDefault="00944D58" w:rsidP="00314227">
      <w:pPr>
        <w:jc w:val="both"/>
        <w:rPr>
          <w:color w:val="auto"/>
        </w:rPr>
      </w:pPr>
    </w:p>
    <w:sectPr w:rsidR="00944D58" w:rsidRPr="00510977" w:rsidSect="001B5827">
      <w:type w:val="continuous"/>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56A93" w14:textId="77777777" w:rsidR="00DA45EF" w:rsidRDefault="00DA45EF" w:rsidP="008606AB">
      <w:r>
        <w:separator/>
      </w:r>
    </w:p>
  </w:endnote>
  <w:endnote w:type="continuationSeparator" w:id="0">
    <w:p w14:paraId="3B93909C" w14:textId="77777777" w:rsidR="00DA45EF" w:rsidRDefault="00DA45EF" w:rsidP="008606AB">
      <w:r>
        <w:continuationSeparator/>
      </w:r>
    </w:p>
  </w:endnote>
  <w:endnote w:type="continuationNotice" w:id="1">
    <w:p w14:paraId="7F25DFDD" w14:textId="77777777" w:rsidR="00DA45EF" w:rsidRDefault="00DA45E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C6670" w14:textId="2471B833" w:rsidR="008D187A" w:rsidRPr="00E81B4B" w:rsidRDefault="00105C82" w:rsidP="00E81B4B">
    <w:pPr>
      <w:pStyle w:val="Footer"/>
    </w:pPr>
    <w:sdt>
      <w:sdtPr>
        <w:alias w:val="Title"/>
        <w:tag w:val=""/>
        <w:id w:val="-1461030722"/>
        <w:placeholder>
          <w:docPart w:val="DD02E524EF164326A981B722538F8BA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B4603">
          <w:t>Life Expectancy (WHO)</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8241" behindDoc="1" locked="0" layoutInCell="1" allowOverlap="1" wp14:anchorId="303EBF10" wp14:editId="72348C8C">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3FDABED" id="Rectangle 7" o:spid="_x0000_s1026" style="position:absolute;margin-left:0;margin-top:0;width:598.1pt;height:50.75pt;z-index:-251658239;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C0E5D" w14:textId="77777777" w:rsidR="00DA45EF" w:rsidRDefault="00DA45EF" w:rsidP="008606AB">
      <w:r>
        <w:separator/>
      </w:r>
    </w:p>
  </w:footnote>
  <w:footnote w:type="continuationSeparator" w:id="0">
    <w:p w14:paraId="527009E2" w14:textId="77777777" w:rsidR="00DA45EF" w:rsidRDefault="00DA45EF" w:rsidP="008606AB">
      <w:r>
        <w:continuationSeparator/>
      </w:r>
    </w:p>
  </w:footnote>
  <w:footnote w:type="continuationNotice" w:id="1">
    <w:p w14:paraId="1165816F" w14:textId="77777777" w:rsidR="00DA45EF" w:rsidRDefault="00DA45E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B913" w14:textId="77777777" w:rsidR="0030312F" w:rsidRDefault="0030312F">
    <w:pPr>
      <w:pStyle w:val="Header"/>
    </w:pPr>
    <w:r>
      <w:rPr>
        <w:noProof/>
      </w:rPr>
      <mc:AlternateContent>
        <mc:Choice Requires="wps">
          <w:drawing>
            <wp:anchor distT="0" distB="0" distL="114300" distR="114300" simplePos="0" relativeHeight="251658240" behindDoc="1" locked="0" layoutInCell="1" allowOverlap="1" wp14:anchorId="34E49C07" wp14:editId="414286EB">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23A95C0" id="Rectangle 15" o:spid="_x0000_s1026" style="position:absolute;margin-left:0;margin-top:0;width:578.25pt;height:813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2A3D" w14:textId="77777777" w:rsidR="00FA2A95" w:rsidRDefault="00FA2A95">
    <w:pPr>
      <w:pStyle w:val="Header"/>
    </w:pPr>
    <w:r>
      <w:rPr>
        <w:noProof/>
      </w:rPr>
      <mc:AlternateContent>
        <mc:Choice Requires="wps">
          <w:drawing>
            <wp:anchor distT="0" distB="0" distL="114300" distR="114300" simplePos="0" relativeHeight="251658242" behindDoc="1" locked="0" layoutInCell="1" allowOverlap="1" wp14:anchorId="6500B87D" wp14:editId="67B28752">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7AB50DF" id="Rectangle 16" o:spid="_x0000_s1026" style="position:absolute;margin-left:0;margin-top:0;width:575.45pt;height:822.05pt;z-index:-25165823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hybridMultilevel"/>
    <w:tmpl w:val="AD02BC2E"/>
    <w:lvl w:ilvl="0" w:tplc="849023DE">
      <w:start w:val="1"/>
      <w:numFmt w:val="bullet"/>
      <w:lvlText w:val=""/>
      <w:lvlJc w:val="left"/>
      <w:pPr>
        <w:tabs>
          <w:tab w:val="num" w:pos="360"/>
        </w:tabs>
        <w:ind w:left="360" w:hanging="360"/>
      </w:pPr>
      <w:rPr>
        <w:rFonts w:ascii="Symbol" w:hAnsi="Symbol" w:hint="default"/>
      </w:rPr>
    </w:lvl>
    <w:lvl w:ilvl="1" w:tplc="861A24D8">
      <w:numFmt w:val="decimal"/>
      <w:lvlText w:val=""/>
      <w:lvlJc w:val="left"/>
    </w:lvl>
    <w:lvl w:ilvl="2" w:tplc="EABE08D0">
      <w:numFmt w:val="decimal"/>
      <w:lvlText w:val=""/>
      <w:lvlJc w:val="left"/>
    </w:lvl>
    <w:lvl w:ilvl="3" w:tplc="502E5C4C">
      <w:numFmt w:val="decimal"/>
      <w:lvlText w:val=""/>
      <w:lvlJc w:val="left"/>
    </w:lvl>
    <w:lvl w:ilvl="4" w:tplc="671AC730">
      <w:numFmt w:val="decimal"/>
      <w:lvlText w:val=""/>
      <w:lvlJc w:val="left"/>
    </w:lvl>
    <w:lvl w:ilvl="5" w:tplc="F7A8A80A">
      <w:numFmt w:val="decimal"/>
      <w:lvlText w:val=""/>
      <w:lvlJc w:val="left"/>
    </w:lvl>
    <w:lvl w:ilvl="6" w:tplc="279A8EE6">
      <w:numFmt w:val="decimal"/>
      <w:lvlText w:val=""/>
      <w:lvlJc w:val="left"/>
    </w:lvl>
    <w:lvl w:ilvl="7" w:tplc="6F4AC190">
      <w:numFmt w:val="decimal"/>
      <w:lvlText w:val=""/>
      <w:lvlJc w:val="left"/>
    </w:lvl>
    <w:lvl w:ilvl="8" w:tplc="54A0EA2A">
      <w:numFmt w:val="decimal"/>
      <w:lvlText w:val=""/>
      <w:lvlJc w:val="left"/>
    </w:lvl>
  </w:abstractNum>
  <w:abstractNum w:abstractNumId="2" w15:restartNumberingAfterBreak="0">
    <w:nsid w:val="06342AD8"/>
    <w:multiLevelType w:val="hybridMultilevel"/>
    <w:tmpl w:val="FFFFFFFF"/>
    <w:lvl w:ilvl="0" w:tplc="A4640FDA">
      <w:start w:val="1"/>
      <w:numFmt w:val="bullet"/>
      <w:lvlText w:val=""/>
      <w:lvlJc w:val="left"/>
      <w:pPr>
        <w:ind w:left="720" w:hanging="360"/>
      </w:pPr>
      <w:rPr>
        <w:rFonts w:ascii="Symbol" w:hAnsi="Symbol" w:hint="default"/>
      </w:rPr>
    </w:lvl>
    <w:lvl w:ilvl="1" w:tplc="7F208DDA">
      <w:start w:val="1"/>
      <w:numFmt w:val="bullet"/>
      <w:lvlText w:val="o"/>
      <w:lvlJc w:val="left"/>
      <w:pPr>
        <w:ind w:left="1440" w:hanging="360"/>
      </w:pPr>
      <w:rPr>
        <w:rFonts w:ascii="Courier New" w:hAnsi="Courier New" w:hint="default"/>
      </w:rPr>
    </w:lvl>
    <w:lvl w:ilvl="2" w:tplc="6E0A00F8">
      <w:start w:val="1"/>
      <w:numFmt w:val="bullet"/>
      <w:lvlText w:val=""/>
      <w:lvlJc w:val="left"/>
      <w:pPr>
        <w:ind w:left="2160" w:hanging="360"/>
      </w:pPr>
      <w:rPr>
        <w:rFonts w:ascii="Wingdings" w:hAnsi="Wingdings" w:hint="default"/>
      </w:rPr>
    </w:lvl>
    <w:lvl w:ilvl="3" w:tplc="738060E4">
      <w:start w:val="1"/>
      <w:numFmt w:val="bullet"/>
      <w:lvlText w:val=""/>
      <w:lvlJc w:val="left"/>
      <w:pPr>
        <w:ind w:left="2880" w:hanging="360"/>
      </w:pPr>
      <w:rPr>
        <w:rFonts w:ascii="Symbol" w:hAnsi="Symbol" w:hint="default"/>
      </w:rPr>
    </w:lvl>
    <w:lvl w:ilvl="4" w:tplc="78E6A646">
      <w:start w:val="1"/>
      <w:numFmt w:val="bullet"/>
      <w:lvlText w:val="o"/>
      <w:lvlJc w:val="left"/>
      <w:pPr>
        <w:ind w:left="3600" w:hanging="360"/>
      </w:pPr>
      <w:rPr>
        <w:rFonts w:ascii="Courier New" w:hAnsi="Courier New" w:hint="default"/>
      </w:rPr>
    </w:lvl>
    <w:lvl w:ilvl="5" w:tplc="6406BE00">
      <w:start w:val="1"/>
      <w:numFmt w:val="bullet"/>
      <w:lvlText w:val=""/>
      <w:lvlJc w:val="left"/>
      <w:pPr>
        <w:ind w:left="4320" w:hanging="360"/>
      </w:pPr>
      <w:rPr>
        <w:rFonts w:ascii="Wingdings" w:hAnsi="Wingdings" w:hint="default"/>
      </w:rPr>
    </w:lvl>
    <w:lvl w:ilvl="6" w:tplc="7E945CF4">
      <w:start w:val="1"/>
      <w:numFmt w:val="bullet"/>
      <w:lvlText w:val=""/>
      <w:lvlJc w:val="left"/>
      <w:pPr>
        <w:ind w:left="5040" w:hanging="360"/>
      </w:pPr>
      <w:rPr>
        <w:rFonts w:ascii="Symbol" w:hAnsi="Symbol" w:hint="default"/>
      </w:rPr>
    </w:lvl>
    <w:lvl w:ilvl="7" w:tplc="99E0D044">
      <w:start w:val="1"/>
      <w:numFmt w:val="bullet"/>
      <w:lvlText w:val="o"/>
      <w:lvlJc w:val="left"/>
      <w:pPr>
        <w:ind w:left="5760" w:hanging="360"/>
      </w:pPr>
      <w:rPr>
        <w:rFonts w:ascii="Courier New" w:hAnsi="Courier New" w:hint="default"/>
      </w:rPr>
    </w:lvl>
    <w:lvl w:ilvl="8" w:tplc="58261556">
      <w:start w:val="1"/>
      <w:numFmt w:val="bullet"/>
      <w:lvlText w:val=""/>
      <w:lvlJc w:val="left"/>
      <w:pPr>
        <w:ind w:left="6480" w:hanging="360"/>
      </w:pPr>
      <w:rPr>
        <w:rFonts w:ascii="Wingdings" w:hAnsi="Wingdings" w:hint="default"/>
      </w:rPr>
    </w:lvl>
  </w:abstractNum>
  <w:abstractNum w:abstractNumId="3" w15:restartNumberingAfterBreak="0">
    <w:nsid w:val="0B671B10"/>
    <w:multiLevelType w:val="hybridMultilevel"/>
    <w:tmpl w:val="B5340E76"/>
    <w:lvl w:ilvl="0" w:tplc="069C1288">
      <w:start w:val="1"/>
      <w:numFmt w:val="bullet"/>
      <w:lvlText w:val=""/>
      <w:lvlJc w:val="left"/>
      <w:pPr>
        <w:tabs>
          <w:tab w:val="num" w:pos="720"/>
        </w:tabs>
        <w:ind w:left="720" w:hanging="360"/>
      </w:pPr>
      <w:rPr>
        <w:rFonts w:ascii="Symbol" w:hAnsi="Symbol" w:hint="default"/>
        <w:sz w:val="20"/>
      </w:rPr>
    </w:lvl>
    <w:lvl w:ilvl="1" w:tplc="65FCD050" w:tentative="1">
      <w:start w:val="1"/>
      <w:numFmt w:val="bullet"/>
      <w:lvlText w:val="o"/>
      <w:lvlJc w:val="left"/>
      <w:pPr>
        <w:tabs>
          <w:tab w:val="num" w:pos="1440"/>
        </w:tabs>
        <w:ind w:left="1440" w:hanging="360"/>
      </w:pPr>
      <w:rPr>
        <w:rFonts w:ascii="Courier New" w:hAnsi="Courier New" w:hint="default"/>
        <w:sz w:val="20"/>
      </w:rPr>
    </w:lvl>
    <w:lvl w:ilvl="2" w:tplc="2D241852" w:tentative="1">
      <w:start w:val="1"/>
      <w:numFmt w:val="bullet"/>
      <w:lvlText w:val=""/>
      <w:lvlJc w:val="left"/>
      <w:pPr>
        <w:tabs>
          <w:tab w:val="num" w:pos="2160"/>
        </w:tabs>
        <w:ind w:left="2160" w:hanging="360"/>
      </w:pPr>
      <w:rPr>
        <w:rFonts w:ascii="Wingdings" w:hAnsi="Wingdings" w:hint="default"/>
        <w:sz w:val="20"/>
      </w:rPr>
    </w:lvl>
    <w:lvl w:ilvl="3" w:tplc="53902420" w:tentative="1">
      <w:start w:val="1"/>
      <w:numFmt w:val="bullet"/>
      <w:lvlText w:val=""/>
      <w:lvlJc w:val="left"/>
      <w:pPr>
        <w:tabs>
          <w:tab w:val="num" w:pos="2880"/>
        </w:tabs>
        <w:ind w:left="2880" w:hanging="360"/>
      </w:pPr>
      <w:rPr>
        <w:rFonts w:ascii="Wingdings" w:hAnsi="Wingdings" w:hint="default"/>
        <w:sz w:val="20"/>
      </w:rPr>
    </w:lvl>
    <w:lvl w:ilvl="4" w:tplc="28A6CE78" w:tentative="1">
      <w:start w:val="1"/>
      <w:numFmt w:val="bullet"/>
      <w:lvlText w:val=""/>
      <w:lvlJc w:val="left"/>
      <w:pPr>
        <w:tabs>
          <w:tab w:val="num" w:pos="3600"/>
        </w:tabs>
        <w:ind w:left="3600" w:hanging="360"/>
      </w:pPr>
      <w:rPr>
        <w:rFonts w:ascii="Wingdings" w:hAnsi="Wingdings" w:hint="default"/>
        <w:sz w:val="20"/>
      </w:rPr>
    </w:lvl>
    <w:lvl w:ilvl="5" w:tplc="6186CC5A" w:tentative="1">
      <w:start w:val="1"/>
      <w:numFmt w:val="bullet"/>
      <w:lvlText w:val=""/>
      <w:lvlJc w:val="left"/>
      <w:pPr>
        <w:tabs>
          <w:tab w:val="num" w:pos="4320"/>
        </w:tabs>
        <w:ind w:left="4320" w:hanging="360"/>
      </w:pPr>
      <w:rPr>
        <w:rFonts w:ascii="Wingdings" w:hAnsi="Wingdings" w:hint="default"/>
        <w:sz w:val="20"/>
      </w:rPr>
    </w:lvl>
    <w:lvl w:ilvl="6" w:tplc="3488AC7A" w:tentative="1">
      <w:start w:val="1"/>
      <w:numFmt w:val="bullet"/>
      <w:lvlText w:val=""/>
      <w:lvlJc w:val="left"/>
      <w:pPr>
        <w:tabs>
          <w:tab w:val="num" w:pos="5040"/>
        </w:tabs>
        <w:ind w:left="5040" w:hanging="360"/>
      </w:pPr>
      <w:rPr>
        <w:rFonts w:ascii="Wingdings" w:hAnsi="Wingdings" w:hint="default"/>
        <w:sz w:val="20"/>
      </w:rPr>
    </w:lvl>
    <w:lvl w:ilvl="7" w:tplc="4ED2682A" w:tentative="1">
      <w:start w:val="1"/>
      <w:numFmt w:val="bullet"/>
      <w:lvlText w:val=""/>
      <w:lvlJc w:val="left"/>
      <w:pPr>
        <w:tabs>
          <w:tab w:val="num" w:pos="5760"/>
        </w:tabs>
        <w:ind w:left="5760" w:hanging="360"/>
      </w:pPr>
      <w:rPr>
        <w:rFonts w:ascii="Wingdings" w:hAnsi="Wingdings" w:hint="default"/>
        <w:sz w:val="20"/>
      </w:rPr>
    </w:lvl>
    <w:lvl w:ilvl="8" w:tplc="7E5E40F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6940"/>
    <w:multiLevelType w:val="hybridMultilevel"/>
    <w:tmpl w:val="51E08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6281A"/>
    <w:multiLevelType w:val="hybridMultilevel"/>
    <w:tmpl w:val="32E86A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E5F48"/>
    <w:multiLevelType w:val="hybridMultilevel"/>
    <w:tmpl w:val="1CF0A59E"/>
    <w:lvl w:ilvl="0" w:tplc="D06C6BB6">
      <w:start w:val="1"/>
      <w:numFmt w:val="bullet"/>
      <w:lvlText w:val=""/>
      <w:lvlJc w:val="left"/>
      <w:pPr>
        <w:tabs>
          <w:tab w:val="num" w:pos="720"/>
        </w:tabs>
        <w:ind w:left="720" w:hanging="360"/>
      </w:pPr>
      <w:rPr>
        <w:rFonts w:ascii="Symbol" w:hAnsi="Symbol" w:hint="default"/>
        <w:sz w:val="20"/>
      </w:rPr>
    </w:lvl>
    <w:lvl w:ilvl="1" w:tplc="BBEA8ED6" w:tentative="1">
      <w:start w:val="1"/>
      <w:numFmt w:val="bullet"/>
      <w:lvlText w:val=""/>
      <w:lvlJc w:val="left"/>
      <w:pPr>
        <w:tabs>
          <w:tab w:val="num" w:pos="1440"/>
        </w:tabs>
        <w:ind w:left="1440" w:hanging="360"/>
      </w:pPr>
      <w:rPr>
        <w:rFonts w:ascii="Symbol" w:hAnsi="Symbol" w:hint="default"/>
        <w:sz w:val="20"/>
      </w:rPr>
    </w:lvl>
    <w:lvl w:ilvl="2" w:tplc="0BB68ABA" w:tentative="1">
      <w:start w:val="1"/>
      <w:numFmt w:val="bullet"/>
      <w:lvlText w:val=""/>
      <w:lvlJc w:val="left"/>
      <w:pPr>
        <w:tabs>
          <w:tab w:val="num" w:pos="2160"/>
        </w:tabs>
        <w:ind w:left="2160" w:hanging="360"/>
      </w:pPr>
      <w:rPr>
        <w:rFonts w:ascii="Symbol" w:hAnsi="Symbol" w:hint="default"/>
        <w:sz w:val="20"/>
      </w:rPr>
    </w:lvl>
    <w:lvl w:ilvl="3" w:tplc="9CF84474" w:tentative="1">
      <w:start w:val="1"/>
      <w:numFmt w:val="bullet"/>
      <w:lvlText w:val=""/>
      <w:lvlJc w:val="left"/>
      <w:pPr>
        <w:tabs>
          <w:tab w:val="num" w:pos="2880"/>
        </w:tabs>
        <w:ind w:left="2880" w:hanging="360"/>
      </w:pPr>
      <w:rPr>
        <w:rFonts w:ascii="Symbol" w:hAnsi="Symbol" w:hint="default"/>
        <w:sz w:val="20"/>
      </w:rPr>
    </w:lvl>
    <w:lvl w:ilvl="4" w:tplc="A99AF1D0" w:tentative="1">
      <w:start w:val="1"/>
      <w:numFmt w:val="bullet"/>
      <w:lvlText w:val=""/>
      <w:lvlJc w:val="left"/>
      <w:pPr>
        <w:tabs>
          <w:tab w:val="num" w:pos="3600"/>
        </w:tabs>
        <w:ind w:left="3600" w:hanging="360"/>
      </w:pPr>
      <w:rPr>
        <w:rFonts w:ascii="Symbol" w:hAnsi="Symbol" w:hint="default"/>
        <w:sz w:val="20"/>
      </w:rPr>
    </w:lvl>
    <w:lvl w:ilvl="5" w:tplc="559A7340" w:tentative="1">
      <w:start w:val="1"/>
      <w:numFmt w:val="bullet"/>
      <w:lvlText w:val=""/>
      <w:lvlJc w:val="left"/>
      <w:pPr>
        <w:tabs>
          <w:tab w:val="num" w:pos="4320"/>
        </w:tabs>
        <w:ind w:left="4320" w:hanging="360"/>
      </w:pPr>
      <w:rPr>
        <w:rFonts w:ascii="Symbol" w:hAnsi="Symbol" w:hint="default"/>
        <w:sz w:val="20"/>
      </w:rPr>
    </w:lvl>
    <w:lvl w:ilvl="6" w:tplc="D962009C" w:tentative="1">
      <w:start w:val="1"/>
      <w:numFmt w:val="bullet"/>
      <w:lvlText w:val=""/>
      <w:lvlJc w:val="left"/>
      <w:pPr>
        <w:tabs>
          <w:tab w:val="num" w:pos="5040"/>
        </w:tabs>
        <w:ind w:left="5040" w:hanging="360"/>
      </w:pPr>
      <w:rPr>
        <w:rFonts w:ascii="Symbol" w:hAnsi="Symbol" w:hint="default"/>
        <w:sz w:val="20"/>
      </w:rPr>
    </w:lvl>
    <w:lvl w:ilvl="7" w:tplc="AB8811CE" w:tentative="1">
      <w:start w:val="1"/>
      <w:numFmt w:val="bullet"/>
      <w:lvlText w:val=""/>
      <w:lvlJc w:val="left"/>
      <w:pPr>
        <w:tabs>
          <w:tab w:val="num" w:pos="5760"/>
        </w:tabs>
        <w:ind w:left="5760" w:hanging="360"/>
      </w:pPr>
      <w:rPr>
        <w:rFonts w:ascii="Symbol" w:hAnsi="Symbol" w:hint="default"/>
        <w:sz w:val="20"/>
      </w:rPr>
    </w:lvl>
    <w:lvl w:ilvl="8" w:tplc="5BFC2D3A"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36438"/>
    <w:multiLevelType w:val="hybridMultilevel"/>
    <w:tmpl w:val="FBB8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7C1"/>
    <w:multiLevelType w:val="hybridMultilevel"/>
    <w:tmpl w:val="D72A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C4BB1"/>
    <w:multiLevelType w:val="hybridMultilevel"/>
    <w:tmpl w:val="32E86A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C57BC"/>
    <w:multiLevelType w:val="hybridMultilevel"/>
    <w:tmpl w:val="1692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7379F"/>
    <w:multiLevelType w:val="hybridMultilevel"/>
    <w:tmpl w:val="1F5A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9471B"/>
    <w:multiLevelType w:val="hybridMultilevel"/>
    <w:tmpl w:val="FFFFFFFF"/>
    <w:lvl w:ilvl="0" w:tplc="542A6440">
      <w:start w:val="1"/>
      <w:numFmt w:val="bullet"/>
      <w:lvlText w:val=""/>
      <w:lvlJc w:val="left"/>
      <w:pPr>
        <w:ind w:left="720" w:hanging="360"/>
      </w:pPr>
      <w:rPr>
        <w:rFonts w:ascii="Symbol" w:hAnsi="Symbol" w:hint="default"/>
      </w:rPr>
    </w:lvl>
    <w:lvl w:ilvl="1" w:tplc="7F86C852">
      <w:start w:val="1"/>
      <w:numFmt w:val="bullet"/>
      <w:lvlText w:val="o"/>
      <w:lvlJc w:val="left"/>
      <w:pPr>
        <w:ind w:left="1440" w:hanging="360"/>
      </w:pPr>
      <w:rPr>
        <w:rFonts w:ascii="Courier New" w:hAnsi="Courier New" w:hint="default"/>
      </w:rPr>
    </w:lvl>
    <w:lvl w:ilvl="2" w:tplc="824C3EAE">
      <w:start w:val="1"/>
      <w:numFmt w:val="bullet"/>
      <w:lvlText w:val=""/>
      <w:lvlJc w:val="left"/>
      <w:pPr>
        <w:ind w:left="2160" w:hanging="360"/>
      </w:pPr>
      <w:rPr>
        <w:rFonts w:ascii="Wingdings" w:hAnsi="Wingdings" w:hint="default"/>
      </w:rPr>
    </w:lvl>
    <w:lvl w:ilvl="3" w:tplc="F4CCE464">
      <w:start w:val="1"/>
      <w:numFmt w:val="bullet"/>
      <w:lvlText w:val=""/>
      <w:lvlJc w:val="left"/>
      <w:pPr>
        <w:ind w:left="2880" w:hanging="360"/>
      </w:pPr>
      <w:rPr>
        <w:rFonts w:ascii="Symbol" w:hAnsi="Symbol" w:hint="default"/>
      </w:rPr>
    </w:lvl>
    <w:lvl w:ilvl="4" w:tplc="931AE924">
      <w:start w:val="1"/>
      <w:numFmt w:val="bullet"/>
      <w:lvlText w:val="o"/>
      <w:lvlJc w:val="left"/>
      <w:pPr>
        <w:ind w:left="3600" w:hanging="360"/>
      </w:pPr>
      <w:rPr>
        <w:rFonts w:ascii="Courier New" w:hAnsi="Courier New" w:hint="default"/>
      </w:rPr>
    </w:lvl>
    <w:lvl w:ilvl="5" w:tplc="8F764F8E">
      <w:start w:val="1"/>
      <w:numFmt w:val="bullet"/>
      <w:lvlText w:val=""/>
      <w:lvlJc w:val="left"/>
      <w:pPr>
        <w:ind w:left="4320" w:hanging="360"/>
      </w:pPr>
      <w:rPr>
        <w:rFonts w:ascii="Wingdings" w:hAnsi="Wingdings" w:hint="default"/>
      </w:rPr>
    </w:lvl>
    <w:lvl w:ilvl="6" w:tplc="6262B438">
      <w:start w:val="1"/>
      <w:numFmt w:val="bullet"/>
      <w:lvlText w:val=""/>
      <w:lvlJc w:val="left"/>
      <w:pPr>
        <w:ind w:left="5040" w:hanging="360"/>
      </w:pPr>
      <w:rPr>
        <w:rFonts w:ascii="Symbol" w:hAnsi="Symbol" w:hint="default"/>
      </w:rPr>
    </w:lvl>
    <w:lvl w:ilvl="7" w:tplc="4B2E7FDE">
      <w:start w:val="1"/>
      <w:numFmt w:val="bullet"/>
      <w:lvlText w:val="o"/>
      <w:lvlJc w:val="left"/>
      <w:pPr>
        <w:ind w:left="5760" w:hanging="360"/>
      </w:pPr>
      <w:rPr>
        <w:rFonts w:ascii="Courier New" w:hAnsi="Courier New" w:hint="default"/>
      </w:rPr>
    </w:lvl>
    <w:lvl w:ilvl="8" w:tplc="09985E38">
      <w:start w:val="1"/>
      <w:numFmt w:val="bullet"/>
      <w:lvlText w:val=""/>
      <w:lvlJc w:val="left"/>
      <w:pPr>
        <w:ind w:left="6480" w:hanging="360"/>
      </w:pPr>
      <w:rPr>
        <w:rFonts w:ascii="Wingdings" w:hAnsi="Wingdings" w:hint="default"/>
      </w:rPr>
    </w:lvl>
  </w:abstractNum>
  <w:abstractNum w:abstractNumId="20" w15:restartNumberingAfterBreak="0">
    <w:nsid w:val="6A145D7A"/>
    <w:multiLevelType w:val="hybridMultilevel"/>
    <w:tmpl w:val="7E5E73A2"/>
    <w:styleLink w:val="BullettedList"/>
    <w:lvl w:ilvl="0" w:tplc="8B6AE28A">
      <w:start w:val="1"/>
      <w:numFmt w:val="bullet"/>
      <w:pStyle w:val="ListBullet"/>
      <w:lvlText w:val=""/>
      <w:lvlJc w:val="left"/>
      <w:pPr>
        <w:tabs>
          <w:tab w:val="num" w:pos="360"/>
        </w:tabs>
        <w:ind w:left="357" w:hanging="357"/>
      </w:pPr>
      <w:rPr>
        <w:rFonts w:ascii="Symbol" w:hAnsi="Symbol" w:hint="default"/>
        <w:color w:val="4472C4" w:themeColor="accent1"/>
      </w:rPr>
    </w:lvl>
    <w:lvl w:ilvl="1" w:tplc="8EB06CA6">
      <w:start w:val="1"/>
      <w:numFmt w:val="bullet"/>
      <w:pStyle w:val="ListBullet2"/>
      <w:lvlText w:val="o"/>
      <w:lvlJc w:val="left"/>
      <w:pPr>
        <w:tabs>
          <w:tab w:val="num" w:pos="360"/>
        </w:tabs>
        <w:ind w:left="357" w:hanging="357"/>
      </w:pPr>
      <w:rPr>
        <w:rFonts w:ascii="Courier New" w:hAnsi="Courier New" w:hint="default"/>
      </w:rPr>
    </w:lvl>
    <w:lvl w:ilvl="2" w:tplc="82DC9192">
      <w:start w:val="1"/>
      <w:numFmt w:val="bullet"/>
      <w:lvlText w:val=""/>
      <w:lvlJc w:val="left"/>
      <w:pPr>
        <w:tabs>
          <w:tab w:val="num" w:pos="360"/>
        </w:tabs>
        <w:ind w:left="357" w:hanging="357"/>
      </w:pPr>
      <w:rPr>
        <w:rFonts w:ascii="Wingdings" w:hAnsi="Wingdings" w:hint="default"/>
      </w:rPr>
    </w:lvl>
    <w:lvl w:ilvl="3" w:tplc="F852FF22">
      <w:start w:val="1"/>
      <w:numFmt w:val="bullet"/>
      <w:lvlText w:val=""/>
      <w:lvlJc w:val="left"/>
      <w:pPr>
        <w:tabs>
          <w:tab w:val="num" w:pos="360"/>
        </w:tabs>
        <w:ind w:left="357" w:hanging="357"/>
      </w:pPr>
      <w:rPr>
        <w:rFonts w:ascii="Symbol" w:hAnsi="Symbol" w:hint="default"/>
      </w:rPr>
    </w:lvl>
    <w:lvl w:ilvl="4" w:tplc="7722DC22">
      <w:start w:val="1"/>
      <w:numFmt w:val="bullet"/>
      <w:lvlText w:val="o"/>
      <w:lvlJc w:val="left"/>
      <w:pPr>
        <w:tabs>
          <w:tab w:val="num" w:pos="360"/>
        </w:tabs>
        <w:ind w:left="357" w:hanging="357"/>
      </w:pPr>
      <w:rPr>
        <w:rFonts w:ascii="Courier New" w:hAnsi="Courier New" w:cs="Courier New" w:hint="default"/>
      </w:rPr>
    </w:lvl>
    <w:lvl w:ilvl="5" w:tplc="9A24C6DA">
      <w:start w:val="1"/>
      <w:numFmt w:val="bullet"/>
      <w:lvlText w:val=""/>
      <w:lvlJc w:val="left"/>
      <w:pPr>
        <w:tabs>
          <w:tab w:val="num" w:pos="360"/>
        </w:tabs>
        <w:ind w:left="357" w:hanging="357"/>
      </w:pPr>
      <w:rPr>
        <w:rFonts w:ascii="Wingdings" w:hAnsi="Wingdings" w:hint="default"/>
      </w:rPr>
    </w:lvl>
    <w:lvl w:ilvl="6" w:tplc="3E908EBC">
      <w:start w:val="1"/>
      <w:numFmt w:val="bullet"/>
      <w:lvlText w:val=""/>
      <w:lvlJc w:val="left"/>
      <w:pPr>
        <w:tabs>
          <w:tab w:val="num" w:pos="360"/>
        </w:tabs>
        <w:ind w:left="357" w:hanging="357"/>
      </w:pPr>
      <w:rPr>
        <w:rFonts w:ascii="Symbol" w:hAnsi="Symbol" w:hint="default"/>
      </w:rPr>
    </w:lvl>
    <w:lvl w:ilvl="7" w:tplc="55449536">
      <w:start w:val="1"/>
      <w:numFmt w:val="bullet"/>
      <w:lvlText w:val="o"/>
      <w:lvlJc w:val="left"/>
      <w:pPr>
        <w:tabs>
          <w:tab w:val="num" w:pos="360"/>
        </w:tabs>
        <w:ind w:left="357" w:hanging="357"/>
      </w:pPr>
      <w:rPr>
        <w:rFonts w:ascii="Courier New" w:hAnsi="Courier New" w:cs="Courier New" w:hint="default"/>
      </w:rPr>
    </w:lvl>
    <w:lvl w:ilvl="8" w:tplc="D586297C">
      <w:start w:val="1"/>
      <w:numFmt w:val="bullet"/>
      <w:lvlText w:val=""/>
      <w:lvlJc w:val="left"/>
      <w:pPr>
        <w:tabs>
          <w:tab w:val="num" w:pos="360"/>
        </w:tabs>
        <w:ind w:left="357" w:hanging="357"/>
      </w:pPr>
      <w:rPr>
        <w:rFonts w:ascii="Wingdings" w:hAnsi="Wingdings" w:hint="default"/>
      </w:rPr>
    </w:lvl>
  </w:abstractNum>
  <w:abstractNum w:abstractNumId="21" w15:restartNumberingAfterBreak="0">
    <w:nsid w:val="6DAB1248"/>
    <w:multiLevelType w:val="hybridMultilevel"/>
    <w:tmpl w:val="ED68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44169"/>
    <w:multiLevelType w:val="hybridMultilevel"/>
    <w:tmpl w:val="4C8E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3"/>
  </w:num>
  <w:num w:numId="4">
    <w:abstractNumId w:val="15"/>
  </w:num>
  <w:num w:numId="5">
    <w:abstractNumId w:val="10"/>
  </w:num>
  <w:num w:numId="6">
    <w:abstractNumId w:val="11"/>
  </w:num>
  <w:num w:numId="7">
    <w:abstractNumId w:val="9"/>
  </w:num>
  <w:num w:numId="8">
    <w:abstractNumId w:val="14"/>
  </w:num>
  <w:num w:numId="9">
    <w:abstractNumId w:val="1"/>
  </w:num>
  <w:num w:numId="10">
    <w:abstractNumId w:val="20"/>
  </w:num>
  <w:num w:numId="11">
    <w:abstractNumId w:val="0"/>
  </w:num>
  <w:num w:numId="12">
    <w:abstractNumId w:val="18"/>
  </w:num>
  <w:num w:numId="13">
    <w:abstractNumId w:val="16"/>
  </w:num>
  <w:num w:numId="14">
    <w:abstractNumId w:val="22"/>
  </w:num>
  <w:num w:numId="15">
    <w:abstractNumId w:val="21"/>
  </w:num>
  <w:num w:numId="16">
    <w:abstractNumId w:val="12"/>
  </w:num>
  <w:num w:numId="17">
    <w:abstractNumId w:val="7"/>
  </w:num>
  <w:num w:numId="18">
    <w:abstractNumId w:val="17"/>
  </w:num>
  <w:num w:numId="19">
    <w:abstractNumId w:val="3"/>
  </w:num>
  <w:num w:numId="20">
    <w:abstractNumId w:val="2"/>
  </w:num>
  <w:num w:numId="21">
    <w:abstractNumId w:val="19"/>
  </w:num>
  <w:num w:numId="22">
    <w:abstractNumId w:val="8"/>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27"/>
    <w:rsid w:val="000040C5"/>
    <w:rsid w:val="000269D5"/>
    <w:rsid w:val="0002791A"/>
    <w:rsid w:val="00033188"/>
    <w:rsid w:val="000350D1"/>
    <w:rsid w:val="00036717"/>
    <w:rsid w:val="0003687F"/>
    <w:rsid w:val="000373F8"/>
    <w:rsid w:val="00040121"/>
    <w:rsid w:val="000630AD"/>
    <w:rsid w:val="00063808"/>
    <w:rsid w:val="00066664"/>
    <w:rsid w:val="00071FCF"/>
    <w:rsid w:val="00077617"/>
    <w:rsid w:val="0008739A"/>
    <w:rsid w:val="00090C16"/>
    <w:rsid w:val="0009280B"/>
    <w:rsid w:val="000939B3"/>
    <w:rsid w:val="00093BBF"/>
    <w:rsid w:val="000A13BA"/>
    <w:rsid w:val="000A2DF7"/>
    <w:rsid w:val="000A3797"/>
    <w:rsid w:val="000A4E9E"/>
    <w:rsid w:val="000B52DE"/>
    <w:rsid w:val="000B7261"/>
    <w:rsid w:val="000C5EEF"/>
    <w:rsid w:val="000E5599"/>
    <w:rsid w:val="000F4AA7"/>
    <w:rsid w:val="00104A2F"/>
    <w:rsid w:val="00105C82"/>
    <w:rsid w:val="00110534"/>
    <w:rsid w:val="00112F41"/>
    <w:rsid w:val="00117E0C"/>
    <w:rsid w:val="00123779"/>
    <w:rsid w:val="001307F2"/>
    <w:rsid w:val="00131799"/>
    <w:rsid w:val="00145CBA"/>
    <w:rsid w:val="00153E09"/>
    <w:rsid w:val="00157987"/>
    <w:rsid w:val="0017009B"/>
    <w:rsid w:val="00171D18"/>
    <w:rsid w:val="001A1FE0"/>
    <w:rsid w:val="001A32F9"/>
    <w:rsid w:val="001B0217"/>
    <w:rsid w:val="001B4603"/>
    <w:rsid w:val="001B5827"/>
    <w:rsid w:val="001B7EDA"/>
    <w:rsid w:val="001C310E"/>
    <w:rsid w:val="001D133C"/>
    <w:rsid w:val="001D5C93"/>
    <w:rsid w:val="001D5E04"/>
    <w:rsid w:val="001E15AE"/>
    <w:rsid w:val="001F0204"/>
    <w:rsid w:val="001F398E"/>
    <w:rsid w:val="001F5F07"/>
    <w:rsid w:val="0020592B"/>
    <w:rsid w:val="00210ADF"/>
    <w:rsid w:val="002179A3"/>
    <w:rsid w:val="00221256"/>
    <w:rsid w:val="00224640"/>
    <w:rsid w:val="00227CB8"/>
    <w:rsid w:val="00233809"/>
    <w:rsid w:val="00237B0D"/>
    <w:rsid w:val="002401EB"/>
    <w:rsid w:val="00240FC4"/>
    <w:rsid w:val="002521CA"/>
    <w:rsid w:val="002710BA"/>
    <w:rsid w:val="002744FD"/>
    <w:rsid w:val="002845B5"/>
    <w:rsid w:val="002868AC"/>
    <w:rsid w:val="00294516"/>
    <w:rsid w:val="002A5D3D"/>
    <w:rsid w:val="002B7E40"/>
    <w:rsid w:val="002C05A4"/>
    <w:rsid w:val="002C336A"/>
    <w:rsid w:val="002C44CA"/>
    <w:rsid w:val="002C65F6"/>
    <w:rsid w:val="002E21B6"/>
    <w:rsid w:val="002E2F73"/>
    <w:rsid w:val="002E3432"/>
    <w:rsid w:val="002E626B"/>
    <w:rsid w:val="002F7196"/>
    <w:rsid w:val="003022AB"/>
    <w:rsid w:val="0030312F"/>
    <w:rsid w:val="00314227"/>
    <w:rsid w:val="00314AF4"/>
    <w:rsid w:val="00325F57"/>
    <w:rsid w:val="00333E31"/>
    <w:rsid w:val="003419BE"/>
    <w:rsid w:val="00341DDC"/>
    <w:rsid w:val="00342E5E"/>
    <w:rsid w:val="00343C31"/>
    <w:rsid w:val="00343F89"/>
    <w:rsid w:val="00350B4F"/>
    <w:rsid w:val="003515DC"/>
    <w:rsid w:val="00357E4F"/>
    <w:rsid w:val="003617A2"/>
    <w:rsid w:val="00361D35"/>
    <w:rsid w:val="00372898"/>
    <w:rsid w:val="00392067"/>
    <w:rsid w:val="003C40A1"/>
    <w:rsid w:val="003D08F3"/>
    <w:rsid w:val="003D277A"/>
    <w:rsid w:val="003D60E2"/>
    <w:rsid w:val="003D656E"/>
    <w:rsid w:val="003D67E8"/>
    <w:rsid w:val="003F022D"/>
    <w:rsid w:val="003F0371"/>
    <w:rsid w:val="003F349A"/>
    <w:rsid w:val="003F52D9"/>
    <w:rsid w:val="003F6D61"/>
    <w:rsid w:val="00404555"/>
    <w:rsid w:val="00404D84"/>
    <w:rsid w:val="00414DBE"/>
    <w:rsid w:val="004336AF"/>
    <w:rsid w:val="004344B4"/>
    <w:rsid w:val="00434C36"/>
    <w:rsid w:val="00436F78"/>
    <w:rsid w:val="00441101"/>
    <w:rsid w:val="00450982"/>
    <w:rsid w:val="0045251D"/>
    <w:rsid w:val="00452E5F"/>
    <w:rsid w:val="0045459C"/>
    <w:rsid w:val="0046288B"/>
    <w:rsid w:val="004636FF"/>
    <w:rsid w:val="0046529C"/>
    <w:rsid w:val="0046682B"/>
    <w:rsid w:val="0046798E"/>
    <w:rsid w:val="00470788"/>
    <w:rsid w:val="0047104A"/>
    <w:rsid w:val="0047313B"/>
    <w:rsid w:val="00483D81"/>
    <w:rsid w:val="004850E8"/>
    <w:rsid w:val="00493F9C"/>
    <w:rsid w:val="004A20D6"/>
    <w:rsid w:val="004A38EC"/>
    <w:rsid w:val="004A5CA0"/>
    <w:rsid w:val="004B7039"/>
    <w:rsid w:val="004C4F38"/>
    <w:rsid w:val="004D14EE"/>
    <w:rsid w:val="004D617C"/>
    <w:rsid w:val="004D6E68"/>
    <w:rsid w:val="004E1F26"/>
    <w:rsid w:val="004E39FD"/>
    <w:rsid w:val="004E581D"/>
    <w:rsid w:val="004F260A"/>
    <w:rsid w:val="004F3F93"/>
    <w:rsid w:val="004F468C"/>
    <w:rsid w:val="0050370B"/>
    <w:rsid w:val="00504BE8"/>
    <w:rsid w:val="00510977"/>
    <w:rsid w:val="00511C59"/>
    <w:rsid w:val="00517A38"/>
    <w:rsid w:val="0052197A"/>
    <w:rsid w:val="0052261B"/>
    <w:rsid w:val="00524BAE"/>
    <w:rsid w:val="00530ACF"/>
    <w:rsid w:val="00536B9F"/>
    <w:rsid w:val="00536D94"/>
    <w:rsid w:val="0055279B"/>
    <w:rsid w:val="005527B5"/>
    <w:rsid w:val="00554192"/>
    <w:rsid w:val="00563311"/>
    <w:rsid w:val="00566788"/>
    <w:rsid w:val="00567551"/>
    <w:rsid w:val="0058022C"/>
    <w:rsid w:val="005804F5"/>
    <w:rsid w:val="005877CB"/>
    <w:rsid w:val="005920B0"/>
    <w:rsid w:val="005979D4"/>
    <w:rsid w:val="005A262D"/>
    <w:rsid w:val="005A42CB"/>
    <w:rsid w:val="005B2E47"/>
    <w:rsid w:val="005B34DF"/>
    <w:rsid w:val="005B5F61"/>
    <w:rsid w:val="005C4EEC"/>
    <w:rsid w:val="005C731F"/>
    <w:rsid w:val="005C7706"/>
    <w:rsid w:val="005D7EFC"/>
    <w:rsid w:val="005F3B8C"/>
    <w:rsid w:val="005F48CC"/>
    <w:rsid w:val="00601885"/>
    <w:rsid w:val="00602DA3"/>
    <w:rsid w:val="00610741"/>
    <w:rsid w:val="00615616"/>
    <w:rsid w:val="006346AE"/>
    <w:rsid w:val="00636DC8"/>
    <w:rsid w:val="00642FB0"/>
    <w:rsid w:val="006431EF"/>
    <w:rsid w:val="00644D75"/>
    <w:rsid w:val="00654740"/>
    <w:rsid w:val="0065643E"/>
    <w:rsid w:val="006627E5"/>
    <w:rsid w:val="006656EE"/>
    <w:rsid w:val="00671403"/>
    <w:rsid w:val="00692F0D"/>
    <w:rsid w:val="0069387F"/>
    <w:rsid w:val="006B57E6"/>
    <w:rsid w:val="006B58E5"/>
    <w:rsid w:val="006C08BD"/>
    <w:rsid w:val="006C67DE"/>
    <w:rsid w:val="006D0121"/>
    <w:rsid w:val="006D7C44"/>
    <w:rsid w:val="006E1E2D"/>
    <w:rsid w:val="006F1401"/>
    <w:rsid w:val="006F544B"/>
    <w:rsid w:val="006F6A23"/>
    <w:rsid w:val="00706A06"/>
    <w:rsid w:val="007160BC"/>
    <w:rsid w:val="00720DC0"/>
    <w:rsid w:val="007265CB"/>
    <w:rsid w:val="00726AD0"/>
    <w:rsid w:val="00735268"/>
    <w:rsid w:val="0074607A"/>
    <w:rsid w:val="00746724"/>
    <w:rsid w:val="00747ACF"/>
    <w:rsid w:val="00753FF5"/>
    <w:rsid w:val="0076071D"/>
    <w:rsid w:val="00776386"/>
    <w:rsid w:val="0078102D"/>
    <w:rsid w:val="007A5DD3"/>
    <w:rsid w:val="007A60F4"/>
    <w:rsid w:val="007B04B0"/>
    <w:rsid w:val="007D5A3F"/>
    <w:rsid w:val="007F3161"/>
    <w:rsid w:val="007F3892"/>
    <w:rsid w:val="007F46B2"/>
    <w:rsid w:val="007F4EF1"/>
    <w:rsid w:val="00802AE5"/>
    <w:rsid w:val="008072A8"/>
    <w:rsid w:val="0080749A"/>
    <w:rsid w:val="00823125"/>
    <w:rsid w:val="0083335F"/>
    <w:rsid w:val="00842856"/>
    <w:rsid w:val="00843C6C"/>
    <w:rsid w:val="00857B12"/>
    <w:rsid w:val="008606AB"/>
    <w:rsid w:val="00865F6B"/>
    <w:rsid w:val="00872A64"/>
    <w:rsid w:val="008733D1"/>
    <w:rsid w:val="008852B0"/>
    <w:rsid w:val="00886B2B"/>
    <w:rsid w:val="00887975"/>
    <w:rsid w:val="00892BF3"/>
    <w:rsid w:val="00893998"/>
    <w:rsid w:val="008A0D41"/>
    <w:rsid w:val="008A4CDE"/>
    <w:rsid w:val="008A5FE8"/>
    <w:rsid w:val="008A7611"/>
    <w:rsid w:val="008C3568"/>
    <w:rsid w:val="008C7DFF"/>
    <w:rsid w:val="008D089F"/>
    <w:rsid w:val="008D187A"/>
    <w:rsid w:val="008D25F7"/>
    <w:rsid w:val="008D45E0"/>
    <w:rsid w:val="008D4922"/>
    <w:rsid w:val="008F1B7F"/>
    <w:rsid w:val="008F3EB0"/>
    <w:rsid w:val="008F4289"/>
    <w:rsid w:val="008F62A0"/>
    <w:rsid w:val="008F76D5"/>
    <w:rsid w:val="0090020B"/>
    <w:rsid w:val="00905E38"/>
    <w:rsid w:val="009203BF"/>
    <w:rsid w:val="00930696"/>
    <w:rsid w:val="00932851"/>
    <w:rsid w:val="0093288D"/>
    <w:rsid w:val="009331E7"/>
    <w:rsid w:val="00943598"/>
    <w:rsid w:val="00944D58"/>
    <w:rsid w:val="00950B0F"/>
    <w:rsid w:val="00950F4D"/>
    <w:rsid w:val="00972EA5"/>
    <w:rsid w:val="009837E2"/>
    <w:rsid w:val="00985CBD"/>
    <w:rsid w:val="0098733A"/>
    <w:rsid w:val="009931F9"/>
    <w:rsid w:val="00995BEB"/>
    <w:rsid w:val="009A0410"/>
    <w:rsid w:val="009A4B4E"/>
    <w:rsid w:val="009A5E7C"/>
    <w:rsid w:val="009A79BE"/>
    <w:rsid w:val="009C0C3D"/>
    <w:rsid w:val="009C16F0"/>
    <w:rsid w:val="009D1657"/>
    <w:rsid w:val="009E44F0"/>
    <w:rsid w:val="009F1E6F"/>
    <w:rsid w:val="009F50FD"/>
    <w:rsid w:val="009F6597"/>
    <w:rsid w:val="00A0033C"/>
    <w:rsid w:val="00A0684D"/>
    <w:rsid w:val="00A06E32"/>
    <w:rsid w:val="00A108C0"/>
    <w:rsid w:val="00A11551"/>
    <w:rsid w:val="00A20E08"/>
    <w:rsid w:val="00A23416"/>
    <w:rsid w:val="00A25FD5"/>
    <w:rsid w:val="00A32524"/>
    <w:rsid w:val="00A43C85"/>
    <w:rsid w:val="00A557CD"/>
    <w:rsid w:val="00A61F96"/>
    <w:rsid w:val="00A70062"/>
    <w:rsid w:val="00A7142C"/>
    <w:rsid w:val="00A7437A"/>
    <w:rsid w:val="00A777EF"/>
    <w:rsid w:val="00A80660"/>
    <w:rsid w:val="00A8585C"/>
    <w:rsid w:val="00A91398"/>
    <w:rsid w:val="00A94104"/>
    <w:rsid w:val="00AA1426"/>
    <w:rsid w:val="00AA324E"/>
    <w:rsid w:val="00AA6685"/>
    <w:rsid w:val="00AB45CE"/>
    <w:rsid w:val="00AB60FA"/>
    <w:rsid w:val="00AC1AF0"/>
    <w:rsid w:val="00AC642E"/>
    <w:rsid w:val="00AD010B"/>
    <w:rsid w:val="00AD5707"/>
    <w:rsid w:val="00AD7C1D"/>
    <w:rsid w:val="00AF5B1B"/>
    <w:rsid w:val="00AF7DFC"/>
    <w:rsid w:val="00B00DF6"/>
    <w:rsid w:val="00B02417"/>
    <w:rsid w:val="00B0569E"/>
    <w:rsid w:val="00B176C6"/>
    <w:rsid w:val="00B22D96"/>
    <w:rsid w:val="00B26DBD"/>
    <w:rsid w:val="00B30030"/>
    <w:rsid w:val="00B30CD9"/>
    <w:rsid w:val="00B4286F"/>
    <w:rsid w:val="00B504A5"/>
    <w:rsid w:val="00B5279B"/>
    <w:rsid w:val="00B537C5"/>
    <w:rsid w:val="00B70421"/>
    <w:rsid w:val="00B71E3C"/>
    <w:rsid w:val="00B72223"/>
    <w:rsid w:val="00B726D8"/>
    <w:rsid w:val="00B75A9F"/>
    <w:rsid w:val="00B81AAE"/>
    <w:rsid w:val="00B874A2"/>
    <w:rsid w:val="00B930ED"/>
    <w:rsid w:val="00B9365F"/>
    <w:rsid w:val="00B9660E"/>
    <w:rsid w:val="00BA022A"/>
    <w:rsid w:val="00BA03BA"/>
    <w:rsid w:val="00BA09AC"/>
    <w:rsid w:val="00BA15AE"/>
    <w:rsid w:val="00BB149E"/>
    <w:rsid w:val="00BB76A1"/>
    <w:rsid w:val="00BC061B"/>
    <w:rsid w:val="00BC4E04"/>
    <w:rsid w:val="00BD4EE6"/>
    <w:rsid w:val="00BD653C"/>
    <w:rsid w:val="00BE2231"/>
    <w:rsid w:val="00BE78D2"/>
    <w:rsid w:val="00BF1F6C"/>
    <w:rsid w:val="00BF4E59"/>
    <w:rsid w:val="00BF73BC"/>
    <w:rsid w:val="00C00F42"/>
    <w:rsid w:val="00C12F6A"/>
    <w:rsid w:val="00C13772"/>
    <w:rsid w:val="00C16233"/>
    <w:rsid w:val="00C20A26"/>
    <w:rsid w:val="00C26403"/>
    <w:rsid w:val="00C31B26"/>
    <w:rsid w:val="00C551A1"/>
    <w:rsid w:val="00C5543E"/>
    <w:rsid w:val="00C6208F"/>
    <w:rsid w:val="00C62119"/>
    <w:rsid w:val="00C646D7"/>
    <w:rsid w:val="00C67518"/>
    <w:rsid w:val="00C73C55"/>
    <w:rsid w:val="00C949DA"/>
    <w:rsid w:val="00C96E5D"/>
    <w:rsid w:val="00CB4B43"/>
    <w:rsid w:val="00CC0EDB"/>
    <w:rsid w:val="00CC59EE"/>
    <w:rsid w:val="00CD01D6"/>
    <w:rsid w:val="00D05B00"/>
    <w:rsid w:val="00D07DE9"/>
    <w:rsid w:val="00D27F37"/>
    <w:rsid w:val="00D341B7"/>
    <w:rsid w:val="00D34ECB"/>
    <w:rsid w:val="00D356A9"/>
    <w:rsid w:val="00D359E1"/>
    <w:rsid w:val="00D36C8D"/>
    <w:rsid w:val="00D54778"/>
    <w:rsid w:val="00D54DAB"/>
    <w:rsid w:val="00D56785"/>
    <w:rsid w:val="00D572F5"/>
    <w:rsid w:val="00D629A4"/>
    <w:rsid w:val="00D62FFC"/>
    <w:rsid w:val="00D6410D"/>
    <w:rsid w:val="00D703DE"/>
    <w:rsid w:val="00D70E7A"/>
    <w:rsid w:val="00D73586"/>
    <w:rsid w:val="00D74190"/>
    <w:rsid w:val="00D74717"/>
    <w:rsid w:val="00D8227D"/>
    <w:rsid w:val="00D95B43"/>
    <w:rsid w:val="00DA3455"/>
    <w:rsid w:val="00DA45EF"/>
    <w:rsid w:val="00DB03F9"/>
    <w:rsid w:val="00DB102B"/>
    <w:rsid w:val="00DB19D9"/>
    <w:rsid w:val="00DB482B"/>
    <w:rsid w:val="00DB70D3"/>
    <w:rsid w:val="00DC3A77"/>
    <w:rsid w:val="00DC4B6A"/>
    <w:rsid w:val="00DC6CBB"/>
    <w:rsid w:val="00DD21A6"/>
    <w:rsid w:val="00DE2209"/>
    <w:rsid w:val="00DE3A7D"/>
    <w:rsid w:val="00DE618D"/>
    <w:rsid w:val="00DE7484"/>
    <w:rsid w:val="00DF073C"/>
    <w:rsid w:val="00DF0DD0"/>
    <w:rsid w:val="00DF799F"/>
    <w:rsid w:val="00E00940"/>
    <w:rsid w:val="00E07C5D"/>
    <w:rsid w:val="00E14B44"/>
    <w:rsid w:val="00E16F90"/>
    <w:rsid w:val="00E20E57"/>
    <w:rsid w:val="00E237E5"/>
    <w:rsid w:val="00E25ADD"/>
    <w:rsid w:val="00E27CD2"/>
    <w:rsid w:val="00E34EEE"/>
    <w:rsid w:val="00E415AE"/>
    <w:rsid w:val="00E44205"/>
    <w:rsid w:val="00E46BD3"/>
    <w:rsid w:val="00E47217"/>
    <w:rsid w:val="00E517CD"/>
    <w:rsid w:val="00E5310D"/>
    <w:rsid w:val="00E532F8"/>
    <w:rsid w:val="00E71095"/>
    <w:rsid w:val="00E81B4B"/>
    <w:rsid w:val="00EA1D1F"/>
    <w:rsid w:val="00EB05B8"/>
    <w:rsid w:val="00EB567A"/>
    <w:rsid w:val="00EB6826"/>
    <w:rsid w:val="00EB7006"/>
    <w:rsid w:val="00EB7676"/>
    <w:rsid w:val="00EC7EB3"/>
    <w:rsid w:val="00ED0AFA"/>
    <w:rsid w:val="00ED2848"/>
    <w:rsid w:val="00ED7F81"/>
    <w:rsid w:val="00EE5225"/>
    <w:rsid w:val="00EE7744"/>
    <w:rsid w:val="00F005BB"/>
    <w:rsid w:val="00F026F3"/>
    <w:rsid w:val="00F03E09"/>
    <w:rsid w:val="00F04116"/>
    <w:rsid w:val="00F04CC8"/>
    <w:rsid w:val="00F13B25"/>
    <w:rsid w:val="00F1458F"/>
    <w:rsid w:val="00F42C83"/>
    <w:rsid w:val="00F45333"/>
    <w:rsid w:val="00F71205"/>
    <w:rsid w:val="00F744FC"/>
    <w:rsid w:val="00F8149D"/>
    <w:rsid w:val="00F84A37"/>
    <w:rsid w:val="00F91522"/>
    <w:rsid w:val="00F919D0"/>
    <w:rsid w:val="00FA19C5"/>
    <w:rsid w:val="00FA2A95"/>
    <w:rsid w:val="00FA6220"/>
    <w:rsid w:val="00FB3D81"/>
    <w:rsid w:val="00FC0119"/>
    <w:rsid w:val="00FC0676"/>
    <w:rsid w:val="00FC12E7"/>
    <w:rsid w:val="00FC6F77"/>
    <w:rsid w:val="00FC78A8"/>
    <w:rsid w:val="00FD48D3"/>
    <w:rsid w:val="014BD9D8"/>
    <w:rsid w:val="025D6DDF"/>
    <w:rsid w:val="02B286CF"/>
    <w:rsid w:val="03734854"/>
    <w:rsid w:val="053E3DA3"/>
    <w:rsid w:val="090986F6"/>
    <w:rsid w:val="0B8F5817"/>
    <w:rsid w:val="0BEC0324"/>
    <w:rsid w:val="0D257CD2"/>
    <w:rsid w:val="0DEEDD0D"/>
    <w:rsid w:val="0E38220D"/>
    <w:rsid w:val="0E39E0FF"/>
    <w:rsid w:val="0ED21DB2"/>
    <w:rsid w:val="0F66EA98"/>
    <w:rsid w:val="0FE4DF8D"/>
    <w:rsid w:val="117239FC"/>
    <w:rsid w:val="128FD4A0"/>
    <w:rsid w:val="13DA704A"/>
    <w:rsid w:val="16E33DC8"/>
    <w:rsid w:val="17C90266"/>
    <w:rsid w:val="190E2359"/>
    <w:rsid w:val="19F18782"/>
    <w:rsid w:val="1C92F806"/>
    <w:rsid w:val="1CBFB9BB"/>
    <w:rsid w:val="1F00D527"/>
    <w:rsid w:val="2173D8E0"/>
    <w:rsid w:val="21C75904"/>
    <w:rsid w:val="23784D67"/>
    <w:rsid w:val="2629977A"/>
    <w:rsid w:val="2A55FD20"/>
    <w:rsid w:val="2C1E94EE"/>
    <w:rsid w:val="2C3CB68A"/>
    <w:rsid w:val="2CB61EC5"/>
    <w:rsid w:val="2D67ED8F"/>
    <w:rsid w:val="2D8723F8"/>
    <w:rsid w:val="2E573C5B"/>
    <w:rsid w:val="2ED5A5D7"/>
    <w:rsid w:val="30E4C683"/>
    <w:rsid w:val="33178BFE"/>
    <w:rsid w:val="336EABFC"/>
    <w:rsid w:val="33CE9749"/>
    <w:rsid w:val="3404B02D"/>
    <w:rsid w:val="37C307BE"/>
    <w:rsid w:val="37F5B20E"/>
    <w:rsid w:val="398ED419"/>
    <w:rsid w:val="3B6A6C93"/>
    <w:rsid w:val="3D173E7F"/>
    <w:rsid w:val="3D9F964B"/>
    <w:rsid w:val="3F4F505A"/>
    <w:rsid w:val="41183386"/>
    <w:rsid w:val="41B96D46"/>
    <w:rsid w:val="426D1C01"/>
    <w:rsid w:val="42F53573"/>
    <w:rsid w:val="435E2167"/>
    <w:rsid w:val="45472E8A"/>
    <w:rsid w:val="4695E642"/>
    <w:rsid w:val="482ED0EA"/>
    <w:rsid w:val="482FC73E"/>
    <w:rsid w:val="4B73469D"/>
    <w:rsid w:val="4E1ECA37"/>
    <w:rsid w:val="4F5F426E"/>
    <w:rsid w:val="50E1AF51"/>
    <w:rsid w:val="5109A567"/>
    <w:rsid w:val="51AB55C4"/>
    <w:rsid w:val="5312ADF1"/>
    <w:rsid w:val="5383B4BC"/>
    <w:rsid w:val="54BC8804"/>
    <w:rsid w:val="54D07694"/>
    <w:rsid w:val="557E62D1"/>
    <w:rsid w:val="55AA0A13"/>
    <w:rsid w:val="59877A3E"/>
    <w:rsid w:val="59B6B091"/>
    <w:rsid w:val="5BFE77ED"/>
    <w:rsid w:val="5EC8F719"/>
    <w:rsid w:val="60482FEE"/>
    <w:rsid w:val="618E54EE"/>
    <w:rsid w:val="62839FE5"/>
    <w:rsid w:val="63A7C9E9"/>
    <w:rsid w:val="6591E525"/>
    <w:rsid w:val="66AF30A3"/>
    <w:rsid w:val="68960EDB"/>
    <w:rsid w:val="6A40FB3A"/>
    <w:rsid w:val="6B6399D8"/>
    <w:rsid w:val="6B8974D9"/>
    <w:rsid w:val="6B9D6D1F"/>
    <w:rsid w:val="6C30E7FA"/>
    <w:rsid w:val="6D056C3D"/>
    <w:rsid w:val="6D096C64"/>
    <w:rsid w:val="6E9E8E53"/>
    <w:rsid w:val="6F84ED91"/>
    <w:rsid w:val="741478AD"/>
    <w:rsid w:val="7555547E"/>
    <w:rsid w:val="75E4271E"/>
    <w:rsid w:val="77C5E2B8"/>
    <w:rsid w:val="77F684BD"/>
    <w:rsid w:val="78AC8EA6"/>
    <w:rsid w:val="792458A3"/>
    <w:rsid w:val="79CB46B7"/>
    <w:rsid w:val="7A46EA64"/>
    <w:rsid w:val="7AA2BA35"/>
    <w:rsid w:val="7B206339"/>
    <w:rsid w:val="7B6B87C6"/>
    <w:rsid w:val="7B81809E"/>
    <w:rsid w:val="7C84D8E1"/>
    <w:rsid w:val="7DA2B3F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C86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FC78A8"/>
    <w:pPr>
      <w:keepNext/>
      <w:spacing w:before="600" w:after="300"/>
      <w:outlineLvl w:val="0"/>
    </w:pPr>
    <w:rPr>
      <w:rFonts w:asciiTheme="majorHAnsi" w:hAnsiTheme="majorHAnsi"/>
      <w:b/>
      <w:bCs/>
      <w:color w:val="auto"/>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FC78A8"/>
    <w:rPr>
      <w:rFonts w:asciiTheme="majorHAnsi" w:hAnsiTheme="majorHAnsi"/>
      <w:b/>
      <w:bCs/>
      <w:color w:val="auto"/>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1B5827"/>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1B5827"/>
    <w:pPr>
      <w:spacing w:after="100"/>
    </w:pPr>
  </w:style>
  <w:style w:type="paragraph" w:styleId="TOC2">
    <w:name w:val="toc 2"/>
    <w:basedOn w:val="Normal"/>
    <w:next w:val="Normal"/>
    <w:autoRedefine/>
    <w:uiPriority w:val="39"/>
    <w:unhideWhenUsed/>
    <w:rsid w:val="001B5827"/>
    <w:pPr>
      <w:spacing w:after="100"/>
      <w:ind w:left="260"/>
    </w:pPr>
  </w:style>
  <w:style w:type="character" w:styleId="Hyperlink">
    <w:name w:val="Hyperlink"/>
    <w:basedOn w:val="DefaultParagraphFont"/>
    <w:uiPriority w:val="99"/>
    <w:unhideWhenUsed/>
    <w:rsid w:val="001B5827"/>
    <w:rPr>
      <w:color w:val="C6281D" w:themeColor="hyperlink"/>
      <w:u w:val="single"/>
    </w:rPr>
  </w:style>
  <w:style w:type="paragraph" w:styleId="NormalWeb">
    <w:name w:val="Normal (Web)"/>
    <w:basedOn w:val="Normal"/>
    <w:uiPriority w:val="99"/>
    <w:semiHidden/>
    <w:unhideWhenUsed/>
    <w:rsid w:val="00E71095"/>
    <w:pPr>
      <w:spacing w:before="100" w:beforeAutospacing="1" w:after="100" w:afterAutospacing="1"/>
    </w:pPr>
    <w:rPr>
      <w:rFonts w:ascii="Times New Roman" w:eastAsia="Times New Roman" w:hAnsi="Times New Roman" w:cs="Times New Roman"/>
      <w:color w:val="auto"/>
      <w:sz w:val="24"/>
      <w:szCs w:val="24"/>
    </w:rPr>
  </w:style>
  <w:style w:type="paragraph" w:styleId="Revision">
    <w:name w:val="Revision"/>
    <w:hidden/>
    <w:uiPriority w:val="99"/>
    <w:semiHidden/>
    <w:rsid w:val="008A5FE8"/>
    <w:pPr>
      <w:spacing w:after="0"/>
    </w:pPr>
  </w:style>
  <w:style w:type="paragraph" w:styleId="BalloonText">
    <w:name w:val="Balloon Text"/>
    <w:basedOn w:val="Normal"/>
    <w:link w:val="BalloonTextChar"/>
    <w:uiPriority w:val="99"/>
    <w:semiHidden/>
    <w:unhideWhenUsed/>
    <w:rsid w:val="008A5FE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71802">
      <w:bodyDiv w:val="1"/>
      <w:marLeft w:val="0"/>
      <w:marRight w:val="0"/>
      <w:marTop w:val="0"/>
      <w:marBottom w:val="0"/>
      <w:divBdr>
        <w:top w:val="none" w:sz="0" w:space="0" w:color="auto"/>
        <w:left w:val="none" w:sz="0" w:space="0" w:color="auto"/>
        <w:bottom w:val="none" w:sz="0" w:space="0" w:color="auto"/>
        <w:right w:val="none" w:sz="0" w:space="0" w:color="auto"/>
      </w:divBdr>
    </w:div>
    <w:div w:id="372972794">
      <w:bodyDiv w:val="1"/>
      <w:marLeft w:val="0"/>
      <w:marRight w:val="0"/>
      <w:marTop w:val="0"/>
      <w:marBottom w:val="0"/>
      <w:divBdr>
        <w:top w:val="none" w:sz="0" w:space="0" w:color="auto"/>
        <w:left w:val="none" w:sz="0" w:space="0" w:color="auto"/>
        <w:bottom w:val="none" w:sz="0" w:space="0" w:color="auto"/>
        <w:right w:val="none" w:sz="0" w:space="0" w:color="auto"/>
      </w:divBdr>
    </w:div>
    <w:div w:id="662440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AppData\Roaming\Microsoft\&#1064;&#1072;&#1073;&#1083;&#1086;&#1085;&#1099;\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2B4486645142B1B7095105C82A61AF"/>
        <w:category>
          <w:name w:val="General"/>
          <w:gallery w:val="placeholder"/>
        </w:category>
        <w:types>
          <w:type w:val="bbPlcHdr"/>
        </w:types>
        <w:behaviors>
          <w:behavior w:val="content"/>
        </w:behaviors>
        <w:guid w:val="{52E9105B-BB26-43E1-9D44-0BB5C6AEB91B}"/>
      </w:docPartPr>
      <w:docPartBody>
        <w:p w:rsidR="006C43EF" w:rsidRDefault="000F7D46">
          <w:pPr>
            <w:pStyle w:val="E12B4486645142B1B7095105C82A61AF"/>
          </w:pPr>
          <w:r w:rsidRPr="000040C5">
            <w:t>Report</w:t>
          </w:r>
        </w:p>
      </w:docPartBody>
    </w:docPart>
    <w:docPart>
      <w:docPartPr>
        <w:name w:val="DD02E524EF164326A981B722538F8BA4"/>
        <w:category>
          <w:name w:val="General"/>
          <w:gallery w:val="placeholder"/>
        </w:category>
        <w:types>
          <w:type w:val="bbPlcHdr"/>
        </w:types>
        <w:behaviors>
          <w:behavior w:val="content"/>
        </w:behaviors>
        <w:guid w:val="{7BA75F7C-99BC-4F19-96FC-C123C4B3D9AD}"/>
      </w:docPartPr>
      <w:docPartBody>
        <w:p w:rsidR="006C43EF" w:rsidRDefault="000F7D46">
          <w:pPr>
            <w:pStyle w:val="DD02E524EF164326A981B722538F8BA4"/>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46"/>
    <w:rsid w:val="000F7D46"/>
    <w:rsid w:val="00235357"/>
    <w:rsid w:val="006C43EF"/>
    <w:rsid w:val="00EB7A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471414A130BF448085FCC7EC42B58841">
    <w:name w:val="471414A130BF448085FCC7EC42B58841"/>
  </w:style>
  <w:style w:type="paragraph" w:customStyle="1" w:styleId="E12B4486645142B1B7095105C82A61AF">
    <w:name w:val="E12B4486645142B1B7095105C82A61AF"/>
  </w:style>
  <w:style w:type="paragraph" w:customStyle="1" w:styleId="14D4823EC8834E82BD2C5E0164AC6E6D">
    <w:name w:val="14D4823EC8834E82BD2C5E0164AC6E6D"/>
  </w:style>
  <w:style w:type="paragraph" w:customStyle="1" w:styleId="E7E09BD09A1149C48050D55FE1D88AD3">
    <w:name w:val="E7E09BD09A1149C48050D55FE1D88AD3"/>
  </w:style>
  <w:style w:type="paragraph" w:customStyle="1" w:styleId="DA49D4A9B0E54FABAF51CF98544139AF">
    <w:name w:val="DA49D4A9B0E54FABAF51CF98544139AF"/>
  </w:style>
  <w:style w:type="paragraph" w:customStyle="1" w:styleId="1DBEE4DD16D34F0AB018C3502ABD92AD">
    <w:name w:val="1DBEE4DD16D34F0AB018C3502ABD92AD"/>
  </w:style>
  <w:style w:type="paragraph" w:customStyle="1" w:styleId="03316ADEE3504D6AB8C0856CDC628D04">
    <w:name w:val="03316ADEE3504D6AB8C0856CDC628D04"/>
  </w:style>
  <w:style w:type="paragraph" w:customStyle="1" w:styleId="9911E0C9AC3D488EBA4AA48E42D529EC">
    <w:name w:val="9911E0C9AC3D488EBA4AA48E42D529EC"/>
  </w:style>
  <w:style w:type="paragraph" w:customStyle="1" w:styleId="F1FD3D8BD42F4F2F86852CF2545A00B1">
    <w:name w:val="F1FD3D8BD42F4F2F86852CF2545A00B1"/>
  </w:style>
  <w:style w:type="paragraph" w:customStyle="1" w:styleId="CDAE6778255E4315ABF5342480524B5C">
    <w:name w:val="CDAE6778255E4315ABF5342480524B5C"/>
  </w:style>
  <w:style w:type="paragraph" w:customStyle="1" w:styleId="F934AFB3DCDC4BFA9F35A84A83AAF348">
    <w:name w:val="F934AFB3DCDC4BFA9F35A84A83AAF348"/>
  </w:style>
  <w:style w:type="paragraph" w:customStyle="1" w:styleId="612FFA1AC1164412A6470F8931D058D9">
    <w:name w:val="612FFA1AC1164412A6470F8931D058D9"/>
  </w:style>
  <w:style w:type="paragraph" w:customStyle="1" w:styleId="CD98437ED4A844E4B97E9AEBB19D77B6">
    <w:name w:val="CD98437ED4A844E4B97E9AEBB19D77B6"/>
  </w:style>
  <w:style w:type="paragraph" w:customStyle="1" w:styleId="8BDA33F3A44B42F3949F3C485F872232">
    <w:name w:val="8BDA33F3A44B42F3949F3C485F872232"/>
  </w:style>
  <w:style w:type="paragraph" w:customStyle="1" w:styleId="EF7E3351326E4B148257E2BE93DD166B">
    <w:name w:val="EF7E3351326E4B148257E2BE93DD166B"/>
  </w:style>
  <w:style w:type="paragraph" w:customStyle="1" w:styleId="31FACC7C843F499C83E00847A52C1CC8">
    <w:name w:val="31FACC7C843F499C83E00847A52C1CC8"/>
  </w:style>
  <w:style w:type="paragraph" w:customStyle="1" w:styleId="3E323EA5286440239457FFFF9C78620F">
    <w:name w:val="3E323EA5286440239457FFFF9C78620F"/>
  </w:style>
  <w:style w:type="paragraph" w:customStyle="1" w:styleId="6810B3E8F5BC4373B2867AD220328213">
    <w:name w:val="6810B3E8F5BC4373B2867AD220328213"/>
  </w:style>
  <w:style w:type="paragraph" w:customStyle="1" w:styleId="4E7963A044484E8989C31997DC1FC194">
    <w:name w:val="4E7963A044484E8989C31997DC1FC194"/>
  </w:style>
  <w:style w:type="paragraph" w:customStyle="1" w:styleId="54D29C4ACAAC4641A5C796B8A923E46D">
    <w:name w:val="54D29C4ACAAC4641A5C796B8A923E46D"/>
  </w:style>
  <w:style w:type="paragraph" w:customStyle="1" w:styleId="B0D4D856F6594FE0BA82B08399BDC7BB">
    <w:name w:val="B0D4D856F6594FE0BA82B08399BDC7BB"/>
  </w:style>
  <w:style w:type="paragraph" w:customStyle="1" w:styleId="F49C97E413CD41EF9A83DF7185A3AF43">
    <w:name w:val="F49C97E413CD41EF9A83DF7185A3AF43"/>
  </w:style>
  <w:style w:type="paragraph" w:customStyle="1" w:styleId="2029364ADFF0485EB383DF250DD12192">
    <w:name w:val="2029364ADFF0485EB383DF250DD12192"/>
  </w:style>
  <w:style w:type="paragraph" w:customStyle="1" w:styleId="94A786782A9A492D9E16DFDA803765D4">
    <w:name w:val="94A786782A9A492D9E16DFDA803765D4"/>
  </w:style>
  <w:style w:type="paragraph" w:customStyle="1" w:styleId="B7213E25328041239E03C7000A02DA67">
    <w:name w:val="B7213E25328041239E03C7000A02DA67"/>
  </w:style>
  <w:style w:type="paragraph" w:customStyle="1" w:styleId="5EC794FFBFE94820A4A76A4E38197BC5">
    <w:name w:val="5EC794FFBFE94820A4A76A4E38197BC5"/>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CA3EB4B961854FD299B1032DAABBC805">
    <w:name w:val="CA3EB4B961854FD299B1032DAABBC805"/>
  </w:style>
  <w:style w:type="paragraph" w:customStyle="1" w:styleId="2F2987CE0E5F43A2A955EEE509B10D4F">
    <w:name w:val="2F2987CE0E5F43A2A955EEE509B10D4F"/>
  </w:style>
  <w:style w:type="paragraph" w:customStyle="1" w:styleId="14BFAEBF83E44DA1B6BD70C811AEAA92">
    <w:name w:val="14BFAEBF83E44DA1B6BD70C811AEAA92"/>
  </w:style>
  <w:style w:type="paragraph" w:customStyle="1" w:styleId="ACA02979D7AA4B6DA65D70C671A321D2">
    <w:name w:val="ACA02979D7AA4B6DA65D70C671A321D2"/>
  </w:style>
  <w:style w:type="paragraph" w:customStyle="1" w:styleId="CD46A641B90C426A9D628CB42D9A0992">
    <w:name w:val="CD46A641B90C426A9D628CB42D9A0992"/>
  </w:style>
  <w:style w:type="paragraph" w:customStyle="1" w:styleId="D316C4965BC84E3ABE79B6707F785E6D">
    <w:name w:val="D316C4965BC84E3ABE79B6707F785E6D"/>
  </w:style>
  <w:style w:type="paragraph" w:customStyle="1" w:styleId="0BB2BF0CFE7247D2A650A2A851EBC910">
    <w:name w:val="0BB2BF0CFE7247D2A650A2A851EBC910"/>
  </w:style>
  <w:style w:type="paragraph" w:customStyle="1" w:styleId="B52590C99DF44F6BAEEEB4362AD0847A">
    <w:name w:val="B52590C99DF44F6BAEEEB4362AD0847A"/>
  </w:style>
  <w:style w:type="paragraph" w:customStyle="1" w:styleId="DD02E524EF164326A981B722538F8BA4">
    <w:name w:val="DD02E524EF164326A981B722538F8BA4"/>
  </w:style>
  <w:style w:type="paragraph" w:customStyle="1" w:styleId="186AE5E9F780440D8345DBE227407088">
    <w:name w:val="186AE5E9F780440D8345DBE227407088"/>
  </w:style>
  <w:style w:type="paragraph" w:customStyle="1" w:styleId="63CE8D8D1D9B486395423AC6507F259D">
    <w:name w:val="63CE8D8D1D9B486395423AC6507F259D"/>
  </w:style>
  <w:style w:type="paragraph" w:customStyle="1" w:styleId="515794E2B2124DB9BACA52344F5DEFCD">
    <w:name w:val="515794E2B2124DB9BACA52344F5DEFCD"/>
  </w:style>
  <w:style w:type="paragraph" w:customStyle="1" w:styleId="7F83EDB3ED1D448CBBE23738E4D02E3B">
    <w:name w:val="7F83EDB3ED1D448CBBE23738E4D02E3B"/>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439EDCAC280D4A1BA15F9857EE67B30A">
    <w:name w:val="439EDCAC280D4A1BA15F9857EE67B30A"/>
  </w:style>
  <w:style w:type="paragraph" w:customStyle="1" w:styleId="07F428222F304C44AF9781CA85FDB500">
    <w:name w:val="07F428222F304C44AF9781CA85FDB500"/>
  </w:style>
  <w:style w:type="paragraph" w:customStyle="1" w:styleId="B954DCF042DC46BF9377737F476B7189">
    <w:name w:val="B954DCF042DC46BF9377737F476B7189"/>
  </w:style>
  <w:style w:type="paragraph" w:customStyle="1" w:styleId="FA96676B3AA94B4392DD87178A88B66E">
    <w:name w:val="FA96676B3AA94B4392DD87178A88B66E"/>
  </w:style>
  <w:style w:type="paragraph" w:customStyle="1" w:styleId="D28070AFBDD34714B79350435739108E">
    <w:name w:val="D28070AFBDD34714B79350435739108E"/>
  </w:style>
  <w:style w:type="paragraph" w:customStyle="1" w:styleId="DABB141C043E46A99F1D5C97E095F4E8">
    <w:name w:val="DABB141C043E46A99F1D5C97E095F4E8"/>
  </w:style>
  <w:style w:type="paragraph" w:customStyle="1" w:styleId="38902D58EA644FE28969D5CF7C5E714E">
    <w:name w:val="38902D58EA644FE28969D5CF7C5E714E"/>
  </w:style>
  <w:style w:type="paragraph" w:customStyle="1" w:styleId="BF141248ED8C49479A148BBB8193F133">
    <w:name w:val="BF141248ED8C49479A148BBB8193F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6FD8A11747054CACD3ADDFB8C57C1F" ma:contentTypeVersion="7" ma:contentTypeDescription="Create a new document." ma:contentTypeScope="" ma:versionID="256d0629763b010c6e25a22e4e4134da">
  <xsd:schema xmlns:xsd="http://www.w3.org/2001/XMLSchema" xmlns:xs="http://www.w3.org/2001/XMLSchema" xmlns:p="http://schemas.microsoft.com/office/2006/metadata/properties" xmlns:ns3="73cc3446-2f2c-4661-96c8-bf0f50b79995" xmlns:ns4="c746431a-6184-47f6-8854-3e40e0863d8c" targetNamespace="http://schemas.microsoft.com/office/2006/metadata/properties" ma:root="true" ma:fieldsID="1624a577ad68afe40b2dade257b8dffd" ns3:_="" ns4:_="">
    <xsd:import namespace="73cc3446-2f2c-4661-96c8-bf0f50b79995"/>
    <xsd:import namespace="c746431a-6184-47f6-8854-3e40e0863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c3446-2f2c-4661-96c8-bf0f50b79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46431a-6184-47f6-8854-3e40e0863d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3cc3446-2f2c-4661-96c8-bf0f50b7999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4B7CB7B8-24B9-463D-954A-578ECE55CD90}">
  <ds:schemaRefs>
    <ds:schemaRef ds:uri="http://schemas.microsoft.com/office/2006/metadata/contentType"/>
    <ds:schemaRef ds:uri="http://schemas.microsoft.com/office/2006/metadata/properties/metaAttributes"/>
    <ds:schemaRef ds:uri="http://www.w3.org/2000/xmlns/"/>
    <ds:schemaRef ds:uri="http://www.w3.org/2001/XMLSchema"/>
    <ds:schemaRef ds:uri="73cc3446-2f2c-4661-96c8-bf0f50b79995"/>
    <ds:schemaRef ds:uri="c746431a-6184-47f6-8854-3e40e0863d8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B5C9C-320B-DC4E-9C54-34CBB05778D6}">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B837835-72CB-4299-965D-EC30EB543F7B}">
  <ds:schemaRefs>
    <ds:schemaRef ds:uri="http://schemas.microsoft.com/office/2006/documentManagement/types"/>
    <ds:schemaRef ds:uri="c746431a-6184-47f6-8854-3e40e0863d8c"/>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purl.org/dc/elements/1.1/"/>
    <ds:schemaRef ds:uri="73cc3446-2f2c-4661-96c8-bf0f50b7999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22</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 (WHO)</dc:title>
  <dc:subject/>
  <dc:creator/>
  <cp:keywords/>
  <dc:description/>
  <cp:lastModifiedBy/>
  <cp:revision>1</cp:revision>
  <dcterms:created xsi:type="dcterms:W3CDTF">2020-08-08T23:56:00Z</dcterms:created>
  <dcterms:modified xsi:type="dcterms:W3CDTF">2020-08-08T23:56:00Z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0x010100936FD8A11747054CACD3ADDFB8C57C1F</vt:lpwstr>
  </property>
</Properties>
</file>