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cce8tcetjt6" w:id="0"/>
      <w:bookmarkEnd w:id="0"/>
      <w:r w:rsidDel="00000000" w:rsidR="00000000" w:rsidRPr="00000000">
        <w:rPr>
          <w:rtl w:val="0"/>
        </w:rPr>
        <w:t xml:space="preserve">Répartition des rôles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SCRUM Master: Rodolphe Brucker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Rédacteur compte rendu: Cyril Ugolini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Lead Test: Thomas Seiwert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Lead Dev: Cédric Didier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Dossier de déploiement: Rodolphe Brucker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dop03bxbhpa8" w:id="1"/>
      <w:bookmarkEnd w:id="1"/>
      <w:r w:rsidDel="00000000" w:rsidR="00000000" w:rsidRPr="00000000">
        <w:rPr>
          <w:rtl w:val="0"/>
        </w:rPr>
        <w:t xml:space="preserve">Expression des besoins: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Gestion d’une association de musique pour gérer des étudiants, les instruments pratiqués, des profs des cours et des représentations.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Liste des fonctionnalités: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 de membres.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 des instruments.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Visualisation des membres.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Visualisation des instruments.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Visualisation des cours.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Visualisation des représentations.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Organisation de cours de musique.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Organisation de représentations.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Règles de gestion: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membre peut pratiquer un ou plusieurs instruments.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membre peut enseigner un ou plusieurs instruments.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 membre peut apprendre à jouer d’un ou plusieurs instruments.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cours n’est organisé que par un seul prof, pour un seul instrument, pour une quinzaine d’apprenants maximum à une date future donnée.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représentation a lieu à une date future donnée, dans un lieu donné, avec des membres participants, avec un ou plusieurs instruments joués.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représentation peut-être périodique.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3k9b5ogrzo77" w:id="2"/>
      <w:bookmarkEnd w:id="2"/>
      <w:r w:rsidDel="00000000" w:rsidR="00000000" w:rsidRPr="00000000">
        <w:rPr>
          <w:rtl w:val="0"/>
        </w:rPr>
        <w:t xml:space="preserve">Environnement technique: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Architecture: MVC (Modèle Vue Contrôleur côté Web) et Web Service (côté API)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Java 25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Selenium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MySQL 8.4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Hibernate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BootStrap 5.3.8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NPM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Outils: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Intellij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WampServer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inrl69sy7api" w:id="3"/>
      <w:bookmarkEnd w:id="3"/>
      <w:r w:rsidDel="00000000" w:rsidR="00000000" w:rsidRPr="00000000">
        <w:rPr>
          <w:rtl w:val="0"/>
        </w:rPr>
        <w:t xml:space="preserve">Standards de qualités: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Langue de programmation: Français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Langue des packages: Anglais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GroupID: fr.afpa.cda19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ArtefactID: harmoGestion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Conventions de nommage: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Tables SQL: PascalCase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Colonnes SQL: camelCase (suffixée par le nom de la table)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Classes: PascalCase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Méthodes: camelCase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Attributs: camelCase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Constantes: UPPER_CASE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Interfaces: PascalCase (préfixée par un I)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Packages: snakecase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Exception: PascalCase (suffixée par Exception)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Conformité à SonarQube.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Commentaires JavaDoc (inclut le package-info dans chaque package).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Non-redondance de code.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Keep It Simple Stupid (au maximum).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Tests unitaires Mock.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Tests bout en bout Selenium.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Nom des packages: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Classes métiers: models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Contrôleurs: controllers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Accès BDD (ORM Hibernate): repositories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Services: services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Exceptions: exceptions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Utilitaires: utilities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rPr/>
      </w:pPr>
      <w:bookmarkStart w:colFirst="0" w:colLast="0" w:name="_48rxvavwvent" w:id="4"/>
      <w:bookmarkEnd w:id="4"/>
      <w:r w:rsidDel="00000000" w:rsidR="00000000" w:rsidRPr="00000000">
        <w:rPr>
          <w:rtl w:val="0"/>
        </w:rPr>
        <w:t xml:space="preserve">Responsabilité classe métier: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Membre: Rodolphe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Instrument: Cédric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Pratiquer: Cédric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Cours: Thomas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Representation: Cyril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/>
      </w:pPr>
      <w:bookmarkStart w:colFirst="0" w:colLast="0" w:name="_5e9mgpaccsrb" w:id="5"/>
      <w:bookmarkEnd w:id="5"/>
      <w:r w:rsidDel="00000000" w:rsidR="00000000" w:rsidRPr="00000000">
        <w:rPr>
          <w:rtl w:val="0"/>
        </w:rPr>
        <w:t xml:space="preserve">Tâches: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Classes métiers: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Création du model.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 côté CRUD.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 côté API.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Tests côté API (Mock).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côté web (Selenium).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Vues.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Contrôleurs.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Maquettage.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Enchaînement des écrans.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Charte graphique.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Diagramme de classe.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Diagramme de Use Case.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CSS.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Plan de tests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Dossier de déploiement.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Création du PowerPoint.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Préparation de l’oral.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