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523CC">
      <w:r>
        <w:rPr>
          <w:rFonts w:hint="eastAsia"/>
        </w:rPr>
        <w:t>数据分析工具：https://www.spsspro.com/mydata/index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YjcxZmFlMjNkYmVhMTJjMDlhZjU1MmM4YTEwN2YifQ=="/>
  </w:docVars>
  <w:rsids>
    <w:rsidRoot w:val="00000000"/>
    <w:rsid w:val="784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2024-09-14T03:17:47Z</dcterms:created>
  <dc:creator>19399</dc:creator>
  <cp:lastModifiedBy>Cynicism°</cp:lastModifiedBy>
  <dcterms:modified xsi:type="dcterms:W3CDTF">2024-09-14T03:18:33Z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9E90A843E0E64CFC8C6DF833E4F996E4_12</vt:lpwstr>
  </property>
</Properties>
</file>