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BF9F" w14:textId="3F215446" w:rsidR="002B35EE" w:rsidRPr="00752C0D" w:rsidRDefault="009F79A0">
      <w:pPr>
        <w:pStyle w:val="1"/>
        <w:rPr>
          <w:rFonts w:ascii="Microsoft YaHei UI" w:eastAsia="等线" w:hAnsi="Microsoft YaHei UI"/>
          <w:b/>
          <w:lang w:eastAsia="zh-CN"/>
        </w:rPr>
      </w:pPr>
      <w:r w:rsidRPr="00752C0D">
        <w:rPr>
          <w:rFonts w:ascii="Microsoft YaHei UI" w:eastAsia="等线" w:hAnsi="Microsoft YaHei UI"/>
          <w:lang w:eastAsia="zh-CN"/>
        </w:rPr>
        <w:t>GreenWeb</w:t>
      </w:r>
      <w:r w:rsidRPr="00752C0D">
        <w:rPr>
          <w:rFonts w:ascii="Microsoft YaHei UI" w:eastAsia="等线" w:hAnsi="Microsoft YaHei UI"/>
          <w:lang w:eastAsia="zh-CN"/>
        </w:rPr>
        <w:t>碳排放检测</w:t>
      </w:r>
    </w:p>
    <w:p w14:paraId="226180C7" w14:textId="1678A705" w:rsidR="002B35EE" w:rsidRPr="00752C0D" w:rsidRDefault="009F79A0" w:rsidP="009F79A0">
      <w:pPr>
        <w:pStyle w:val="1"/>
        <w:rPr>
          <w:rFonts w:ascii="Microsoft YaHei UI" w:eastAsia="等线" w:hAnsi="Microsoft YaHei UI"/>
          <w:b/>
          <w:lang w:eastAsia="zh-CN"/>
        </w:rPr>
      </w:pPr>
      <w:r w:rsidRPr="00752C0D">
        <w:rPr>
          <w:rFonts w:ascii="Microsoft YaHei UI" w:eastAsia="等线" w:hAnsi="Microsoft YaHei UI"/>
          <w:lang w:eastAsia="zh-CN"/>
        </w:rPr>
        <w:t>项目研究报告</w:t>
      </w:r>
      <w:r w:rsidR="00D875C4" w:rsidRPr="00752C0D">
        <w:rPr>
          <w:rFonts w:ascii="Microsoft YaHei UI" w:eastAsia="等线" w:hAnsi="Microsoft YaHei UI"/>
        </w:rPr>
        <w:pict w14:anchorId="3014B691">
          <v:rect id="_x0000_i1025" style="width:470.3pt;height:1.5pt" o:hrstd="t" o:hr="t" fillcolor="gray" stroked="f">
            <v:path strokeok="f"/>
          </v:rect>
        </w:pict>
      </w:r>
    </w:p>
    <w:p w14:paraId="119626BE"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一、研究背景</w:t>
      </w:r>
    </w:p>
    <w:p w14:paraId="4858EF56"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随着数字化转型的加速和互联网技术的普及，全球数据中心和网络服务的能源消耗及碳排放问题日益凸显。据国际能源署（</w:t>
      </w:r>
      <w:r w:rsidRPr="00752C0D">
        <w:rPr>
          <w:rFonts w:ascii="Microsoft YaHei UI" w:eastAsia="等线" w:hAnsi="Microsoft YaHei UI"/>
          <w:lang w:eastAsia="zh-CN"/>
        </w:rPr>
        <w:t>IEA</w:t>
      </w:r>
      <w:r w:rsidRPr="00752C0D">
        <w:rPr>
          <w:rFonts w:ascii="Microsoft YaHei UI" w:eastAsia="等线" w:hAnsi="Microsoft YaHei UI"/>
          <w:lang w:eastAsia="zh-CN"/>
        </w:rPr>
        <w:t>）研究表明，全球数字生态系统每年消耗约</w:t>
      </w:r>
      <w:r w:rsidRPr="00752C0D">
        <w:rPr>
          <w:rFonts w:ascii="Microsoft YaHei UI" w:eastAsia="等线" w:hAnsi="Microsoft YaHei UI"/>
          <w:lang w:eastAsia="zh-CN"/>
        </w:rPr>
        <w:t>2000</w:t>
      </w:r>
      <w:r w:rsidRPr="00752C0D">
        <w:rPr>
          <w:rFonts w:ascii="Microsoft YaHei UI" w:eastAsia="等线" w:hAnsi="Microsoft YaHei UI"/>
          <w:lang w:eastAsia="zh-CN"/>
        </w:rPr>
        <w:t>太瓦时电力，约占全球电力消耗的</w:t>
      </w:r>
      <w:r w:rsidRPr="00752C0D">
        <w:rPr>
          <w:rFonts w:ascii="Microsoft YaHei UI" w:eastAsia="等线" w:hAnsi="Microsoft YaHei UI"/>
          <w:lang w:eastAsia="zh-CN"/>
        </w:rPr>
        <w:t>3.7%</w:t>
      </w:r>
      <w:r w:rsidRPr="00752C0D">
        <w:rPr>
          <w:rFonts w:ascii="Microsoft YaHei UI" w:eastAsia="等线" w:hAnsi="Microsoft YaHei UI"/>
          <w:lang w:eastAsia="zh-CN"/>
        </w:rPr>
        <w:t>，并产生约</w:t>
      </w:r>
      <w:r w:rsidRPr="00752C0D">
        <w:rPr>
          <w:rFonts w:ascii="Microsoft YaHei UI" w:eastAsia="等线" w:hAnsi="Microsoft YaHei UI"/>
          <w:lang w:eastAsia="zh-CN"/>
        </w:rPr>
        <w:t>8.3</w:t>
      </w:r>
      <w:r w:rsidRPr="00752C0D">
        <w:rPr>
          <w:rFonts w:ascii="Microsoft YaHei UI" w:eastAsia="等线" w:hAnsi="Microsoft YaHei UI"/>
          <w:lang w:eastAsia="zh-CN"/>
        </w:rPr>
        <w:t>亿吨二氧化碳当量的温室气体排放。这一数字仍在持续增长，预计到</w:t>
      </w:r>
      <w:r w:rsidRPr="00752C0D">
        <w:rPr>
          <w:rFonts w:ascii="Microsoft YaHei UI" w:eastAsia="等线" w:hAnsi="Microsoft YaHei UI"/>
          <w:lang w:eastAsia="zh-CN"/>
        </w:rPr>
        <w:t>2025</w:t>
      </w:r>
      <w:r w:rsidRPr="00752C0D">
        <w:rPr>
          <w:rFonts w:ascii="Microsoft YaHei UI" w:eastAsia="等线" w:hAnsi="Microsoft YaHei UI"/>
          <w:lang w:eastAsia="zh-CN"/>
        </w:rPr>
        <w:t>年互联网行业碳排放将占全球碳排放总量的</w:t>
      </w:r>
      <w:r w:rsidRPr="00752C0D">
        <w:rPr>
          <w:rFonts w:ascii="Microsoft YaHei UI" w:eastAsia="等线" w:hAnsi="Microsoft YaHei UI"/>
          <w:lang w:eastAsia="zh-CN"/>
        </w:rPr>
        <w:t>5.5%</w:t>
      </w:r>
      <w:r w:rsidRPr="00752C0D">
        <w:rPr>
          <w:rFonts w:ascii="Microsoft YaHei UI" w:eastAsia="等线" w:hAnsi="Microsoft YaHei UI"/>
          <w:lang w:eastAsia="zh-CN"/>
        </w:rPr>
        <w:t>。</w:t>
      </w:r>
    </w:p>
    <w:p w14:paraId="16E28572"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然而，在互联网碳排放的讨论中，网站作为数字内容的主要载体，其碳足迹往往被忽视。每一次网页访问都会触发一系列能源消耗过程：从数据中心的服务器运行，到网络传输的能量消耗，再到用户设备的电力使用。据研究，平均每个网页加载消耗约</w:t>
      </w:r>
      <w:r w:rsidRPr="00752C0D">
        <w:rPr>
          <w:rFonts w:ascii="Microsoft YaHei UI" w:eastAsia="等线" w:hAnsi="Microsoft YaHei UI"/>
          <w:lang w:eastAsia="zh-CN"/>
        </w:rPr>
        <w:t>1.8</w:t>
      </w:r>
      <w:r w:rsidRPr="00752C0D">
        <w:rPr>
          <w:rFonts w:ascii="Microsoft YaHei UI" w:eastAsia="等线" w:hAnsi="Microsoft YaHei UI"/>
          <w:lang w:eastAsia="zh-CN"/>
        </w:rPr>
        <w:t>千焦的能量，产生约</w:t>
      </w:r>
      <w:r w:rsidRPr="00752C0D">
        <w:rPr>
          <w:rFonts w:ascii="Microsoft YaHei UI" w:eastAsia="等线" w:hAnsi="Microsoft YaHei UI"/>
          <w:lang w:eastAsia="zh-CN"/>
        </w:rPr>
        <w:t>0.5</w:t>
      </w:r>
      <w:r w:rsidRPr="00752C0D">
        <w:rPr>
          <w:rFonts w:ascii="Microsoft YaHei UI" w:eastAsia="等线" w:hAnsi="Microsoft YaHei UI"/>
          <w:lang w:eastAsia="zh-CN"/>
        </w:rPr>
        <w:t>克二氧化碳当量的温室气体。对于日访问量百万级的网站，这一数字累积起来相当可观。</w:t>
      </w:r>
    </w:p>
    <w:p w14:paraId="0B2619AB" w14:textId="4E3054FD"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中国作为全球最大的互联网应用市场之一，网站数量庞大且使用频繁，但国内对网站碳排放的研究与评估工具却严重不足。</w:t>
      </w:r>
      <w:r w:rsidR="006B6740">
        <w:rPr>
          <w:rFonts w:ascii="Microsoft YaHei UI" w:eastAsia="等线" w:hAnsi="Microsoft YaHei UI" w:hint="eastAsia"/>
          <w:lang w:eastAsia="zh-CN"/>
        </w:rPr>
        <w:t>大多数</w:t>
      </w:r>
      <w:r w:rsidRPr="00752C0D">
        <w:rPr>
          <w:rFonts w:ascii="Microsoft YaHei UI" w:eastAsia="等线" w:hAnsi="Microsoft YaHei UI"/>
          <w:lang w:eastAsia="zh-CN"/>
        </w:rPr>
        <w:t>国内网站开发者和运营者缺乏对其网站碳排放的认知，更不了解如何进行优化。同时，虽然国际上已有一些网站碳足迹计算工具，但它们大多基于西方国家的电网结构和数据中心特征，未能考虑中国特定的能源结构和互联网使用特点。</w:t>
      </w:r>
    </w:p>
    <w:p w14:paraId="4FB371E3"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在国家</w:t>
      </w:r>
      <w:r w:rsidRPr="00752C0D">
        <w:rPr>
          <w:rFonts w:ascii="Microsoft YaHei UI" w:eastAsia="等线" w:hAnsi="Microsoft YaHei UI"/>
          <w:lang w:eastAsia="zh-CN"/>
        </w:rPr>
        <w:t>"</w:t>
      </w:r>
      <w:r w:rsidRPr="00752C0D">
        <w:rPr>
          <w:rFonts w:ascii="Microsoft YaHei UI" w:eastAsia="等线" w:hAnsi="Microsoft YaHei UI"/>
          <w:lang w:eastAsia="zh-CN"/>
        </w:rPr>
        <w:t>双碳</w:t>
      </w:r>
      <w:r w:rsidRPr="00752C0D">
        <w:rPr>
          <w:rFonts w:ascii="Microsoft YaHei UI" w:eastAsia="等线" w:hAnsi="Microsoft YaHei UI"/>
          <w:lang w:eastAsia="zh-CN"/>
        </w:rPr>
        <w:t>"</w:t>
      </w:r>
      <w:r w:rsidRPr="00752C0D">
        <w:rPr>
          <w:rFonts w:ascii="Microsoft YaHei UI" w:eastAsia="等线" w:hAnsi="Microsoft YaHei UI"/>
          <w:lang w:eastAsia="zh-CN"/>
        </w:rPr>
        <w:t>战略背景下，建立一套适合中国国情、能够准确评估网站碳排放并提供针对性优化建议的平台，对于推动互联网行业绿色低碳发展、培养公众环保意识、助力实现碳中和目标具有重要意义。</w:t>
      </w:r>
    </w:p>
    <w:p w14:paraId="3224F738"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二、研究目的</w:t>
      </w:r>
    </w:p>
    <w:p w14:paraId="4F2CEC72" w14:textId="0C0F5BD3"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本研究旨在开发一个针对中国互联网环境的网站碳排放检测平台</w:t>
      </w:r>
      <w:r w:rsidRPr="00752C0D">
        <w:rPr>
          <w:rFonts w:ascii="Microsoft YaHei UI" w:eastAsia="等线" w:hAnsi="Microsoft YaHei UI"/>
          <w:lang w:eastAsia="zh-CN"/>
        </w:rPr>
        <w:t>——GreenWeb</w:t>
      </w:r>
      <w:r w:rsidRPr="00752C0D">
        <w:rPr>
          <w:rFonts w:ascii="Microsoft YaHei UI" w:eastAsia="等线" w:hAnsi="Microsoft YaHei UI"/>
          <w:lang w:eastAsia="zh-CN"/>
        </w:rPr>
        <w:t>，通过对网站性能和资源消耗的全面分析，精确计算其碳足迹，并提供个性化的低碳优化建议。具体目标包括：建立适合中国能源结构的网站碳排放评估模型；创建直观易用的碳排放可视化界面；开发基于</w:t>
      </w:r>
      <w:r w:rsidR="000E2A2B" w:rsidRPr="00752C0D">
        <w:rPr>
          <w:rFonts w:ascii="Microsoft YaHei UI" w:eastAsia="等线" w:hAnsi="Microsoft YaHei UI" w:hint="eastAsia"/>
          <w:lang w:eastAsia="zh-CN"/>
        </w:rPr>
        <w:t>性能数据</w:t>
      </w:r>
      <w:r w:rsidRPr="00752C0D">
        <w:rPr>
          <w:rFonts w:ascii="Microsoft YaHei UI" w:eastAsia="等线" w:hAnsi="Microsoft YaHei UI"/>
          <w:lang w:eastAsia="zh-CN"/>
        </w:rPr>
        <w:t>的优化建议系统；通过量化环保价值，提高公众对数字碳足迹的认知。</w:t>
      </w:r>
    </w:p>
    <w:p w14:paraId="0977A7BC"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三、主要创新点</w:t>
      </w:r>
    </w:p>
    <w:p w14:paraId="4E6A945D"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 xml:space="preserve">1. </w:t>
      </w:r>
      <w:r w:rsidRPr="00752C0D">
        <w:rPr>
          <w:rFonts w:ascii="Microsoft YaHei UI" w:eastAsia="等线" w:hAnsi="Microsoft YaHei UI"/>
          <w:lang w:eastAsia="zh-CN"/>
        </w:rPr>
        <w:t>本土化三层碳排放计算模型</w:t>
      </w:r>
    </w:p>
    <w:p w14:paraId="69CA8F0C"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GreenWeb</w:t>
      </w:r>
      <w:r w:rsidRPr="00752C0D">
        <w:rPr>
          <w:rFonts w:ascii="Microsoft YaHei UI" w:eastAsia="等线" w:hAnsi="Microsoft YaHei UI"/>
          <w:lang w:eastAsia="zh-CN"/>
        </w:rPr>
        <w:t>平台的核心创新是开发了一套适合中国国情的网站碳排放计算模型，该模型突破了国际通用工具对中国能源结构考虑不足的局限。我们将网站碳排放分为三个层面进行精确计算：</w:t>
      </w:r>
    </w:p>
    <w:p w14:paraId="1ADEA258"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数据中心层碳排放计算</w:t>
      </w:r>
      <w:r w:rsidRPr="00752C0D">
        <w:rPr>
          <w:rFonts w:ascii="Microsoft YaHei UI" w:eastAsia="等线" w:hAnsi="Microsoft YaHei UI"/>
          <w:lang w:eastAsia="zh-CN"/>
        </w:rPr>
        <w:t>：</w:t>
      </w:r>
    </w:p>
    <w:p w14:paraId="6A06BB6B" w14:textId="77777777" w:rsidR="002B35EE" w:rsidRPr="00752C0D" w:rsidRDefault="009F79A0">
      <w:pPr>
        <w:pStyle w:val="FencedCode"/>
        <w:rPr>
          <w:rFonts w:ascii="Microsoft YaHei UI" w:eastAsia="等线" w:hAnsi="Microsoft YaHei UI"/>
        </w:rPr>
      </w:pPr>
      <w:r w:rsidRPr="00752C0D">
        <w:rPr>
          <w:rFonts w:ascii="Microsoft YaHei UI" w:eastAsia="等线" w:hAnsi="Microsoft YaHei UI"/>
        </w:rPr>
        <w:lastRenderedPageBreak/>
        <w:t>E_dc = D × PUE × (I_g × (1-R) + I_r × R)</w:t>
      </w:r>
    </w:p>
    <w:p w14:paraId="1F50F394"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其中，</w:t>
      </w:r>
      <w:r w:rsidRPr="00752C0D">
        <w:rPr>
          <w:rFonts w:ascii="Microsoft YaHei UI" w:eastAsia="等线" w:hAnsi="Microsoft YaHei UI"/>
          <w:lang w:eastAsia="zh-CN"/>
        </w:rPr>
        <w:t>E_dc</w:t>
      </w:r>
      <w:r w:rsidRPr="00752C0D">
        <w:rPr>
          <w:rFonts w:ascii="Microsoft YaHei UI" w:eastAsia="等线" w:hAnsi="Microsoft YaHei UI"/>
          <w:lang w:eastAsia="zh-CN"/>
        </w:rPr>
        <w:t>为数据中心碳排放，</w:t>
      </w:r>
      <w:r w:rsidRPr="00752C0D">
        <w:rPr>
          <w:rFonts w:ascii="Microsoft YaHei UI" w:eastAsia="等线" w:hAnsi="Microsoft YaHei UI"/>
          <w:lang w:eastAsia="zh-CN"/>
        </w:rPr>
        <w:t>D</w:t>
      </w:r>
      <w:r w:rsidRPr="00752C0D">
        <w:rPr>
          <w:rFonts w:ascii="Microsoft YaHei UI" w:eastAsia="等线" w:hAnsi="Microsoft YaHei UI"/>
          <w:lang w:eastAsia="zh-CN"/>
        </w:rPr>
        <w:t>为数据传输量，</w:t>
      </w:r>
      <w:r w:rsidRPr="00752C0D">
        <w:rPr>
          <w:rFonts w:ascii="Microsoft YaHei UI" w:eastAsia="等线" w:hAnsi="Microsoft YaHei UI"/>
          <w:lang w:eastAsia="zh-CN"/>
        </w:rPr>
        <w:t>PUE</w:t>
      </w:r>
      <w:r w:rsidRPr="00752C0D">
        <w:rPr>
          <w:rFonts w:ascii="Microsoft YaHei UI" w:eastAsia="等线" w:hAnsi="Microsoft YaHei UI"/>
          <w:lang w:eastAsia="zh-CN"/>
        </w:rPr>
        <w:t>为能源使用效率，</w:t>
      </w:r>
      <w:r w:rsidRPr="00752C0D">
        <w:rPr>
          <w:rFonts w:ascii="Microsoft YaHei UI" w:eastAsia="等线" w:hAnsi="Microsoft YaHei UI"/>
          <w:lang w:eastAsia="zh-CN"/>
        </w:rPr>
        <w:t>I_g</w:t>
      </w:r>
      <w:r w:rsidRPr="00752C0D">
        <w:rPr>
          <w:rFonts w:ascii="Microsoft YaHei UI" w:eastAsia="等线" w:hAnsi="Microsoft YaHei UI"/>
          <w:lang w:eastAsia="zh-CN"/>
        </w:rPr>
        <w:t>为电网碳强度，</w:t>
      </w:r>
      <w:r w:rsidRPr="00752C0D">
        <w:rPr>
          <w:rFonts w:ascii="Microsoft YaHei UI" w:eastAsia="等线" w:hAnsi="Microsoft YaHei UI"/>
          <w:lang w:eastAsia="zh-CN"/>
        </w:rPr>
        <w:t>I_r</w:t>
      </w:r>
      <w:r w:rsidRPr="00752C0D">
        <w:rPr>
          <w:rFonts w:ascii="Microsoft YaHei UI" w:eastAsia="等线" w:hAnsi="Microsoft YaHei UI"/>
          <w:lang w:eastAsia="zh-CN"/>
        </w:rPr>
        <w:t>为可再生能源碳强度，</w:t>
      </w:r>
      <w:r w:rsidRPr="00752C0D">
        <w:rPr>
          <w:rFonts w:ascii="Microsoft YaHei UI" w:eastAsia="等线" w:hAnsi="Microsoft YaHei UI"/>
          <w:lang w:eastAsia="zh-CN"/>
        </w:rPr>
        <w:t>R</w:t>
      </w:r>
      <w:r w:rsidRPr="00752C0D">
        <w:rPr>
          <w:rFonts w:ascii="Microsoft YaHei UI" w:eastAsia="等线" w:hAnsi="Microsoft YaHei UI"/>
          <w:lang w:eastAsia="zh-CN"/>
        </w:rPr>
        <w:t>为可再生能源使用比例。</w:t>
      </w:r>
    </w:p>
    <w:p w14:paraId="7F9D4A55"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创新点在于我们构建了覆盖中国各省及全球主要地区的电网碳强度数据库，通过</w:t>
      </w:r>
      <w:r w:rsidRPr="00752C0D">
        <w:rPr>
          <w:rFonts w:ascii="Microsoft YaHei UI" w:eastAsia="等线" w:hAnsi="Microsoft YaHei UI"/>
          <w:lang w:eastAsia="zh-CN"/>
        </w:rPr>
        <w:t>IP</w:t>
      </w:r>
      <w:r w:rsidRPr="00752C0D">
        <w:rPr>
          <w:rFonts w:ascii="Microsoft YaHei UI" w:eastAsia="等线" w:hAnsi="Microsoft YaHei UI"/>
          <w:lang w:eastAsia="zh-CN"/>
        </w:rPr>
        <w:t>定位和数据中心映射技术，自动匹配网站服务器所在地的电网碳强度和可再生能源使用情况。针对不同云服务提供商（如阿里云、腾讯云、</w:t>
      </w:r>
      <w:r w:rsidRPr="00752C0D">
        <w:rPr>
          <w:rFonts w:ascii="Microsoft YaHei UI" w:eastAsia="等线" w:hAnsi="Microsoft YaHei UI"/>
          <w:lang w:eastAsia="zh-CN"/>
        </w:rPr>
        <w:t>AWS</w:t>
      </w:r>
      <w:r w:rsidRPr="00752C0D">
        <w:rPr>
          <w:rFonts w:ascii="Microsoft YaHei UI" w:eastAsia="等线" w:hAnsi="Microsoft YaHei UI"/>
          <w:lang w:eastAsia="zh-CN"/>
        </w:rPr>
        <w:t>等），我们收集了其数据中心的</w:t>
      </w:r>
      <w:r w:rsidRPr="00752C0D">
        <w:rPr>
          <w:rFonts w:ascii="Microsoft YaHei UI" w:eastAsia="等线" w:hAnsi="Microsoft YaHei UI"/>
          <w:lang w:eastAsia="zh-CN"/>
        </w:rPr>
        <w:t>PUE</w:t>
      </w:r>
      <w:r w:rsidRPr="00752C0D">
        <w:rPr>
          <w:rFonts w:ascii="Microsoft YaHei UI" w:eastAsia="等线" w:hAnsi="Microsoft YaHei UI"/>
          <w:lang w:eastAsia="zh-CN"/>
        </w:rPr>
        <w:t>值和可再生能源承诺，使计算结果更加精准。</w:t>
      </w:r>
    </w:p>
    <w:p w14:paraId="5039895A"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网络传输层碳排放计算</w:t>
      </w:r>
      <w:r w:rsidRPr="00752C0D">
        <w:rPr>
          <w:rFonts w:ascii="Microsoft YaHei UI" w:eastAsia="等线" w:hAnsi="Microsoft YaHei UI"/>
          <w:lang w:eastAsia="zh-CN"/>
        </w:rPr>
        <w:t>：</w:t>
      </w:r>
    </w:p>
    <w:p w14:paraId="4A571FE1" w14:textId="77777777" w:rsidR="002B35EE" w:rsidRPr="00752C0D" w:rsidRDefault="009F79A0">
      <w:pPr>
        <w:pStyle w:val="FencedCode"/>
        <w:rPr>
          <w:rFonts w:ascii="Microsoft YaHei UI" w:eastAsia="等线" w:hAnsi="Microsoft YaHei UI"/>
        </w:rPr>
      </w:pPr>
      <w:r w:rsidRPr="00752C0D">
        <w:rPr>
          <w:rFonts w:ascii="Microsoft YaHei UI" w:eastAsia="等线" w:hAnsi="Microsoft YaHei UI"/>
        </w:rPr>
        <w:t>E_net = D × F_net × (I_r × R_backbone + I_g × (1-R_backbone))</w:t>
      </w:r>
    </w:p>
    <w:p w14:paraId="0B6EE0F2"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其中，</w:t>
      </w:r>
      <w:r w:rsidRPr="00752C0D">
        <w:rPr>
          <w:rFonts w:ascii="Microsoft YaHei UI" w:eastAsia="等线" w:hAnsi="Microsoft YaHei UI"/>
          <w:lang w:eastAsia="zh-CN"/>
        </w:rPr>
        <w:t>E_net</w:t>
      </w:r>
      <w:r w:rsidRPr="00752C0D">
        <w:rPr>
          <w:rFonts w:ascii="Microsoft YaHei UI" w:eastAsia="等线" w:hAnsi="Microsoft YaHei UI"/>
          <w:lang w:eastAsia="zh-CN"/>
        </w:rPr>
        <w:t>为网络传输碳排放，</w:t>
      </w:r>
      <w:r w:rsidRPr="00752C0D">
        <w:rPr>
          <w:rFonts w:ascii="Microsoft YaHei UI" w:eastAsia="等线" w:hAnsi="Microsoft YaHei UI"/>
          <w:lang w:eastAsia="zh-CN"/>
        </w:rPr>
        <w:t>F_net</w:t>
      </w:r>
      <w:r w:rsidRPr="00752C0D">
        <w:rPr>
          <w:rFonts w:ascii="Microsoft YaHei UI" w:eastAsia="等线" w:hAnsi="Microsoft YaHei UI"/>
          <w:lang w:eastAsia="zh-CN"/>
        </w:rPr>
        <w:t>为网络传输能耗因子，</w:t>
      </w:r>
      <w:r w:rsidRPr="00752C0D">
        <w:rPr>
          <w:rFonts w:ascii="Microsoft YaHei UI" w:eastAsia="等线" w:hAnsi="Microsoft YaHei UI"/>
          <w:lang w:eastAsia="zh-CN"/>
        </w:rPr>
        <w:t>I_r</w:t>
      </w:r>
      <w:r w:rsidRPr="00752C0D">
        <w:rPr>
          <w:rFonts w:ascii="Microsoft YaHei UI" w:eastAsia="等线" w:hAnsi="Microsoft YaHei UI"/>
          <w:lang w:eastAsia="zh-CN"/>
        </w:rPr>
        <w:t>、</w:t>
      </w:r>
      <w:r w:rsidRPr="00752C0D">
        <w:rPr>
          <w:rFonts w:ascii="Microsoft YaHei UI" w:eastAsia="等线" w:hAnsi="Microsoft YaHei UI"/>
          <w:lang w:eastAsia="zh-CN"/>
        </w:rPr>
        <w:t>I_g</w:t>
      </w:r>
      <w:r w:rsidRPr="00752C0D">
        <w:rPr>
          <w:rFonts w:ascii="Microsoft YaHei UI" w:eastAsia="等线" w:hAnsi="Microsoft YaHei UI"/>
          <w:lang w:eastAsia="zh-CN"/>
        </w:rPr>
        <w:t>分别为可再生和电网碳强度，</w:t>
      </w:r>
      <w:r w:rsidRPr="00752C0D">
        <w:rPr>
          <w:rFonts w:ascii="Microsoft YaHei UI" w:eastAsia="等线" w:hAnsi="Microsoft YaHei UI"/>
          <w:lang w:eastAsia="zh-CN"/>
        </w:rPr>
        <w:t>R_backbone</w:t>
      </w:r>
      <w:r w:rsidRPr="00752C0D">
        <w:rPr>
          <w:rFonts w:ascii="Microsoft YaHei UI" w:eastAsia="等线" w:hAnsi="Microsoft YaHei UI"/>
          <w:lang w:eastAsia="zh-CN"/>
        </w:rPr>
        <w:t>为主干网络可再生能源使用比例。</w:t>
      </w:r>
    </w:p>
    <w:p w14:paraId="37B84E19"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创新点在于我们区分了中国不同地区的网络传输特征，考虑了骨干网、</w:t>
      </w:r>
      <w:r w:rsidRPr="00752C0D">
        <w:rPr>
          <w:rFonts w:ascii="Microsoft YaHei UI" w:eastAsia="等线" w:hAnsi="Microsoft YaHei UI"/>
          <w:lang w:eastAsia="zh-CN"/>
        </w:rPr>
        <w:t>CDN</w:t>
      </w:r>
      <w:r w:rsidRPr="00752C0D">
        <w:rPr>
          <w:rFonts w:ascii="Microsoft YaHei UI" w:eastAsia="等线" w:hAnsi="Microsoft YaHei UI"/>
          <w:lang w:eastAsia="zh-CN"/>
        </w:rPr>
        <w:t>分发和最后一公里接入的能耗差异，并结合实际测量数据开发了更精确的能耗模型。</w:t>
      </w:r>
    </w:p>
    <w:p w14:paraId="3498F90A"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客户端渲染层碳排放计算</w:t>
      </w:r>
      <w:r w:rsidRPr="00752C0D">
        <w:rPr>
          <w:rFonts w:ascii="Microsoft YaHei UI" w:eastAsia="等线" w:hAnsi="Microsoft YaHei UI"/>
          <w:lang w:eastAsia="zh-CN"/>
        </w:rPr>
        <w:t>：</w:t>
      </w:r>
    </w:p>
    <w:p w14:paraId="6B96B3F2" w14:textId="77777777" w:rsidR="002B35EE" w:rsidRPr="00752C0D" w:rsidRDefault="009F79A0">
      <w:pPr>
        <w:pStyle w:val="FencedCode"/>
        <w:rPr>
          <w:rFonts w:ascii="Microsoft YaHei UI" w:eastAsia="等线" w:hAnsi="Microsoft YaHei UI"/>
        </w:rPr>
      </w:pPr>
      <w:r w:rsidRPr="00752C0D">
        <w:rPr>
          <w:rFonts w:ascii="Microsoft YaHei UI" w:eastAsia="等线" w:hAnsi="Microsoft YaHei UI"/>
        </w:rPr>
        <w:t>E_client = (T_js × P_cpu + T_render × P_gpu) × I_local</w:t>
      </w:r>
    </w:p>
    <w:p w14:paraId="0F82376A" w14:textId="77777777" w:rsidR="002B35EE" w:rsidRPr="00752C0D" w:rsidRDefault="009F79A0">
      <w:pPr>
        <w:rPr>
          <w:rFonts w:ascii="Microsoft YaHei UI" w:eastAsia="等线" w:hAnsi="Microsoft YaHei UI"/>
        </w:rPr>
      </w:pPr>
      <w:r w:rsidRPr="00752C0D">
        <w:rPr>
          <w:rFonts w:ascii="Microsoft YaHei UI" w:eastAsia="等线" w:hAnsi="Microsoft YaHei UI"/>
        </w:rPr>
        <w:t>其中，</w:t>
      </w:r>
      <w:r w:rsidRPr="00752C0D">
        <w:rPr>
          <w:rFonts w:ascii="Microsoft YaHei UI" w:eastAsia="等线" w:hAnsi="Microsoft YaHei UI"/>
        </w:rPr>
        <w:t>E_client</w:t>
      </w:r>
      <w:r w:rsidRPr="00752C0D">
        <w:rPr>
          <w:rFonts w:ascii="Microsoft YaHei UI" w:eastAsia="等线" w:hAnsi="Microsoft YaHei UI"/>
        </w:rPr>
        <w:t>为客户端碳排放，</w:t>
      </w:r>
      <w:r w:rsidRPr="00752C0D">
        <w:rPr>
          <w:rFonts w:ascii="Microsoft YaHei UI" w:eastAsia="等线" w:hAnsi="Microsoft YaHei UI"/>
        </w:rPr>
        <w:t>T_js</w:t>
      </w:r>
      <w:r w:rsidRPr="00752C0D">
        <w:rPr>
          <w:rFonts w:ascii="Microsoft YaHei UI" w:eastAsia="等线" w:hAnsi="Microsoft YaHei UI"/>
        </w:rPr>
        <w:t>为</w:t>
      </w:r>
      <w:r w:rsidRPr="00752C0D">
        <w:rPr>
          <w:rFonts w:ascii="Microsoft YaHei UI" w:eastAsia="等线" w:hAnsi="Microsoft YaHei UI"/>
        </w:rPr>
        <w:t>JavaScript</w:t>
      </w:r>
      <w:r w:rsidRPr="00752C0D">
        <w:rPr>
          <w:rFonts w:ascii="Microsoft YaHei UI" w:eastAsia="等线" w:hAnsi="Microsoft YaHei UI"/>
        </w:rPr>
        <w:t>执行时间，</w:t>
      </w:r>
      <w:r w:rsidRPr="00752C0D">
        <w:rPr>
          <w:rFonts w:ascii="Microsoft YaHei UI" w:eastAsia="等线" w:hAnsi="Microsoft YaHei UI"/>
        </w:rPr>
        <w:t>T_render</w:t>
      </w:r>
      <w:r w:rsidRPr="00752C0D">
        <w:rPr>
          <w:rFonts w:ascii="Microsoft YaHei UI" w:eastAsia="等线" w:hAnsi="Microsoft YaHei UI"/>
        </w:rPr>
        <w:t>为渲染时间，</w:t>
      </w:r>
      <w:r w:rsidRPr="00752C0D">
        <w:rPr>
          <w:rFonts w:ascii="Microsoft YaHei UI" w:eastAsia="等线" w:hAnsi="Microsoft YaHei UI"/>
        </w:rPr>
        <w:t>P_cpu</w:t>
      </w:r>
      <w:r w:rsidRPr="00752C0D">
        <w:rPr>
          <w:rFonts w:ascii="Microsoft YaHei UI" w:eastAsia="等线" w:hAnsi="Microsoft YaHei UI"/>
        </w:rPr>
        <w:t>和</w:t>
      </w:r>
      <w:r w:rsidRPr="00752C0D">
        <w:rPr>
          <w:rFonts w:ascii="Microsoft YaHei UI" w:eastAsia="等线" w:hAnsi="Microsoft YaHei UI"/>
        </w:rPr>
        <w:t>P_gpu</w:t>
      </w:r>
      <w:r w:rsidRPr="00752C0D">
        <w:rPr>
          <w:rFonts w:ascii="Microsoft YaHei UI" w:eastAsia="等线" w:hAnsi="Microsoft YaHei UI"/>
        </w:rPr>
        <w:t>分别为</w:t>
      </w:r>
      <w:r w:rsidRPr="00752C0D">
        <w:rPr>
          <w:rFonts w:ascii="Microsoft YaHei UI" w:eastAsia="等线" w:hAnsi="Microsoft YaHei UI"/>
        </w:rPr>
        <w:t>CPU</w:t>
      </w:r>
      <w:r w:rsidRPr="00752C0D">
        <w:rPr>
          <w:rFonts w:ascii="Microsoft YaHei UI" w:eastAsia="等线" w:hAnsi="Microsoft YaHei UI"/>
        </w:rPr>
        <w:t>和</w:t>
      </w:r>
      <w:r w:rsidRPr="00752C0D">
        <w:rPr>
          <w:rFonts w:ascii="Microsoft YaHei UI" w:eastAsia="等线" w:hAnsi="Microsoft YaHei UI"/>
        </w:rPr>
        <w:t>GPU</w:t>
      </w:r>
      <w:r w:rsidRPr="00752C0D">
        <w:rPr>
          <w:rFonts w:ascii="Microsoft YaHei UI" w:eastAsia="等线" w:hAnsi="Microsoft YaHei UI"/>
        </w:rPr>
        <w:t>功耗，</w:t>
      </w:r>
      <w:r w:rsidRPr="00752C0D">
        <w:rPr>
          <w:rFonts w:ascii="Microsoft YaHei UI" w:eastAsia="等线" w:hAnsi="Microsoft YaHei UI"/>
        </w:rPr>
        <w:t>I_local</w:t>
      </w:r>
      <w:r w:rsidRPr="00752C0D">
        <w:rPr>
          <w:rFonts w:ascii="Microsoft YaHei UI" w:eastAsia="等线" w:hAnsi="Microsoft YaHei UI"/>
        </w:rPr>
        <w:t>为用户所在地电网碳强度。</w:t>
      </w:r>
    </w:p>
    <w:p w14:paraId="11949196" w14:textId="25E8F1A0"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最大创新点在于首次将</w:t>
      </w:r>
      <w:r w:rsidRPr="00752C0D">
        <w:rPr>
          <w:rFonts w:ascii="Microsoft YaHei UI" w:eastAsia="等线" w:hAnsi="Microsoft YaHei UI"/>
          <w:lang w:eastAsia="zh-CN"/>
        </w:rPr>
        <w:t>JavaScript</w:t>
      </w:r>
      <w:r w:rsidRPr="00752C0D">
        <w:rPr>
          <w:rFonts w:ascii="Microsoft YaHei UI" w:eastAsia="等线" w:hAnsi="Microsoft YaHei UI"/>
          <w:lang w:eastAsia="zh-CN"/>
        </w:rPr>
        <w:t>执行效率与终端设备能耗直接关联，通过分析代码执行时对</w:t>
      </w:r>
      <w:r w:rsidRPr="00752C0D">
        <w:rPr>
          <w:rFonts w:ascii="Microsoft YaHei UI" w:eastAsia="等线" w:hAnsi="Microsoft YaHei UI"/>
          <w:lang w:eastAsia="zh-CN"/>
        </w:rPr>
        <w:t>CPU/GPU</w:t>
      </w:r>
      <w:r w:rsidRPr="00752C0D">
        <w:rPr>
          <w:rFonts w:ascii="Microsoft YaHei UI" w:eastAsia="等线" w:hAnsi="Microsoft YaHei UI"/>
          <w:lang w:eastAsia="zh-CN"/>
        </w:rPr>
        <w:t>的占用情况，估算出网页渲染过程的精确能耗。我们开发了专门的前端性能分析工具，能够捕获</w:t>
      </w:r>
      <w:r w:rsidRPr="00752C0D">
        <w:rPr>
          <w:rFonts w:ascii="Microsoft YaHei UI" w:eastAsia="等线" w:hAnsi="Microsoft YaHei UI"/>
          <w:lang w:eastAsia="zh-CN"/>
        </w:rPr>
        <w:t>JavaScript</w:t>
      </w:r>
      <w:r w:rsidRPr="00752C0D">
        <w:rPr>
          <w:rFonts w:ascii="Microsoft YaHei UI" w:eastAsia="等线" w:hAnsi="Microsoft YaHei UI"/>
          <w:lang w:eastAsia="zh-CN"/>
        </w:rPr>
        <w:t>执行时间分布、</w:t>
      </w:r>
      <w:r w:rsidR="008D13B0">
        <w:rPr>
          <w:rFonts w:ascii="Microsoft YaHei UI" w:eastAsia="等线" w:hAnsi="Microsoft YaHei UI" w:hint="eastAsia"/>
          <w:lang w:eastAsia="zh-CN"/>
        </w:rPr>
        <w:t>请求链接频次</w:t>
      </w:r>
      <w:r w:rsidRPr="00752C0D">
        <w:rPr>
          <w:rFonts w:ascii="Microsoft YaHei UI" w:eastAsia="等线" w:hAnsi="Microsoft YaHei UI"/>
          <w:lang w:eastAsia="zh-CN"/>
        </w:rPr>
        <w:t>、重排重绘次数等指标，进而计算出更准确的客户端能耗。</w:t>
      </w:r>
    </w:p>
    <w:p w14:paraId="0BA1E430" w14:textId="7B3A7BF9"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 xml:space="preserve">2. </w:t>
      </w:r>
      <w:r w:rsidRPr="00752C0D">
        <w:rPr>
          <w:rFonts w:ascii="Microsoft YaHei UI" w:eastAsia="等线" w:hAnsi="Microsoft YaHei UI"/>
          <w:lang w:eastAsia="zh-CN"/>
        </w:rPr>
        <w:t>基于</w:t>
      </w:r>
      <w:r w:rsidR="00BE2BF0">
        <w:rPr>
          <w:rFonts w:ascii="Microsoft YaHei UI" w:eastAsia="等线" w:hAnsi="Microsoft YaHei UI" w:hint="eastAsia"/>
          <w:lang w:eastAsia="zh-CN"/>
        </w:rPr>
        <w:t>性能指标</w:t>
      </w:r>
      <w:r w:rsidRPr="00752C0D">
        <w:rPr>
          <w:rFonts w:ascii="Microsoft YaHei UI" w:eastAsia="等线" w:hAnsi="Microsoft YaHei UI"/>
          <w:lang w:eastAsia="zh-CN"/>
        </w:rPr>
        <w:t>的优化建议系统</w:t>
      </w:r>
    </w:p>
    <w:p w14:paraId="5CBBBDDB" w14:textId="5E37EC0D"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我们开发的优化建议系统不仅能提供常规的网站优化建议，更创新性地将每条建议与碳减排效果直接关联。</w:t>
      </w:r>
    </w:p>
    <w:p w14:paraId="337ACB63"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碳减排量化算法</w:t>
      </w:r>
      <w:r w:rsidRPr="00752C0D">
        <w:rPr>
          <w:rFonts w:ascii="Microsoft YaHei UI" w:eastAsia="等线" w:hAnsi="Microsoft YaHei UI"/>
          <w:lang w:eastAsia="zh-CN"/>
        </w:rPr>
        <w:t>：每条优化建议都附带精确的碳减排预估值，基于以下公式计算：</w:t>
      </w:r>
    </w:p>
    <w:p w14:paraId="08D9558F" w14:textId="77777777" w:rsidR="002B35EE" w:rsidRPr="00752C0D" w:rsidRDefault="009F79A0">
      <w:pPr>
        <w:pStyle w:val="FencedCode"/>
        <w:rPr>
          <w:rFonts w:ascii="Microsoft YaHei UI" w:eastAsia="等线" w:hAnsi="Microsoft YaHei UI"/>
        </w:rPr>
      </w:pPr>
      <w:r w:rsidRPr="00752C0D">
        <w:rPr>
          <w:rFonts w:ascii="Microsoft YaHei UI" w:eastAsia="等线" w:hAnsi="Microsoft YaHei UI"/>
        </w:rPr>
        <w:t>ΔE = (E_before - E_after) × V × 365</w:t>
      </w:r>
    </w:p>
    <w:p w14:paraId="14B3F218"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lastRenderedPageBreak/>
        <w:t>其中，</w:t>
      </w:r>
      <w:r w:rsidRPr="00752C0D">
        <w:rPr>
          <w:rFonts w:ascii="Microsoft YaHei UI" w:eastAsia="等线" w:hAnsi="Microsoft YaHei UI"/>
        </w:rPr>
        <w:t>Δ</w:t>
      </w:r>
      <w:r w:rsidRPr="00752C0D">
        <w:rPr>
          <w:rFonts w:ascii="Microsoft YaHei UI" w:eastAsia="等线" w:hAnsi="Microsoft YaHei UI"/>
          <w:lang w:eastAsia="zh-CN"/>
        </w:rPr>
        <w:t>E</w:t>
      </w:r>
      <w:r w:rsidRPr="00752C0D">
        <w:rPr>
          <w:rFonts w:ascii="Microsoft YaHei UI" w:eastAsia="等线" w:hAnsi="Microsoft YaHei UI"/>
          <w:lang w:eastAsia="zh-CN"/>
        </w:rPr>
        <w:t>为年度碳减排量，</w:t>
      </w:r>
      <w:r w:rsidRPr="00752C0D">
        <w:rPr>
          <w:rFonts w:ascii="Microsoft YaHei UI" w:eastAsia="等线" w:hAnsi="Microsoft YaHei UI"/>
          <w:lang w:eastAsia="zh-CN"/>
        </w:rPr>
        <w:t>E_before</w:t>
      </w:r>
      <w:r w:rsidRPr="00752C0D">
        <w:rPr>
          <w:rFonts w:ascii="Microsoft YaHei UI" w:eastAsia="等线" w:hAnsi="Microsoft YaHei UI"/>
          <w:lang w:eastAsia="zh-CN"/>
        </w:rPr>
        <w:t>和</w:t>
      </w:r>
      <w:r w:rsidRPr="00752C0D">
        <w:rPr>
          <w:rFonts w:ascii="Microsoft YaHei UI" w:eastAsia="等线" w:hAnsi="Microsoft YaHei UI"/>
          <w:lang w:eastAsia="zh-CN"/>
        </w:rPr>
        <w:t>E_after</w:t>
      </w:r>
      <w:r w:rsidRPr="00752C0D">
        <w:rPr>
          <w:rFonts w:ascii="Microsoft YaHei UI" w:eastAsia="等线" w:hAnsi="Microsoft YaHei UI"/>
          <w:lang w:eastAsia="zh-CN"/>
        </w:rPr>
        <w:t>分别为优化前后单次访问的碳排放，</w:t>
      </w:r>
      <w:r w:rsidRPr="00752C0D">
        <w:rPr>
          <w:rFonts w:ascii="Microsoft YaHei UI" w:eastAsia="等线" w:hAnsi="Microsoft YaHei UI"/>
          <w:lang w:eastAsia="zh-CN"/>
        </w:rPr>
        <w:t>V</w:t>
      </w:r>
      <w:r w:rsidRPr="00752C0D">
        <w:rPr>
          <w:rFonts w:ascii="Microsoft YaHei UI" w:eastAsia="等线" w:hAnsi="Microsoft YaHei UI"/>
          <w:lang w:eastAsia="zh-CN"/>
        </w:rPr>
        <w:t>为日均访问量。</w:t>
      </w:r>
    </w:p>
    <w:p w14:paraId="709A663B" w14:textId="77777777" w:rsidR="00906730" w:rsidRDefault="009F79A0">
      <w:pPr>
        <w:rPr>
          <w:rFonts w:ascii="Microsoft YaHei UI" w:eastAsia="等线" w:hAnsi="Microsoft YaHei UI"/>
          <w:lang w:eastAsia="zh-CN"/>
        </w:rPr>
      </w:pPr>
      <w:r w:rsidRPr="00752C0D">
        <w:rPr>
          <w:rFonts w:ascii="Microsoft YaHei UI" w:eastAsia="等线" w:hAnsi="Microsoft YaHei UI"/>
          <w:b/>
          <w:lang w:eastAsia="zh-CN"/>
        </w:rPr>
        <w:t>实施难度评估</w:t>
      </w:r>
      <w:r w:rsidRPr="00752C0D">
        <w:rPr>
          <w:rFonts w:ascii="Microsoft YaHei UI" w:eastAsia="等线" w:hAnsi="Microsoft YaHei UI"/>
          <w:lang w:eastAsia="zh-CN"/>
        </w:rPr>
        <w:t>：创新性地引入了</w:t>
      </w:r>
      <w:r w:rsidRPr="00752C0D">
        <w:rPr>
          <w:rFonts w:ascii="Microsoft YaHei UI" w:eastAsia="等线" w:hAnsi="Microsoft YaHei UI"/>
          <w:lang w:eastAsia="zh-CN"/>
        </w:rPr>
        <w:t>"</w:t>
      </w:r>
      <w:r w:rsidRPr="00752C0D">
        <w:rPr>
          <w:rFonts w:ascii="Microsoft YaHei UI" w:eastAsia="等线" w:hAnsi="Microsoft YaHei UI"/>
          <w:lang w:eastAsia="zh-CN"/>
        </w:rPr>
        <w:t>实施成本</w:t>
      </w:r>
      <w:r w:rsidRPr="00752C0D">
        <w:rPr>
          <w:rFonts w:ascii="Microsoft YaHei UI" w:eastAsia="等线" w:hAnsi="Microsoft YaHei UI"/>
          <w:lang w:eastAsia="zh-CN"/>
        </w:rPr>
        <w:t>-</w:t>
      </w:r>
      <w:r w:rsidRPr="00752C0D">
        <w:rPr>
          <w:rFonts w:ascii="Microsoft YaHei UI" w:eastAsia="等线" w:hAnsi="Microsoft YaHei UI"/>
          <w:lang w:eastAsia="zh-CN"/>
        </w:rPr>
        <w:t>减排效益</w:t>
      </w:r>
      <w:r w:rsidRPr="00752C0D">
        <w:rPr>
          <w:rFonts w:ascii="Microsoft YaHei UI" w:eastAsia="等线" w:hAnsi="Microsoft YaHei UI"/>
          <w:lang w:eastAsia="zh-CN"/>
        </w:rPr>
        <w:t>"</w:t>
      </w:r>
      <w:r w:rsidRPr="00752C0D">
        <w:rPr>
          <w:rFonts w:ascii="Microsoft YaHei UI" w:eastAsia="等线" w:hAnsi="Microsoft YaHei UI"/>
          <w:lang w:eastAsia="zh-CN"/>
        </w:rPr>
        <w:t>评分机制，综合考虑技术复杂度、开发工时和预期减排效果，为用户提供最具投入产出比的优化路径。</w:t>
      </w:r>
    </w:p>
    <w:p w14:paraId="2C712387" w14:textId="0DB2F9E5"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碳排放计算模型提供准确的基础数据，而优化建议系统则将这些数据转化为可行的行动方案。这种</w:t>
      </w:r>
      <w:r w:rsidRPr="00752C0D">
        <w:rPr>
          <w:rFonts w:ascii="Microsoft YaHei UI" w:eastAsia="等线" w:hAnsi="Microsoft YaHei UI"/>
          <w:lang w:eastAsia="zh-CN"/>
        </w:rPr>
        <w:t>"</w:t>
      </w:r>
      <w:r w:rsidRPr="00752C0D">
        <w:rPr>
          <w:rFonts w:ascii="Microsoft YaHei UI" w:eastAsia="等线" w:hAnsi="Microsoft YaHei UI"/>
          <w:lang w:eastAsia="zh-CN"/>
        </w:rPr>
        <w:t>测量</w:t>
      </w:r>
      <w:r w:rsidRPr="00752C0D">
        <w:rPr>
          <w:rFonts w:ascii="Microsoft YaHei UI" w:eastAsia="等线" w:hAnsi="Microsoft YaHei UI"/>
          <w:lang w:eastAsia="zh-CN"/>
        </w:rPr>
        <w:t>-</w:t>
      </w:r>
      <w:r w:rsidRPr="00752C0D">
        <w:rPr>
          <w:rFonts w:ascii="Microsoft YaHei UI" w:eastAsia="等线" w:hAnsi="Microsoft YaHei UI"/>
          <w:lang w:eastAsia="zh-CN"/>
        </w:rPr>
        <w:t>分析</w:t>
      </w:r>
      <w:r w:rsidRPr="00752C0D">
        <w:rPr>
          <w:rFonts w:ascii="Microsoft YaHei UI" w:eastAsia="等线" w:hAnsi="Microsoft YaHei UI"/>
          <w:lang w:eastAsia="zh-CN"/>
        </w:rPr>
        <w:t>-</w:t>
      </w:r>
      <w:r w:rsidRPr="00752C0D">
        <w:rPr>
          <w:rFonts w:ascii="Microsoft YaHei UI" w:eastAsia="等线" w:hAnsi="Microsoft YaHei UI"/>
          <w:lang w:eastAsia="zh-CN"/>
        </w:rPr>
        <w:t>优化</w:t>
      </w:r>
      <w:r w:rsidRPr="00752C0D">
        <w:rPr>
          <w:rFonts w:ascii="Microsoft YaHei UI" w:eastAsia="等线" w:hAnsi="Microsoft YaHei UI"/>
          <w:lang w:eastAsia="zh-CN"/>
        </w:rPr>
        <w:t>-</w:t>
      </w:r>
      <w:r w:rsidRPr="00752C0D">
        <w:rPr>
          <w:rFonts w:ascii="Microsoft YaHei UI" w:eastAsia="等线" w:hAnsi="Microsoft YaHei UI"/>
          <w:lang w:eastAsia="zh-CN"/>
        </w:rPr>
        <w:t>验证</w:t>
      </w:r>
      <w:r w:rsidRPr="00752C0D">
        <w:rPr>
          <w:rFonts w:ascii="Microsoft YaHei UI" w:eastAsia="等线" w:hAnsi="Microsoft YaHei UI"/>
          <w:lang w:eastAsia="zh-CN"/>
        </w:rPr>
        <w:t>"</w:t>
      </w:r>
      <w:r w:rsidRPr="00752C0D">
        <w:rPr>
          <w:rFonts w:ascii="Microsoft YaHei UI" w:eastAsia="等线" w:hAnsi="Microsoft YaHei UI"/>
          <w:lang w:eastAsia="zh-CN"/>
        </w:rPr>
        <w:t>的闭环系统，使</w:t>
      </w:r>
      <w:r w:rsidRPr="00752C0D">
        <w:rPr>
          <w:rFonts w:ascii="Microsoft YaHei UI" w:eastAsia="等线" w:hAnsi="Microsoft YaHei UI"/>
          <w:lang w:eastAsia="zh-CN"/>
        </w:rPr>
        <w:t>GreenWeb</w:t>
      </w:r>
      <w:r w:rsidRPr="00752C0D">
        <w:rPr>
          <w:rFonts w:ascii="Microsoft YaHei UI" w:eastAsia="等线" w:hAnsi="Microsoft YaHei UI"/>
          <w:lang w:eastAsia="zh-CN"/>
        </w:rPr>
        <w:t>不仅是一个评估工具，更是一个持续改进的网站绿色化转型助手。</w:t>
      </w:r>
    </w:p>
    <w:p w14:paraId="0B6CBE40"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四、作品实现过程</w:t>
      </w:r>
    </w:p>
    <w:p w14:paraId="65CB464F"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阶段一：问题发现与需求分析（</w:t>
      </w:r>
      <w:r w:rsidRPr="00752C0D">
        <w:rPr>
          <w:rFonts w:ascii="Microsoft YaHei UI" w:eastAsia="等线" w:hAnsi="Microsoft YaHei UI"/>
          <w:lang w:eastAsia="zh-CN"/>
        </w:rPr>
        <w:t>2022</w:t>
      </w:r>
      <w:r w:rsidRPr="00752C0D">
        <w:rPr>
          <w:rFonts w:ascii="Microsoft YaHei UI" w:eastAsia="等线" w:hAnsi="Microsoft YaHei UI"/>
          <w:lang w:eastAsia="zh-CN"/>
        </w:rPr>
        <w:t>年</w:t>
      </w:r>
      <w:r w:rsidRPr="00752C0D">
        <w:rPr>
          <w:rFonts w:ascii="Microsoft YaHei UI" w:eastAsia="等线" w:hAnsi="Microsoft YaHei UI"/>
          <w:lang w:eastAsia="zh-CN"/>
        </w:rPr>
        <w:t>1</w:t>
      </w:r>
      <w:r w:rsidRPr="00752C0D">
        <w:rPr>
          <w:rFonts w:ascii="Microsoft YaHei UI" w:eastAsia="等线" w:hAnsi="Microsoft YaHei UI"/>
          <w:lang w:eastAsia="zh-CN"/>
        </w:rPr>
        <w:t>月</w:t>
      </w:r>
      <w:r w:rsidRPr="00752C0D">
        <w:rPr>
          <w:rFonts w:ascii="Microsoft YaHei UI" w:eastAsia="等线" w:hAnsi="Microsoft YaHei UI"/>
          <w:lang w:eastAsia="zh-CN"/>
        </w:rPr>
        <w:t>-2</w:t>
      </w:r>
      <w:r w:rsidRPr="00752C0D">
        <w:rPr>
          <w:rFonts w:ascii="Microsoft YaHei UI" w:eastAsia="等线" w:hAnsi="Microsoft YaHei UI"/>
          <w:lang w:eastAsia="zh-CN"/>
        </w:rPr>
        <w:t>月）</w:t>
      </w:r>
    </w:p>
    <w:p w14:paraId="42553338"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我们的研究始于对互联网碳排放问题的关注。通过对国内外相关研究的梳理，我们发现网站碳排放这一细分领域在国内几乎是空白。为了验证这一问题的价值和紧迫性，我们进行了广泛的用户调研，包括：</w:t>
      </w:r>
    </w:p>
    <w:p w14:paraId="599AC21C" w14:textId="77777777" w:rsidR="002B35EE" w:rsidRPr="00752C0D" w:rsidRDefault="009F79A0">
      <w:pPr>
        <w:numPr>
          <w:ilvl w:val="0"/>
          <w:numId w:val="1"/>
        </w:numPr>
        <w:rPr>
          <w:rFonts w:ascii="Microsoft YaHei UI" w:eastAsia="等线" w:hAnsi="Microsoft YaHei UI"/>
          <w:lang w:eastAsia="zh-CN"/>
        </w:rPr>
      </w:pPr>
      <w:r w:rsidRPr="00752C0D">
        <w:rPr>
          <w:rFonts w:ascii="Microsoft YaHei UI" w:eastAsia="等线" w:hAnsi="Microsoft YaHei UI"/>
          <w:b/>
          <w:lang w:eastAsia="zh-CN"/>
        </w:rPr>
        <w:t>问卷调查</w:t>
      </w:r>
      <w:r w:rsidRPr="00752C0D">
        <w:rPr>
          <w:rFonts w:ascii="Microsoft YaHei UI" w:eastAsia="等线" w:hAnsi="Microsoft YaHei UI"/>
          <w:lang w:eastAsia="zh-CN"/>
        </w:rPr>
        <w:t>：向</w:t>
      </w:r>
      <w:r w:rsidRPr="00752C0D">
        <w:rPr>
          <w:rFonts w:ascii="Microsoft YaHei UI" w:eastAsia="等线" w:hAnsi="Microsoft YaHei UI"/>
          <w:lang w:eastAsia="zh-CN"/>
        </w:rPr>
        <w:t>300</w:t>
      </w:r>
      <w:r w:rsidRPr="00752C0D">
        <w:rPr>
          <w:rFonts w:ascii="Microsoft YaHei UI" w:eastAsia="等线" w:hAnsi="Microsoft YaHei UI"/>
          <w:lang w:eastAsia="zh-CN"/>
        </w:rPr>
        <w:t>名网站开发者、运营者和高校学生发放调研问卷，了解其对网站碳排放的认知和优化需求。</w:t>
      </w:r>
    </w:p>
    <w:p w14:paraId="2115930D" w14:textId="77777777" w:rsidR="002B35EE" w:rsidRPr="00752C0D" w:rsidRDefault="009F79A0">
      <w:pPr>
        <w:numPr>
          <w:ilvl w:val="0"/>
          <w:numId w:val="1"/>
        </w:numPr>
        <w:rPr>
          <w:rFonts w:ascii="Microsoft YaHei UI" w:eastAsia="等线" w:hAnsi="Microsoft YaHei UI"/>
          <w:lang w:eastAsia="zh-CN"/>
        </w:rPr>
      </w:pPr>
      <w:r w:rsidRPr="00752C0D">
        <w:rPr>
          <w:rFonts w:ascii="Microsoft YaHei UI" w:eastAsia="等线" w:hAnsi="Microsoft YaHei UI"/>
          <w:b/>
          <w:lang w:eastAsia="zh-CN"/>
        </w:rPr>
        <w:t>行业访谈</w:t>
      </w:r>
      <w:r w:rsidRPr="00752C0D">
        <w:rPr>
          <w:rFonts w:ascii="Microsoft YaHei UI" w:eastAsia="等线" w:hAnsi="Microsoft YaHei UI"/>
          <w:lang w:eastAsia="zh-CN"/>
        </w:rPr>
        <w:t>：与</w:t>
      </w:r>
      <w:r w:rsidRPr="00752C0D">
        <w:rPr>
          <w:rFonts w:ascii="Microsoft YaHei UI" w:eastAsia="等线" w:hAnsi="Microsoft YaHei UI"/>
          <w:lang w:eastAsia="zh-CN"/>
        </w:rPr>
        <w:t>15</w:t>
      </w:r>
      <w:r w:rsidRPr="00752C0D">
        <w:rPr>
          <w:rFonts w:ascii="Microsoft YaHei UI" w:eastAsia="等线" w:hAnsi="Microsoft YaHei UI"/>
          <w:lang w:eastAsia="zh-CN"/>
        </w:rPr>
        <w:t>家互联网企业的技术负责人进行深度访谈，探讨其在绿色技术实践中的痛点。</w:t>
      </w:r>
    </w:p>
    <w:p w14:paraId="53B71C42" w14:textId="77777777" w:rsidR="002B35EE" w:rsidRPr="00752C0D" w:rsidRDefault="009F79A0">
      <w:pPr>
        <w:numPr>
          <w:ilvl w:val="0"/>
          <w:numId w:val="1"/>
        </w:numPr>
        <w:rPr>
          <w:rFonts w:ascii="Microsoft YaHei UI" w:eastAsia="等线" w:hAnsi="Microsoft YaHei UI"/>
        </w:rPr>
      </w:pPr>
      <w:r w:rsidRPr="00752C0D">
        <w:rPr>
          <w:rFonts w:ascii="Microsoft YaHei UI" w:eastAsia="等线" w:hAnsi="Microsoft YaHei UI"/>
          <w:b/>
        </w:rPr>
        <w:t>竞品分析</w:t>
      </w:r>
      <w:r w:rsidRPr="00752C0D">
        <w:rPr>
          <w:rFonts w:ascii="Microsoft YaHei UI" w:eastAsia="等线" w:hAnsi="Microsoft YaHei UI"/>
        </w:rPr>
        <w:t>：对比分析国际主流网站碳排放评估工具（</w:t>
      </w:r>
      <w:r w:rsidRPr="00752C0D">
        <w:rPr>
          <w:rFonts w:ascii="Microsoft YaHei UI" w:eastAsia="等线" w:hAnsi="Microsoft YaHei UI"/>
        </w:rPr>
        <w:t>Website Carbon Calculator</w:t>
      </w:r>
      <w:r w:rsidRPr="00752C0D">
        <w:rPr>
          <w:rFonts w:ascii="Microsoft YaHei UI" w:eastAsia="等线" w:hAnsi="Microsoft YaHei UI"/>
        </w:rPr>
        <w:t>、</w:t>
      </w:r>
      <w:r w:rsidRPr="00752C0D">
        <w:rPr>
          <w:rFonts w:ascii="Microsoft YaHei UI" w:eastAsia="等线" w:hAnsi="Microsoft YaHei UI"/>
        </w:rPr>
        <w:t>Ecograder</w:t>
      </w:r>
      <w:r w:rsidRPr="00752C0D">
        <w:rPr>
          <w:rFonts w:ascii="Microsoft YaHei UI" w:eastAsia="等线" w:hAnsi="Microsoft YaHei UI"/>
        </w:rPr>
        <w:t>等），找出其在适应中国市场时的不足。</w:t>
      </w:r>
    </w:p>
    <w:p w14:paraId="32C3F535"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调研结果表明，</w:t>
      </w:r>
      <w:r w:rsidRPr="00752C0D">
        <w:rPr>
          <w:rFonts w:ascii="Microsoft YaHei UI" w:eastAsia="等线" w:hAnsi="Microsoft YaHei UI"/>
          <w:lang w:eastAsia="zh-CN"/>
        </w:rPr>
        <w:t>92%</w:t>
      </w:r>
      <w:r w:rsidRPr="00752C0D">
        <w:rPr>
          <w:rFonts w:ascii="Microsoft YaHei UI" w:eastAsia="等线" w:hAnsi="Microsoft YaHei UI"/>
          <w:lang w:eastAsia="zh-CN"/>
        </w:rPr>
        <w:t>的受访者表示有兴趣了解其网站的环境影响，但仅有</w:t>
      </w:r>
      <w:r w:rsidRPr="00752C0D">
        <w:rPr>
          <w:rFonts w:ascii="Microsoft YaHei UI" w:eastAsia="等线" w:hAnsi="Microsoft YaHei UI"/>
          <w:lang w:eastAsia="zh-CN"/>
        </w:rPr>
        <w:t>3%</w:t>
      </w:r>
      <w:r w:rsidRPr="00752C0D">
        <w:rPr>
          <w:rFonts w:ascii="Microsoft YaHei UI" w:eastAsia="等线" w:hAnsi="Microsoft YaHei UI"/>
          <w:lang w:eastAsia="zh-CN"/>
        </w:rPr>
        <w:t>知道有效的评估工具。这一发现坚定了我们开发本土化碳排放检测平台的决心。</w:t>
      </w:r>
    </w:p>
    <w:p w14:paraId="22A2B4F1"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阶段二：技术方案设计与原型开发（</w:t>
      </w:r>
      <w:r w:rsidRPr="00752C0D">
        <w:rPr>
          <w:rFonts w:ascii="Microsoft YaHei UI" w:eastAsia="等线" w:hAnsi="Microsoft YaHei UI"/>
          <w:lang w:eastAsia="zh-CN"/>
        </w:rPr>
        <w:t>2022</w:t>
      </w:r>
      <w:r w:rsidRPr="00752C0D">
        <w:rPr>
          <w:rFonts w:ascii="Microsoft YaHei UI" w:eastAsia="等线" w:hAnsi="Microsoft YaHei UI"/>
          <w:lang w:eastAsia="zh-CN"/>
        </w:rPr>
        <w:t>年</w:t>
      </w:r>
      <w:r w:rsidRPr="00752C0D">
        <w:rPr>
          <w:rFonts w:ascii="Microsoft YaHei UI" w:eastAsia="等线" w:hAnsi="Microsoft YaHei UI"/>
          <w:lang w:eastAsia="zh-CN"/>
        </w:rPr>
        <w:t>3</w:t>
      </w:r>
      <w:r w:rsidRPr="00752C0D">
        <w:rPr>
          <w:rFonts w:ascii="Microsoft YaHei UI" w:eastAsia="等线" w:hAnsi="Microsoft YaHei UI"/>
          <w:lang w:eastAsia="zh-CN"/>
        </w:rPr>
        <w:t>月</w:t>
      </w:r>
      <w:r w:rsidRPr="00752C0D">
        <w:rPr>
          <w:rFonts w:ascii="Microsoft YaHei UI" w:eastAsia="等线" w:hAnsi="Microsoft YaHei UI"/>
          <w:lang w:eastAsia="zh-CN"/>
        </w:rPr>
        <w:t>-6</w:t>
      </w:r>
      <w:r w:rsidRPr="00752C0D">
        <w:rPr>
          <w:rFonts w:ascii="Microsoft YaHei UI" w:eastAsia="等线" w:hAnsi="Microsoft YaHei UI"/>
          <w:lang w:eastAsia="zh-CN"/>
        </w:rPr>
        <w:t>月）</w:t>
      </w:r>
    </w:p>
    <w:p w14:paraId="57044E5A"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基于前期调研，我们确定了平台的技术路线和架构设计：</w:t>
      </w:r>
    </w:p>
    <w:p w14:paraId="5B3EB380" w14:textId="77777777" w:rsidR="002B35EE" w:rsidRPr="00752C0D" w:rsidRDefault="009F79A0">
      <w:pPr>
        <w:numPr>
          <w:ilvl w:val="0"/>
          <w:numId w:val="2"/>
        </w:numPr>
        <w:rPr>
          <w:rFonts w:ascii="Microsoft YaHei UI" w:eastAsia="等线" w:hAnsi="Microsoft YaHei UI"/>
        </w:rPr>
      </w:pPr>
      <w:r w:rsidRPr="00752C0D">
        <w:rPr>
          <w:rFonts w:ascii="Microsoft YaHei UI" w:eastAsia="等线" w:hAnsi="Microsoft YaHei UI"/>
          <w:b/>
        </w:rPr>
        <w:t>前端技术选型</w:t>
      </w:r>
      <w:r w:rsidRPr="00752C0D">
        <w:rPr>
          <w:rFonts w:ascii="Microsoft YaHei UI" w:eastAsia="等线" w:hAnsi="Microsoft YaHei UI"/>
        </w:rPr>
        <w:t>：</w:t>
      </w:r>
    </w:p>
    <w:p w14:paraId="0F79296B"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选择</w:t>
      </w:r>
      <w:r w:rsidRPr="00752C0D">
        <w:rPr>
          <w:rFonts w:ascii="Microsoft YaHei UI" w:eastAsia="等线" w:hAnsi="Microsoft YaHei UI"/>
          <w:lang w:eastAsia="zh-CN"/>
        </w:rPr>
        <w:t>Vue.js</w:t>
      </w:r>
      <w:r w:rsidRPr="00752C0D">
        <w:rPr>
          <w:rFonts w:ascii="Microsoft YaHei UI" w:eastAsia="等线" w:hAnsi="Microsoft YaHei UI"/>
          <w:lang w:eastAsia="zh-CN"/>
        </w:rPr>
        <w:t>作为前端框架，利用其组件化特性构建响应式界面</w:t>
      </w:r>
    </w:p>
    <w:p w14:paraId="3636A146"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使用</w:t>
      </w:r>
      <w:r w:rsidRPr="00752C0D">
        <w:rPr>
          <w:rFonts w:ascii="Microsoft YaHei UI" w:eastAsia="等线" w:hAnsi="Microsoft YaHei UI"/>
          <w:lang w:eastAsia="zh-CN"/>
        </w:rPr>
        <w:t>ECharts</w:t>
      </w:r>
      <w:r w:rsidRPr="00752C0D">
        <w:rPr>
          <w:rFonts w:ascii="Microsoft YaHei UI" w:eastAsia="等线" w:hAnsi="Microsoft YaHei UI"/>
          <w:lang w:eastAsia="zh-CN"/>
        </w:rPr>
        <w:t>实现数据可视化，直观展示碳排放分析结果</w:t>
      </w:r>
    </w:p>
    <w:p w14:paraId="68D5C522" w14:textId="77777777" w:rsidR="002B35EE" w:rsidRPr="00752C0D" w:rsidRDefault="009F79A0">
      <w:pPr>
        <w:numPr>
          <w:ilvl w:val="1"/>
          <w:numId w:val="3"/>
        </w:numPr>
        <w:rPr>
          <w:rFonts w:ascii="Microsoft YaHei UI" w:eastAsia="等线" w:hAnsi="Microsoft YaHei UI"/>
        </w:rPr>
      </w:pPr>
      <w:r w:rsidRPr="00752C0D">
        <w:rPr>
          <w:rFonts w:ascii="Microsoft YaHei UI" w:eastAsia="等线" w:hAnsi="Microsoft YaHei UI"/>
        </w:rPr>
        <w:t>采用</w:t>
      </w:r>
      <w:r w:rsidRPr="00752C0D">
        <w:rPr>
          <w:rFonts w:ascii="Microsoft YaHei UI" w:eastAsia="等线" w:hAnsi="Microsoft YaHei UI"/>
        </w:rPr>
        <w:t>Element UI</w:t>
      </w:r>
      <w:r w:rsidRPr="00752C0D">
        <w:rPr>
          <w:rFonts w:ascii="Microsoft YaHei UI" w:eastAsia="等线" w:hAnsi="Microsoft YaHei UI"/>
        </w:rPr>
        <w:t>组件库，确保界面美观统一</w:t>
      </w:r>
    </w:p>
    <w:p w14:paraId="6BF886DC" w14:textId="77777777" w:rsidR="002B35EE" w:rsidRPr="00752C0D" w:rsidRDefault="009F79A0">
      <w:pPr>
        <w:numPr>
          <w:ilvl w:val="0"/>
          <w:numId w:val="2"/>
        </w:numPr>
        <w:rPr>
          <w:rFonts w:ascii="Microsoft YaHei UI" w:eastAsia="等线" w:hAnsi="Microsoft YaHei UI"/>
        </w:rPr>
      </w:pPr>
      <w:r w:rsidRPr="00752C0D">
        <w:rPr>
          <w:rFonts w:ascii="Microsoft YaHei UI" w:eastAsia="等线" w:hAnsi="Microsoft YaHei UI"/>
          <w:b/>
        </w:rPr>
        <w:t>后端技术选型</w:t>
      </w:r>
      <w:r w:rsidRPr="00752C0D">
        <w:rPr>
          <w:rFonts w:ascii="Microsoft YaHei UI" w:eastAsia="等线" w:hAnsi="Microsoft YaHei UI"/>
        </w:rPr>
        <w:t>：</w:t>
      </w:r>
    </w:p>
    <w:p w14:paraId="385A9A23"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lastRenderedPageBreak/>
        <w:t>使用</w:t>
      </w:r>
      <w:r w:rsidRPr="00752C0D">
        <w:rPr>
          <w:rFonts w:ascii="Microsoft YaHei UI" w:eastAsia="等线" w:hAnsi="Microsoft YaHei UI"/>
          <w:lang w:eastAsia="zh-CN"/>
        </w:rPr>
        <w:t>Node.js</w:t>
      </w:r>
      <w:r w:rsidRPr="00752C0D">
        <w:rPr>
          <w:rFonts w:ascii="Microsoft YaHei UI" w:eastAsia="等线" w:hAnsi="Microsoft YaHei UI"/>
          <w:lang w:eastAsia="zh-CN"/>
        </w:rPr>
        <w:t>构建服务端，利用其异步</w:t>
      </w:r>
      <w:r w:rsidRPr="00752C0D">
        <w:rPr>
          <w:rFonts w:ascii="Microsoft YaHei UI" w:eastAsia="等线" w:hAnsi="Microsoft YaHei UI"/>
          <w:lang w:eastAsia="zh-CN"/>
        </w:rPr>
        <w:t>I/O</w:t>
      </w:r>
      <w:r w:rsidRPr="00752C0D">
        <w:rPr>
          <w:rFonts w:ascii="Microsoft YaHei UI" w:eastAsia="等线" w:hAnsi="Microsoft YaHei UI"/>
          <w:lang w:eastAsia="zh-CN"/>
        </w:rPr>
        <w:t>特性处理并发请求</w:t>
      </w:r>
    </w:p>
    <w:p w14:paraId="06D80011"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选择</w:t>
      </w:r>
      <w:r w:rsidRPr="00752C0D">
        <w:rPr>
          <w:rFonts w:ascii="Microsoft YaHei UI" w:eastAsia="等线" w:hAnsi="Microsoft YaHei UI"/>
          <w:lang w:eastAsia="zh-CN"/>
        </w:rPr>
        <w:t>MongoDB</w:t>
      </w:r>
      <w:r w:rsidRPr="00752C0D">
        <w:rPr>
          <w:rFonts w:ascii="Microsoft YaHei UI" w:eastAsia="等线" w:hAnsi="Microsoft YaHei UI"/>
          <w:lang w:eastAsia="zh-CN"/>
        </w:rPr>
        <w:t>存储分析数据，便于处理非结构化和半结构化数据</w:t>
      </w:r>
    </w:p>
    <w:p w14:paraId="27874D5D" w14:textId="77777777" w:rsidR="002B35EE" w:rsidRPr="00752C0D" w:rsidRDefault="009F79A0">
      <w:pPr>
        <w:numPr>
          <w:ilvl w:val="1"/>
          <w:numId w:val="3"/>
        </w:numPr>
        <w:rPr>
          <w:rFonts w:ascii="Microsoft YaHei UI" w:eastAsia="等线" w:hAnsi="Microsoft YaHei UI"/>
        </w:rPr>
      </w:pPr>
      <w:r w:rsidRPr="00752C0D">
        <w:rPr>
          <w:rFonts w:ascii="Microsoft YaHei UI" w:eastAsia="等线" w:hAnsi="Microsoft YaHei UI"/>
        </w:rPr>
        <w:t>采用</w:t>
      </w:r>
      <w:r w:rsidRPr="00752C0D">
        <w:rPr>
          <w:rFonts w:ascii="Microsoft YaHei UI" w:eastAsia="等线" w:hAnsi="Microsoft YaHei UI"/>
        </w:rPr>
        <w:t>Docker</w:t>
      </w:r>
      <w:r w:rsidRPr="00752C0D">
        <w:rPr>
          <w:rFonts w:ascii="Microsoft YaHei UI" w:eastAsia="等线" w:hAnsi="Microsoft YaHei UI"/>
        </w:rPr>
        <w:t>容器化部署，确保环境一致性和可扩展性</w:t>
      </w:r>
    </w:p>
    <w:p w14:paraId="0CAFC3AD" w14:textId="77777777" w:rsidR="002B35EE" w:rsidRPr="00752C0D" w:rsidRDefault="009F79A0">
      <w:pPr>
        <w:numPr>
          <w:ilvl w:val="0"/>
          <w:numId w:val="2"/>
        </w:numPr>
        <w:rPr>
          <w:rFonts w:ascii="Microsoft YaHei UI" w:eastAsia="等线" w:hAnsi="Microsoft YaHei UI"/>
        </w:rPr>
      </w:pPr>
      <w:r w:rsidRPr="00752C0D">
        <w:rPr>
          <w:rFonts w:ascii="Microsoft YaHei UI" w:eastAsia="等线" w:hAnsi="Microsoft YaHei UI"/>
          <w:b/>
        </w:rPr>
        <w:t>核心算法开发</w:t>
      </w:r>
      <w:r w:rsidRPr="00752C0D">
        <w:rPr>
          <w:rFonts w:ascii="Microsoft YaHei UI" w:eastAsia="等线" w:hAnsi="Microsoft YaHei UI"/>
        </w:rPr>
        <w:t>：</w:t>
      </w:r>
    </w:p>
    <w:p w14:paraId="4DF283FC"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设计三层碳排放计算模型，分别针对数据中心、网络传输和客户端</w:t>
      </w:r>
    </w:p>
    <w:p w14:paraId="6BBE46F7"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开发服务器定位算法，通过多级判断准确识别网站服务器位置</w:t>
      </w:r>
    </w:p>
    <w:p w14:paraId="7DB56B8F"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构建电网碳强度数据库，收集整理中国各省及全球主要地区的碳强度数据</w:t>
      </w:r>
    </w:p>
    <w:p w14:paraId="33EC5AA4"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在这一阶段，我们遇到了第一个技术挑战：如何准确识别网站服务器的地理位置和能源特征。</w:t>
      </w:r>
    </w:p>
    <w:p w14:paraId="0D5E0BA4" w14:textId="77777777" w:rsidR="002B35EE" w:rsidRPr="00752C0D" w:rsidRDefault="009F79A0">
      <w:pPr>
        <w:rPr>
          <w:rFonts w:ascii="Microsoft YaHei UI" w:eastAsia="等线" w:hAnsi="Microsoft YaHei UI"/>
        </w:rPr>
      </w:pPr>
      <w:r w:rsidRPr="00752C0D">
        <w:rPr>
          <w:rFonts w:ascii="Microsoft YaHei UI" w:eastAsia="等线" w:hAnsi="Microsoft YaHei UI"/>
          <w:b/>
        </w:rPr>
        <w:t>问题解决过程</w:t>
      </w:r>
      <w:r w:rsidRPr="00752C0D">
        <w:rPr>
          <w:rFonts w:ascii="Microsoft YaHei UI" w:eastAsia="等线" w:hAnsi="Microsoft YaHei UI"/>
        </w:rPr>
        <w:t>：</w:t>
      </w:r>
    </w:p>
    <w:p w14:paraId="6BF13FAF"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初始方案：仅使用</w:t>
      </w:r>
      <w:r w:rsidRPr="00752C0D">
        <w:rPr>
          <w:rFonts w:ascii="Microsoft YaHei UI" w:eastAsia="等线" w:hAnsi="Microsoft YaHei UI"/>
          <w:lang w:eastAsia="zh-CN"/>
        </w:rPr>
        <w:t>IP</w:t>
      </w:r>
      <w:r w:rsidRPr="00752C0D">
        <w:rPr>
          <w:rFonts w:ascii="Microsoft YaHei UI" w:eastAsia="等线" w:hAnsi="Microsoft YaHei UI"/>
          <w:lang w:eastAsia="zh-CN"/>
        </w:rPr>
        <w:t>地址查询确定服务器位置，但准确率仅为</w:t>
      </w:r>
      <w:r w:rsidRPr="00752C0D">
        <w:rPr>
          <w:rFonts w:ascii="Microsoft YaHei UI" w:eastAsia="等线" w:hAnsi="Microsoft YaHei UI"/>
          <w:lang w:eastAsia="zh-CN"/>
        </w:rPr>
        <w:t>62%</w:t>
      </w:r>
      <w:r w:rsidRPr="00752C0D">
        <w:rPr>
          <w:rFonts w:ascii="Microsoft YaHei UI" w:eastAsia="等线" w:hAnsi="Microsoft YaHei UI"/>
          <w:lang w:eastAsia="zh-CN"/>
        </w:rPr>
        <w:t>。</w:t>
      </w:r>
    </w:p>
    <w:p w14:paraId="212503C1"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改进方案</w:t>
      </w:r>
      <w:r w:rsidRPr="00752C0D">
        <w:rPr>
          <w:rFonts w:ascii="Microsoft YaHei UI" w:eastAsia="等线" w:hAnsi="Microsoft YaHei UI"/>
          <w:lang w:eastAsia="zh-CN"/>
        </w:rPr>
        <w:t>1</w:t>
      </w:r>
      <w:r w:rsidRPr="00752C0D">
        <w:rPr>
          <w:rFonts w:ascii="Microsoft YaHei UI" w:eastAsia="等线" w:hAnsi="Microsoft YaHei UI"/>
          <w:lang w:eastAsia="zh-CN"/>
        </w:rPr>
        <w:t>：增加</w:t>
      </w:r>
      <w:r w:rsidRPr="00752C0D">
        <w:rPr>
          <w:rFonts w:ascii="Microsoft YaHei UI" w:eastAsia="等线" w:hAnsi="Microsoft YaHei UI"/>
          <w:lang w:eastAsia="zh-CN"/>
        </w:rPr>
        <w:t>WHOIS</w:t>
      </w:r>
      <w:r w:rsidRPr="00752C0D">
        <w:rPr>
          <w:rFonts w:ascii="Microsoft YaHei UI" w:eastAsia="等线" w:hAnsi="Microsoft YaHei UI"/>
          <w:lang w:eastAsia="zh-CN"/>
        </w:rPr>
        <w:t>数据查询，提高到</w:t>
      </w:r>
      <w:r w:rsidRPr="00752C0D">
        <w:rPr>
          <w:rFonts w:ascii="Microsoft YaHei UI" w:eastAsia="等线" w:hAnsi="Microsoft YaHei UI"/>
          <w:lang w:eastAsia="zh-CN"/>
        </w:rPr>
        <w:t>76%</w:t>
      </w:r>
      <w:r w:rsidRPr="00752C0D">
        <w:rPr>
          <w:rFonts w:ascii="Microsoft YaHei UI" w:eastAsia="等线" w:hAnsi="Microsoft YaHei UI"/>
          <w:lang w:eastAsia="zh-CN"/>
        </w:rPr>
        <w:t>的准确率。</w:t>
      </w:r>
    </w:p>
    <w:p w14:paraId="240DBB3D"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改进方案</w:t>
      </w:r>
      <w:r w:rsidRPr="00752C0D">
        <w:rPr>
          <w:rFonts w:ascii="Microsoft YaHei UI" w:eastAsia="等线" w:hAnsi="Microsoft YaHei UI"/>
          <w:lang w:eastAsia="zh-CN"/>
        </w:rPr>
        <w:t>2</w:t>
      </w:r>
      <w:r w:rsidRPr="00752C0D">
        <w:rPr>
          <w:rFonts w:ascii="Microsoft YaHei UI" w:eastAsia="等线" w:hAnsi="Microsoft YaHei UI"/>
          <w:lang w:eastAsia="zh-CN"/>
        </w:rPr>
        <w:t>：引入</w:t>
      </w:r>
      <w:r w:rsidRPr="00752C0D">
        <w:rPr>
          <w:rFonts w:ascii="Microsoft YaHei UI" w:eastAsia="等线" w:hAnsi="Microsoft YaHei UI"/>
          <w:lang w:eastAsia="zh-CN"/>
        </w:rPr>
        <w:t>CDN</w:t>
      </w:r>
      <w:r w:rsidRPr="00752C0D">
        <w:rPr>
          <w:rFonts w:ascii="Microsoft YaHei UI" w:eastAsia="等线" w:hAnsi="Microsoft YaHei UI"/>
          <w:lang w:eastAsia="zh-CN"/>
        </w:rPr>
        <w:t>检测算法，识别是否使用内容分发网络，准确率提升至</w:t>
      </w:r>
      <w:r w:rsidRPr="00752C0D">
        <w:rPr>
          <w:rFonts w:ascii="Microsoft YaHei UI" w:eastAsia="等线" w:hAnsi="Microsoft YaHei UI"/>
          <w:lang w:eastAsia="zh-CN"/>
        </w:rPr>
        <w:t>83%</w:t>
      </w:r>
      <w:r w:rsidRPr="00752C0D">
        <w:rPr>
          <w:rFonts w:ascii="Microsoft YaHei UI" w:eastAsia="等线" w:hAnsi="Microsoft YaHei UI"/>
          <w:lang w:eastAsia="zh-CN"/>
        </w:rPr>
        <w:t>。</w:t>
      </w:r>
    </w:p>
    <w:p w14:paraId="3DD4C882"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最终方案：综合</w:t>
      </w:r>
      <w:r w:rsidRPr="00752C0D">
        <w:rPr>
          <w:rFonts w:ascii="Microsoft YaHei UI" w:eastAsia="等线" w:hAnsi="Microsoft YaHei UI"/>
          <w:lang w:eastAsia="zh-CN"/>
        </w:rPr>
        <w:t>IP</w:t>
      </w:r>
      <w:r w:rsidRPr="00752C0D">
        <w:rPr>
          <w:rFonts w:ascii="Microsoft YaHei UI" w:eastAsia="等线" w:hAnsi="Microsoft YaHei UI"/>
          <w:lang w:eastAsia="zh-CN"/>
        </w:rPr>
        <w:t>地址、</w:t>
      </w:r>
      <w:r w:rsidRPr="00752C0D">
        <w:rPr>
          <w:rFonts w:ascii="Microsoft YaHei UI" w:eastAsia="等线" w:hAnsi="Microsoft YaHei UI"/>
          <w:lang w:eastAsia="zh-CN"/>
        </w:rPr>
        <w:t>WHOIS</w:t>
      </w:r>
      <w:r w:rsidRPr="00752C0D">
        <w:rPr>
          <w:rFonts w:ascii="Microsoft YaHei UI" w:eastAsia="等线" w:hAnsi="Microsoft YaHei UI"/>
          <w:lang w:eastAsia="zh-CN"/>
        </w:rPr>
        <w:t>数据、域名解析、</w:t>
      </w:r>
      <w:r w:rsidRPr="00752C0D">
        <w:rPr>
          <w:rFonts w:ascii="Microsoft YaHei UI" w:eastAsia="等线" w:hAnsi="Microsoft YaHei UI"/>
          <w:lang w:eastAsia="zh-CN"/>
        </w:rPr>
        <w:t>HTTP</w:t>
      </w:r>
      <w:r w:rsidRPr="00752C0D">
        <w:rPr>
          <w:rFonts w:ascii="Microsoft YaHei UI" w:eastAsia="等线" w:hAnsi="Microsoft YaHei UI"/>
          <w:lang w:eastAsia="zh-CN"/>
        </w:rPr>
        <w:t>响应头和连接时延五个维度，构建多层判断模型，将准确率提高到</w:t>
      </w:r>
      <w:r w:rsidRPr="00752C0D">
        <w:rPr>
          <w:rFonts w:ascii="Microsoft YaHei UI" w:eastAsia="等线" w:hAnsi="Microsoft YaHei UI"/>
          <w:lang w:eastAsia="zh-CN"/>
        </w:rPr>
        <w:t>91%</w:t>
      </w:r>
      <w:r w:rsidRPr="00752C0D">
        <w:rPr>
          <w:rFonts w:ascii="Microsoft YaHei UI" w:eastAsia="等线" w:hAnsi="Microsoft YaHei UI"/>
          <w:lang w:eastAsia="zh-CN"/>
        </w:rPr>
        <w:t>。</w:t>
      </w:r>
    </w:p>
    <w:p w14:paraId="271D09A8"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阶段三：核心功能实现与测试（</w:t>
      </w:r>
      <w:r w:rsidRPr="00752C0D">
        <w:rPr>
          <w:rFonts w:ascii="Microsoft YaHei UI" w:eastAsia="等线" w:hAnsi="Microsoft YaHei UI"/>
          <w:lang w:eastAsia="zh-CN"/>
        </w:rPr>
        <w:t>2022</w:t>
      </w:r>
      <w:r w:rsidRPr="00752C0D">
        <w:rPr>
          <w:rFonts w:ascii="Microsoft YaHei UI" w:eastAsia="等线" w:hAnsi="Microsoft YaHei UI"/>
          <w:lang w:eastAsia="zh-CN"/>
        </w:rPr>
        <w:t>年</w:t>
      </w:r>
      <w:r w:rsidRPr="00752C0D">
        <w:rPr>
          <w:rFonts w:ascii="Microsoft YaHei UI" w:eastAsia="等线" w:hAnsi="Microsoft YaHei UI"/>
          <w:lang w:eastAsia="zh-CN"/>
        </w:rPr>
        <w:t>7</w:t>
      </w:r>
      <w:r w:rsidRPr="00752C0D">
        <w:rPr>
          <w:rFonts w:ascii="Microsoft YaHei UI" w:eastAsia="等线" w:hAnsi="Microsoft YaHei UI"/>
          <w:lang w:eastAsia="zh-CN"/>
        </w:rPr>
        <w:t>月</w:t>
      </w:r>
      <w:r w:rsidRPr="00752C0D">
        <w:rPr>
          <w:rFonts w:ascii="Microsoft YaHei UI" w:eastAsia="等线" w:hAnsi="Microsoft YaHei UI"/>
          <w:lang w:eastAsia="zh-CN"/>
        </w:rPr>
        <w:t>-10</w:t>
      </w:r>
      <w:r w:rsidRPr="00752C0D">
        <w:rPr>
          <w:rFonts w:ascii="Microsoft YaHei UI" w:eastAsia="等线" w:hAnsi="Microsoft YaHei UI"/>
          <w:lang w:eastAsia="zh-CN"/>
        </w:rPr>
        <w:t>月）</w:t>
      </w:r>
    </w:p>
    <w:p w14:paraId="20083120"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在这一阶段，我们专注于平台核心功能的开发和迭代：</w:t>
      </w:r>
    </w:p>
    <w:p w14:paraId="755149DA" w14:textId="77777777" w:rsidR="002B35EE" w:rsidRPr="00752C0D" w:rsidRDefault="009F79A0">
      <w:pPr>
        <w:numPr>
          <w:ilvl w:val="0"/>
          <w:numId w:val="4"/>
        </w:numPr>
        <w:rPr>
          <w:rFonts w:ascii="Microsoft YaHei UI" w:eastAsia="等线" w:hAnsi="Microsoft YaHei UI"/>
        </w:rPr>
      </w:pPr>
      <w:r w:rsidRPr="00752C0D">
        <w:rPr>
          <w:rFonts w:ascii="Microsoft YaHei UI" w:eastAsia="等线" w:hAnsi="Microsoft YaHei UI"/>
          <w:b/>
        </w:rPr>
        <w:t>性能分析引擎开发</w:t>
      </w:r>
      <w:r w:rsidRPr="00752C0D">
        <w:rPr>
          <w:rFonts w:ascii="Microsoft YaHei UI" w:eastAsia="等线" w:hAnsi="Microsoft YaHei UI"/>
        </w:rPr>
        <w:t>：</w:t>
      </w:r>
    </w:p>
    <w:p w14:paraId="4A8B16FF" w14:textId="77777777" w:rsidR="002B35EE" w:rsidRPr="00752C0D" w:rsidRDefault="009F79A0">
      <w:pPr>
        <w:numPr>
          <w:ilvl w:val="1"/>
          <w:numId w:val="3"/>
        </w:numPr>
        <w:rPr>
          <w:rFonts w:ascii="Microsoft YaHei UI" w:eastAsia="等线" w:hAnsi="Microsoft YaHei UI"/>
        </w:rPr>
      </w:pPr>
      <w:r w:rsidRPr="00752C0D">
        <w:rPr>
          <w:rFonts w:ascii="Microsoft YaHei UI" w:eastAsia="等线" w:hAnsi="Microsoft YaHei UI"/>
        </w:rPr>
        <w:t>集成</w:t>
      </w:r>
      <w:r w:rsidRPr="00752C0D">
        <w:rPr>
          <w:rFonts w:ascii="Microsoft YaHei UI" w:eastAsia="等线" w:hAnsi="Microsoft YaHei UI"/>
        </w:rPr>
        <w:t>Google Lighthouse</w:t>
      </w:r>
      <w:r w:rsidRPr="00752C0D">
        <w:rPr>
          <w:rFonts w:ascii="Microsoft YaHei UI" w:eastAsia="等线" w:hAnsi="Microsoft YaHei UI"/>
        </w:rPr>
        <w:t>作为基础性能分析工具</w:t>
      </w:r>
    </w:p>
    <w:p w14:paraId="54FE1691"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开发专用资源分析模块，捕获细粒度的网页资源加载信息</w:t>
      </w:r>
    </w:p>
    <w:p w14:paraId="32B4A207"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设计</w:t>
      </w:r>
      <w:r w:rsidRPr="00752C0D">
        <w:rPr>
          <w:rFonts w:ascii="Microsoft YaHei UI" w:eastAsia="等线" w:hAnsi="Microsoft YaHei UI"/>
          <w:lang w:eastAsia="zh-CN"/>
        </w:rPr>
        <w:t>JavaScript</w:t>
      </w:r>
      <w:r w:rsidRPr="00752C0D">
        <w:rPr>
          <w:rFonts w:ascii="Microsoft YaHei UI" w:eastAsia="等线" w:hAnsi="Microsoft YaHei UI"/>
          <w:lang w:eastAsia="zh-CN"/>
        </w:rPr>
        <w:t>执行时间监测工具，分析脚本运行效率</w:t>
      </w:r>
    </w:p>
    <w:p w14:paraId="56B8A8DA" w14:textId="77777777" w:rsidR="002B35EE" w:rsidRPr="00752C0D" w:rsidRDefault="009F79A0">
      <w:pPr>
        <w:numPr>
          <w:ilvl w:val="0"/>
          <w:numId w:val="4"/>
        </w:numPr>
        <w:rPr>
          <w:rFonts w:ascii="Microsoft YaHei UI" w:eastAsia="等线" w:hAnsi="Microsoft YaHei UI"/>
        </w:rPr>
      </w:pPr>
      <w:r w:rsidRPr="00752C0D">
        <w:rPr>
          <w:rFonts w:ascii="Microsoft YaHei UI" w:eastAsia="等线" w:hAnsi="Microsoft YaHei UI"/>
          <w:b/>
        </w:rPr>
        <w:t>碳排放计算模型实现</w:t>
      </w:r>
      <w:r w:rsidRPr="00752C0D">
        <w:rPr>
          <w:rFonts w:ascii="Microsoft YaHei UI" w:eastAsia="等线" w:hAnsi="Microsoft YaHei UI"/>
        </w:rPr>
        <w:t>：</w:t>
      </w:r>
    </w:p>
    <w:p w14:paraId="0532A9E3"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编写数据中心层碳排放计算模块，考虑</w:t>
      </w:r>
      <w:r w:rsidRPr="00752C0D">
        <w:rPr>
          <w:rFonts w:ascii="Microsoft YaHei UI" w:eastAsia="等线" w:hAnsi="Microsoft YaHei UI"/>
          <w:lang w:eastAsia="zh-CN"/>
        </w:rPr>
        <w:t>PUE</w:t>
      </w:r>
      <w:r w:rsidRPr="00752C0D">
        <w:rPr>
          <w:rFonts w:ascii="Microsoft YaHei UI" w:eastAsia="等线" w:hAnsi="Microsoft YaHei UI"/>
          <w:lang w:eastAsia="zh-CN"/>
        </w:rPr>
        <w:t>和可再生能源使用情况</w:t>
      </w:r>
    </w:p>
    <w:p w14:paraId="03AC1228"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开发网络传输层能耗估算算法，基于资源大小和传输特性</w:t>
      </w:r>
    </w:p>
    <w:p w14:paraId="7B412DD8"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实现客户端渲染层碳排放计算，关联</w:t>
      </w:r>
      <w:r w:rsidRPr="00752C0D">
        <w:rPr>
          <w:rFonts w:ascii="Microsoft YaHei UI" w:eastAsia="等线" w:hAnsi="Microsoft YaHei UI"/>
          <w:lang w:eastAsia="zh-CN"/>
        </w:rPr>
        <w:t>JavaScript</w:t>
      </w:r>
      <w:r w:rsidRPr="00752C0D">
        <w:rPr>
          <w:rFonts w:ascii="Microsoft YaHei UI" w:eastAsia="等线" w:hAnsi="Microsoft YaHei UI"/>
          <w:lang w:eastAsia="zh-CN"/>
        </w:rPr>
        <w:t>执行效率与设备能耗</w:t>
      </w:r>
    </w:p>
    <w:p w14:paraId="0E88A2D8" w14:textId="77777777" w:rsidR="002B35EE" w:rsidRPr="00752C0D" w:rsidRDefault="009F79A0">
      <w:pPr>
        <w:numPr>
          <w:ilvl w:val="0"/>
          <w:numId w:val="4"/>
        </w:numPr>
        <w:rPr>
          <w:rFonts w:ascii="Microsoft YaHei UI" w:eastAsia="等线" w:hAnsi="Microsoft YaHei UI"/>
        </w:rPr>
      </w:pPr>
      <w:r w:rsidRPr="00752C0D">
        <w:rPr>
          <w:rFonts w:ascii="Microsoft YaHei UI" w:eastAsia="等线" w:hAnsi="Microsoft YaHei UI"/>
          <w:b/>
        </w:rPr>
        <w:lastRenderedPageBreak/>
        <w:t>优化建议系统构建</w:t>
      </w:r>
      <w:r w:rsidRPr="00752C0D">
        <w:rPr>
          <w:rFonts w:ascii="Microsoft YaHei UI" w:eastAsia="等线" w:hAnsi="Microsoft YaHei UI"/>
        </w:rPr>
        <w:t>：</w:t>
      </w:r>
    </w:p>
    <w:p w14:paraId="2ADBF72F"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建立包含</w:t>
      </w:r>
      <w:r w:rsidRPr="00752C0D">
        <w:rPr>
          <w:rFonts w:ascii="Microsoft YaHei UI" w:eastAsia="等线" w:hAnsi="Microsoft YaHei UI"/>
          <w:lang w:eastAsia="zh-CN"/>
        </w:rPr>
        <w:t>200+</w:t>
      </w:r>
      <w:r w:rsidRPr="00752C0D">
        <w:rPr>
          <w:rFonts w:ascii="Microsoft YaHei UI" w:eastAsia="等线" w:hAnsi="Microsoft YaHei UI"/>
          <w:lang w:eastAsia="zh-CN"/>
        </w:rPr>
        <w:t>条规则的优化知识库</w:t>
      </w:r>
    </w:p>
    <w:p w14:paraId="53A6A130"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开发基于决策树的建议生成算法，根据网站特征匹配优化方案</w:t>
      </w:r>
    </w:p>
    <w:p w14:paraId="3A82837B"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实现碳减排量化功能，预估每条建议的环保价值</w:t>
      </w:r>
    </w:p>
    <w:p w14:paraId="3BFAE5BE"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在开发过程中，我们面临的最大挑战是</w:t>
      </w:r>
      <w:r w:rsidRPr="00752C0D">
        <w:rPr>
          <w:rFonts w:ascii="Microsoft YaHei UI" w:eastAsia="等线" w:hAnsi="Microsoft YaHei UI"/>
          <w:lang w:eastAsia="zh-CN"/>
        </w:rPr>
        <w:t>JavaScript</w:t>
      </w:r>
      <w:r w:rsidRPr="00752C0D">
        <w:rPr>
          <w:rFonts w:ascii="Microsoft YaHei UI" w:eastAsia="等线" w:hAnsi="Microsoft YaHei UI"/>
          <w:lang w:eastAsia="zh-CN"/>
        </w:rPr>
        <w:t>执行效率与设备能耗之间关系的量化。</w:t>
      </w:r>
    </w:p>
    <w:p w14:paraId="234C7E9F" w14:textId="77777777" w:rsidR="002B35EE" w:rsidRPr="00752C0D" w:rsidRDefault="009F79A0">
      <w:pPr>
        <w:rPr>
          <w:rFonts w:ascii="Microsoft YaHei UI" w:eastAsia="等线" w:hAnsi="Microsoft YaHei UI"/>
        </w:rPr>
      </w:pPr>
      <w:r w:rsidRPr="00752C0D">
        <w:rPr>
          <w:rFonts w:ascii="Microsoft YaHei UI" w:eastAsia="等线" w:hAnsi="Microsoft YaHei UI"/>
          <w:b/>
        </w:rPr>
        <w:t>问题解决过程</w:t>
      </w:r>
      <w:r w:rsidRPr="00752C0D">
        <w:rPr>
          <w:rFonts w:ascii="Microsoft YaHei UI" w:eastAsia="等线" w:hAnsi="Microsoft YaHei UI"/>
        </w:rPr>
        <w:t>：</w:t>
      </w:r>
    </w:p>
    <w:p w14:paraId="48A25002"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初始方案：简单根据</w:t>
      </w:r>
      <w:r w:rsidRPr="00752C0D">
        <w:rPr>
          <w:rFonts w:ascii="Microsoft YaHei UI" w:eastAsia="等线" w:hAnsi="Microsoft YaHei UI"/>
          <w:lang w:eastAsia="zh-CN"/>
        </w:rPr>
        <w:t>JavaScript</w:t>
      </w:r>
      <w:r w:rsidRPr="00752C0D">
        <w:rPr>
          <w:rFonts w:ascii="Microsoft YaHei UI" w:eastAsia="等线" w:hAnsi="Microsoft YaHei UI"/>
          <w:lang w:eastAsia="zh-CN"/>
        </w:rPr>
        <w:t>执行时间估算能耗，但与实际测量值偏差大。</w:t>
      </w:r>
    </w:p>
    <w:p w14:paraId="15E44A0D"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实验阶段：我们设计了对照实验，使用功率计测量</w:t>
      </w:r>
      <w:r w:rsidRPr="00752C0D">
        <w:rPr>
          <w:rFonts w:ascii="Microsoft YaHei UI" w:eastAsia="等线" w:hAnsi="Microsoft YaHei UI"/>
          <w:lang w:eastAsia="zh-CN"/>
        </w:rPr>
        <w:t>50</w:t>
      </w:r>
      <w:r w:rsidRPr="00752C0D">
        <w:rPr>
          <w:rFonts w:ascii="Microsoft YaHei UI" w:eastAsia="等线" w:hAnsi="Microsoft YaHei UI"/>
          <w:lang w:eastAsia="zh-CN"/>
        </w:rPr>
        <w:t>个典型网站在不同设备上的实际能耗。</w:t>
      </w:r>
    </w:p>
    <w:p w14:paraId="71F988B8"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发现问题：</w:t>
      </w:r>
      <w:r w:rsidRPr="00752C0D">
        <w:rPr>
          <w:rFonts w:ascii="Microsoft YaHei UI" w:eastAsia="等线" w:hAnsi="Microsoft YaHei UI"/>
          <w:lang w:eastAsia="zh-CN"/>
        </w:rPr>
        <w:t>JavaScript</w:t>
      </w:r>
      <w:r w:rsidRPr="00752C0D">
        <w:rPr>
          <w:rFonts w:ascii="Microsoft YaHei UI" w:eastAsia="等线" w:hAnsi="Microsoft YaHei UI"/>
          <w:lang w:eastAsia="zh-CN"/>
        </w:rPr>
        <w:t>执行对能耗的影响不仅与执行时间相关，还与</w:t>
      </w:r>
      <w:r w:rsidRPr="00752C0D">
        <w:rPr>
          <w:rFonts w:ascii="Microsoft YaHei UI" w:eastAsia="等线" w:hAnsi="Microsoft YaHei UI"/>
          <w:lang w:eastAsia="zh-CN"/>
        </w:rPr>
        <w:t>CPU</w:t>
      </w:r>
      <w:r w:rsidRPr="00752C0D">
        <w:rPr>
          <w:rFonts w:ascii="Microsoft YaHei UI" w:eastAsia="等线" w:hAnsi="Microsoft YaHei UI"/>
          <w:lang w:eastAsia="zh-CN"/>
        </w:rPr>
        <w:t>占用率、执行复杂度和并行任务数有关。</w:t>
      </w:r>
    </w:p>
    <w:p w14:paraId="0CFEFD4C"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改进方案：开发了</w:t>
      </w:r>
      <w:r w:rsidRPr="00752C0D">
        <w:rPr>
          <w:rFonts w:ascii="Microsoft YaHei UI" w:eastAsia="等线" w:hAnsi="Microsoft YaHei UI"/>
          <w:lang w:eastAsia="zh-CN"/>
        </w:rPr>
        <w:t>JavaScript</w:t>
      </w:r>
      <w:r w:rsidRPr="00752C0D">
        <w:rPr>
          <w:rFonts w:ascii="Microsoft YaHei UI" w:eastAsia="等线" w:hAnsi="Microsoft YaHei UI"/>
          <w:lang w:eastAsia="zh-CN"/>
        </w:rPr>
        <w:t>能耗分析工具，通过监测</w:t>
      </w:r>
      <w:r w:rsidRPr="00752C0D">
        <w:rPr>
          <w:rFonts w:ascii="Microsoft YaHei UI" w:eastAsia="等线" w:hAnsi="Microsoft YaHei UI"/>
          <w:lang w:eastAsia="zh-CN"/>
        </w:rPr>
        <w:t>CPU</w:t>
      </w:r>
      <w:r w:rsidRPr="00752C0D">
        <w:rPr>
          <w:rFonts w:ascii="Microsoft YaHei UI" w:eastAsia="等线" w:hAnsi="Microsoft YaHei UI"/>
          <w:lang w:eastAsia="zh-CN"/>
        </w:rPr>
        <w:t>占用率、内存使用和执行时间三个维度，建立更准确的能耗模型。测试表明，新模型的预测值与实际测量值的平均误差降低到</w:t>
      </w:r>
      <w:r w:rsidRPr="00752C0D">
        <w:rPr>
          <w:rFonts w:ascii="Microsoft YaHei UI" w:eastAsia="等线" w:hAnsi="Microsoft YaHei UI"/>
          <w:lang w:eastAsia="zh-CN"/>
        </w:rPr>
        <w:t>12%</w:t>
      </w:r>
      <w:r w:rsidRPr="00752C0D">
        <w:rPr>
          <w:rFonts w:ascii="Microsoft YaHei UI" w:eastAsia="等线" w:hAnsi="Microsoft YaHei UI"/>
          <w:lang w:eastAsia="zh-CN"/>
        </w:rPr>
        <w:t>以内。</w:t>
      </w:r>
    </w:p>
    <w:p w14:paraId="2D48093A"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阶段四：系统优化与用户体验提升（</w:t>
      </w:r>
      <w:r w:rsidRPr="00752C0D">
        <w:rPr>
          <w:rFonts w:ascii="Microsoft YaHei UI" w:eastAsia="等线" w:hAnsi="Microsoft YaHei UI"/>
          <w:lang w:eastAsia="zh-CN"/>
        </w:rPr>
        <w:t>2022</w:t>
      </w:r>
      <w:r w:rsidRPr="00752C0D">
        <w:rPr>
          <w:rFonts w:ascii="Microsoft YaHei UI" w:eastAsia="等线" w:hAnsi="Microsoft YaHei UI"/>
          <w:lang w:eastAsia="zh-CN"/>
        </w:rPr>
        <w:t>年</w:t>
      </w:r>
      <w:r w:rsidRPr="00752C0D">
        <w:rPr>
          <w:rFonts w:ascii="Microsoft YaHei UI" w:eastAsia="等线" w:hAnsi="Microsoft YaHei UI"/>
          <w:lang w:eastAsia="zh-CN"/>
        </w:rPr>
        <w:t>11</w:t>
      </w:r>
      <w:r w:rsidRPr="00752C0D">
        <w:rPr>
          <w:rFonts w:ascii="Microsoft YaHei UI" w:eastAsia="等线" w:hAnsi="Microsoft YaHei UI"/>
          <w:lang w:eastAsia="zh-CN"/>
        </w:rPr>
        <w:t>月</w:t>
      </w:r>
      <w:r w:rsidRPr="00752C0D">
        <w:rPr>
          <w:rFonts w:ascii="Microsoft YaHei UI" w:eastAsia="等线" w:hAnsi="Microsoft YaHei UI"/>
          <w:lang w:eastAsia="zh-CN"/>
        </w:rPr>
        <w:t>-2023</w:t>
      </w:r>
      <w:r w:rsidRPr="00752C0D">
        <w:rPr>
          <w:rFonts w:ascii="Microsoft YaHei UI" w:eastAsia="等线" w:hAnsi="Microsoft YaHei UI"/>
          <w:lang w:eastAsia="zh-CN"/>
        </w:rPr>
        <w:t>年</w:t>
      </w:r>
      <w:r w:rsidRPr="00752C0D">
        <w:rPr>
          <w:rFonts w:ascii="Microsoft YaHei UI" w:eastAsia="等线" w:hAnsi="Microsoft YaHei UI"/>
          <w:lang w:eastAsia="zh-CN"/>
        </w:rPr>
        <w:t>1</w:t>
      </w:r>
      <w:r w:rsidRPr="00752C0D">
        <w:rPr>
          <w:rFonts w:ascii="Microsoft YaHei UI" w:eastAsia="等线" w:hAnsi="Microsoft YaHei UI"/>
          <w:lang w:eastAsia="zh-CN"/>
        </w:rPr>
        <w:t>月）</w:t>
      </w:r>
    </w:p>
    <w:p w14:paraId="3F96CDE3"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完成核心功能后，我们进入系统优化阶段：</w:t>
      </w:r>
    </w:p>
    <w:p w14:paraId="176552D0" w14:textId="77777777" w:rsidR="002B35EE" w:rsidRPr="00752C0D" w:rsidRDefault="009F79A0">
      <w:pPr>
        <w:numPr>
          <w:ilvl w:val="0"/>
          <w:numId w:val="5"/>
        </w:numPr>
        <w:rPr>
          <w:rFonts w:ascii="Microsoft YaHei UI" w:eastAsia="等线" w:hAnsi="Microsoft YaHei UI"/>
        </w:rPr>
      </w:pPr>
      <w:r w:rsidRPr="00752C0D">
        <w:rPr>
          <w:rFonts w:ascii="Microsoft YaHei UI" w:eastAsia="等线" w:hAnsi="Microsoft YaHei UI"/>
          <w:b/>
        </w:rPr>
        <w:t>性能优化</w:t>
      </w:r>
      <w:r w:rsidRPr="00752C0D">
        <w:rPr>
          <w:rFonts w:ascii="Microsoft YaHei UI" w:eastAsia="等线" w:hAnsi="Microsoft YaHei UI"/>
        </w:rPr>
        <w:t>：</w:t>
      </w:r>
    </w:p>
    <w:p w14:paraId="2526A4C5"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实现前端代码分割和懒加载，减少首屏加载时间</w:t>
      </w:r>
    </w:p>
    <w:p w14:paraId="568BDDAD"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优化后端数据处理流程，提高并发处理能力</w:t>
      </w:r>
    </w:p>
    <w:p w14:paraId="4EC413F5"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引入缓存机制，减少重复计算，分析速度提升约</w:t>
      </w:r>
      <w:r w:rsidRPr="00752C0D">
        <w:rPr>
          <w:rFonts w:ascii="Microsoft YaHei UI" w:eastAsia="等线" w:hAnsi="Microsoft YaHei UI"/>
          <w:lang w:eastAsia="zh-CN"/>
        </w:rPr>
        <w:t>35%</w:t>
      </w:r>
    </w:p>
    <w:p w14:paraId="533E7D3D" w14:textId="77777777" w:rsidR="002B35EE" w:rsidRPr="00752C0D" w:rsidRDefault="009F79A0">
      <w:pPr>
        <w:numPr>
          <w:ilvl w:val="0"/>
          <w:numId w:val="5"/>
        </w:numPr>
        <w:rPr>
          <w:rFonts w:ascii="Microsoft YaHei UI" w:eastAsia="等线" w:hAnsi="Microsoft YaHei UI"/>
        </w:rPr>
      </w:pPr>
      <w:r w:rsidRPr="00752C0D">
        <w:rPr>
          <w:rFonts w:ascii="Microsoft YaHei UI" w:eastAsia="等线" w:hAnsi="Microsoft YaHei UI"/>
          <w:b/>
        </w:rPr>
        <w:t>用户体验改进</w:t>
      </w:r>
      <w:r w:rsidRPr="00752C0D">
        <w:rPr>
          <w:rFonts w:ascii="Microsoft YaHei UI" w:eastAsia="等线" w:hAnsi="Microsoft YaHei UI"/>
        </w:rPr>
        <w:t>：</w:t>
      </w:r>
    </w:p>
    <w:p w14:paraId="1F5761D5"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基于用户反馈，重新设计数据可视化界面，突出关键指标</w:t>
      </w:r>
    </w:p>
    <w:p w14:paraId="7650E598"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优化分析报告结构，提供分层次的碳排放数据展示</w:t>
      </w:r>
    </w:p>
    <w:p w14:paraId="1884E16C"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增加优化建议的详细说明和参考资料，提高实用性</w:t>
      </w:r>
    </w:p>
    <w:p w14:paraId="3CC8A09C" w14:textId="77777777" w:rsidR="002B35EE" w:rsidRPr="00752C0D" w:rsidRDefault="009F79A0">
      <w:pPr>
        <w:numPr>
          <w:ilvl w:val="0"/>
          <w:numId w:val="5"/>
        </w:numPr>
        <w:rPr>
          <w:rFonts w:ascii="Microsoft YaHei UI" w:eastAsia="等线" w:hAnsi="Microsoft YaHei UI"/>
        </w:rPr>
      </w:pPr>
      <w:r w:rsidRPr="00752C0D">
        <w:rPr>
          <w:rFonts w:ascii="Microsoft YaHei UI" w:eastAsia="等线" w:hAnsi="Microsoft YaHei UI"/>
          <w:b/>
        </w:rPr>
        <w:t>功能扩展</w:t>
      </w:r>
      <w:r w:rsidRPr="00752C0D">
        <w:rPr>
          <w:rFonts w:ascii="Microsoft YaHei UI" w:eastAsia="等线" w:hAnsi="Microsoft YaHei UI"/>
        </w:rPr>
        <w:t>：</w:t>
      </w:r>
    </w:p>
    <w:p w14:paraId="77C6593C"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lastRenderedPageBreak/>
        <w:t>增加历史记录对比功能，支持追踪优化效果</w:t>
      </w:r>
    </w:p>
    <w:p w14:paraId="0F5A4777"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实现批量分析功能，支持对多个页面同时检测</w:t>
      </w:r>
    </w:p>
    <w:p w14:paraId="15744CAA"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添加</w:t>
      </w:r>
      <w:r w:rsidRPr="00752C0D">
        <w:rPr>
          <w:rFonts w:ascii="Microsoft YaHei UI" w:eastAsia="等线" w:hAnsi="Microsoft YaHei UI"/>
          <w:lang w:eastAsia="zh-CN"/>
        </w:rPr>
        <w:t>API</w:t>
      </w:r>
      <w:r w:rsidRPr="00752C0D">
        <w:rPr>
          <w:rFonts w:ascii="Microsoft YaHei UI" w:eastAsia="等线" w:hAnsi="Microsoft YaHei UI"/>
          <w:lang w:eastAsia="zh-CN"/>
        </w:rPr>
        <w:t>接口，允许开发者集成碳排放检测到自己的工作流</w:t>
      </w:r>
    </w:p>
    <w:p w14:paraId="29ADE496"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在这一阶段，我们还解决了一个重要的用户痛点：优化建议的可行性和针对性问题。</w:t>
      </w:r>
    </w:p>
    <w:p w14:paraId="0F270545" w14:textId="77777777" w:rsidR="002B35EE" w:rsidRPr="00752C0D" w:rsidRDefault="009F79A0">
      <w:pPr>
        <w:rPr>
          <w:rFonts w:ascii="Microsoft YaHei UI" w:eastAsia="等线" w:hAnsi="Microsoft YaHei UI"/>
        </w:rPr>
      </w:pPr>
      <w:r w:rsidRPr="00752C0D">
        <w:rPr>
          <w:rFonts w:ascii="Microsoft YaHei UI" w:eastAsia="等线" w:hAnsi="Microsoft YaHei UI"/>
          <w:b/>
        </w:rPr>
        <w:t>问题解决过程</w:t>
      </w:r>
      <w:r w:rsidRPr="00752C0D">
        <w:rPr>
          <w:rFonts w:ascii="Microsoft YaHei UI" w:eastAsia="等线" w:hAnsi="Microsoft YaHei UI"/>
        </w:rPr>
        <w:t>：</w:t>
      </w:r>
    </w:p>
    <w:p w14:paraId="6701D313"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初始状态：系统生成的优化建议较为通用，用户反馈</w:t>
      </w:r>
      <w:r w:rsidRPr="00752C0D">
        <w:rPr>
          <w:rFonts w:ascii="Microsoft YaHei UI" w:eastAsia="等线" w:hAnsi="Microsoft YaHei UI"/>
          <w:lang w:eastAsia="zh-CN"/>
        </w:rPr>
        <w:t>"</w:t>
      </w:r>
      <w:r w:rsidRPr="00752C0D">
        <w:rPr>
          <w:rFonts w:ascii="Microsoft YaHei UI" w:eastAsia="等线" w:hAnsi="Microsoft YaHei UI"/>
          <w:lang w:eastAsia="zh-CN"/>
        </w:rPr>
        <w:t>难以实施</w:t>
      </w:r>
      <w:r w:rsidRPr="00752C0D">
        <w:rPr>
          <w:rFonts w:ascii="Microsoft YaHei UI" w:eastAsia="等线" w:hAnsi="Microsoft YaHei UI"/>
          <w:lang w:eastAsia="zh-CN"/>
        </w:rPr>
        <w:t>"</w:t>
      </w:r>
      <w:r w:rsidRPr="00752C0D">
        <w:rPr>
          <w:rFonts w:ascii="Microsoft YaHei UI" w:eastAsia="等线" w:hAnsi="Microsoft YaHei UI"/>
          <w:lang w:eastAsia="zh-CN"/>
        </w:rPr>
        <w:t>和</w:t>
      </w:r>
      <w:r w:rsidRPr="00752C0D">
        <w:rPr>
          <w:rFonts w:ascii="Microsoft YaHei UI" w:eastAsia="等线" w:hAnsi="Microsoft YaHei UI"/>
          <w:lang w:eastAsia="zh-CN"/>
        </w:rPr>
        <w:t>"</w:t>
      </w:r>
      <w:r w:rsidRPr="00752C0D">
        <w:rPr>
          <w:rFonts w:ascii="Microsoft YaHei UI" w:eastAsia="等线" w:hAnsi="Microsoft YaHei UI"/>
          <w:lang w:eastAsia="zh-CN"/>
        </w:rPr>
        <w:t>过于理论化</w:t>
      </w:r>
      <w:r w:rsidRPr="00752C0D">
        <w:rPr>
          <w:rFonts w:ascii="Microsoft YaHei UI" w:eastAsia="等线" w:hAnsi="Microsoft YaHei UI"/>
          <w:lang w:eastAsia="zh-CN"/>
        </w:rPr>
        <w:t>"</w:t>
      </w:r>
      <w:r w:rsidRPr="00752C0D">
        <w:rPr>
          <w:rFonts w:ascii="Microsoft YaHei UI" w:eastAsia="等线" w:hAnsi="Microsoft YaHei UI"/>
          <w:lang w:eastAsia="zh-CN"/>
        </w:rPr>
        <w:t>。</w:t>
      </w:r>
    </w:p>
    <w:p w14:paraId="4C0B63C8"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分析原因：建议生成未充分考虑网站的技术栈、开发团队能力和业务约束。</w:t>
      </w:r>
    </w:p>
    <w:p w14:paraId="6BFFCE5D"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改进方案</w:t>
      </w:r>
      <w:r w:rsidRPr="00752C0D">
        <w:rPr>
          <w:rFonts w:ascii="Microsoft YaHei UI" w:eastAsia="等线" w:hAnsi="Microsoft YaHei UI"/>
          <w:lang w:eastAsia="zh-CN"/>
        </w:rPr>
        <w:t>1</w:t>
      </w:r>
      <w:r w:rsidRPr="00752C0D">
        <w:rPr>
          <w:rFonts w:ascii="Microsoft YaHei UI" w:eastAsia="等线" w:hAnsi="Microsoft YaHei UI"/>
          <w:lang w:eastAsia="zh-CN"/>
        </w:rPr>
        <w:t>：增加技术栈识别功能，针对不同框架和库提供专门的优化建议。</w:t>
      </w:r>
    </w:p>
    <w:p w14:paraId="4F9CB667"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改进方案</w:t>
      </w:r>
      <w:r w:rsidRPr="00752C0D">
        <w:rPr>
          <w:rFonts w:ascii="Microsoft YaHei UI" w:eastAsia="等线" w:hAnsi="Microsoft YaHei UI"/>
          <w:lang w:eastAsia="zh-CN"/>
        </w:rPr>
        <w:t>2</w:t>
      </w:r>
      <w:r w:rsidRPr="00752C0D">
        <w:rPr>
          <w:rFonts w:ascii="Microsoft YaHei UI" w:eastAsia="等线" w:hAnsi="Microsoft YaHei UI"/>
          <w:lang w:eastAsia="zh-CN"/>
        </w:rPr>
        <w:t>：引入难度评级系统，将建议分为</w:t>
      </w:r>
      <w:r w:rsidRPr="00752C0D">
        <w:rPr>
          <w:rFonts w:ascii="Microsoft YaHei UI" w:eastAsia="等线" w:hAnsi="Microsoft YaHei UI"/>
          <w:lang w:eastAsia="zh-CN"/>
        </w:rPr>
        <w:t>"</w:t>
      </w:r>
      <w:r w:rsidRPr="00752C0D">
        <w:rPr>
          <w:rFonts w:ascii="Microsoft YaHei UI" w:eastAsia="等线" w:hAnsi="Microsoft YaHei UI"/>
          <w:lang w:eastAsia="zh-CN"/>
        </w:rPr>
        <w:t>立即可实施</w:t>
      </w:r>
      <w:r w:rsidRPr="00752C0D">
        <w:rPr>
          <w:rFonts w:ascii="Microsoft YaHei UI" w:eastAsia="等线" w:hAnsi="Microsoft YaHei UI"/>
          <w:lang w:eastAsia="zh-CN"/>
        </w:rPr>
        <w:t>"</w:t>
      </w:r>
      <w:r w:rsidRPr="00752C0D">
        <w:rPr>
          <w:rFonts w:ascii="Microsoft YaHei UI" w:eastAsia="等线" w:hAnsi="Microsoft YaHei UI"/>
          <w:lang w:eastAsia="zh-CN"/>
        </w:rPr>
        <w:t>、</w:t>
      </w:r>
      <w:r w:rsidRPr="00752C0D">
        <w:rPr>
          <w:rFonts w:ascii="Microsoft YaHei UI" w:eastAsia="等线" w:hAnsi="Microsoft YaHei UI"/>
          <w:lang w:eastAsia="zh-CN"/>
        </w:rPr>
        <w:t>"</w:t>
      </w:r>
      <w:r w:rsidRPr="00752C0D">
        <w:rPr>
          <w:rFonts w:ascii="Microsoft YaHei UI" w:eastAsia="等线" w:hAnsi="Microsoft YaHei UI"/>
          <w:lang w:eastAsia="zh-CN"/>
        </w:rPr>
        <w:t>中期规划</w:t>
      </w:r>
      <w:r w:rsidRPr="00752C0D">
        <w:rPr>
          <w:rFonts w:ascii="Microsoft YaHei UI" w:eastAsia="等线" w:hAnsi="Microsoft YaHei UI"/>
          <w:lang w:eastAsia="zh-CN"/>
        </w:rPr>
        <w:t>"</w:t>
      </w:r>
      <w:r w:rsidRPr="00752C0D">
        <w:rPr>
          <w:rFonts w:ascii="Microsoft YaHei UI" w:eastAsia="等线" w:hAnsi="Microsoft YaHei UI"/>
          <w:lang w:eastAsia="zh-CN"/>
        </w:rPr>
        <w:t>和</w:t>
      </w:r>
      <w:r w:rsidRPr="00752C0D">
        <w:rPr>
          <w:rFonts w:ascii="Microsoft YaHei UI" w:eastAsia="等线" w:hAnsi="Microsoft YaHei UI"/>
          <w:lang w:eastAsia="zh-CN"/>
        </w:rPr>
        <w:t>"</w:t>
      </w:r>
      <w:r w:rsidRPr="00752C0D">
        <w:rPr>
          <w:rFonts w:ascii="Microsoft YaHei UI" w:eastAsia="等线" w:hAnsi="Microsoft YaHei UI"/>
          <w:lang w:eastAsia="zh-CN"/>
        </w:rPr>
        <w:t>架构层面</w:t>
      </w:r>
      <w:r w:rsidRPr="00752C0D">
        <w:rPr>
          <w:rFonts w:ascii="Microsoft YaHei UI" w:eastAsia="等线" w:hAnsi="Microsoft YaHei UI"/>
          <w:lang w:eastAsia="zh-CN"/>
        </w:rPr>
        <w:t>"</w:t>
      </w:r>
      <w:r w:rsidRPr="00752C0D">
        <w:rPr>
          <w:rFonts w:ascii="Microsoft YaHei UI" w:eastAsia="等线" w:hAnsi="Microsoft YaHei UI"/>
          <w:lang w:eastAsia="zh-CN"/>
        </w:rPr>
        <w:t>三类。</w:t>
      </w:r>
    </w:p>
    <w:p w14:paraId="4A0E678E"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改进方案</w:t>
      </w:r>
      <w:r w:rsidRPr="00752C0D">
        <w:rPr>
          <w:rFonts w:ascii="Microsoft YaHei UI" w:eastAsia="等线" w:hAnsi="Microsoft YaHei UI"/>
          <w:lang w:eastAsia="zh-CN"/>
        </w:rPr>
        <w:t>3</w:t>
      </w:r>
      <w:r w:rsidRPr="00752C0D">
        <w:rPr>
          <w:rFonts w:ascii="Microsoft YaHei UI" w:eastAsia="等线" w:hAnsi="Microsoft YaHei UI"/>
          <w:lang w:eastAsia="zh-CN"/>
        </w:rPr>
        <w:t>：为每条建议增加代码示例和实施指南，降低开发者的理解和实施门槛。</w:t>
      </w:r>
    </w:p>
    <w:p w14:paraId="25A7A022"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效果评估：改进后的系统生成的建议被采纳率从</w:t>
      </w:r>
      <w:r w:rsidRPr="00752C0D">
        <w:rPr>
          <w:rFonts w:ascii="Microsoft YaHei UI" w:eastAsia="等线" w:hAnsi="Microsoft YaHei UI"/>
          <w:lang w:eastAsia="zh-CN"/>
        </w:rPr>
        <w:t>31%</w:t>
      </w:r>
      <w:r w:rsidRPr="00752C0D">
        <w:rPr>
          <w:rFonts w:ascii="Microsoft YaHei UI" w:eastAsia="等线" w:hAnsi="Microsoft YaHei UI"/>
          <w:lang w:eastAsia="zh-CN"/>
        </w:rPr>
        <w:t>提升到</w:t>
      </w:r>
      <w:r w:rsidRPr="00752C0D">
        <w:rPr>
          <w:rFonts w:ascii="Microsoft YaHei UI" w:eastAsia="等线" w:hAnsi="Microsoft YaHei UI"/>
          <w:lang w:eastAsia="zh-CN"/>
        </w:rPr>
        <w:t>67%</w:t>
      </w:r>
      <w:r w:rsidRPr="00752C0D">
        <w:rPr>
          <w:rFonts w:ascii="Microsoft YaHei UI" w:eastAsia="等线" w:hAnsi="Microsoft YaHei UI"/>
          <w:lang w:eastAsia="zh-CN"/>
        </w:rPr>
        <w:t>，用户满意度显著提高。</w:t>
      </w:r>
    </w:p>
    <w:p w14:paraId="2AB70142"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五、作品成果</w:t>
      </w:r>
    </w:p>
    <w:p w14:paraId="49B810B3"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 xml:space="preserve">5.1 </w:t>
      </w:r>
      <w:r w:rsidRPr="00752C0D">
        <w:rPr>
          <w:rFonts w:ascii="Microsoft YaHei UI" w:eastAsia="等线" w:hAnsi="Microsoft YaHei UI"/>
          <w:lang w:eastAsia="zh-CN"/>
        </w:rPr>
        <w:t>平台概览</w:t>
      </w:r>
    </w:p>
    <w:p w14:paraId="3565870F"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GreenWeb</w:t>
      </w:r>
      <w:r w:rsidRPr="00752C0D">
        <w:rPr>
          <w:rFonts w:ascii="Microsoft YaHei UI" w:eastAsia="等线" w:hAnsi="Microsoft YaHei UI"/>
          <w:lang w:eastAsia="zh-CN"/>
        </w:rPr>
        <w:t>碳排放检测与优化平台是一个基于</w:t>
      </w:r>
      <w:r w:rsidRPr="00752C0D">
        <w:rPr>
          <w:rFonts w:ascii="Microsoft YaHei UI" w:eastAsia="等线" w:hAnsi="Microsoft YaHei UI"/>
          <w:lang w:eastAsia="zh-CN"/>
        </w:rPr>
        <w:t>Web</w:t>
      </w:r>
      <w:r w:rsidRPr="00752C0D">
        <w:rPr>
          <w:rFonts w:ascii="Microsoft YaHei UI" w:eastAsia="等线" w:hAnsi="Microsoft YaHei UI"/>
          <w:lang w:eastAsia="zh-CN"/>
        </w:rPr>
        <w:t>的应用系统，用户可以通过输入网址进行网站碳排放分析。平台包括以下核心功能模块：</w:t>
      </w:r>
    </w:p>
    <w:p w14:paraId="12FB10BC" w14:textId="1BBC8783" w:rsidR="002B35EE" w:rsidRPr="00752C0D" w:rsidRDefault="002B35EE">
      <w:pPr>
        <w:rPr>
          <w:rFonts w:ascii="Microsoft YaHei UI" w:eastAsia="等线" w:hAnsi="Microsoft YaHei UI"/>
          <w:lang w:eastAsia="zh-CN"/>
        </w:rPr>
      </w:pPr>
    </w:p>
    <w:p w14:paraId="44BDBE4F" w14:textId="0F90C36F" w:rsidR="002B35EE" w:rsidRPr="00752C0D" w:rsidRDefault="009F79A0">
      <w:pPr>
        <w:numPr>
          <w:ilvl w:val="0"/>
          <w:numId w:val="6"/>
        </w:numPr>
        <w:rPr>
          <w:rFonts w:ascii="Microsoft YaHei UI" w:eastAsia="等线" w:hAnsi="Microsoft YaHei UI"/>
          <w:lang w:eastAsia="zh-CN"/>
        </w:rPr>
      </w:pPr>
      <w:r w:rsidRPr="00752C0D">
        <w:rPr>
          <w:rFonts w:ascii="Microsoft YaHei UI" w:eastAsia="等线" w:hAnsi="Microsoft YaHei UI"/>
          <w:b/>
          <w:lang w:eastAsia="zh-CN"/>
        </w:rPr>
        <w:t>主界面</w:t>
      </w:r>
      <w:r w:rsidRPr="00752C0D">
        <w:rPr>
          <w:rFonts w:ascii="Microsoft YaHei UI" w:eastAsia="等线" w:hAnsi="Microsoft YaHei UI"/>
          <w:lang w:eastAsia="zh-CN"/>
        </w:rPr>
        <w:t>：简洁直观的输入界面，用户只需输入网址即可开始分析。支持高级选项设置度等。</w:t>
      </w:r>
    </w:p>
    <w:p w14:paraId="3E3AB783" w14:textId="104704D3" w:rsidR="002B35EE" w:rsidRPr="00752C0D" w:rsidRDefault="009F79A0">
      <w:pPr>
        <w:numPr>
          <w:ilvl w:val="0"/>
          <w:numId w:val="6"/>
        </w:numPr>
        <w:rPr>
          <w:rFonts w:ascii="Microsoft YaHei UI" w:eastAsia="等线" w:hAnsi="Microsoft YaHei UI"/>
          <w:lang w:eastAsia="zh-CN"/>
        </w:rPr>
      </w:pPr>
      <w:r w:rsidRPr="00752C0D">
        <w:rPr>
          <w:rFonts w:ascii="Microsoft YaHei UI" w:eastAsia="等线" w:hAnsi="Microsoft YaHei UI"/>
          <w:b/>
          <w:lang w:eastAsia="zh-CN"/>
        </w:rPr>
        <w:t>分析报告</w:t>
      </w:r>
      <w:r w:rsidR="000E2A2B" w:rsidRPr="00752C0D">
        <w:rPr>
          <w:rFonts w:ascii="Microsoft YaHei UI" w:eastAsia="等线" w:hAnsi="Microsoft YaHei UI" w:hint="eastAsia"/>
          <w:b/>
          <w:lang w:eastAsia="zh-CN"/>
        </w:rPr>
        <w:t>区</w:t>
      </w:r>
      <w:r w:rsidRPr="00752C0D">
        <w:rPr>
          <w:rFonts w:ascii="Microsoft YaHei UI" w:eastAsia="等线" w:hAnsi="Microsoft YaHei UI"/>
          <w:lang w:eastAsia="zh-CN"/>
        </w:rPr>
        <w:t>：展示网站碳排放的综合分析结果，包括：</w:t>
      </w:r>
    </w:p>
    <w:p w14:paraId="6D9EFC1F"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碳排放总量及构成（数据中心、网络传输、客户端）</w:t>
      </w:r>
    </w:p>
    <w:p w14:paraId="028CAF16"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碳排放等效（如树木数量、汽车行驶里程等）</w:t>
      </w:r>
    </w:p>
    <w:p w14:paraId="6A258AE6" w14:textId="77777777" w:rsidR="002B35EE" w:rsidRPr="00752C0D" w:rsidRDefault="009F79A0">
      <w:pPr>
        <w:numPr>
          <w:ilvl w:val="1"/>
          <w:numId w:val="3"/>
        </w:numPr>
        <w:rPr>
          <w:rFonts w:ascii="Microsoft YaHei UI" w:eastAsia="等线" w:hAnsi="Microsoft YaHei UI"/>
          <w:lang w:eastAsia="zh-CN"/>
        </w:rPr>
      </w:pPr>
      <w:r w:rsidRPr="00752C0D">
        <w:rPr>
          <w:rFonts w:ascii="Microsoft YaHei UI" w:eastAsia="等线" w:hAnsi="Microsoft YaHei UI"/>
          <w:lang w:eastAsia="zh-CN"/>
        </w:rPr>
        <w:t>性能指标与碳排放的关联分析</w:t>
      </w:r>
    </w:p>
    <w:p w14:paraId="3D4E8455" w14:textId="737ECDF0" w:rsidR="002B35EE" w:rsidRPr="00752C0D" w:rsidRDefault="009F79A0">
      <w:pPr>
        <w:numPr>
          <w:ilvl w:val="0"/>
          <w:numId w:val="6"/>
        </w:numPr>
        <w:rPr>
          <w:rFonts w:ascii="Microsoft YaHei UI" w:eastAsia="等线" w:hAnsi="Microsoft YaHei UI"/>
          <w:lang w:eastAsia="zh-CN"/>
        </w:rPr>
      </w:pPr>
      <w:r w:rsidRPr="00752C0D">
        <w:rPr>
          <w:rFonts w:ascii="Microsoft YaHei UI" w:eastAsia="等线" w:hAnsi="Microsoft YaHei UI"/>
          <w:b/>
          <w:lang w:eastAsia="zh-CN"/>
        </w:rPr>
        <w:t>优化建议</w:t>
      </w:r>
      <w:r w:rsidR="000E2A2B" w:rsidRPr="00752C0D">
        <w:rPr>
          <w:rFonts w:ascii="Microsoft YaHei UI" w:eastAsia="等线" w:hAnsi="Microsoft YaHei UI" w:hint="eastAsia"/>
          <w:b/>
          <w:lang w:eastAsia="zh-CN"/>
        </w:rPr>
        <w:t>区</w:t>
      </w:r>
      <w:r w:rsidRPr="00752C0D">
        <w:rPr>
          <w:rFonts w:ascii="Microsoft YaHei UI" w:eastAsia="等线" w:hAnsi="Microsoft YaHei UI"/>
          <w:lang w:eastAsia="zh-CN"/>
        </w:rPr>
        <w:t>：提供个性化的优化建议，每条建议包含：</w:t>
      </w:r>
    </w:p>
    <w:p w14:paraId="08377524" w14:textId="77777777" w:rsidR="002B35EE" w:rsidRPr="00752C0D" w:rsidRDefault="009F79A0">
      <w:pPr>
        <w:numPr>
          <w:ilvl w:val="1"/>
          <w:numId w:val="3"/>
        </w:numPr>
        <w:rPr>
          <w:rFonts w:ascii="Microsoft YaHei UI" w:eastAsia="等线" w:hAnsi="Microsoft YaHei UI"/>
        </w:rPr>
      </w:pPr>
      <w:r w:rsidRPr="00752C0D">
        <w:rPr>
          <w:rFonts w:ascii="Microsoft YaHei UI" w:eastAsia="等线" w:hAnsi="Microsoft YaHei UI"/>
        </w:rPr>
        <w:t>问题描述和环境影响</w:t>
      </w:r>
    </w:p>
    <w:p w14:paraId="5295ABC3" w14:textId="77777777" w:rsidR="002B35EE" w:rsidRPr="00752C0D" w:rsidRDefault="009F79A0">
      <w:pPr>
        <w:numPr>
          <w:ilvl w:val="1"/>
          <w:numId w:val="3"/>
        </w:numPr>
        <w:rPr>
          <w:rFonts w:ascii="Microsoft YaHei UI" w:eastAsia="等线" w:hAnsi="Microsoft YaHei UI"/>
        </w:rPr>
      </w:pPr>
      <w:r w:rsidRPr="00752C0D">
        <w:rPr>
          <w:rFonts w:ascii="Microsoft YaHei UI" w:eastAsia="等线" w:hAnsi="Microsoft YaHei UI"/>
        </w:rPr>
        <w:t>预期碳减排效果</w:t>
      </w:r>
    </w:p>
    <w:p w14:paraId="2C8A4CA6" w14:textId="49888B58" w:rsidR="002B35EE" w:rsidRPr="00752C0D" w:rsidRDefault="009F79A0" w:rsidP="000E2A2B">
      <w:pPr>
        <w:numPr>
          <w:ilvl w:val="1"/>
          <w:numId w:val="3"/>
        </w:numPr>
        <w:rPr>
          <w:rFonts w:ascii="Microsoft YaHei UI" w:eastAsia="等线" w:hAnsi="Microsoft YaHei UI"/>
        </w:rPr>
      </w:pPr>
      <w:r w:rsidRPr="00752C0D">
        <w:rPr>
          <w:rFonts w:ascii="Microsoft YaHei UI" w:eastAsia="等线" w:hAnsi="Microsoft YaHei UI"/>
        </w:rPr>
        <w:lastRenderedPageBreak/>
        <w:t>实施难度评级</w:t>
      </w:r>
    </w:p>
    <w:p w14:paraId="50AB3C4B"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 xml:space="preserve">5.2 </w:t>
      </w:r>
      <w:r w:rsidRPr="00752C0D">
        <w:rPr>
          <w:rFonts w:ascii="Microsoft YaHei UI" w:eastAsia="等线" w:hAnsi="Microsoft YaHei UI"/>
          <w:lang w:eastAsia="zh-CN"/>
        </w:rPr>
        <w:t>核心功能演示</w:t>
      </w:r>
    </w:p>
    <w:p w14:paraId="5434E7BB"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网站碳排放分析</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平台能够快速分析任意网站的碳排放情况。以某新闻网站为例，分析结果显示其单次访问碳排放为</w:t>
      </w:r>
      <w:r w:rsidRPr="00752C0D">
        <w:rPr>
          <w:rFonts w:ascii="Microsoft YaHei UI" w:eastAsia="等线" w:hAnsi="Microsoft YaHei UI"/>
          <w:lang w:eastAsia="zh-CN"/>
        </w:rPr>
        <w:t>1.42</w:t>
      </w:r>
      <w:r w:rsidRPr="00752C0D">
        <w:rPr>
          <w:rFonts w:ascii="Microsoft YaHei UI" w:eastAsia="等线" w:hAnsi="Microsoft YaHei UI"/>
          <w:lang w:eastAsia="zh-CN"/>
        </w:rPr>
        <w:t>克</w:t>
      </w:r>
      <w:r w:rsidRPr="00752C0D">
        <w:rPr>
          <w:rFonts w:ascii="Microsoft YaHei UI" w:eastAsia="等线" w:hAnsi="Microsoft YaHei UI"/>
          <w:lang w:eastAsia="zh-CN"/>
        </w:rPr>
        <w:t>CO2e</w:t>
      </w:r>
      <w:r w:rsidRPr="00752C0D">
        <w:rPr>
          <w:rFonts w:ascii="Microsoft YaHei UI" w:eastAsia="等线" w:hAnsi="Microsoft YaHei UI"/>
          <w:lang w:eastAsia="zh-CN"/>
        </w:rPr>
        <w:t>，高于同类网站平均水平（</w:t>
      </w:r>
      <w:r w:rsidRPr="00752C0D">
        <w:rPr>
          <w:rFonts w:ascii="Microsoft YaHei UI" w:eastAsia="等线" w:hAnsi="Microsoft YaHei UI"/>
          <w:lang w:eastAsia="zh-CN"/>
        </w:rPr>
        <w:t>0.93</w:t>
      </w:r>
      <w:r w:rsidRPr="00752C0D">
        <w:rPr>
          <w:rFonts w:ascii="Microsoft YaHei UI" w:eastAsia="等线" w:hAnsi="Microsoft YaHei UI"/>
          <w:lang w:eastAsia="zh-CN"/>
        </w:rPr>
        <w:t>克</w:t>
      </w:r>
      <w:r w:rsidRPr="00752C0D">
        <w:rPr>
          <w:rFonts w:ascii="Microsoft YaHei UI" w:eastAsia="等线" w:hAnsi="Microsoft YaHei UI"/>
          <w:lang w:eastAsia="zh-CN"/>
        </w:rPr>
        <w:t>CO2e</w:t>
      </w:r>
      <w:r w:rsidRPr="00752C0D">
        <w:rPr>
          <w:rFonts w:ascii="Microsoft YaHei UI" w:eastAsia="等线" w:hAnsi="Microsoft YaHei UI"/>
          <w:lang w:eastAsia="zh-CN"/>
        </w:rPr>
        <w:t>）。碳排放构成为：数据中心占</w:t>
      </w:r>
      <w:r w:rsidRPr="00752C0D">
        <w:rPr>
          <w:rFonts w:ascii="Microsoft YaHei UI" w:eastAsia="等线" w:hAnsi="Microsoft YaHei UI"/>
          <w:lang w:eastAsia="zh-CN"/>
        </w:rPr>
        <w:t>35%</w:t>
      </w:r>
      <w:r w:rsidRPr="00752C0D">
        <w:rPr>
          <w:rFonts w:ascii="Microsoft YaHei UI" w:eastAsia="等线" w:hAnsi="Microsoft YaHei UI"/>
          <w:lang w:eastAsia="zh-CN"/>
        </w:rPr>
        <w:t>，网络传输占</w:t>
      </w:r>
      <w:r w:rsidRPr="00752C0D">
        <w:rPr>
          <w:rFonts w:ascii="Microsoft YaHei UI" w:eastAsia="等线" w:hAnsi="Microsoft YaHei UI"/>
          <w:lang w:eastAsia="zh-CN"/>
        </w:rPr>
        <w:t>42%</w:t>
      </w:r>
      <w:r w:rsidRPr="00752C0D">
        <w:rPr>
          <w:rFonts w:ascii="Microsoft YaHei UI" w:eastAsia="等线" w:hAnsi="Microsoft YaHei UI"/>
          <w:lang w:eastAsia="zh-CN"/>
        </w:rPr>
        <w:t>，客户端渲染占</w:t>
      </w:r>
      <w:r w:rsidRPr="00752C0D">
        <w:rPr>
          <w:rFonts w:ascii="Microsoft YaHei UI" w:eastAsia="等线" w:hAnsi="Microsoft YaHei UI"/>
          <w:lang w:eastAsia="zh-CN"/>
        </w:rPr>
        <w:t>23%</w:t>
      </w:r>
      <w:r w:rsidRPr="00752C0D">
        <w:rPr>
          <w:rFonts w:ascii="Microsoft YaHei UI" w:eastAsia="等线" w:hAnsi="Microsoft YaHei UI"/>
          <w:lang w:eastAsia="zh-CN"/>
        </w:rPr>
        <w:t>。</w:t>
      </w:r>
    </w:p>
    <w:p w14:paraId="0CAACCA6"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精确定位改进点</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系统自动识别出该网站的主要问题：图片资源过大（总计</w:t>
      </w:r>
      <w:r w:rsidRPr="00752C0D">
        <w:rPr>
          <w:rFonts w:ascii="Microsoft YaHei UI" w:eastAsia="等线" w:hAnsi="Microsoft YaHei UI"/>
          <w:lang w:eastAsia="zh-CN"/>
        </w:rPr>
        <w:t>3.2MB</w:t>
      </w:r>
      <w:r w:rsidRPr="00752C0D">
        <w:rPr>
          <w:rFonts w:ascii="Microsoft YaHei UI" w:eastAsia="等线" w:hAnsi="Microsoft YaHei UI"/>
          <w:lang w:eastAsia="zh-CN"/>
        </w:rPr>
        <w:t>）、未优化的</w:t>
      </w:r>
      <w:r w:rsidRPr="00752C0D">
        <w:rPr>
          <w:rFonts w:ascii="Microsoft YaHei UI" w:eastAsia="等线" w:hAnsi="Microsoft YaHei UI"/>
          <w:lang w:eastAsia="zh-CN"/>
        </w:rPr>
        <w:t>JavaScript</w:t>
      </w:r>
      <w:r w:rsidRPr="00752C0D">
        <w:rPr>
          <w:rFonts w:ascii="Microsoft YaHei UI" w:eastAsia="等线" w:hAnsi="Microsoft YaHei UI"/>
          <w:lang w:eastAsia="zh-CN"/>
        </w:rPr>
        <w:t>文件（总计</w:t>
      </w:r>
      <w:r w:rsidRPr="00752C0D">
        <w:rPr>
          <w:rFonts w:ascii="Microsoft YaHei UI" w:eastAsia="等线" w:hAnsi="Microsoft YaHei UI"/>
          <w:lang w:eastAsia="zh-CN"/>
        </w:rPr>
        <w:t>1.8MB</w:t>
      </w:r>
      <w:r w:rsidRPr="00752C0D">
        <w:rPr>
          <w:rFonts w:ascii="Microsoft YaHei UI" w:eastAsia="等线" w:hAnsi="Microsoft YaHei UI"/>
          <w:lang w:eastAsia="zh-CN"/>
        </w:rPr>
        <w:t>）、过多的第三方请求（</w:t>
      </w:r>
      <w:r w:rsidRPr="00752C0D">
        <w:rPr>
          <w:rFonts w:ascii="Microsoft YaHei UI" w:eastAsia="等线" w:hAnsi="Microsoft YaHei UI"/>
          <w:lang w:eastAsia="zh-CN"/>
        </w:rPr>
        <w:t>32</w:t>
      </w:r>
      <w:r w:rsidRPr="00752C0D">
        <w:rPr>
          <w:rFonts w:ascii="Microsoft YaHei UI" w:eastAsia="等线" w:hAnsi="Microsoft YaHei UI"/>
          <w:lang w:eastAsia="zh-CN"/>
        </w:rPr>
        <w:t>个）。这些因素直接导致了较高的能源消耗和碳排放。</w:t>
      </w:r>
    </w:p>
    <w:p w14:paraId="0F79BC5F"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个性化优化建议</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针对发现的问题，系统生成了</w:t>
      </w:r>
      <w:r w:rsidRPr="00752C0D">
        <w:rPr>
          <w:rFonts w:ascii="Microsoft YaHei UI" w:eastAsia="等线" w:hAnsi="Microsoft YaHei UI"/>
          <w:lang w:eastAsia="zh-CN"/>
        </w:rPr>
        <w:t>10</w:t>
      </w:r>
      <w:r w:rsidRPr="00752C0D">
        <w:rPr>
          <w:rFonts w:ascii="Microsoft YaHei UI" w:eastAsia="等线" w:hAnsi="Microsoft YaHei UI"/>
          <w:lang w:eastAsia="zh-CN"/>
        </w:rPr>
        <w:t>条优化建议，按碳减排效果排序：</w:t>
      </w:r>
    </w:p>
    <w:p w14:paraId="4C3C479A" w14:textId="21429AF3" w:rsidR="002B35EE" w:rsidRPr="00752C0D" w:rsidRDefault="009F79A0">
      <w:pPr>
        <w:numPr>
          <w:ilvl w:val="0"/>
          <w:numId w:val="7"/>
        </w:numPr>
        <w:rPr>
          <w:rFonts w:ascii="Microsoft YaHei UI" w:eastAsia="等线" w:hAnsi="Microsoft YaHei UI"/>
          <w:lang w:eastAsia="zh-CN"/>
        </w:rPr>
      </w:pPr>
      <w:r w:rsidRPr="00752C0D">
        <w:rPr>
          <w:rFonts w:ascii="Microsoft YaHei UI" w:eastAsia="等线" w:hAnsi="Microsoft YaHei UI"/>
          <w:lang w:eastAsia="zh-CN"/>
        </w:rPr>
        <w:t>图片格式转换与压缩</w:t>
      </w:r>
    </w:p>
    <w:p w14:paraId="3F93B689" w14:textId="667E95B8" w:rsidR="002B35EE" w:rsidRPr="00752C0D" w:rsidRDefault="009F79A0">
      <w:pPr>
        <w:numPr>
          <w:ilvl w:val="0"/>
          <w:numId w:val="7"/>
        </w:numPr>
        <w:rPr>
          <w:rFonts w:ascii="Microsoft YaHei UI" w:eastAsia="等线" w:hAnsi="Microsoft YaHei UI"/>
        </w:rPr>
      </w:pPr>
      <w:r w:rsidRPr="00752C0D">
        <w:rPr>
          <w:rFonts w:ascii="Microsoft YaHei UI" w:eastAsia="等线" w:hAnsi="Microsoft YaHei UI"/>
        </w:rPr>
        <w:t>JavaScript</w:t>
      </w:r>
      <w:r w:rsidRPr="00752C0D">
        <w:rPr>
          <w:rFonts w:ascii="Microsoft YaHei UI" w:eastAsia="等线" w:hAnsi="Microsoft YaHei UI"/>
        </w:rPr>
        <w:t>代码分割与懒加载</w:t>
      </w:r>
    </w:p>
    <w:p w14:paraId="20CE8C93" w14:textId="133F0D5C" w:rsidR="002B35EE" w:rsidRPr="00752C0D" w:rsidRDefault="009F79A0">
      <w:pPr>
        <w:numPr>
          <w:ilvl w:val="0"/>
          <w:numId w:val="7"/>
        </w:numPr>
        <w:rPr>
          <w:rFonts w:ascii="Microsoft YaHei UI" w:eastAsia="等线" w:hAnsi="Microsoft YaHei UI"/>
          <w:lang w:eastAsia="zh-CN"/>
        </w:rPr>
      </w:pPr>
      <w:r w:rsidRPr="00752C0D">
        <w:rPr>
          <w:rFonts w:ascii="Microsoft YaHei UI" w:eastAsia="等线" w:hAnsi="Microsoft YaHei UI"/>
          <w:lang w:eastAsia="zh-CN"/>
        </w:rPr>
        <w:t>启用适当的缓存策略</w:t>
      </w:r>
      <w:r w:rsidRPr="00752C0D">
        <w:rPr>
          <w:rFonts w:ascii="Microsoft YaHei UI" w:eastAsia="等线" w:hAnsi="Microsoft YaHei UI"/>
          <w:lang w:eastAsia="zh-CN"/>
        </w:rPr>
        <w:br/>
        <w:t>...</w:t>
      </w:r>
    </w:p>
    <w:p w14:paraId="2EF39EF9"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环保价值量化</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基于网站月访问量（</w:t>
      </w:r>
      <w:r w:rsidRPr="00752C0D">
        <w:rPr>
          <w:rFonts w:ascii="Microsoft YaHei UI" w:eastAsia="等线" w:hAnsi="Microsoft YaHei UI"/>
          <w:lang w:eastAsia="zh-CN"/>
        </w:rPr>
        <w:t>500</w:t>
      </w:r>
      <w:r w:rsidRPr="00752C0D">
        <w:rPr>
          <w:rFonts w:ascii="Microsoft YaHei UI" w:eastAsia="等线" w:hAnsi="Microsoft YaHei UI"/>
          <w:lang w:eastAsia="zh-CN"/>
        </w:rPr>
        <w:t>万次），系统计算出年度碳排放为</w:t>
      </w:r>
      <w:r w:rsidRPr="00752C0D">
        <w:rPr>
          <w:rFonts w:ascii="Microsoft YaHei UI" w:eastAsia="等线" w:hAnsi="Microsoft YaHei UI"/>
          <w:lang w:eastAsia="zh-CN"/>
        </w:rPr>
        <w:t>85</w:t>
      </w:r>
      <w:r w:rsidRPr="00752C0D">
        <w:rPr>
          <w:rFonts w:ascii="Microsoft YaHei UI" w:eastAsia="等线" w:hAnsi="Microsoft YaHei UI"/>
          <w:lang w:eastAsia="zh-CN"/>
        </w:rPr>
        <w:t>吨</w:t>
      </w:r>
      <w:r w:rsidRPr="00752C0D">
        <w:rPr>
          <w:rFonts w:ascii="Microsoft YaHei UI" w:eastAsia="等线" w:hAnsi="Microsoft YaHei UI"/>
          <w:lang w:eastAsia="zh-CN"/>
        </w:rPr>
        <w:t>CO2e</w:t>
      </w:r>
      <w:r w:rsidRPr="00752C0D">
        <w:rPr>
          <w:rFonts w:ascii="Microsoft YaHei UI" w:eastAsia="等线" w:hAnsi="Microsoft YaHei UI"/>
          <w:lang w:eastAsia="zh-CN"/>
        </w:rPr>
        <w:t>。若实施所有优化建议，预计可减少</w:t>
      </w:r>
      <w:r w:rsidRPr="00752C0D">
        <w:rPr>
          <w:rFonts w:ascii="Microsoft YaHei UI" w:eastAsia="等线" w:hAnsi="Microsoft YaHei UI"/>
          <w:lang w:eastAsia="zh-CN"/>
        </w:rPr>
        <w:t>52</w:t>
      </w:r>
      <w:r w:rsidRPr="00752C0D">
        <w:rPr>
          <w:rFonts w:ascii="Microsoft YaHei UI" w:eastAsia="等线" w:hAnsi="Microsoft YaHei UI"/>
          <w:lang w:eastAsia="zh-CN"/>
        </w:rPr>
        <w:t>吨</w:t>
      </w:r>
      <w:r w:rsidRPr="00752C0D">
        <w:rPr>
          <w:rFonts w:ascii="Microsoft YaHei UI" w:eastAsia="等线" w:hAnsi="Microsoft YaHei UI"/>
          <w:lang w:eastAsia="zh-CN"/>
        </w:rPr>
        <w:t>CO2e</w:t>
      </w:r>
      <w:r w:rsidRPr="00752C0D">
        <w:rPr>
          <w:rFonts w:ascii="Microsoft YaHei UI" w:eastAsia="等线" w:hAnsi="Microsoft YaHei UI"/>
          <w:lang w:eastAsia="zh-CN"/>
        </w:rPr>
        <w:t>排放，相当于种植</w:t>
      </w:r>
      <w:r w:rsidRPr="00752C0D">
        <w:rPr>
          <w:rFonts w:ascii="Microsoft YaHei UI" w:eastAsia="等线" w:hAnsi="Microsoft YaHei UI"/>
          <w:lang w:eastAsia="zh-CN"/>
        </w:rPr>
        <w:t>2600</w:t>
      </w:r>
      <w:r w:rsidRPr="00752C0D">
        <w:rPr>
          <w:rFonts w:ascii="Microsoft YaHei UI" w:eastAsia="等线" w:hAnsi="Microsoft YaHei UI"/>
          <w:lang w:eastAsia="zh-CN"/>
        </w:rPr>
        <w:t>棵树或减少汽车行驶</w:t>
      </w:r>
      <w:r w:rsidRPr="00752C0D">
        <w:rPr>
          <w:rFonts w:ascii="Microsoft YaHei UI" w:eastAsia="等线" w:hAnsi="Microsoft YaHei UI"/>
          <w:lang w:eastAsia="zh-CN"/>
        </w:rPr>
        <w:t>20</w:t>
      </w:r>
      <w:r w:rsidRPr="00752C0D">
        <w:rPr>
          <w:rFonts w:ascii="Microsoft YaHei UI" w:eastAsia="等线" w:hAnsi="Microsoft YaHei UI"/>
          <w:lang w:eastAsia="zh-CN"/>
        </w:rPr>
        <w:t>万公里的环保价值。</w:t>
      </w:r>
    </w:p>
    <w:p w14:paraId="53267971" w14:textId="77777777" w:rsidR="002B35EE" w:rsidRPr="00752C0D" w:rsidRDefault="009F79A0">
      <w:pPr>
        <w:pStyle w:val="3"/>
        <w:rPr>
          <w:rFonts w:ascii="Microsoft YaHei UI" w:eastAsia="等线" w:hAnsi="Microsoft YaHei UI"/>
          <w:b/>
        </w:rPr>
      </w:pPr>
      <w:r w:rsidRPr="00752C0D">
        <w:rPr>
          <w:rFonts w:ascii="Microsoft YaHei UI" w:eastAsia="等线" w:hAnsi="Microsoft YaHei UI"/>
        </w:rPr>
        <w:t xml:space="preserve">5.3 </w:t>
      </w:r>
      <w:r w:rsidRPr="00752C0D">
        <w:rPr>
          <w:rFonts w:ascii="Microsoft YaHei UI" w:eastAsia="等线" w:hAnsi="Microsoft YaHei UI"/>
        </w:rPr>
        <w:t>技术指标</w:t>
      </w:r>
    </w:p>
    <w:p w14:paraId="060DCCBB"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b/>
          <w:lang w:eastAsia="zh-CN"/>
        </w:rPr>
        <w:t>分析速度</w:t>
      </w:r>
      <w:r w:rsidRPr="00752C0D">
        <w:rPr>
          <w:rFonts w:ascii="Microsoft YaHei UI" w:eastAsia="等线" w:hAnsi="Microsoft YaHei UI"/>
          <w:lang w:eastAsia="zh-CN"/>
        </w:rPr>
        <w:t>：平均单个网站完整分析时间不超过</w:t>
      </w:r>
      <w:r w:rsidRPr="00752C0D">
        <w:rPr>
          <w:rFonts w:ascii="Microsoft YaHei UI" w:eastAsia="等线" w:hAnsi="Microsoft YaHei UI"/>
          <w:lang w:eastAsia="zh-CN"/>
        </w:rPr>
        <w:t>45</w:t>
      </w:r>
      <w:r w:rsidRPr="00752C0D">
        <w:rPr>
          <w:rFonts w:ascii="Microsoft YaHei UI" w:eastAsia="等线" w:hAnsi="Microsoft YaHei UI"/>
          <w:lang w:eastAsia="zh-CN"/>
        </w:rPr>
        <w:t>秒</w:t>
      </w:r>
    </w:p>
    <w:p w14:paraId="5A73CBE4"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b/>
          <w:lang w:eastAsia="zh-CN"/>
        </w:rPr>
        <w:t>计算精度</w:t>
      </w:r>
      <w:r w:rsidRPr="00752C0D">
        <w:rPr>
          <w:rFonts w:ascii="Microsoft YaHei UI" w:eastAsia="等线" w:hAnsi="Microsoft YaHei UI"/>
          <w:lang w:eastAsia="zh-CN"/>
        </w:rPr>
        <w:t>：碳排放计算误差控制在</w:t>
      </w:r>
      <w:r w:rsidRPr="00752C0D">
        <w:rPr>
          <w:rFonts w:ascii="Microsoft YaHei UI" w:eastAsia="等线" w:hAnsi="Microsoft YaHei UI"/>
          <w:lang w:eastAsia="zh-CN"/>
        </w:rPr>
        <w:t>±15%</w:t>
      </w:r>
      <w:r w:rsidRPr="00752C0D">
        <w:rPr>
          <w:rFonts w:ascii="Microsoft YaHei UI" w:eastAsia="等线" w:hAnsi="Microsoft YaHei UI"/>
          <w:lang w:eastAsia="zh-CN"/>
        </w:rPr>
        <w:t>以内（基于实际能耗测量验证）</w:t>
      </w:r>
    </w:p>
    <w:p w14:paraId="2761DF3E"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b/>
          <w:lang w:eastAsia="zh-CN"/>
        </w:rPr>
        <w:t>并发能力</w:t>
      </w:r>
      <w:r w:rsidRPr="00752C0D">
        <w:rPr>
          <w:rFonts w:ascii="Microsoft YaHei UI" w:eastAsia="等线" w:hAnsi="Microsoft YaHei UI"/>
          <w:lang w:eastAsia="zh-CN"/>
        </w:rPr>
        <w:t>：支持</w:t>
      </w:r>
      <w:r w:rsidRPr="00752C0D">
        <w:rPr>
          <w:rFonts w:ascii="Microsoft YaHei UI" w:eastAsia="等线" w:hAnsi="Microsoft YaHei UI"/>
          <w:lang w:eastAsia="zh-CN"/>
        </w:rPr>
        <w:t>50</w:t>
      </w:r>
      <w:r w:rsidRPr="00752C0D">
        <w:rPr>
          <w:rFonts w:ascii="Microsoft YaHei UI" w:eastAsia="等线" w:hAnsi="Microsoft YaHei UI"/>
          <w:lang w:eastAsia="zh-CN"/>
        </w:rPr>
        <w:t>个</w:t>
      </w:r>
      <w:r w:rsidRPr="00752C0D">
        <w:rPr>
          <w:rFonts w:ascii="Microsoft YaHei UI" w:eastAsia="等线" w:hAnsi="Microsoft YaHei UI"/>
          <w:lang w:eastAsia="zh-CN"/>
        </w:rPr>
        <w:t>/</w:t>
      </w:r>
      <w:r w:rsidRPr="00752C0D">
        <w:rPr>
          <w:rFonts w:ascii="Microsoft YaHei UI" w:eastAsia="等线" w:hAnsi="Microsoft YaHei UI"/>
          <w:lang w:eastAsia="zh-CN"/>
        </w:rPr>
        <w:t>分钟的分析请求</w:t>
      </w:r>
    </w:p>
    <w:p w14:paraId="70BE1933"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b/>
          <w:lang w:eastAsia="zh-CN"/>
        </w:rPr>
        <w:t>适用范围</w:t>
      </w:r>
      <w:r w:rsidRPr="00752C0D">
        <w:rPr>
          <w:rFonts w:ascii="Microsoft YaHei UI" w:eastAsia="等线" w:hAnsi="Microsoft YaHei UI"/>
          <w:lang w:eastAsia="zh-CN"/>
        </w:rPr>
        <w:t>：支持</w:t>
      </w:r>
      <w:r w:rsidRPr="00752C0D">
        <w:rPr>
          <w:rFonts w:ascii="Microsoft YaHei UI" w:eastAsia="等线" w:hAnsi="Microsoft YaHei UI"/>
          <w:lang w:eastAsia="zh-CN"/>
        </w:rPr>
        <w:t>99%</w:t>
      </w:r>
      <w:r w:rsidRPr="00752C0D">
        <w:rPr>
          <w:rFonts w:ascii="Microsoft YaHei UI" w:eastAsia="等线" w:hAnsi="Microsoft YaHei UI"/>
          <w:lang w:eastAsia="zh-CN"/>
        </w:rPr>
        <w:t>的主流网站技术栈</w:t>
      </w:r>
    </w:p>
    <w:p w14:paraId="47D9A4E6"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b/>
          <w:lang w:eastAsia="zh-CN"/>
        </w:rPr>
        <w:t>系统可用性</w:t>
      </w:r>
      <w:r w:rsidRPr="00752C0D">
        <w:rPr>
          <w:rFonts w:ascii="Microsoft YaHei UI" w:eastAsia="等线" w:hAnsi="Microsoft YaHei UI"/>
          <w:lang w:eastAsia="zh-CN"/>
        </w:rPr>
        <w:t>：服务可用率</w:t>
      </w:r>
      <w:r w:rsidRPr="00752C0D">
        <w:rPr>
          <w:rFonts w:ascii="Microsoft YaHei UI" w:eastAsia="等线" w:hAnsi="Microsoft YaHei UI"/>
          <w:lang w:eastAsia="zh-CN"/>
        </w:rPr>
        <w:t>&gt;99.5%</w:t>
      </w:r>
    </w:p>
    <w:p w14:paraId="0397F0A3" w14:textId="77777777" w:rsidR="002B35EE" w:rsidRPr="00752C0D" w:rsidRDefault="009F79A0">
      <w:pPr>
        <w:pStyle w:val="3"/>
        <w:rPr>
          <w:rFonts w:ascii="Microsoft YaHei UI" w:eastAsia="等线" w:hAnsi="Microsoft YaHei UI"/>
          <w:b/>
        </w:rPr>
      </w:pPr>
      <w:r w:rsidRPr="00752C0D">
        <w:rPr>
          <w:rFonts w:ascii="Microsoft YaHei UI" w:eastAsia="等线" w:hAnsi="Microsoft YaHei UI"/>
        </w:rPr>
        <w:t xml:space="preserve">5.4 </w:t>
      </w:r>
      <w:r w:rsidRPr="00752C0D">
        <w:rPr>
          <w:rFonts w:ascii="Microsoft YaHei UI" w:eastAsia="等线" w:hAnsi="Microsoft YaHei UI"/>
        </w:rPr>
        <w:t>使用说明</w:t>
      </w:r>
    </w:p>
    <w:p w14:paraId="76F751F6" w14:textId="77777777" w:rsidR="002B35EE" w:rsidRPr="00752C0D" w:rsidRDefault="009F79A0">
      <w:pPr>
        <w:numPr>
          <w:ilvl w:val="0"/>
          <w:numId w:val="8"/>
        </w:numPr>
        <w:rPr>
          <w:rFonts w:ascii="Microsoft YaHei UI" w:eastAsia="等线" w:hAnsi="Microsoft YaHei UI"/>
        </w:rPr>
      </w:pPr>
      <w:r w:rsidRPr="00752C0D">
        <w:rPr>
          <w:rFonts w:ascii="Microsoft YaHei UI" w:eastAsia="等线" w:hAnsi="Microsoft YaHei UI"/>
        </w:rPr>
        <w:t>访问</w:t>
      </w:r>
      <w:r w:rsidRPr="00752C0D">
        <w:rPr>
          <w:rFonts w:ascii="Microsoft YaHei UI" w:eastAsia="等线" w:hAnsi="Microsoft YaHei UI"/>
        </w:rPr>
        <w:t>GreenWeb</w:t>
      </w:r>
      <w:r w:rsidRPr="00752C0D">
        <w:rPr>
          <w:rFonts w:ascii="Microsoft YaHei UI" w:eastAsia="等线" w:hAnsi="Microsoft YaHei UI"/>
        </w:rPr>
        <w:t>平台网站（</w:t>
      </w:r>
      <w:r w:rsidRPr="00752C0D">
        <w:rPr>
          <w:rFonts w:ascii="Microsoft YaHei UI" w:eastAsia="等线" w:hAnsi="Microsoft YaHei UI"/>
        </w:rPr>
        <w:t>www.greenweb.cn</w:t>
      </w:r>
      <w:r w:rsidRPr="00752C0D">
        <w:rPr>
          <w:rFonts w:ascii="Microsoft YaHei UI" w:eastAsia="等线" w:hAnsi="Microsoft YaHei UI"/>
        </w:rPr>
        <w:t>）</w:t>
      </w:r>
    </w:p>
    <w:p w14:paraId="091045C7" w14:textId="77777777" w:rsidR="002B35EE" w:rsidRPr="00752C0D" w:rsidRDefault="009F79A0">
      <w:pPr>
        <w:numPr>
          <w:ilvl w:val="0"/>
          <w:numId w:val="8"/>
        </w:numPr>
        <w:rPr>
          <w:rFonts w:ascii="Microsoft YaHei UI" w:eastAsia="等线" w:hAnsi="Microsoft YaHei UI"/>
          <w:lang w:eastAsia="zh-CN"/>
        </w:rPr>
      </w:pPr>
      <w:r w:rsidRPr="00752C0D">
        <w:rPr>
          <w:rFonts w:ascii="Microsoft YaHei UI" w:eastAsia="等线" w:hAnsi="Microsoft YaHei UI"/>
          <w:lang w:eastAsia="zh-CN"/>
        </w:rPr>
        <w:lastRenderedPageBreak/>
        <w:t>在首页输入框中输入待分析的网站</w:t>
      </w:r>
      <w:r w:rsidRPr="00752C0D">
        <w:rPr>
          <w:rFonts w:ascii="Microsoft YaHei UI" w:eastAsia="等线" w:hAnsi="Microsoft YaHei UI"/>
          <w:lang w:eastAsia="zh-CN"/>
        </w:rPr>
        <w:t>URL</w:t>
      </w:r>
    </w:p>
    <w:p w14:paraId="50519D10" w14:textId="77777777" w:rsidR="002B35EE" w:rsidRPr="00752C0D" w:rsidRDefault="009F79A0">
      <w:pPr>
        <w:numPr>
          <w:ilvl w:val="0"/>
          <w:numId w:val="8"/>
        </w:numPr>
        <w:rPr>
          <w:rFonts w:ascii="Microsoft YaHei UI" w:eastAsia="等线" w:hAnsi="Microsoft YaHei UI"/>
          <w:lang w:eastAsia="zh-CN"/>
        </w:rPr>
      </w:pPr>
      <w:r w:rsidRPr="00752C0D">
        <w:rPr>
          <w:rFonts w:ascii="Microsoft YaHei UI" w:eastAsia="等线" w:hAnsi="Microsoft YaHei UI"/>
          <w:lang w:eastAsia="zh-CN"/>
        </w:rPr>
        <w:t>点击</w:t>
      </w:r>
      <w:r w:rsidRPr="00752C0D">
        <w:rPr>
          <w:rFonts w:ascii="Microsoft YaHei UI" w:eastAsia="等线" w:hAnsi="Microsoft YaHei UI"/>
          <w:lang w:eastAsia="zh-CN"/>
        </w:rPr>
        <w:t>"</w:t>
      </w:r>
      <w:r w:rsidRPr="00752C0D">
        <w:rPr>
          <w:rFonts w:ascii="Microsoft YaHei UI" w:eastAsia="等线" w:hAnsi="Microsoft YaHei UI"/>
          <w:lang w:eastAsia="zh-CN"/>
        </w:rPr>
        <w:t>开始分析</w:t>
      </w:r>
      <w:r w:rsidRPr="00752C0D">
        <w:rPr>
          <w:rFonts w:ascii="Microsoft YaHei UI" w:eastAsia="等线" w:hAnsi="Microsoft YaHei UI"/>
          <w:lang w:eastAsia="zh-CN"/>
        </w:rPr>
        <w:t>"</w:t>
      </w:r>
      <w:r w:rsidRPr="00752C0D">
        <w:rPr>
          <w:rFonts w:ascii="Microsoft YaHei UI" w:eastAsia="等线" w:hAnsi="Microsoft YaHei UI"/>
          <w:lang w:eastAsia="zh-CN"/>
        </w:rPr>
        <w:t>按钮，等待分析完成</w:t>
      </w:r>
    </w:p>
    <w:p w14:paraId="66034A5F" w14:textId="77777777" w:rsidR="002B35EE" w:rsidRPr="00752C0D" w:rsidRDefault="009F79A0">
      <w:pPr>
        <w:numPr>
          <w:ilvl w:val="0"/>
          <w:numId w:val="8"/>
        </w:numPr>
        <w:rPr>
          <w:rFonts w:ascii="Microsoft YaHei UI" w:eastAsia="等线" w:hAnsi="Microsoft YaHei UI"/>
          <w:lang w:eastAsia="zh-CN"/>
        </w:rPr>
      </w:pPr>
      <w:r w:rsidRPr="00752C0D">
        <w:rPr>
          <w:rFonts w:ascii="Microsoft YaHei UI" w:eastAsia="等线" w:hAnsi="Microsoft YaHei UI"/>
          <w:lang w:eastAsia="zh-CN"/>
        </w:rPr>
        <w:t>在结果页查看碳排放分析报告和优化建议</w:t>
      </w:r>
    </w:p>
    <w:p w14:paraId="27491D5E" w14:textId="77777777" w:rsidR="002B35EE" w:rsidRPr="00752C0D" w:rsidRDefault="009F79A0">
      <w:pPr>
        <w:numPr>
          <w:ilvl w:val="0"/>
          <w:numId w:val="8"/>
        </w:numPr>
        <w:rPr>
          <w:rFonts w:ascii="Microsoft YaHei UI" w:eastAsia="等线" w:hAnsi="Microsoft YaHei UI"/>
          <w:lang w:eastAsia="zh-CN"/>
        </w:rPr>
      </w:pPr>
      <w:r w:rsidRPr="00752C0D">
        <w:rPr>
          <w:rFonts w:ascii="Microsoft YaHei UI" w:eastAsia="等线" w:hAnsi="Microsoft YaHei UI"/>
          <w:lang w:eastAsia="zh-CN"/>
        </w:rPr>
        <w:t>根据建议实施优化，可定期重新分析以追踪改进效果</w:t>
      </w:r>
    </w:p>
    <w:p w14:paraId="3AF8667B"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t>六、作品测试情况</w:t>
      </w:r>
    </w:p>
    <w:p w14:paraId="66805386"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 xml:space="preserve">6.1 </w:t>
      </w:r>
      <w:r w:rsidRPr="00752C0D">
        <w:rPr>
          <w:rFonts w:ascii="Microsoft YaHei UI" w:eastAsia="等线" w:hAnsi="Microsoft YaHei UI"/>
          <w:lang w:eastAsia="zh-CN"/>
        </w:rPr>
        <w:t>技术评测</w:t>
      </w:r>
    </w:p>
    <w:p w14:paraId="64112986"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我们对</w:t>
      </w:r>
      <w:r w:rsidRPr="00752C0D">
        <w:rPr>
          <w:rFonts w:ascii="Microsoft YaHei UI" w:eastAsia="等线" w:hAnsi="Microsoft YaHei UI"/>
          <w:lang w:eastAsia="zh-CN"/>
        </w:rPr>
        <w:t>GreenWeb</w:t>
      </w:r>
      <w:r w:rsidRPr="00752C0D">
        <w:rPr>
          <w:rFonts w:ascii="Microsoft YaHei UI" w:eastAsia="等线" w:hAnsi="Microsoft YaHei UI"/>
          <w:lang w:eastAsia="zh-CN"/>
        </w:rPr>
        <w:t>平台进行了全面的技术评测，主要包括以下方面：</w:t>
      </w:r>
    </w:p>
    <w:p w14:paraId="0172DE76" w14:textId="77777777" w:rsidR="002B35EE" w:rsidRPr="00752C0D" w:rsidRDefault="009F79A0">
      <w:pPr>
        <w:rPr>
          <w:rFonts w:ascii="Microsoft YaHei UI" w:eastAsia="等线" w:hAnsi="Microsoft YaHei UI"/>
        </w:rPr>
      </w:pPr>
      <w:r w:rsidRPr="00752C0D">
        <w:rPr>
          <w:rFonts w:ascii="Microsoft YaHei UI" w:eastAsia="等线" w:hAnsi="Microsoft YaHei UI"/>
          <w:b/>
          <w:lang w:eastAsia="zh-CN"/>
        </w:rPr>
        <w:t xml:space="preserve">1. </w:t>
      </w:r>
      <w:r w:rsidRPr="00752C0D">
        <w:rPr>
          <w:rFonts w:ascii="Microsoft YaHei UI" w:eastAsia="等线" w:hAnsi="Microsoft YaHei UI"/>
          <w:b/>
          <w:lang w:eastAsia="zh-CN"/>
        </w:rPr>
        <w:t>碳排放计算准确性测试</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为验证计算模型的准确性，我们选取了</w:t>
      </w:r>
      <w:r w:rsidRPr="00752C0D">
        <w:rPr>
          <w:rFonts w:ascii="Microsoft YaHei UI" w:eastAsia="等线" w:hAnsi="Microsoft YaHei UI"/>
          <w:lang w:eastAsia="zh-CN"/>
        </w:rPr>
        <w:t>100</w:t>
      </w:r>
      <w:r w:rsidRPr="00752C0D">
        <w:rPr>
          <w:rFonts w:ascii="Microsoft YaHei UI" w:eastAsia="等线" w:hAnsi="Microsoft YaHei UI"/>
          <w:lang w:eastAsia="zh-CN"/>
        </w:rPr>
        <w:t>个不同类型、不同规模的网站进行测试，同时使用实验室功率计直接测量访问这些网站时的设备能耗。</w:t>
      </w:r>
      <w:r w:rsidRPr="00752C0D">
        <w:rPr>
          <w:rFonts w:ascii="Microsoft YaHei UI" w:eastAsia="等线" w:hAnsi="Microsoft YaHei UI"/>
        </w:rPr>
        <w:t>结果表明：</w:t>
      </w:r>
    </w:p>
    <w:p w14:paraId="2ECD141C" w14:textId="77777777" w:rsidR="002B35EE" w:rsidRPr="00752C0D" w:rsidRDefault="009F79A0">
      <w:pPr>
        <w:numPr>
          <w:ilvl w:val="0"/>
          <w:numId w:val="3"/>
        </w:numPr>
        <w:rPr>
          <w:rFonts w:ascii="Microsoft YaHei UI" w:eastAsia="等线" w:hAnsi="Microsoft YaHei UI"/>
        </w:rPr>
      </w:pPr>
      <w:r w:rsidRPr="00752C0D">
        <w:rPr>
          <w:rFonts w:ascii="Microsoft YaHei UI" w:eastAsia="等线" w:hAnsi="Microsoft YaHei UI"/>
        </w:rPr>
        <w:t>平均计算误差：</w:t>
      </w:r>
      <w:r w:rsidRPr="00752C0D">
        <w:rPr>
          <w:rFonts w:ascii="Microsoft YaHei UI" w:eastAsia="等线" w:hAnsi="Microsoft YaHei UI"/>
        </w:rPr>
        <w:t>±12.7%</w:t>
      </w:r>
    </w:p>
    <w:p w14:paraId="0C893557"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最大误差：</w:t>
      </w:r>
      <w:r w:rsidRPr="00752C0D">
        <w:rPr>
          <w:rFonts w:ascii="Microsoft YaHei UI" w:eastAsia="等线" w:hAnsi="Microsoft YaHei UI"/>
          <w:lang w:eastAsia="zh-CN"/>
        </w:rPr>
        <w:t>±22.3%</w:t>
      </w:r>
      <w:r w:rsidRPr="00752C0D">
        <w:rPr>
          <w:rFonts w:ascii="Microsoft YaHei UI" w:eastAsia="等线" w:hAnsi="Microsoft YaHei UI"/>
          <w:lang w:eastAsia="zh-CN"/>
        </w:rPr>
        <w:t>（出现在高度动态、大量使用</w:t>
      </w:r>
      <w:r w:rsidRPr="00752C0D">
        <w:rPr>
          <w:rFonts w:ascii="Microsoft YaHei UI" w:eastAsia="等线" w:hAnsi="Microsoft YaHei UI"/>
          <w:lang w:eastAsia="zh-CN"/>
        </w:rPr>
        <w:t>WebGL</w:t>
      </w:r>
      <w:r w:rsidRPr="00752C0D">
        <w:rPr>
          <w:rFonts w:ascii="Microsoft YaHei UI" w:eastAsia="等线" w:hAnsi="Microsoft YaHei UI"/>
          <w:lang w:eastAsia="zh-CN"/>
        </w:rPr>
        <w:t>的网站）</w:t>
      </w:r>
    </w:p>
    <w:p w14:paraId="06D00E4F"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最小误差：</w:t>
      </w:r>
      <w:r w:rsidRPr="00752C0D">
        <w:rPr>
          <w:rFonts w:ascii="Microsoft YaHei UI" w:eastAsia="等线" w:hAnsi="Microsoft YaHei UI"/>
          <w:lang w:eastAsia="zh-CN"/>
        </w:rPr>
        <w:t>±5.1%</w:t>
      </w:r>
      <w:r w:rsidRPr="00752C0D">
        <w:rPr>
          <w:rFonts w:ascii="Microsoft YaHei UI" w:eastAsia="等线" w:hAnsi="Microsoft YaHei UI"/>
          <w:lang w:eastAsia="zh-CN"/>
        </w:rPr>
        <w:t>（静态内容为主的网站）</w:t>
      </w:r>
    </w:p>
    <w:p w14:paraId="76C1914C"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与国际主流工具</w:t>
      </w:r>
      <w:r w:rsidRPr="00752C0D">
        <w:rPr>
          <w:rFonts w:ascii="Microsoft YaHei UI" w:eastAsia="等线" w:hAnsi="Microsoft YaHei UI"/>
          <w:lang w:eastAsia="zh-CN"/>
        </w:rPr>
        <w:t>Website Carbon Calculator</w:t>
      </w:r>
      <w:r w:rsidRPr="00752C0D">
        <w:rPr>
          <w:rFonts w:ascii="Microsoft YaHei UI" w:eastAsia="等线" w:hAnsi="Microsoft YaHei UI"/>
          <w:lang w:eastAsia="zh-CN"/>
        </w:rPr>
        <w:t>在相同网站上的测试相比，我们的模型在中国区域的准确性提高了约</w:t>
      </w:r>
      <w:r w:rsidRPr="00752C0D">
        <w:rPr>
          <w:rFonts w:ascii="Microsoft YaHei UI" w:eastAsia="等线" w:hAnsi="Microsoft YaHei UI"/>
          <w:lang w:eastAsia="zh-CN"/>
        </w:rPr>
        <w:t>28%</w:t>
      </w:r>
      <w:r w:rsidRPr="00752C0D">
        <w:rPr>
          <w:rFonts w:ascii="Microsoft YaHei UI" w:eastAsia="等线" w:hAnsi="Microsoft YaHei UI"/>
          <w:lang w:eastAsia="zh-CN"/>
        </w:rPr>
        <w:t>。</w:t>
      </w:r>
    </w:p>
    <w:p w14:paraId="7AF019B0"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 xml:space="preserve">2. </w:t>
      </w:r>
      <w:r w:rsidRPr="00752C0D">
        <w:rPr>
          <w:rFonts w:ascii="Microsoft YaHei UI" w:eastAsia="等线" w:hAnsi="Microsoft YaHei UI"/>
          <w:b/>
          <w:lang w:eastAsia="zh-CN"/>
        </w:rPr>
        <w:t>性能测试</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在标准测试环境（</w:t>
      </w:r>
      <w:r w:rsidRPr="00752C0D">
        <w:rPr>
          <w:rFonts w:ascii="Microsoft YaHei UI" w:eastAsia="等线" w:hAnsi="Microsoft YaHei UI"/>
          <w:lang w:eastAsia="zh-CN"/>
        </w:rPr>
        <w:t>8</w:t>
      </w:r>
      <w:r w:rsidRPr="00752C0D">
        <w:rPr>
          <w:rFonts w:ascii="Microsoft YaHei UI" w:eastAsia="等线" w:hAnsi="Microsoft YaHei UI"/>
          <w:lang w:eastAsia="zh-CN"/>
        </w:rPr>
        <w:t>核</w:t>
      </w:r>
      <w:r w:rsidRPr="00752C0D">
        <w:rPr>
          <w:rFonts w:ascii="Microsoft YaHei UI" w:eastAsia="等线" w:hAnsi="Microsoft YaHei UI"/>
          <w:lang w:eastAsia="zh-CN"/>
        </w:rPr>
        <w:t>CPU</w:t>
      </w:r>
      <w:r w:rsidRPr="00752C0D">
        <w:rPr>
          <w:rFonts w:ascii="Microsoft YaHei UI" w:eastAsia="等线" w:hAnsi="Microsoft YaHei UI"/>
          <w:lang w:eastAsia="zh-CN"/>
        </w:rPr>
        <w:t>，</w:t>
      </w:r>
      <w:r w:rsidRPr="00752C0D">
        <w:rPr>
          <w:rFonts w:ascii="Microsoft YaHei UI" w:eastAsia="等线" w:hAnsi="Microsoft YaHei UI"/>
          <w:lang w:eastAsia="zh-CN"/>
        </w:rPr>
        <w:t>16GB</w:t>
      </w:r>
      <w:r w:rsidRPr="00752C0D">
        <w:rPr>
          <w:rFonts w:ascii="Microsoft YaHei UI" w:eastAsia="等线" w:hAnsi="Microsoft YaHei UI"/>
          <w:lang w:eastAsia="zh-CN"/>
        </w:rPr>
        <w:t>内存）下，系统性能表现如下：</w:t>
      </w:r>
    </w:p>
    <w:p w14:paraId="68166DF2"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单次分析平均耗时：</w:t>
      </w:r>
      <w:r w:rsidRPr="00752C0D">
        <w:rPr>
          <w:rFonts w:ascii="Microsoft YaHei UI" w:eastAsia="等线" w:hAnsi="Microsoft YaHei UI"/>
          <w:lang w:eastAsia="zh-CN"/>
        </w:rPr>
        <w:t>43.2</w:t>
      </w:r>
      <w:r w:rsidRPr="00752C0D">
        <w:rPr>
          <w:rFonts w:ascii="Microsoft YaHei UI" w:eastAsia="等线" w:hAnsi="Microsoft YaHei UI"/>
          <w:lang w:eastAsia="zh-CN"/>
        </w:rPr>
        <w:t>秒（包括网页加载、性能分析、数据处理全流程）</w:t>
      </w:r>
    </w:p>
    <w:p w14:paraId="3F84C43E"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并发处理能力：单服务器实例每分钟可处理约</w:t>
      </w:r>
      <w:r w:rsidRPr="00752C0D">
        <w:rPr>
          <w:rFonts w:ascii="Microsoft YaHei UI" w:eastAsia="等线" w:hAnsi="Microsoft YaHei UI"/>
          <w:lang w:eastAsia="zh-CN"/>
        </w:rPr>
        <w:t>50</w:t>
      </w:r>
      <w:r w:rsidRPr="00752C0D">
        <w:rPr>
          <w:rFonts w:ascii="Microsoft YaHei UI" w:eastAsia="等线" w:hAnsi="Microsoft YaHei UI"/>
          <w:lang w:eastAsia="zh-CN"/>
        </w:rPr>
        <w:t>次分析请求</w:t>
      </w:r>
    </w:p>
    <w:p w14:paraId="63694481"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资源消耗：单次分析平均</w:t>
      </w:r>
      <w:r w:rsidRPr="00752C0D">
        <w:rPr>
          <w:rFonts w:ascii="Microsoft YaHei UI" w:eastAsia="等线" w:hAnsi="Microsoft YaHei UI"/>
          <w:lang w:eastAsia="zh-CN"/>
        </w:rPr>
        <w:t>CPU</w:t>
      </w:r>
      <w:r w:rsidRPr="00752C0D">
        <w:rPr>
          <w:rFonts w:ascii="Microsoft YaHei UI" w:eastAsia="等线" w:hAnsi="Microsoft YaHei UI"/>
          <w:lang w:eastAsia="zh-CN"/>
        </w:rPr>
        <w:t>使用率</w:t>
      </w:r>
      <w:r w:rsidRPr="00752C0D">
        <w:rPr>
          <w:rFonts w:ascii="Microsoft YaHei UI" w:eastAsia="等线" w:hAnsi="Microsoft YaHei UI"/>
          <w:lang w:eastAsia="zh-CN"/>
        </w:rPr>
        <w:t>35%</w:t>
      </w:r>
      <w:r w:rsidRPr="00752C0D">
        <w:rPr>
          <w:rFonts w:ascii="Microsoft YaHei UI" w:eastAsia="等线" w:hAnsi="Microsoft YaHei UI"/>
          <w:lang w:eastAsia="zh-CN"/>
        </w:rPr>
        <w:t>，内存占用约</w:t>
      </w:r>
      <w:r w:rsidRPr="00752C0D">
        <w:rPr>
          <w:rFonts w:ascii="Microsoft YaHei UI" w:eastAsia="等线" w:hAnsi="Microsoft YaHei UI"/>
          <w:lang w:eastAsia="zh-CN"/>
        </w:rPr>
        <w:t>600MB</w:t>
      </w:r>
    </w:p>
    <w:p w14:paraId="5875FBBA"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 xml:space="preserve">3. </w:t>
      </w:r>
      <w:r w:rsidRPr="00752C0D">
        <w:rPr>
          <w:rFonts w:ascii="Microsoft YaHei UI" w:eastAsia="等线" w:hAnsi="Microsoft YaHei UI"/>
          <w:b/>
          <w:lang w:eastAsia="zh-CN"/>
        </w:rPr>
        <w:t>兼容性测试</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对</w:t>
      </w:r>
      <w:r w:rsidRPr="00752C0D">
        <w:rPr>
          <w:rFonts w:ascii="Microsoft YaHei UI" w:eastAsia="等线" w:hAnsi="Microsoft YaHei UI"/>
          <w:lang w:eastAsia="zh-CN"/>
        </w:rPr>
        <w:t>Alexa</w:t>
      </w:r>
      <w:r w:rsidRPr="00752C0D">
        <w:rPr>
          <w:rFonts w:ascii="Microsoft YaHei UI" w:eastAsia="等线" w:hAnsi="Microsoft YaHei UI"/>
          <w:lang w:eastAsia="zh-CN"/>
        </w:rPr>
        <w:t>中国区排名前</w:t>
      </w:r>
      <w:r w:rsidRPr="00752C0D">
        <w:rPr>
          <w:rFonts w:ascii="Microsoft YaHei UI" w:eastAsia="等线" w:hAnsi="Microsoft YaHei UI"/>
          <w:lang w:eastAsia="zh-CN"/>
        </w:rPr>
        <w:t>1000</w:t>
      </w:r>
      <w:r w:rsidRPr="00752C0D">
        <w:rPr>
          <w:rFonts w:ascii="Microsoft YaHei UI" w:eastAsia="等线" w:hAnsi="Microsoft YaHei UI"/>
          <w:lang w:eastAsia="zh-CN"/>
        </w:rPr>
        <w:t>的网站进行兼容性测试，结果如下：</w:t>
      </w:r>
    </w:p>
    <w:p w14:paraId="4146F9DE" w14:textId="77777777" w:rsidR="002B35EE" w:rsidRPr="00752C0D" w:rsidRDefault="009F79A0">
      <w:pPr>
        <w:numPr>
          <w:ilvl w:val="0"/>
          <w:numId w:val="3"/>
        </w:numPr>
        <w:rPr>
          <w:rFonts w:ascii="Microsoft YaHei UI" w:eastAsia="等线" w:hAnsi="Microsoft YaHei UI"/>
        </w:rPr>
      </w:pPr>
      <w:r w:rsidRPr="00752C0D">
        <w:rPr>
          <w:rFonts w:ascii="Microsoft YaHei UI" w:eastAsia="等线" w:hAnsi="Microsoft YaHei UI"/>
        </w:rPr>
        <w:t>完全兼容率（所有功能正常）：</w:t>
      </w:r>
      <w:r w:rsidRPr="00752C0D">
        <w:rPr>
          <w:rFonts w:ascii="Microsoft YaHei UI" w:eastAsia="等线" w:hAnsi="Microsoft YaHei UI"/>
        </w:rPr>
        <w:t>92.7%</w:t>
      </w:r>
    </w:p>
    <w:p w14:paraId="5AEC97AF"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部分兼容（核心功能正常，部分高级分析受限）：</w:t>
      </w:r>
      <w:r w:rsidRPr="00752C0D">
        <w:rPr>
          <w:rFonts w:ascii="Microsoft YaHei UI" w:eastAsia="等线" w:hAnsi="Microsoft YaHei UI"/>
          <w:lang w:eastAsia="zh-CN"/>
        </w:rPr>
        <w:t>5.8%</w:t>
      </w:r>
    </w:p>
    <w:p w14:paraId="4183ECD7"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lastRenderedPageBreak/>
        <w:t>不兼容（无法完成分析）：</w:t>
      </w:r>
      <w:r w:rsidRPr="00752C0D">
        <w:rPr>
          <w:rFonts w:ascii="Microsoft YaHei UI" w:eastAsia="等线" w:hAnsi="Microsoft YaHei UI"/>
          <w:lang w:eastAsia="zh-CN"/>
        </w:rPr>
        <w:t>1.5%</w:t>
      </w:r>
      <w:r w:rsidRPr="00752C0D">
        <w:rPr>
          <w:rFonts w:ascii="Microsoft YaHei UI" w:eastAsia="等线" w:hAnsi="Microsoft YaHei UI"/>
          <w:lang w:eastAsia="zh-CN"/>
        </w:rPr>
        <w:t>（主要是高度加密或限制爬虫的网站）</w:t>
      </w:r>
    </w:p>
    <w:p w14:paraId="7D21CCE4"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 xml:space="preserve">6.2 </w:t>
      </w:r>
      <w:r w:rsidRPr="00752C0D">
        <w:rPr>
          <w:rFonts w:ascii="Microsoft YaHei UI" w:eastAsia="等线" w:hAnsi="Microsoft YaHei UI"/>
          <w:lang w:eastAsia="zh-CN"/>
        </w:rPr>
        <w:t>用户测试</w:t>
      </w:r>
    </w:p>
    <w:p w14:paraId="14BE5066"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我们邀请了三类用户参与测试，共计</w:t>
      </w:r>
      <w:r w:rsidRPr="00752C0D">
        <w:rPr>
          <w:rFonts w:ascii="Microsoft YaHei UI" w:eastAsia="等线" w:hAnsi="Microsoft YaHei UI"/>
          <w:lang w:eastAsia="zh-CN"/>
        </w:rPr>
        <w:t>200</w:t>
      </w:r>
      <w:r w:rsidRPr="00752C0D">
        <w:rPr>
          <w:rFonts w:ascii="Microsoft YaHei UI" w:eastAsia="等线" w:hAnsi="Microsoft YaHei UI"/>
          <w:lang w:eastAsia="zh-CN"/>
        </w:rPr>
        <w:t>人：</w:t>
      </w:r>
    </w:p>
    <w:p w14:paraId="641F1F69"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专业开发者（前端工程师、全栈开发者）：</w:t>
      </w:r>
      <w:r w:rsidRPr="00752C0D">
        <w:rPr>
          <w:rFonts w:ascii="Microsoft YaHei UI" w:eastAsia="等线" w:hAnsi="Microsoft YaHei UI"/>
          <w:lang w:eastAsia="zh-CN"/>
        </w:rPr>
        <w:t>80</w:t>
      </w:r>
      <w:r w:rsidRPr="00752C0D">
        <w:rPr>
          <w:rFonts w:ascii="Microsoft YaHei UI" w:eastAsia="等线" w:hAnsi="Microsoft YaHei UI"/>
          <w:lang w:eastAsia="zh-CN"/>
        </w:rPr>
        <w:t>人</w:t>
      </w:r>
    </w:p>
    <w:p w14:paraId="1904EE7E"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网站运营人员（内容管理、营销人员）：</w:t>
      </w:r>
      <w:r w:rsidRPr="00752C0D">
        <w:rPr>
          <w:rFonts w:ascii="Microsoft YaHei UI" w:eastAsia="等线" w:hAnsi="Microsoft YaHei UI"/>
          <w:lang w:eastAsia="zh-CN"/>
        </w:rPr>
        <w:t>70</w:t>
      </w:r>
      <w:r w:rsidRPr="00752C0D">
        <w:rPr>
          <w:rFonts w:ascii="Microsoft YaHei UI" w:eastAsia="等线" w:hAnsi="Microsoft YaHei UI"/>
          <w:lang w:eastAsia="zh-CN"/>
        </w:rPr>
        <w:t>人</w:t>
      </w:r>
    </w:p>
    <w:p w14:paraId="6D3E081A"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普通互联网用户（学生、教师等）：</w:t>
      </w:r>
      <w:r w:rsidRPr="00752C0D">
        <w:rPr>
          <w:rFonts w:ascii="Microsoft YaHei UI" w:eastAsia="等线" w:hAnsi="Microsoft YaHei UI"/>
          <w:lang w:eastAsia="zh-CN"/>
        </w:rPr>
        <w:t>50</w:t>
      </w:r>
      <w:r w:rsidRPr="00752C0D">
        <w:rPr>
          <w:rFonts w:ascii="Microsoft YaHei UI" w:eastAsia="等线" w:hAnsi="Microsoft YaHei UI"/>
          <w:lang w:eastAsia="zh-CN"/>
        </w:rPr>
        <w:t>人</w:t>
      </w:r>
    </w:p>
    <w:p w14:paraId="7FC9AD5A"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测试持续两个月，收集了大量反馈。主要结果如下：</w:t>
      </w:r>
    </w:p>
    <w:p w14:paraId="770C42B7"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 xml:space="preserve">1. </w:t>
      </w:r>
      <w:r w:rsidRPr="00752C0D">
        <w:rPr>
          <w:rFonts w:ascii="Microsoft YaHei UI" w:eastAsia="等线" w:hAnsi="Microsoft YaHei UI"/>
          <w:b/>
          <w:lang w:eastAsia="zh-CN"/>
        </w:rPr>
        <w:t>用户满意度</w:t>
      </w:r>
      <w:r w:rsidRPr="00752C0D">
        <w:rPr>
          <w:rFonts w:ascii="Microsoft YaHei UI" w:eastAsia="等线" w:hAnsi="Microsoft YaHei UI"/>
          <w:lang w:eastAsia="zh-CN"/>
        </w:rPr>
        <w:t>：</w:t>
      </w:r>
    </w:p>
    <w:p w14:paraId="2C684B69" w14:textId="77777777" w:rsidR="002B35EE" w:rsidRPr="00752C0D" w:rsidRDefault="009F79A0">
      <w:pPr>
        <w:numPr>
          <w:ilvl w:val="0"/>
          <w:numId w:val="3"/>
        </w:numPr>
        <w:rPr>
          <w:rFonts w:ascii="Microsoft YaHei UI" w:eastAsia="等线" w:hAnsi="Microsoft YaHei UI"/>
        </w:rPr>
      </w:pPr>
      <w:r w:rsidRPr="00752C0D">
        <w:rPr>
          <w:rFonts w:ascii="Microsoft YaHei UI" w:eastAsia="等线" w:hAnsi="Microsoft YaHei UI"/>
        </w:rPr>
        <w:t>界面设计与易用性：</w:t>
      </w:r>
      <w:r w:rsidRPr="00752C0D">
        <w:rPr>
          <w:rFonts w:ascii="Microsoft YaHei UI" w:eastAsia="等线" w:hAnsi="Microsoft YaHei UI"/>
        </w:rPr>
        <w:t>4.2/5</w:t>
      </w:r>
      <w:r w:rsidRPr="00752C0D">
        <w:rPr>
          <w:rFonts w:ascii="Microsoft YaHei UI" w:eastAsia="等线" w:hAnsi="Microsoft YaHei UI"/>
        </w:rPr>
        <w:t>分</w:t>
      </w:r>
    </w:p>
    <w:p w14:paraId="3821C865"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分析结果的可理解性：</w:t>
      </w:r>
      <w:r w:rsidRPr="00752C0D">
        <w:rPr>
          <w:rFonts w:ascii="Microsoft YaHei UI" w:eastAsia="等线" w:hAnsi="Microsoft YaHei UI"/>
          <w:lang w:eastAsia="zh-CN"/>
        </w:rPr>
        <w:t>4.3/5</w:t>
      </w:r>
      <w:r w:rsidRPr="00752C0D">
        <w:rPr>
          <w:rFonts w:ascii="Microsoft YaHei UI" w:eastAsia="等线" w:hAnsi="Microsoft YaHei UI"/>
          <w:lang w:eastAsia="zh-CN"/>
        </w:rPr>
        <w:t>分</w:t>
      </w:r>
    </w:p>
    <w:p w14:paraId="0311AEF3" w14:textId="77777777" w:rsidR="002B35EE" w:rsidRPr="00752C0D" w:rsidRDefault="009F79A0">
      <w:pPr>
        <w:numPr>
          <w:ilvl w:val="0"/>
          <w:numId w:val="3"/>
        </w:numPr>
        <w:rPr>
          <w:rFonts w:ascii="Microsoft YaHei UI" w:eastAsia="等线" w:hAnsi="Microsoft YaHei UI"/>
        </w:rPr>
      </w:pPr>
      <w:r w:rsidRPr="00752C0D">
        <w:rPr>
          <w:rFonts w:ascii="Microsoft YaHei UI" w:eastAsia="等线" w:hAnsi="Microsoft YaHei UI"/>
        </w:rPr>
        <w:t>优化建议的实用性：</w:t>
      </w:r>
      <w:r w:rsidRPr="00752C0D">
        <w:rPr>
          <w:rFonts w:ascii="Microsoft YaHei UI" w:eastAsia="等线" w:hAnsi="Microsoft YaHei UI"/>
        </w:rPr>
        <w:t>4.0/5</w:t>
      </w:r>
      <w:r w:rsidRPr="00752C0D">
        <w:rPr>
          <w:rFonts w:ascii="Microsoft YaHei UI" w:eastAsia="等线" w:hAnsi="Microsoft YaHei UI"/>
        </w:rPr>
        <w:t>分</w:t>
      </w:r>
    </w:p>
    <w:p w14:paraId="5871551A" w14:textId="77777777" w:rsidR="002B35EE" w:rsidRPr="00752C0D" w:rsidRDefault="009F79A0">
      <w:pPr>
        <w:numPr>
          <w:ilvl w:val="0"/>
          <w:numId w:val="3"/>
        </w:numPr>
        <w:rPr>
          <w:rFonts w:ascii="Microsoft YaHei UI" w:eastAsia="等线" w:hAnsi="Microsoft YaHei UI"/>
        </w:rPr>
      </w:pPr>
      <w:r w:rsidRPr="00752C0D">
        <w:rPr>
          <w:rFonts w:ascii="Microsoft YaHei UI" w:eastAsia="等线" w:hAnsi="Microsoft YaHei UI"/>
        </w:rPr>
        <w:t>整体满意度：</w:t>
      </w:r>
      <w:r w:rsidRPr="00752C0D">
        <w:rPr>
          <w:rFonts w:ascii="Microsoft YaHei UI" w:eastAsia="等线" w:hAnsi="Microsoft YaHei UI"/>
        </w:rPr>
        <w:t>4.1/5</w:t>
      </w:r>
      <w:r w:rsidRPr="00752C0D">
        <w:rPr>
          <w:rFonts w:ascii="Microsoft YaHei UI" w:eastAsia="等线" w:hAnsi="Microsoft YaHei UI"/>
        </w:rPr>
        <w:t>分</w:t>
      </w:r>
    </w:p>
    <w:p w14:paraId="0EDAA277" w14:textId="77777777" w:rsidR="002B35EE" w:rsidRPr="00752C0D" w:rsidRDefault="009F79A0">
      <w:pPr>
        <w:rPr>
          <w:rFonts w:ascii="Microsoft YaHei UI" w:eastAsia="等线" w:hAnsi="Microsoft YaHei UI"/>
        </w:rPr>
      </w:pPr>
      <w:r w:rsidRPr="00752C0D">
        <w:rPr>
          <w:rFonts w:ascii="Microsoft YaHei UI" w:eastAsia="等线" w:hAnsi="Microsoft YaHei UI"/>
          <w:b/>
        </w:rPr>
        <w:t xml:space="preserve">2. </w:t>
      </w:r>
      <w:r w:rsidRPr="00752C0D">
        <w:rPr>
          <w:rFonts w:ascii="Microsoft YaHei UI" w:eastAsia="等线" w:hAnsi="Microsoft YaHei UI"/>
          <w:b/>
        </w:rPr>
        <w:t>功能评价</w:t>
      </w:r>
      <w:r w:rsidRPr="00752C0D">
        <w:rPr>
          <w:rFonts w:ascii="Microsoft YaHei UI" w:eastAsia="等线" w:hAnsi="Microsoft YaHei UI"/>
        </w:rPr>
        <w:t>：</w:t>
      </w:r>
    </w:p>
    <w:p w14:paraId="74975571"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最受欢迎功能：碳排放可视化展示（</w:t>
      </w:r>
      <w:r w:rsidRPr="00752C0D">
        <w:rPr>
          <w:rFonts w:ascii="Microsoft YaHei UI" w:eastAsia="等线" w:hAnsi="Microsoft YaHei UI"/>
          <w:lang w:eastAsia="zh-CN"/>
        </w:rPr>
        <w:t>85%</w:t>
      </w:r>
      <w:r w:rsidRPr="00752C0D">
        <w:rPr>
          <w:rFonts w:ascii="Microsoft YaHei UI" w:eastAsia="等线" w:hAnsi="Microsoft YaHei UI"/>
          <w:lang w:eastAsia="zh-CN"/>
        </w:rPr>
        <w:t>用户认为</w:t>
      </w:r>
      <w:r w:rsidRPr="00752C0D">
        <w:rPr>
          <w:rFonts w:ascii="Microsoft YaHei UI" w:eastAsia="等线" w:hAnsi="Microsoft YaHei UI"/>
          <w:lang w:eastAsia="zh-CN"/>
        </w:rPr>
        <w:t>"</w:t>
      </w:r>
      <w:r w:rsidRPr="00752C0D">
        <w:rPr>
          <w:rFonts w:ascii="Microsoft YaHei UI" w:eastAsia="等线" w:hAnsi="Microsoft YaHei UI"/>
          <w:lang w:eastAsia="zh-CN"/>
        </w:rPr>
        <w:t>非常有用</w:t>
      </w:r>
      <w:r w:rsidRPr="00752C0D">
        <w:rPr>
          <w:rFonts w:ascii="Microsoft YaHei UI" w:eastAsia="等线" w:hAnsi="Microsoft YaHei UI"/>
          <w:lang w:eastAsia="zh-CN"/>
        </w:rPr>
        <w:t>"</w:t>
      </w:r>
      <w:r w:rsidRPr="00752C0D">
        <w:rPr>
          <w:rFonts w:ascii="Microsoft YaHei UI" w:eastAsia="等线" w:hAnsi="Microsoft YaHei UI"/>
          <w:lang w:eastAsia="zh-CN"/>
        </w:rPr>
        <w:t>）</w:t>
      </w:r>
    </w:p>
    <w:p w14:paraId="6CB5C250"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改进需求最多的功能：优化建议的可行性（</w:t>
      </w:r>
      <w:r w:rsidRPr="00752C0D">
        <w:rPr>
          <w:rFonts w:ascii="Microsoft YaHei UI" w:eastAsia="等线" w:hAnsi="Microsoft YaHei UI"/>
          <w:lang w:eastAsia="zh-CN"/>
        </w:rPr>
        <w:t>26%</w:t>
      </w:r>
      <w:r w:rsidRPr="00752C0D">
        <w:rPr>
          <w:rFonts w:ascii="Microsoft YaHei UI" w:eastAsia="等线" w:hAnsi="Microsoft YaHei UI"/>
          <w:lang w:eastAsia="zh-CN"/>
        </w:rPr>
        <w:t>用户提出改进意见）</w:t>
      </w:r>
    </w:p>
    <w:p w14:paraId="13EC776B" w14:textId="77777777" w:rsidR="002B35EE" w:rsidRPr="00752C0D" w:rsidRDefault="009F79A0">
      <w:pPr>
        <w:rPr>
          <w:rFonts w:ascii="Microsoft YaHei UI" w:eastAsia="等线" w:hAnsi="Microsoft YaHei UI"/>
        </w:rPr>
      </w:pPr>
      <w:r w:rsidRPr="00752C0D">
        <w:rPr>
          <w:rFonts w:ascii="Microsoft YaHei UI" w:eastAsia="等线" w:hAnsi="Microsoft YaHei UI"/>
          <w:b/>
          <w:lang w:eastAsia="zh-CN"/>
        </w:rPr>
        <w:t xml:space="preserve">3. </w:t>
      </w:r>
      <w:r w:rsidRPr="00752C0D">
        <w:rPr>
          <w:rFonts w:ascii="Microsoft YaHei UI" w:eastAsia="等线" w:hAnsi="Microsoft YaHei UI"/>
          <w:b/>
          <w:lang w:eastAsia="zh-CN"/>
        </w:rPr>
        <w:t>实际应用效果</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在测试结束后，我们追踪了</w:t>
      </w:r>
      <w:r w:rsidRPr="00752C0D">
        <w:rPr>
          <w:rFonts w:ascii="Microsoft YaHei UI" w:eastAsia="等线" w:hAnsi="Microsoft YaHei UI"/>
          <w:lang w:eastAsia="zh-CN"/>
        </w:rPr>
        <w:t>50</w:t>
      </w:r>
      <w:r w:rsidRPr="00752C0D">
        <w:rPr>
          <w:rFonts w:ascii="Microsoft YaHei UI" w:eastAsia="等线" w:hAnsi="Microsoft YaHei UI"/>
          <w:lang w:eastAsia="zh-CN"/>
        </w:rPr>
        <w:t>个实施了优化建议的网站，平均碳排放降低了</w:t>
      </w:r>
      <w:r w:rsidRPr="00752C0D">
        <w:rPr>
          <w:rFonts w:ascii="Microsoft YaHei UI" w:eastAsia="等线" w:hAnsi="Microsoft YaHei UI"/>
          <w:lang w:eastAsia="zh-CN"/>
        </w:rPr>
        <w:t>37.2%</w:t>
      </w:r>
      <w:r w:rsidRPr="00752C0D">
        <w:rPr>
          <w:rFonts w:ascii="Microsoft YaHei UI" w:eastAsia="等线" w:hAnsi="Microsoft YaHei UI"/>
          <w:lang w:eastAsia="zh-CN"/>
        </w:rPr>
        <w:t>。</w:t>
      </w:r>
      <w:r w:rsidRPr="00752C0D">
        <w:rPr>
          <w:rFonts w:ascii="Microsoft YaHei UI" w:eastAsia="等线" w:hAnsi="Microsoft YaHei UI"/>
        </w:rPr>
        <w:t>其中：</w:t>
      </w:r>
    </w:p>
    <w:p w14:paraId="71ADFD30"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10</w:t>
      </w:r>
      <w:r w:rsidRPr="00752C0D">
        <w:rPr>
          <w:rFonts w:ascii="Microsoft YaHei UI" w:eastAsia="等线" w:hAnsi="Microsoft YaHei UI"/>
          <w:lang w:eastAsia="zh-CN"/>
        </w:rPr>
        <w:t>个网站碳排放降低超过</w:t>
      </w:r>
      <w:r w:rsidRPr="00752C0D">
        <w:rPr>
          <w:rFonts w:ascii="Microsoft YaHei UI" w:eastAsia="等线" w:hAnsi="Microsoft YaHei UI"/>
          <w:lang w:eastAsia="zh-CN"/>
        </w:rPr>
        <w:t>50%</w:t>
      </w:r>
    </w:p>
    <w:p w14:paraId="3AD718EB" w14:textId="77777777" w:rsidR="002B35EE" w:rsidRPr="00752C0D" w:rsidRDefault="009F79A0">
      <w:pPr>
        <w:numPr>
          <w:ilvl w:val="0"/>
          <w:numId w:val="3"/>
        </w:numPr>
        <w:rPr>
          <w:rFonts w:ascii="Microsoft YaHei UI" w:eastAsia="等线" w:hAnsi="Microsoft YaHei UI"/>
        </w:rPr>
      </w:pPr>
      <w:r w:rsidRPr="00752C0D">
        <w:rPr>
          <w:rFonts w:ascii="Microsoft YaHei UI" w:eastAsia="等线" w:hAnsi="Microsoft YaHei UI"/>
        </w:rPr>
        <w:t>35</w:t>
      </w:r>
      <w:r w:rsidRPr="00752C0D">
        <w:rPr>
          <w:rFonts w:ascii="Microsoft YaHei UI" w:eastAsia="等线" w:hAnsi="Microsoft YaHei UI"/>
        </w:rPr>
        <w:t>个网站碳排放降低</w:t>
      </w:r>
      <w:r w:rsidRPr="00752C0D">
        <w:rPr>
          <w:rFonts w:ascii="Microsoft YaHei UI" w:eastAsia="等线" w:hAnsi="Microsoft YaHei UI"/>
        </w:rPr>
        <w:t>20%-50%</w:t>
      </w:r>
    </w:p>
    <w:p w14:paraId="68E3BA39" w14:textId="77777777"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5</w:t>
      </w:r>
      <w:r w:rsidRPr="00752C0D">
        <w:rPr>
          <w:rFonts w:ascii="Microsoft YaHei UI" w:eastAsia="等线" w:hAnsi="Microsoft YaHei UI"/>
          <w:lang w:eastAsia="zh-CN"/>
        </w:rPr>
        <w:t>个网站碳排放降低不足</w:t>
      </w:r>
      <w:r w:rsidRPr="00752C0D">
        <w:rPr>
          <w:rFonts w:ascii="Microsoft YaHei UI" w:eastAsia="等线" w:hAnsi="Microsoft YaHei UI"/>
          <w:lang w:eastAsia="zh-CN"/>
        </w:rPr>
        <w:t>20%</w:t>
      </w:r>
    </w:p>
    <w:p w14:paraId="036C0829"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b/>
          <w:lang w:eastAsia="zh-CN"/>
        </w:rPr>
        <w:t xml:space="preserve">4. </w:t>
      </w:r>
      <w:r w:rsidRPr="00752C0D">
        <w:rPr>
          <w:rFonts w:ascii="Microsoft YaHei UI" w:eastAsia="等线" w:hAnsi="Microsoft YaHei UI"/>
          <w:b/>
          <w:lang w:eastAsia="zh-CN"/>
        </w:rPr>
        <w:t>典型用户案例</w:t>
      </w:r>
      <w:r w:rsidRPr="00752C0D">
        <w:rPr>
          <w:rFonts w:ascii="Microsoft YaHei UI" w:eastAsia="等线" w:hAnsi="Microsoft YaHei UI"/>
          <w:lang w:eastAsia="zh-CN"/>
        </w:rPr>
        <w:t>：</w:t>
      </w:r>
      <w:r w:rsidRPr="00752C0D">
        <w:rPr>
          <w:rFonts w:ascii="Microsoft YaHei UI" w:eastAsia="等线" w:hAnsi="Microsoft YaHei UI"/>
          <w:lang w:eastAsia="zh-CN"/>
        </w:rPr>
        <w:br/>
      </w:r>
      <w:r w:rsidRPr="00752C0D">
        <w:rPr>
          <w:rFonts w:ascii="Microsoft YaHei UI" w:eastAsia="等线" w:hAnsi="Microsoft YaHei UI"/>
          <w:lang w:eastAsia="zh-CN"/>
        </w:rPr>
        <w:t>某电商平台在我们的指导下，通过实施图片优化、</w:t>
      </w:r>
      <w:r w:rsidRPr="00752C0D">
        <w:rPr>
          <w:rFonts w:ascii="Microsoft YaHei UI" w:eastAsia="等线" w:hAnsi="Microsoft YaHei UI"/>
          <w:lang w:eastAsia="zh-CN"/>
        </w:rPr>
        <w:t>JavaScript</w:t>
      </w:r>
      <w:r w:rsidRPr="00752C0D">
        <w:rPr>
          <w:rFonts w:ascii="Microsoft YaHei UI" w:eastAsia="等线" w:hAnsi="Microsoft YaHei UI"/>
          <w:lang w:eastAsia="zh-CN"/>
        </w:rPr>
        <w:t>精简和服务器端渲染等措施，将首页单次访问的碳排放从</w:t>
      </w:r>
      <w:r w:rsidRPr="00752C0D">
        <w:rPr>
          <w:rFonts w:ascii="Microsoft YaHei UI" w:eastAsia="等线" w:hAnsi="Microsoft YaHei UI"/>
          <w:lang w:eastAsia="zh-CN"/>
        </w:rPr>
        <w:t>2.1</w:t>
      </w:r>
      <w:r w:rsidRPr="00752C0D">
        <w:rPr>
          <w:rFonts w:ascii="Microsoft YaHei UI" w:eastAsia="等线" w:hAnsi="Microsoft YaHei UI"/>
          <w:lang w:eastAsia="zh-CN"/>
        </w:rPr>
        <w:t>克</w:t>
      </w:r>
      <w:r w:rsidRPr="00752C0D">
        <w:rPr>
          <w:rFonts w:ascii="Microsoft YaHei UI" w:eastAsia="等线" w:hAnsi="Microsoft YaHei UI"/>
          <w:lang w:eastAsia="zh-CN"/>
        </w:rPr>
        <w:t>CO2e</w:t>
      </w:r>
      <w:r w:rsidRPr="00752C0D">
        <w:rPr>
          <w:rFonts w:ascii="Microsoft YaHei UI" w:eastAsia="等线" w:hAnsi="Microsoft YaHei UI"/>
          <w:lang w:eastAsia="zh-CN"/>
        </w:rPr>
        <w:t>降低到</w:t>
      </w:r>
      <w:r w:rsidRPr="00752C0D">
        <w:rPr>
          <w:rFonts w:ascii="Microsoft YaHei UI" w:eastAsia="等线" w:hAnsi="Microsoft YaHei UI"/>
          <w:lang w:eastAsia="zh-CN"/>
        </w:rPr>
        <w:t>0.8</w:t>
      </w:r>
      <w:r w:rsidRPr="00752C0D">
        <w:rPr>
          <w:rFonts w:ascii="Microsoft YaHei UI" w:eastAsia="等线" w:hAnsi="Microsoft YaHei UI"/>
          <w:lang w:eastAsia="zh-CN"/>
        </w:rPr>
        <w:t>克</w:t>
      </w:r>
      <w:r w:rsidRPr="00752C0D">
        <w:rPr>
          <w:rFonts w:ascii="Microsoft YaHei UI" w:eastAsia="等线" w:hAnsi="Microsoft YaHei UI"/>
          <w:lang w:eastAsia="zh-CN"/>
        </w:rPr>
        <w:t>CO2e</w:t>
      </w:r>
      <w:r w:rsidRPr="00752C0D">
        <w:rPr>
          <w:rFonts w:ascii="Microsoft YaHei UI" w:eastAsia="等线" w:hAnsi="Microsoft YaHei UI"/>
          <w:lang w:eastAsia="zh-CN"/>
        </w:rPr>
        <w:t>，降幅达</w:t>
      </w:r>
      <w:r w:rsidRPr="00752C0D">
        <w:rPr>
          <w:rFonts w:ascii="Microsoft YaHei UI" w:eastAsia="等线" w:hAnsi="Microsoft YaHei UI"/>
          <w:lang w:eastAsia="zh-CN"/>
        </w:rPr>
        <w:t>62%</w:t>
      </w:r>
      <w:r w:rsidRPr="00752C0D">
        <w:rPr>
          <w:rFonts w:ascii="Microsoft YaHei UI" w:eastAsia="等线" w:hAnsi="Microsoft YaHei UI"/>
          <w:lang w:eastAsia="zh-CN"/>
        </w:rPr>
        <w:t>。按其日均</w:t>
      </w:r>
      <w:r w:rsidRPr="00752C0D">
        <w:rPr>
          <w:rFonts w:ascii="Microsoft YaHei UI" w:eastAsia="等线" w:hAnsi="Microsoft YaHei UI"/>
          <w:lang w:eastAsia="zh-CN"/>
        </w:rPr>
        <w:t>100</w:t>
      </w:r>
      <w:r w:rsidRPr="00752C0D">
        <w:rPr>
          <w:rFonts w:ascii="Microsoft YaHei UI" w:eastAsia="等线" w:hAnsi="Microsoft YaHei UI"/>
          <w:lang w:eastAsia="zh-CN"/>
        </w:rPr>
        <w:t>万访问量计算，年度碳减排约</w:t>
      </w:r>
      <w:r w:rsidRPr="00752C0D">
        <w:rPr>
          <w:rFonts w:ascii="Microsoft YaHei UI" w:eastAsia="等线" w:hAnsi="Microsoft YaHei UI"/>
          <w:lang w:eastAsia="zh-CN"/>
        </w:rPr>
        <w:t>474</w:t>
      </w:r>
      <w:r w:rsidRPr="00752C0D">
        <w:rPr>
          <w:rFonts w:ascii="Microsoft YaHei UI" w:eastAsia="等线" w:hAnsi="Microsoft YaHei UI"/>
          <w:lang w:eastAsia="zh-CN"/>
        </w:rPr>
        <w:t>吨，相当于植树</w:t>
      </w:r>
      <w:r w:rsidRPr="00752C0D">
        <w:rPr>
          <w:rFonts w:ascii="Microsoft YaHei UI" w:eastAsia="等线" w:hAnsi="Microsoft YaHei UI"/>
          <w:lang w:eastAsia="zh-CN"/>
        </w:rPr>
        <w:t>2.3</w:t>
      </w:r>
      <w:r w:rsidRPr="00752C0D">
        <w:rPr>
          <w:rFonts w:ascii="Microsoft YaHei UI" w:eastAsia="等线" w:hAnsi="Microsoft YaHei UI"/>
          <w:lang w:eastAsia="zh-CN"/>
        </w:rPr>
        <w:t>万棵。</w:t>
      </w:r>
    </w:p>
    <w:p w14:paraId="6281AC23"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lastRenderedPageBreak/>
        <w:t>七、总结与展望</w:t>
      </w:r>
    </w:p>
    <w:p w14:paraId="23B5B11B"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总结</w:t>
      </w:r>
    </w:p>
    <w:p w14:paraId="0C580BFD" w14:textId="77777777" w:rsidR="002B35EE" w:rsidRPr="00752C0D" w:rsidRDefault="009F79A0">
      <w:pPr>
        <w:rPr>
          <w:rFonts w:ascii="Microsoft YaHei UI" w:eastAsia="等线" w:hAnsi="Microsoft YaHei UI"/>
        </w:rPr>
      </w:pPr>
      <w:r w:rsidRPr="00752C0D">
        <w:rPr>
          <w:rFonts w:ascii="Microsoft YaHei UI" w:eastAsia="等线" w:hAnsi="Microsoft YaHei UI"/>
          <w:lang w:eastAsia="zh-CN"/>
        </w:rPr>
        <w:t>GreenWeb</w:t>
      </w:r>
      <w:r w:rsidRPr="00752C0D">
        <w:rPr>
          <w:rFonts w:ascii="Microsoft YaHei UI" w:eastAsia="等线" w:hAnsi="Microsoft YaHei UI"/>
          <w:lang w:eastAsia="zh-CN"/>
        </w:rPr>
        <w:t>碳排放检测与优化平台作为国内首个针对网站碳排放的专业评估工具，通过科学的计算模型、直观的数据可视化和实用的优化建议，有效填补了这一领域的空白。</w:t>
      </w:r>
      <w:r w:rsidRPr="00752C0D">
        <w:rPr>
          <w:rFonts w:ascii="Microsoft YaHei UI" w:eastAsia="等线" w:hAnsi="Microsoft YaHei UI"/>
        </w:rPr>
        <w:t>项目的主要成果包括：</w:t>
      </w:r>
    </w:p>
    <w:p w14:paraId="28D09EB6" w14:textId="77777777" w:rsidR="002B35EE" w:rsidRPr="00752C0D" w:rsidRDefault="009F79A0">
      <w:pPr>
        <w:numPr>
          <w:ilvl w:val="0"/>
          <w:numId w:val="9"/>
        </w:numPr>
        <w:rPr>
          <w:rFonts w:ascii="Microsoft YaHei UI" w:eastAsia="等线" w:hAnsi="Microsoft YaHei UI"/>
          <w:lang w:eastAsia="zh-CN"/>
        </w:rPr>
      </w:pPr>
      <w:r w:rsidRPr="00752C0D">
        <w:rPr>
          <w:rFonts w:ascii="Microsoft YaHei UI" w:eastAsia="等线" w:hAnsi="Microsoft YaHei UI"/>
          <w:b/>
          <w:lang w:eastAsia="zh-CN"/>
        </w:rPr>
        <w:t>技术创新</w:t>
      </w:r>
      <w:r w:rsidRPr="00752C0D">
        <w:rPr>
          <w:rFonts w:ascii="Microsoft YaHei UI" w:eastAsia="等线" w:hAnsi="Microsoft YaHei UI"/>
          <w:lang w:eastAsia="zh-CN"/>
        </w:rPr>
        <w:t>：建立了本土化的三层碳排放计算模型，考虑中国电网特点和数据中心分布，使评估结果更加准确；开发了基于机器学习的智能优化建议系统，实现了优化措施与碳减排效果的精确关联。</w:t>
      </w:r>
    </w:p>
    <w:p w14:paraId="66656FA0" w14:textId="77777777" w:rsidR="002B35EE" w:rsidRPr="00752C0D" w:rsidRDefault="009F79A0">
      <w:pPr>
        <w:numPr>
          <w:ilvl w:val="0"/>
          <w:numId w:val="9"/>
        </w:numPr>
        <w:rPr>
          <w:rFonts w:ascii="Microsoft YaHei UI" w:eastAsia="等线" w:hAnsi="Microsoft YaHei UI"/>
          <w:lang w:eastAsia="zh-CN"/>
        </w:rPr>
      </w:pPr>
      <w:r w:rsidRPr="00752C0D">
        <w:rPr>
          <w:rFonts w:ascii="Microsoft YaHei UI" w:eastAsia="等线" w:hAnsi="Microsoft YaHei UI"/>
          <w:b/>
          <w:lang w:eastAsia="zh-CN"/>
        </w:rPr>
        <w:t>应用价值</w:t>
      </w:r>
      <w:r w:rsidRPr="00752C0D">
        <w:rPr>
          <w:rFonts w:ascii="Microsoft YaHei UI" w:eastAsia="等线" w:hAnsi="Microsoft YaHei UI"/>
          <w:lang w:eastAsia="zh-CN"/>
        </w:rPr>
        <w:t>：平台已服务</w:t>
      </w:r>
      <w:r w:rsidRPr="00752C0D">
        <w:rPr>
          <w:rFonts w:ascii="Microsoft YaHei UI" w:eastAsia="等线" w:hAnsi="Microsoft YaHei UI"/>
          <w:lang w:eastAsia="zh-CN"/>
        </w:rPr>
        <w:t>5000+</w:t>
      </w:r>
      <w:r w:rsidRPr="00752C0D">
        <w:rPr>
          <w:rFonts w:ascii="Microsoft YaHei UI" w:eastAsia="等线" w:hAnsi="Microsoft YaHei UI"/>
          <w:lang w:eastAsia="zh-CN"/>
        </w:rPr>
        <w:t>网站，用户反馈显示平均碳排放降低</w:t>
      </w:r>
      <w:r w:rsidRPr="00752C0D">
        <w:rPr>
          <w:rFonts w:ascii="Microsoft YaHei UI" w:eastAsia="等线" w:hAnsi="Microsoft YaHei UI"/>
          <w:lang w:eastAsia="zh-CN"/>
        </w:rPr>
        <w:t>37.2%</w:t>
      </w:r>
      <w:r w:rsidRPr="00752C0D">
        <w:rPr>
          <w:rFonts w:ascii="Microsoft YaHei UI" w:eastAsia="等线" w:hAnsi="Microsoft YaHei UI"/>
          <w:lang w:eastAsia="zh-CN"/>
        </w:rPr>
        <w:t>，累计减少碳排放约</w:t>
      </w:r>
      <w:r w:rsidRPr="00752C0D">
        <w:rPr>
          <w:rFonts w:ascii="Microsoft YaHei UI" w:eastAsia="等线" w:hAnsi="Microsoft YaHei UI"/>
          <w:lang w:eastAsia="zh-CN"/>
        </w:rPr>
        <w:t>1.2</w:t>
      </w:r>
      <w:r w:rsidRPr="00752C0D">
        <w:rPr>
          <w:rFonts w:ascii="Microsoft YaHei UI" w:eastAsia="等线" w:hAnsi="Microsoft YaHei UI"/>
          <w:lang w:eastAsia="zh-CN"/>
        </w:rPr>
        <w:t>万吨，相当于植树</w:t>
      </w:r>
      <w:r w:rsidRPr="00752C0D">
        <w:rPr>
          <w:rFonts w:ascii="Microsoft YaHei UI" w:eastAsia="等线" w:hAnsi="Microsoft YaHei UI"/>
          <w:lang w:eastAsia="zh-CN"/>
        </w:rPr>
        <w:t>60</w:t>
      </w:r>
      <w:r w:rsidRPr="00752C0D">
        <w:rPr>
          <w:rFonts w:ascii="Microsoft YaHei UI" w:eastAsia="等线" w:hAnsi="Microsoft YaHei UI"/>
          <w:lang w:eastAsia="zh-CN"/>
        </w:rPr>
        <w:t>万棵的环保价值。</w:t>
      </w:r>
    </w:p>
    <w:p w14:paraId="5C784037" w14:textId="77777777" w:rsidR="002B35EE" w:rsidRPr="00752C0D" w:rsidRDefault="009F79A0">
      <w:pPr>
        <w:numPr>
          <w:ilvl w:val="0"/>
          <w:numId w:val="9"/>
        </w:numPr>
        <w:rPr>
          <w:rFonts w:ascii="Microsoft YaHei UI" w:eastAsia="等线" w:hAnsi="Microsoft YaHei UI"/>
          <w:lang w:eastAsia="zh-CN"/>
        </w:rPr>
      </w:pPr>
      <w:r w:rsidRPr="00752C0D">
        <w:rPr>
          <w:rFonts w:ascii="Microsoft YaHei UI" w:eastAsia="等线" w:hAnsi="Microsoft YaHei UI"/>
          <w:b/>
          <w:lang w:eastAsia="zh-CN"/>
        </w:rPr>
        <w:t>社会影响</w:t>
      </w:r>
      <w:r w:rsidRPr="00752C0D">
        <w:rPr>
          <w:rFonts w:ascii="Microsoft YaHei UI" w:eastAsia="等线" w:hAnsi="Microsoft YaHei UI"/>
          <w:lang w:eastAsia="zh-CN"/>
        </w:rPr>
        <w:t>：通过直观的数据展示和环保价值量化，提高了互联网从业者和公众对数字碳足迹的认知；为建立互联网行业碳排放评估标准提供了实践基础。</w:t>
      </w:r>
    </w:p>
    <w:p w14:paraId="0C4457D3"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不足之处</w:t>
      </w:r>
    </w:p>
    <w:p w14:paraId="34E9E4F6"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虽然取得了一定成果，但项目仍存在以下不足：</w:t>
      </w:r>
    </w:p>
    <w:p w14:paraId="0C018AC3" w14:textId="77777777" w:rsidR="002B35EE" w:rsidRPr="00752C0D" w:rsidRDefault="009F79A0">
      <w:pPr>
        <w:numPr>
          <w:ilvl w:val="0"/>
          <w:numId w:val="10"/>
        </w:numPr>
        <w:rPr>
          <w:rFonts w:ascii="Microsoft YaHei UI" w:eastAsia="等线" w:hAnsi="Microsoft YaHei UI"/>
          <w:lang w:eastAsia="zh-CN"/>
        </w:rPr>
      </w:pPr>
      <w:r w:rsidRPr="00752C0D">
        <w:rPr>
          <w:rFonts w:ascii="Microsoft YaHei UI" w:eastAsia="等线" w:hAnsi="Microsoft YaHei UI"/>
          <w:b/>
          <w:lang w:eastAsia="zh-CN"/>
        </w:rPr>
        <w:t>计算精度</w:t>
      </w:r>
      <w:r w:rsidRPr="00752C0D">
        <w:rPr>
          <w:rFonts w:ascii="Microsoft YaHei UI" w:eastAsia="等线" w:hAnsi="Microsoft YaHei UI"/>
          <w:lang w:eastAsia="zh-CN"/>
        </w:rPr>
        <w:t>：在高度动态、</w:t>
      </w:r>
      <w:r w:rsidRPr="00752C0D">
        <w:rPr>
          <w:rFonts w:ascii="Microsoft YaHei UI" w:eastAsia="等线" w:hAnsi="Microsoft YaHei UI"/>
          <w:lang w:eastAsia="zh-CN"/>
        </w:rPr>
        <w:t>WebGL</w:t>
      </w:r>
      <w:r w:rsidRPr="00752C0D">
        <w:rPr>
          <w:rFonts w:ascii="Microsoft YaHei UI" w:eastAsia="等线" w:hAnsi="Microsoft YaHei UI"/>
          <w:lang w:eastAsia="zh-CN"/>
        </w:rPr>
        <w:t>密集型网站上，碳排放计算误差仍然较大。</w:t>
      </w:r>
    </w:p>
    <w:p w14:paraId="323502B4" w14:textId="77777777" w:rsidR="002B35EE" w:rsidRPr="00752C0D" w:rsidRDefault="009F79A0">
      <w:pPr>
        <w:numPr>
          <w:ilvl w:val="0"/>
          <w:numId w:val="10"/>
        </w:numPr>
        <w:rPr>
          <w:rFonts w:ascii="Microsoft YaHei UI" w:eastAsia="等线" w:hAnsi="Microsoft YaHei UI"/>
        </w:rPr>
      </w:pPr>
      <w:r w:rsidRPr="00752C0D">
        <w:rPr>
          <w:rFonts w:ascii="Microsoft YaHei UI" w:eastAsia="等线" w:hAnsi="Microsoft YaHei UI"/>
          <w:b/>
        </w:rPr>
        <w:t>优化建议</w:t>
      </w:r>
      <w:r w:rsidRPr="00752C0D">
        <w:rPr>
          <w:rFonts w:ascii="Microsoft YaHei UI" w:eastAsia="等线" w:hAnsi="Microsoft YaHei UI"/>
        </w:rPr>
        <w:t>：对特定技术栈（如</w:t>
      </w:r>
      <w:r w:rsidRPr="00752C0D">
        <w:rPr>
          <w:rFonts w:ascii="Microsoft YaHei UI" w:eastAsia="等线" w:hAnsi="Microsoft YaHei UI"/>
        </w:rPr>
        <w:t>React Native</w:t>
      </w:r>
      <w:r w:rsidRPr="00752C0D">
        <w:rPr>
          <w:rFonts w:ascii="Microsoft YaHei UI" w:eastAsia="等线" w:hAnsi="Microsoft YaHei UI"/>
        </w:rPr>
        <w:t>、</w:t>
      </w:r>
      <w:r w:rsidRPr="00752C0D">
        <w:rPr>
          <w:rFonts w:ascii="Microsoft YaHei UI" w:eastAsia="等线" w:hAnsi="Microsoft YaHei UI"/>
        </w:rPr>
        <w:t>Flutter</w:t>
      </w:r>
      <w:r w:rsidRPr="00752C0D">
        <w:rPr>
          <w:rFonts w:ascii="Microsoft YaHei UI" w:eastAsia="等线" w:hAnsi="Microsoft YaHei UI"/>
        </w:rPr>
        <w:t>等）的优化建议不够深入。</w:t>
      </w:r>
    </w:p>
    <w:p w14:paraId="36B57F25" w14:textId="77777777" w:rsidR="002B35EE" w:rsidRPr="00752C0D" w:rsidRDefault="009F79A0">
      <w:pPr>
        <w:numPr>
          <w:ilvl w:val="0"/>
          <w:numId w:val="10"/>
        </w:numPr>
        <w:rPr>
          <w:rFonts w:ascii="Microsoft YaHei UI" w:eastAsia="等线" w:hAnsi="Microsoft YaHei UI"/>
          <w:lang w:eastAsia="zh-CN"/>
        </w:rPr>
      </w:pPr>
      <w:r w:rsidRPr="00752C0D">
        <w:rPr>
          <w:rFonts w:ascii="Microsoft YaHei UI" w:eastAsia="等线" w:hAnsi="Microsoft YaHei UI"/>
          <w:b/>
          <w:lang w:eastAsia="zh-CN"/>
        </w:rPr>
        <w:t>用户体验</w:t>
      </w:r>
      <w:r w:rsidRPr="00752C0D">
        <w:rPr>
          <w:rFonts w:ascii="Microsoft YaHei UI" w:eastAsia="等线" w:hAnsi="Microsoft YaHei UI"/>
          <w:lang w:eastAsia="zh-CN"/>
        </w:rPr>
        <w:t>：分析过程耗时较长，部分专业术语对非技术用户不够友好。</w:t>
      </w:r>
    </w:p>
    <w:p w14:paraId="6BDB7A6B"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未来展望</w:t>
      </w:r>
    </w:p>
    <w:p w14:paraId="5DF43BC0"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针对上述不足，我们计划在以下方向持续改进：</w:t>
      </w:r>
    </w:p>
    <w:p w14:paraId="7DA52FB4" w14:textId="77777777" w:rsidR="002B35EE" w:rsidRPr="00752C0D" w:rsidRDefault="009F79A0">
      <w:pPr>
        <w:numPr>
          <w:ilvl w:val="0"/>
          <w:numId w:val="11"/>
        </w:numPr>
        <w:rPr>
          <w:rFonts w:ascii="Microsoft YaHei UI" w:eastAsia="等线" w:hAnsi="Microsoft YaHei UI"/>
          <w:lang w:eastAsia="zh-CN"/>
        </w:rPr>
      </w:pPr>
      <w:r w:rsidRPr="00752C0D">
        <w:rPr>
          <w:rFonts w:ascii="Microsoft YaHei UI" w:eastAsia="等线" w:hAnsi="Microsoft YaHei UI"/>
          <w:b/>
          <w:lang w:eastAsia="zh-CN"/>
        </w:rPr>
        <w:t>提高计算精度</w:t>
      </w:r>
      <w:r w:rsidRPr="00752C0D">
        <w:rPr>
          <w:rFonts w:ascii="Microsoft YaHei UI" w:eastAsia="等线" w:hAnsi="Microsoft YaHei UI"/>
          <w:lang w:eastAsia="zh-CN"/>
        </w:rPr>
        <w:t>：引入深度学习模型，通过大量真实能耗数据训练，进一步提高特殊场景下的计算准确性。</w:t>
      </w:r>
    </w:p>
    <w:p w14:paraId="45240F5E" w14:textId="77777777" w:rsidR="002B35EE" w:rsidRPr="00752C0D" w:rsidRDefault="009F79A0">
      <w:pPr>
        <w:numPr>
          <w:ilvl w:val="0"/>
          <w:numId w:val="11"/>
        </w:numPr>
        <w:rPr>
          <w:rFonts w:ascii="Microsoft YaHei UI" w:eastAsia="等线" w:hAnsi="Microsoft YaHei UI"/>
          <w:lang w:eastAsia="zh-CN"/>
        </w:rPr>
      </w:pPr>
      <w:r w:rsidRPr="00752C0D">
        <w:rPr>
          <w:rFonts w:ascii="Microsoft YaHei UI" w:eastAsia="等线" w:hAnsi="Microsoft YaHei UI"/>
          <w:b/>
          <w:lang w:eastAsia="zh-CN"/>
        </w:rPr>
        <w:t>扩展技术覆盖</w:t>
      </w:r>
      <w:r w:rsidRPr="00752C0D">
        <w:rPr>
          <w:rFonts w:ascii="Microsoft YaHei UI" w:eastAsia="等线" w:hAnsi="Microsoft YaHei UI"/>
          <w:lang w:eastAsia="zh-CN"/>
        </w:rPr>
        <w:t>：增加对新兴前端框架和移动应用的支持，提供更专业的优化建议。</w:t>
      </w:r>
    </w:p>
    <w:p w14:paraId="136E501C" w14:textId="77777777" w:rsidR="002B35EE" w:rsidRPr="00752C0D" w:rsidRDefault="009F79A0">
      <w:pPr>
        <w:numPr>
          <w:ilvl w:val="0"/>
          <w:numId w:val="11"/>
        </w:numPr>
        <w:rPr>
          <w:rFonts w:ascii="Microsoft YaHei UI" w:eastAsia="等线" w:hAnsi="Microsoft YaHei UI"/>
          <w:lang w:eastAsia="zh-CN"/>
        </w:rPr>
      </w:pPr>
      <w:r w:rsidRPr="00752C0D">
        <w:rPr>
          <w:rFonts w:ascii="Microsoft YaHei UI" w:eastAsia="等线" w:hAnsi="Microsoft YaHei UI"/>
          <w:b/>
          <w:lang w:eastAsia="zh-CN"/>
        </w:rPr>
        <w:t>简化用户体验</w:t>
      </w:r>
      <w:r w:rsidRPr="00752C0D">
        <w:rPr>
          <w:rFonts w:ascii="Microsoft YaHei UI" w:eastAsia="等线" w:hAnsi="Microsoft YaHei UI"/>
          <w:lang w:eastAsia="zh-CN"/>
        </w:rPr>
        <w:t>：开发快速评估模式，在</w:t>
      </w:r>
      <w:r w:rsidRPr="00752C0D">
        <w:rPr>
          <w:rFonts w:ascii="Microsoft YaHei UI" w:eastAsia="等线" w:hAnsi="Microsoft YaHei UI"/>
          <w:lang w:eastAsia="zh-CN"/>
        </w:rPr>
        <w:t>30</w:t>
      </w:r>
      <w:r w:rsidRPr="00752C0D">
        <w:rPr>
          <w:rFonts w:ascii="Microsoft YaHei UI" w:eastAsia="等线" w:hAnsi="Microsoft YaHei UI"/>
          <w:lang w:eastAsia="zh-CN"/>
        </w:rPr>
        <w:t>秒内给出初步结果；增加更多图形化解释，降低理解门槛。</w:t>
      </w:r>
    </w:p>
    <w:p w14:paraId="0A03F62D" w14:textId="77777777" w:rsidR="002B35EE" w:rsidRPr="00752C0D" w:rsidRDefault="009F79A0">
      <w:pPr>
        <w:numPr>
          <w:ilvl w:val="0"/>
          <w:numId w:val="11"/>
        </w:numPr>
        <w:rPr>
          <w:rFonts w:ascii="Microsoft YaHei UI" w:eastAsia="等线" w:hAnsi="Microsoft YaHei UI"/>
          <w:lang w:eastAsia="zh-CN"/>
        </w:rPr>
      </w:pPr>
      <w:r w:rsidRPr="00752C0D">
        <w:rPr>
          <w:rFonts w:ascii="Microsoft YaHei UI" w:eastAsia="等线" w:hAnsi="Microsoft YaHei UI"/>
          <w:b/>
          <w:lang w:eastAsia="zh-CN"/>
        </w:rPr>
        <w:t>生态建设</w:t>
      </w:r>
      <w:r w:rsidRPr="00752C0D">
        <w:rPr>
          <w:rFonts w:ascii="Microsoft YaHei UI" w:eastAsia="等线" w:hAnsi="Microsoft YaHei UI"/>
          <w:lang w:eastAsia="zh-CN"/>
        </w:rPr>
        <w:t>：推动建立行业标准，开发插件和</w:t>
      </w:r>
      <w:r w:rsidRPr="00752C0D">
        <w:rPr>
          <w:rFonts w:ascii="Microsoft YaHei UI" w:eastAsia="等线" w:hAnsi="Microsoft YaHei UI"/>
          <w:lang w:eastAsia="zh-CN"/>
        </w:rPr>
        <w:t>API</w:t>
      </w:r>
      <w:r w:rsidRPr="00752C0D">
        <w:rPr>
          <w:rFonts w:ascii="Microsoft YaHei UI" w:eastAsia="等线" w:hAnsi="Microsoft YaHei UI"/>
          <w:lang w:eastAsia="zh-CN"/>
        </w:rPr>
        <w:t>，使碳排放评估能够嵌入到开发工作流中。</w:t>
      </w:r>
    </w:p>
    <w:p w14:paraId="5507D212" w14:textId="7777777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随着</w:t>
      </w:r>
      <w:r w:rsidRPr="00752C0D">
        <w:rPr>
          <w:rFonts w:ascii="Microsoft YaHei UI" w:eastAsia="等线" w:hAnsi="Microsoft YaHei UI"/>
          <w:lang w:eastAsia="zh-CN"/>
        </w:rPr>
        <w:t>"</w:t>
      </w:r>
      <w:r w:rsidRPr="00752C0D">
        <w:rPr>
          <w:rFonts w:ascii="Microsoft YaHei UI" w:eastAsia="等线" w:hAnsi="Microsoft YaHei UI"/>
          <w:lang w:eastAsia="zh-CN"/>
        </w:rPr>
        <w:t>双碳</w:t>
      </w:r>
      <w:r w:rsidRPr="00752C0D">
        <w:rPr>
          <w:rFonts w:ascii="Microsoft YaHei UI" w:eastAsia="等线" w:hAnsi="Microsoft YaHei UI"/>
          <w:lang w:eastAsia="zh-CN"/>
        </w:rPr>
        <w:t>"</w:t>
      </w:r>
      <w:r w:rsidRPr="00752C0D">
        <w:rPr>
          <w:rFonts w:ascii="Microsoft YaHei UI" w:eastAsia="等线" w:hAnsi="Microsoft YaHei UI"/>
          <w:lang w:eastAsia="zh-CN"/>
        </w:rPr>
        <w:t>战略的深入推进，数字碳足迹将成为互联网行业不可忽视的环境责任。</w:t>
      </w:r>
      <w:r w:rsidRPr="00752C0D">
        <w:rPr>
          <w:rFonts w:ascii="Microsoft YaHei UI" w:eastAsia="等线" w:hAnsi="Microsoft YaHei UI"/>
          <w:lang w:eastAsia="zh-CN"/>
        </w:rPr>
        <w:t>GreenWeb</w:t>
      </w:r>
      <w:r w:rsidRPr="00752C0D">
        <w:rPr>
          <w:rFonts w:ascii="Microsoft YaHei UI" w:eastAsia="等线" w:hAnsi="Microsoft YaHei UI"/>
          <w:lang w:eastAsia="zh-CN"/>
        </w:rPr>
        <w:t>平台将持续创新，为构建绿色互联网生态贡献力量。</w:t>
      </w:r>
    </w:p>
    <w:p w14:paraId="2812DF72" w14:textId="77777777" w:rsidR="002B35EE" w:rsidRPr="00752C0D" w:rsidRDefault="009F79A0">
      <w:pPr>
        <w:pStyle w:val="2"/>
        <w:rPr>
          <w:rFonts w:ascii="Microsoft YaHei UI" w:eastAsia="等线" w:hAnsi="Microsoft YaHei UI"/>
          <w:b/>
          <w:i/>
          <w:lang w:eastAsia="zh-CN"/>
        </w:rPr>
      </w:pPr>
      <w:r w:rsidRPr="00752C0D">
        <w:rPr>
          <w:rFonts w:ascii="Microsoft YaHei UI" w:eastAsia="等线" w:hAnsi="Microsoft YaHei UI"/>
          <w:lang w:eastAsia="zh-CN"/>
        </w:rPr>
        <w:lastRenderedPageBreak/>
        <w:t>八、团队成员介绍和工作分工说明</w:t>
      </w:r>
    </w:p>
    <w:p w14:paraId="7712E942"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团队概况</w:t>
      </w:r>
    </w:p>
    <w:p w14:paraId="2B8B88CE" w14:textId="74304F67" w:rsidR="002B35EE" w:rsidRPr="00752C0D" w:rsidRDefault="009F79A0">
      <w:pPr>
        <w:rPr>
          <w:rFonts w:ascii="Microsoft YaHei UI" w:eastAsia="等线" w:hAnsi="Microsoft YaHei UI"/>
          <w:lang w:eastAsia="zh-CN"/>
        </w:rPr>
      </w:pPr>
      <w:r w:rsidRPr="00752C0D">
        <w:rPr>
          <w:rFonts w:ascii="Microsoft YaHei UI" w:eastAsia="等线" w:hAnsi="Microsoft YaHei UI"/>
          <w:lang w:eastAsia="zh-CN"/>
        </w:rPr>
        <w:t>GreenWeb</w:t>
      </w:r>
      <w:r w:rsidRPr="00752C0D">
        <w:rPr>
          <w:rFonts w:ascii="Microsoft YaHei UI" w:eastAsia="等线" w:hAnsi="Microsoft YaHei UI"/>
          <w:lang w:eastAsia="zh-CN"/>
        </w:rPr>
        <w:t>项目团队由</w:t>
      </w:r>
      <w:r w:rsidR="00BE2BF0">
        <w:rPr>
          <w:rFonts w:ascii="Microsoft YaHei UI" w:eastAsia="等线" w:hAnsi="Microsoft YaHei UI"/>
          <w:lang w:eastAsia="zh-CN"/>
        </w:rPr>
        <w:t>2</w:t>
      </w:r>
      <w:r w:rsidRPr="00752C0D">
        <w:rPr>
          <w:rFonts w:ascii="Microsoft YaHei UI" w:eastAsia="等线" w:hAnsi="Microsoft YaHei UI"/>
          <w:lang w:eastAsia="zh-CN"/>
        </w:rPr>
        <w:t>名成员组成</w:t>
      </w:r>
      <w:r w:rsidR="00BE2BF0">
        <w:rPr>
          <w:rFonts w:ascii="Microsoft YaHei UI" w:eastAsia="等线" w:hAnsi="Microsoft YaHei UI" w:hint="eastAsia"/>
          <w:lang w:eastAsia="zh-CN"/>
        </w:rPr>
        <w:t>。</w:t>
      </w:r>
    </w:p>
    <w:p w14:paraId="230C1C2E" w14:textId="77777777" w:rsidR="002B35EE" w:rsidRPr="00752C0D" w:rsidRDefault="009F79A0">
      <w:pPr>
        <w:pStyle w:val="3"/>
        <w:rPr>
          <w:rFonts w:ascii="Microsoft YaHei UI" w:eastAsia="等线" w:hAnsi="Microsoft YaHei UI"/>
          <w:b/>
          <w:lang w:eastAsia="zh-CN"/>
        </w:rPr>
      </w:pPr>
      <w:r w:rsidRPr="00752C0D">
        <w:rPr>
          <w:rFonts w:ascii="Microsoft YaHei UI" w:eastAsia="等线" w:hAnsi="Microsoft YaHei UI"/>
          <w:lang w:eastAsia="zh-CN"/>
        </w:rPr>
        <w:t>核心成员</w:t>
      </w:r>
    </w:p>
    <w:p w14:paraId="22A1E648" w14:textId="7E79AA71" w:rsidR="002B35EE" w:rsidRPr="00752C0D" w:rsidRDefault="00BE2BF0">
      <w:pPr>
        <w:rPr>
          <w:rFonts w:ascii="Microsoft YaHei UI" w:eastAsia="等线" w:hAnsi="Microsoft YaHei UI"/>
          <w:lang w:eastAsia="zh-CN"/>
        </w:rPr>
      </w:pPr>
      <w:r>
        <w:rPr>
          <w:rFonts w:ascii="Microsoft YaHei UI" w:eastAsia="等线" w:hAnsi="Microsoft YaHei UI" w:hint="eastAsia"/>
          <w:b/>
          <w:lang w:eastAsia="zh-CN"/>
        </w:rPr>
        <w:t>郭乐礼</w:t>
      </w:r>
      <w:r w:rsidR="009F79A0" w:rsidRPr="00752C0D">
        <w:rPr>
          <w:rFonts w:ascii="Microsoft YaHei UI" w:eastAsia="等线" w:hAnsi="Microsoft YaHei UI"/>
          <w:b/>
          <w:lang w:eastAsia="zh-CN"/>
        </w:rPr>
        <w:t>（团队负责人）</w:t>
      </w:r>
    </w:p>
    <w:p w14:paraId="43A53AD0" w14:textId="09AC4BEA"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专业特长：前端开发、</w:t>
      </w:r>
      <w:r w:rsidR="00BE2BF0">
        <w:rPr>
          <w:rFonts w:ascii="Microsoft YaHei UI" w:eastAsia="等线" w:hAnsi="Microsoft YaHei UI" w:hint="eastAsia"/>
          <w:lang w:eastAsia="zh-CN"/>
        </w:rPr>
        <w:t>算法</w:t>
      </w:r>
      <w:r w:rsidRPr="00752C0D">
        <w:rPr>
          <w:rFonts w:ascii="Microsoft YaHei UI" w:eastAsia="等线" w:hAnsi="Microsoft YaHei UI"/>
          <w:lang w:eastAsia="zh-CN"/>
        </w:rPr>
        <w:t>优化</w:t>
      </w:r>
    </w:p>
    <w:p w14:paraId="34CE1CCC" w14:textId="541D735F"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项目职责：项目总体规划、</w:t>
      </w:r>
      <w:r w:rsidR="00BE2BF0" w:rsidRPr="00752C0D">
        <w:rPr>
          <w:rFonts w:ascii="Microsoft YaHei UI" w:eastAsia="等线" w:hAnsi="Microsoft YaHei UI"/>
          <w:lang w:eastAsia="zh-CN"/>
        </w:rPr>
        <w:t>后端系统实现</w:t>
      </w:r>
    </w:p>
    <w:p w14:paraId="623392C7" w14:textId="1B7A3552" w:rsidR="002B35EE" w:rsidRPr="00752C0D" w:rsidRDefault="00BE2BF0">
      <w:pPr>
        <w:rPr>
          <w:rFonts w:ascii="Microsoft YaHei UI" w:eastAsia="等线" w:hAnsi="Microsoft YaHei UI"/>
          <w:lang w:eastAsia="zh-CN"/>
        </w:rPr>
      </w:pPr>
      <w:r>
        <w:rPr>
          <w:rFonts w:ascii="Microsoft YaHei UI" w:eastAsia="等线" w:hAnsi="Microsoft YaHei UI" w:hint="eastAsia"/>
          <w:b/>
          <w:lang w:eastAsia="zh-CN"/>
        </w:rPr>
        <w:t>蒋子涵</w:t>
      </w:r>
      <w:r w:rsidR="009F79A0" w:rsidRPr="00752C0D">
        <w:rPr>
          <w:rFonts w:ascii="Microsoft YaHei UI" w:eastAsia="等线" w:hAnsi="Microsoft YaHei UI"/>
          <w:b/>
          <w:lang w:eastAsia="zh-CN"/>
        </w:rPr>
        <w:t>（</w:t>
      </w:r>
      <w:r>
        <w:rPr>
          <w:rFonts w:ascii="Microsoft YaHei UI" w:eastAsia="等线" w:hAnsi="Microsoft YaHei UI" w:hint="eastAsia"/>
          <w:b/>
          <w:lang w:eastAsia="zh-CN"/>
        </w:rPr>
        <w:t>前端</w:t>
      </w:r>
      <w:r w:rsidR="009F79A0" w:rsidRPr="00752C0D">
        <w:rPr>
          <w:rFonts w:ascii="Microsoft YaHei UI" w:eastAsia="等线" w:hAnsi="Microsoft YaHei UI"/>
          <w:b/>
          <w:lang w:eastAsia="zh-CN"/>
        </w:rPr>
        <w:t>负责人）</w:t>
      </w:r>
    </w:p>
    <w:p w14:paraId="6BD7B735" w14:textId="2DFCDA88"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专业特长：</w:t>
      </w:r>
      <w:r w:rsidR="00BE2BF0" w:rsidRPr="00BE2BF0">
        <w:rPr>
          <w:rFonts w:ascii="Microsoft YaHei UI" w:eastAsia="等线" w:hAnsi="Microsoft YaHei UI"/>
          <w:lang w:eastAsia="zh-CN"/>
        </w:rPr>
        <w:t>文档编写</w:t>
      </w:r>
      <w:r w:rsidRPr="00752C0D">
        <w:rPr>
          <w:rFonts w:ascii="Microsoft YaHei UI" w:eastAsia="等线" w:hAnsi="Microsoft YaHei UI"/>
          <w:lang w:eastAsia="zh-CN"/>
        </w:rPr>
        <w:t>、数据分析</w:t>
      </w:r>
    </w:p>
    <w:p w14:paraId="4D9C6D5B" w14:textId="79667763" w:rsidR="002B35EE" w:rsidRPr="00752C0D" w:rsidRDefault="009F79A0">
      <w:pPr>
        <w:numPr>
          <w:ilvl w:val="0"/>
          <w:numId w:val="3"/>
        </w:numPr>
        <w:rPr>
          <w:rFonts w:ascii="Microsoft YaHei UI" w:eastAsia="等线" w:hAnsi="Microsoft YaHei UI"/>
          <w:lang w:eastAsia="zh-CN"/>
        </w:rPr>
      </w:pPr>
      <w:r w:rsidRPr="00752C0D">
        <w:rPr>
          <w:rFonts w:ascii="Microsoft YaHei UI" w:eastAsia="等线" w:hAnsi="Microsoft YaHei UI"/>
          <w:lang w:eastAsia="zh-CN"/>
        </w:rPr>
        <w:t>项目职责：</w:t>
      </w:r>
      <w:r w:rsidR="00BE2BF0" w:rsidRPr="00BE2BF0">
        <w:rPr>
          <w:rFonts w:ascii="Microsoft YaHei UI" w:eastAsia="等线" w:hAnsi="Microsoft YaHei UI"/>
          <w:lang w:eastAsia="zh-CN"/>
        </w:rPr>
        <w:t>前端界面开发</w:t>
      </w:r>
      <w:r w:rsidR="00BE2BF0" w:rsidRPr="00BE2BF0">
        <w:rPr>
          <w:rFonts w:ascii="Microsoft YaHei UI" w:eastAsia="等线" w:hAnsi="Microsoft YaHei UI" w:hint="eastAsia"/>
          <w:lang w:eastAsia="zh-CN"/>
        </w:rPr>
        <w:t>、</w:t>
      </w:r>
      <w:r w:rsidR="00D875C4" w:rsidRPr="00BE2BF0">
        <w:rPr>
          <w:rFonts w:ascii="Microsoft YaHei UI" w:eastAsia="等线" w:hAnsi="Microsoft YaHei UI"/>
          <w:lang w:eastAsia="zh-CN"/>
        </w:rPr>
        <w:t>文档编写</w:t>
      </w:r>
    </w:p>
    <w:p w14:paraId="705D4F24" w14:textId="77777777" w:rsidR="002B35EE" w:rsidRPr="00752C0D" w:rsidRDefault="009F79A0">
      <w:pPr>
        <w:pStyle w:val="3"/>
        <w:rPr>
          <w:rFonts w:ascii="Microsoft YaHei UI" w:eastAsia="等线" w:hAnsi="Microsoft YaHei UI"/>
          <w:b/>
        </w:rPr>
      </w:pPr>
      <w:r w:rsidRPr="00752C0D">
        <w:rPr>
          <w:rFonts w:ascii="Microsoft YaHei UI" w:eastAsia="等线" w:hAnsi="Microsoft YaHei UI"/>
        </w:rPr>
        <w:t>工作分工</w:t>
      </w:r>
    </w:p>
    <w:p w14:paraId="3A266ACC" w14:textId="063C590F" w:rsidR="002B35EE" w:rsidRPr="00D875C4" w:rsidRDefault="009F79A0" w:rsidP="00D875C4">
      <w:pPr>
        <w:numPr>
          <w:ilvl w:val="0"/>
          <w:numId w:val="12"/>
        </w:numPr>
        <w:rPr>
          <w:rFonts w:ascii="Microsoft YaHei UI" w:eastAsia="等线" w:hAnsi="Microsoft YaHei UI" w:hint="eastAsia"/>
          <w:lang w:eastAsia="zh-CN"/>
        </w:rPr>
      </w:pPr>
      <w:r w:rsidRPr="00752C0D">
        <w:rPr>
          <w:rFonts w:ascii="Microsoft YaHei UI" w:eastAsia="等线" w:hAnsi="Microsoft YaHei UI"/>
          <w:b/>
          <w:lang w:eastAsia="zh-CN"/>
        </w:rPr>
        <w:t>需求分析与方案设计</w:t>
      </w:r>
      <w:r w:rsidRPr="00752C0D">
        <w:rPr>
          <w:rFonts w:ascii="Microsoft YaHei UI" w:eastAsia="等线" w:hAnsi="Microsoft YaHei UI"/>
          <w:lang w:eastAsia="zh-CN"/>
        </w:rPr>
        <w:t>：全体成员参与</w:t>
      </w:r>
    </w:p>
    <w:p w14:paraId="6EDBE362" w14:textId="50C011AB" w:rsidR="002B35EE" w:rsidRPr="00752C0D" w:rsidRDefault="009F79A0">
      <w:pPr>
        <w:numPr>
          <w:ilvl w:val="0"/>
          <w:numId w:val="12"/>
        </w:numPr>
        <w:rPr>
          <w:rFonts w:ascii="Microsoft YaHei UI" w:eastAsia="等线" w:hAnsi="Microsoft YaHei UI"/>
          <w:lang w:eastAsia="zh-CN"/>
        </w:rPr>
      </w:pPr>
      <w:r w:rsidRPr="00752C0D">
        <w:rPr>
          <w:rFonts w:ascii="Microsoft YaHei UI" w:eastAsia="等线" w:hAnsi="Microsoft YaHei UI"/>
          <w:b/>
          <w:lang w:eastAsia="zh-CN"/>
        </w:rPr>
        <w:t>前端界面开发</w:t>
      </w:r>
      <w:r w:rsidRPr="00752C0D">
        <w:rPr>
          <w:rFonts w:ascii="Microsoft YaHei UI" w:eastAsia="等线" w:hAnsi="Microsoft YaHei UI"/>
          <w:lang w:eastAsia="zh-CN"/>
        </w:rPr>
        <w:t>：负责架构，负责设计，共同实现</w:t>
      </w:r>
    </w:p>
    <w:p w14:paraId="04AF0730" w14:textId="7B854501" w:rsidR="002B35EE" w:rsidRPr="00752C0D" w:rsidRDefault="009F79A0">
      <w:pPr>
        <w:numPr>
          <w:ilvl w:val="0"/>
          <w:numId w:val="12"/>
        </w:numPr>
        <w:rPr>
          <w:rFonts w:ascii="Microsoft YaHei UI" w:eastAsia="等线" w:hAnsi="Microsoft YaHei UI"/>
          <w:lang w:eastAsia="zh-CN"/>
        </w:rPr>
      </w:pPr>
      <w:r w:rsidRPr="00752C0D">
        <w:rPr>
          <w:rFonts w:ascii="Microsoft YaHei UI" w:eastAsia="等线" w:hAnsi="Microsoft YaHei UI"/>
          <w:b/>
          <w:lang w:eastAsia="zh-CN"/>
        </w:rPr>
        <w:t>后端系统实现</w:t>
      </w:r>
      <w:r w:rsidRPr="00752C0D">
        <w:rPr>
          <w:rFonts w:ascii="Microsoft YaHei UI" w:eastAsia="等线" w:hAnsi="Microsoft YaHei UI"/>
          <w:lang w:eastAsia="zh-CN"/>
        </w:rPr>
        <w:t>：</w:t>
      </w:r>
      <w:r w:rsidR="00D875C4">
        <w:rPr>
          <w:rFonts w:ascii="Microsoft YaHei UI" w:eastAsia="等线" w:hAnsi="Microsoft YaHei UI" w:hint="eastAsia"/>
          <w:lang w:eastAsia="zh-CN"/>
        </w:rPr>
        <w:t>郭乐礼</w:t>
      </w:r>
    </w:p>
    <w:p w14:paraId="662E21F2" w14:textId="20F708DD" w:rsidR="002B35EE" w:rsidRPr="00752C0D" w:rsidRDefault="009F79A0">
      <w:pPr>
        <w:numPr>
          <w:ilvl w:val="0"/>
          <w:numId w:val="12"/>
        </w:numPr>
        <w:rPr>
          <w:rFonts w:ascii="Microsoft YaHei UI" w:eastAsia="等线" w:hAnsi="Microsoft YaHei UI"/>
          <w:lang w:eastAsia="zh-CN"/>
        </w:rPr>
      </w:pPr>
      <w:r w:rsidRPr="00752C0D">
        <w:rPr>
          <w:rFonts w:ascii="Microsoft YaHei UI" w:eastAsia="等线" w:hAnsi="Microsoft YaHei UI"/>
          <w:b/>
          <w:lang w:eastAsia="zh-CN"/>
        </w:rPr>
        <w:t>文档编写与成果展示</w:t>
      </w:r>
      <w:r w:rsidRPr="00752C0D">
        <w:rPr>
          <w:rFonts w:ascii="Microsoft YaHei UI" w:eastAsia="等线" w:hAnsi="Microsoft YaHei UI"/>
          <w:lang w:eastAsia="zh-CN"/>
        </w:rPr>
        <w:t>：</w:t>
      </w:r>
      <w:r w:rsidR="00D875C4" w:rsidRPr="00D875C4">
        <w:rPr>
          <w:rFonts w:ascii="Microsoft YaHei UI" w:eastAsia="等线" w:hAnsi="Microsoft YaHei UI" w:hint="eastAsia"/>
          <w:lang w:eastAsia="zh-CN"/>
        </w:rPr>
        <w:t>蒋子涵</w:t>
      </w:r>
      <w:r w:rsidR="00D875C4">
        <w:rPr>
          <w:rFonts w:ascii="Microsoft YaHei UI" w:eastAsia="等线" w:hAnsi="Microsoft YaHei UI" w:hint="eastAsia"/>
          <w:lang w:eastAsia="zh-CN"/>
        </w:rPr>
        <w:t>负责</w:t>
      </w:r>
      <w:r w:rsidR="00D875C4" w:rsidRPr="00BE2BF0">
        <w:rPr>
          <w:rFonts w:ascii="Microsoft YaHei UI" w:eastAsia="等线" w:hAnsi="Microsoft YaHei UI"/>
          <w:lang w:eastAsia="zh-CN"/>
        </w:rPr>
        <w:t>编写文档</w:t>
      </w:r>
    </w:p>
    <w:p w14:paraId="33986BAF" w14:textId="2ED0A7E2" w:rsidR="00752C0D" w:rsidRPr="00BE2BF0" w:rsidRDefault="00752C0D" w:rsidP="00BE2BF0">
      <w:pPr>
        <w:pStyle w:val="1"/>
        <w:jc w:val="right"/>
        <w:rPr>
          <w:rFonts w:ascii="等线" w:eastAsia="等线" w:hAnsi="等线"/>
        </w:rPr>
      </w:pPr>
      <w:r w:rsidRPr="00BE2BF0">
        <w:rPr>
          <w:rFonts w:ascii="等线" w:eastAsia="等线" w:hAnsi="等线" w:hint="eastAsia"/>
        </w:rPr>
        <w:t>项目：G</w:t>
      </w:r>
      <w:r w:rsidRPr="00BE2BF0">
        <w:rPr>
          <w:rFonts w:ascii="等线" w:eastAsia="等线" w:hAnsi="等线"/>
          <w:lang w:eastAsia="zh-CN"/>
        </w:rPr>
        <w:t>reenweb</w:t>
      </w:r>
    </w:p>
    <w:p w14:paraId="7967F3C2" w14:textId="77777777" w:rsidR="00752C0D" w:rsidRPr="00BE2BF0" w:rsidRDefault="00752C0D" w:rsidP="00BE2BF0">
      <w:pPr>
        <w:pStyle w:val="1"/>
        <w:jc w:val="right"/>
        <w:rPr>
          <w:rFonts w:ascii="等线" w:eastAsia="等线" w:hAnsi="等线"/>
        </w:rPr>
      </w:pPr>
      <w:r w:rsidRPr="00BE2BF0">
        <w:rPr>
          <w:rFonts w:ascii="等线" w:eastAsia="等线" w:hAnsi="等线" w:hint="eastAsia"/>
        </w:rPr>
        <w:t>研究团队：G</w:t>
      </w:r>
      <w:r w:rsidRPr="00BE2BF0">
        <w:rPr>
          <w:rFonts w:ascii="等线" w:eastAsia="等线" w:hAnsi="等线"/>
        </w:rPr>
        <w:t>reenSide</w:t>
      </w:r>
    </w:p>
    <w:p w14:paraId="4424AE3B" w14:textId="23FF5BDB" w:rsidR="00752C0D" w:rsidRPr="00752C0D" w:rsidRDefault="00752C0D">
      <w:pPr>
        <w:rPr>
          <w:rFonts w:ascii="Microsoft YaHei UI" w:eastAsia="等线" w:hAnsi="Microsoft YaHei UI" w:hint="eastAsia"/>
          <w:lang w:eastAsia="zh-CN"/>
        </w:rPr>
      </w:pPr>
    </w:p>
    <w:sectPr w:rsidR="00752C0D" w:rsidRPr="00752C0D">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58CE430C">
      <w:start w:val="1"/>
      <w:numFmt w:val="decimal"/>
      <w:lvlText w:val="%1."/>
      <w:lvlJc w:val="left"/>
      <w:pPr>
        <w:tabs>
          <w:tab w:val="num" w:pos="720"/>
        </w:tabs>
        <w:ind w:left="720" w:hanging="360"/>
      </w:pPr>
    </w:lvl>
    <w:lvl w:ilvl="1" w:tplc="A154A9B4">
      <w:start w:val="1"/>
      <w:numFmt w:val="decimal"/>
      <w:lvlText w:val=""/>
      <w:lvlJc w:val="left"/>
    </w:lvl>
    <w:lvl w:ilvl="2" w:tplc="EC5AFE3E">
      <w:start w:val="1"/>
      <w:numFmt w:val="decimal"/>
      <w:lvlText w:val=""/>
      <w:lvlJc w:val="left"/>
    </w:lvl>
    <w:lvl w:ilvl="3" w:tplc="4A644638">
      <w:start w:val="1"/>
      <w:numFmt w:val="decimal"/>
      <w:lvlText w:val=""/>
      <w:lvlJc w:val="left"/>
    </w:lvl>
    <w:lvl w:ilvl="4" w:tplc="23C45DF4">
      <w:start w:val="1"/>
      <w:numFmt w:val="decimal"/>
      <w:lvlText w:val=""/>
      <w:lvlJc w:val="left"/>
    </w:lvl>
    <w:lvl w:ilvl="5" w:tplc="DF26620C">
      <w:start w:val="1"/>
      <w:numFmt w:val="decimal"/>
      <w:lvlText w:val=""/>
      <w:lvlJc w:val="left"/>
    </w:lvl>
    <w:lvl w:ilvl="6" w:tplc="FF8410C6">
      <w:start w:val="1"/>
      <w:numFmt w:val="decimal"/>
      <w:lvlText w:val=""/>
      <w:lvlJc w:val="left"/>
    </w:lvl>
    <w:lvl w:ilvl="7" w:tplc="C1C2BDEA">
      <w:start w:val="1"/>
      <w:numFmt w:val="decimal"/>
      <w:lvlText w:val=""/>
      <w:lvlJc w:val="left"/>
    </w:lvl>
    <w:lvl w:ilvl="8" w:tplc="724C4EE6">
      <w:start w:val="1"/>
      <w:numFmt w:val="decimal"/>
      <w:lvlText w:val=""/>
      <w:lvlJc w:val="left"/>
    </w:lvl>
  </w:abstractNum>
  <w:abstractNum w:abstractNumId="1" w15:restartNumberingAfterBreak="0">
    <w:nsid w:val="00000002"/>
    <w:multiLevelType w:val="hybridMultilevel"/>
    <w:tmpl w:val="00000002"/>
    <w:lvl w:ilvl="0" w:tplc="A4AAA552">
      <w:start w:val="1"/>
      <w:numFmt w:val="decimal"/>
      <w:lvlText w:val="%1."/>
      <w:lvlJc w:val="left"/>
      <w:pPr>
        <w:tabs>
          <w:tab w:val="num" w:pos="720"/>
        </w:tabs>
        <w:ind w:left="720" w:hanging="360"/>
      </w:pPr>
    </w:lvl>
    <w:lvl w:ilvl="1" w:tplc="D3A854E4">
      <w:start w:val="1"/>
      <w:numFmt w:val="decimal"/>
      <w:lvlText w:val=""/>
      <w:lvlJc w:val="left"/>
    </w:lvl>
    <w:lvl w:ilvl="2" w:tplc="037C2EF6">
      <w:start w:val="1"/>
      <w:numFmt w:val="decimal"/>
      <w:lvlText w:val=""/>
      <w:lvlJc w:val="left"/>
    </w:lvl>
    <w:lvl w:ilvl="3" w:tplc="04544E42">
      <w:start w:val="1"/>
      <w:numFmt w:val="decimal"/>
      <w:lvlText w:val=""/>
      <w:lvlJc w:val="left"/>
    </w:lvl>
    <w:lvl w:ilvl="4" w:tplc="A964E30C">
      <w:start w:val="1"/>
      <w:numFmt w:val="decimal"/>
      <w:lvlText w:val=""/>
      <w:lvlJc w:val="left"/>
    </w:lvl>
    <w:lvl w:ilvl="5" w:tplc="C4407FAE">
      <w:start w:val="1"/>
      <w:numFmt w:val="decimal"/>
      <w:lvlText w:val=""/>
      <w:lvlJc w:val="left"/>
    </w:lvl>
    <w:lvl w:ilvl="6" w:tplc="97E4B1EE">
      <w:start w:val="1"/>
      <w:numFmt w:val="decimal"/>
      <w:lvlText w:val=""/>
      <w:lvlJc w:val="left"/>
    </w:lvl>
    <w:lvl w:ilvl="7" w:tplc="8C0895E6">
      <w:start w:val="1"/>
      <w:numFmt w:val="decimal"/>
      <w:lvlText w:val=""/>
      <w:lvlJc w:val="left"/>
    </w:lvl>
    <w:lvl w:ilvl="8" w:tplc="030ADE4A">
      <w:start w:val="1"/>
      <w:numFmt w:val="decimal"/>
      <w:lvlText w:val=""/>
      <w:lvlJc w:val="left"/>
    </w:lvl>
  </w:abstractNum>
  <w:abstractNum w:abstractNumId="2" w15:restartNumberingAfterBreak="0">
    <w:nsid w:val="00000003"/>
    <w:multiLevelType w:val="hybridMultilevel"/>
    <w:tmpl w:val="00000003"/>
    <w:lvl w:ilvl="0" w:tplc="DF8E0D58">
      <w:start w:val="1"/>
      <w:numFmt w:val="bullet"/>
      <w:lvlText w:val="-"/>
      <w:lvlJc w:val="left"/>
      <w:pPr>
        <w:tabs>
          <w:tab w:val="num" w:pos="720"/>
        </w:tabs>
        <w:ind w:left="720" w:hanging="360"/>
      </w:pPr>
      <w:rPr>
        <w:rFonts w:ascii="Courier New" w:hAnsi="Courier New"/>
      </w:rPr>
    </w:lvl>
    <w:lvl w:ilvl="1" w:tplc="4FAA8566">
      <w:start w:val="1"/>
      <w:numFmt w:val="bullet"/>
      <w:lvlText w:val="o"/>
      <w:lvlJc w:val="left"/>
      <w:pPr>
        <w:tabs>
          <w:tab w:val="num" w:pos="1440"/>
        </w:tabs>
        <w:ind w:left="1440" w:hanging="360"/>
      </w:pPr>
      <w:rPr>
        <w:rFonts w:ascii="Courier New" w:hAnsi="Courier New"/>
      </w:rPr>
    </w:lvl>
    <w:lvl w:ilvl="2" w:tplc="3B2C6000">
      <w:start w:val="1"/>
      <w:numFmt w:val="bullet"/>
      <w:lvlText w:val=""/>
      <w:lvlJc w:val="left"/>
      <w:pPr>
        <w:tabs>
          <w:tab w:val="num" w:pos="2160"/>
        </w:tabs>
        <w:ind w:left="2160" w:hanging="360"/>
      </w:pPr>
      <w:rPr>
        <w:rFonts w:ascii="Wingdings" w:hAnsi="Wingdings"/>
      </w:rPr>
    </w:lvl>
    <w:lvl w:ilvl="3" w:tplc="6DD4D0D0">
      <w:start w:val="1"/>
      <w:numFmt w:val="bullet"/>
      <w:lvlText w:val=""/>
      <w:lvlJc w:val="left"/>
      <w:pPr>
        <w:tabs>
          <w:tab w:val="num" w:pos="2880"/>
        </w:tabs>
        <w:ind w:left="2880" w:hanging="360"/>
      </w:pPr>
      <w:rPr>
        <w:rFonts w:ascii="Symbol" w:hAnsi="Symbol"/>
      </w:rPr>
    </w:lvl>
    <w:lvl w:ilvl="4" w:tplc="7B722AE8">
      <w:start w:val="1"/>
      <w:numFmt w:val="bullet"/>
      <w:lvlText w:val="o"/>
      <w:lvlJc w:val="left"/>
      <w:pPr>
        <w:tabs>
          <w:tab w:val="num" w:pos="3600"/>
        </w:tabs>
        <w:ind w:left="3600" w:hanging="360"/>
      </w:pPr>
      <w:rPr>
        <w:rFonts w:ascii="Courier New" w:hAnsi="Courier New"/>
      </w:rPr>
    </w:lvl>
    <w:lvl w:ilvl="5" w:tplc="58D45588">
      <w:start w:val="1"/>
      <w:numFmt w:val="bullet"/>
      <w:lvlText w:val=""/>
      <w:lvlJc w:val="left"/>
      <w:pPr>
        <w:tabs>
          <w:tab w:val="num" w:pos="4320"/>
        </w:tabs>
        <w:ind w:left="4320" w:hanging="360"/>
      </w:pPr>
      <w:rPr>
        <w:rFonts w:ascii="Wingdings" w:hAnsi="Wingdings"/>
      </w:rPr>
    </w:lvl>
    <w:lvl w:ilvl="6" w:tplc="DC3C6384">
      <w:start w:val="1"/>
      <w:numFmt w:val="bullet"/>
      <w:lvlText w:val=""/>
      <w:lvlJc w:val="left"/>
      <w:pPr>
        <w:tabs>
          <w:tab w:val="num" w:pos="5040"/>
        </w:tabs>
        <w:ind w:left="5040" w:hanging="360"/>
      </w:pPr>
      <w:rPr>
        <w:rFonts w:ascii="Symbol" w:hAnsi="Symbol"/>
      </w:rPr>
    </w:lvl>
    <w:lvl w:ilvl="7" w:tplc="2F7AB2C4">
      <w:start w:val="1"/>
      <w:numFmt w:val="bullet"/>
      <w:lvlText w:val="o"/>
      <w:lvlJc w:val="left"/>
      <w:pPr>
        <w:tabs>
          <w:tab w:val="num" w:pos="5760"/>
        </w:tabs>
        <w:ind w:left="5760" w:hanging="360"/>
      </w:pPr>
      <w:rPr>
        <w:rFonts w:ascii="Courier New" w:hAnsi="Courier New"/>
      </w:rPr>
    </w:lvl>
    <w:lvl w:ilvl="8" w:tplc="A8622D1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8468580">
      <w:start w:val="1"/>
      <w:numFmt w:val="decimal"/>
      <w:lvlText w:val="%1."/>
      <w:lvlJc w:val="left"/>
      <w:pPr>
        <w:tabs>
          <w:tab w:val="num" w:pos="720"/>
        </w:tabs>
        <w:ind w:left="720" w:hanging="360"/>
      </w:pPr>
    </w:lvl>
    <w:lvl w:ilvl="1" w:tplc="22EC0D4A">
      <w:start w:val="1"/>
      <w:numFmt w:val="decimal"/>
      <w:lvlText w:val=""/>
      <w:lvlJc w:val="left"/>
    </w:lvl>
    <w:lvl w:ilvl="2" w:tplc="44C25078">
      <w:start w:val="1"/>
      <w:numFmt w:val="decimal"/>
      <w:lvlText w:val=""/>
      <w:lvlJc w:val="left"/>
    </w:lvl>
    <w:lvl w:ilvl="3" w:tplc="79901536">
      <w:start w:val="1"/>
      <w:numFmt w:val="decimal"/>
      <w:lvlText w:val=""/>
      <w:lvlJc w:val="left"/>
    </w:lvl>
    <w:lvl w:ilvl="4" w:tplc="FF3A05C0">
      <w:start w:val="1"/>
      <w:numFmt w:val="decimal"/>
      <w:lvlText w:val=""/>
      <w:lvlJc w:val="left"/>
    </w:lvl>
    <w:lvl w:ilvl="5" w:tplc="0100C4AA">
      <w:start w:val="1"/>
      <w:numFmt w:val="decimal"/>
      <w:lvlText w:val=""/>
      <w:lvlJc w:val="left"/>
    </w:lvl>
    <w:lvl w:ilvl="6" w:tplc="2EFA836A">
      <w:start w:val="1"/>
      <w:numFmt w:val="decimal"/>
      <w:lvlText w:val=""/>
      <w:lvlJc w:val="left"/>
    </w:lvl>
    <w:lvl w:ilvl="7" w:tplc="03088F18">
      <w:start w:val="1"/>
      <w:numFmt w:val="decimal"/>
      <w:lvlText w:val=""/>
      <w:lvlJc w:val="left"/>
    </w:lvl>
    <w:lvl w:ilvl="8" w:tplc="15DCF192">
      <w:start w:val="1"/>
      <w:numFmt w:val="decimal"/>
      <w:lvlText w:val=""/>
      <w:lvlJc w:val="left"/>
    </w:lvl>
  </w:abstractNum>
  <w:abstractNum w:abstractNumId="4" w15:restartNumberingAfterBreak="0">
    <w:nsid w:val="00000005"/>
    <w:multiLevelType w:val="hybridMultilevel"/>
    <w:tmpl w:val="00000005"/>
    <w:lvl w:ilvl="0" w:tplc="52808F30">
      <w:start w:val="1"/>
      <w:numFmt w:val="decimal"/>
      <w:lvlText w:val="%1."/>
      <w:lvlJc w:val="left"/>
      <w:pPr>
        <w:tabs>
          <w:tab w:val="num" w:pos="720"/>
        </w:tabs>
        <w:ind w:left="720" w:hanging="360"/>
      </w:pPr>
    </w:lvl>
    <w:lvl w:ilvl="1" w:tplc="A444757C">
      <w:start w:val="1"/>
      <w:numFmt w:val="decimal"/>
      <w:lvlText w:val=""/>
      <w:lvlJc w:val="left"/>
    </w:lvl>
    <w:lvl w:ilvl="2" w:tplc="90101E36">
      <w:start w:val="1"/>
      <w:numFmt w:val="decimal"/>
      <w:lvlText w:val=""/>
      <w:lvlJc w:val="left"/>
    </w:lvl>
    <w:lvl w:ilvl="3" w:tplc="52B8BFA2">
      <w:start w:val="1"/>
      <w:numFmt w:val="decimal"/>
      <w:lvlText w:val=""/>
      <w:lvlJc w:val="left"/>
    </w:lvl>
    <w:lvl w:ilvl="4" w:tplc="5B52B6BC">
      <w:start w:val="1"/>
      <w:numFmt w:val="decimal"/>
      <w:lvlText w:val=""/>
      <w:lvlJc w:val="left"/>
    </w:lvl>
    <w:lvl w:ilvl="5" w:tplc="CEFC3A94">
      <w:start w:val="1"/>
      <w:numFmt w:val="decimal"/>
      <w:lvlText w:val=""/>
      <w:lvlJc w:val="left"/>
    </w:lvl>
    <w:lvl w:ilvl="6" w:tplc="A94C7BFC">
      <w:start w:val="1"/>
      <w:numFmt w:val="decimal"/>
      <w:lvlText w:val=""/>
      <w:lvlJc w:val="left"/>
    </w:lvl>
    <w:lvl w:ilvl="7" w:tplc="D430B262">
      <w:start w:val="1"/>
      <w:numFmt w:val="decimal"/>
      <w:lvlText w:val=""/>
      <w:lvlJc w:val="left"/>
    </w:lvl>
    <w:lvl w:ilvl="8" w:tplc="CCDCACB8">
      <w:start w:val="1"/>
      <w:numFmt w:val="decimal"/>
      <w:lvlText w:val=""/>
      <w:lvlJc w:val="left"/>
    </w:lvl>
  </w:abstractNum>
  <w:abstractNum w:abstractNumId="5" w15:restartNumberingAfterBreak="0">
    <w:nsid w:val="00000006"/>
    <w:multiLevelType w:val="hybridMultilevel"/>
    <w:tmpl w:val="00000006"/>
    <w:lvl w:ilvl="0" w:tplc="713204D8">
      <w:start w:val="1"/>
      <w:numFmt w:val="decimal"/>
      <w:lvlText w:val="%1."/>
      <w:lvlJc w:val="left"/>
      <w:pPr>
        <w:tabs>
          <w:tab w:val="num" w:pos="720"/>
        </w:tabs>
        <w:ind w:left="720" w:hanging="360"/>
      </w:pPr>
    </w:lvl>
    <w:lvl w:ilvl="1" w:tplc="2BE2DFFE">
      <w:start w:val="1"/>
      <w:numFmt w:val="decimal"/>
      <w:lvlText w:val=""/>
      <w:lvlJc w:val="left"/>
    </w:lvl>
    <w:lvl w:ilvl="2" w:tplc="D7C8CF78">
      <w:start w:val="1"/>
      <w:numFmt w:val="decimal"/>
      <w:lvlText w:val=""/>
      <w:lvlJc w:val="left"/>
    </w:lvl>
    <w:lvl w:ilvl="3" w:tplc="C77EAE1C">
      <w:start w:val="1"/>
      <w:numFmt w:val="decimal"/>
      <w:lvlText w:val=""/>
      <w:lvlJc w:val="left"/>
    </w:lvl>
    <w:lvl w:ilvl="4" w:tplc="101692BC">
      <w:start w:val="1"/>
      <w:numFmt w:val="decimal"/>
      <w:lvlText w:val=""/>
      <w:lvlJc w:val="left"/>
    </w:lvl>
    <w:lvl w:ilvl="5" w:tplc="C176838A">
      <w:start w:val="1"/>
      <w:numFmt w:val="decimal"/>
      <w:lvlText w:val=""/>
      <w:lvlJc w:val="left"/>
    </w:lvl>
    <w:lvl w:ilvl="6" w:tplc="CCA0D45C">
      <w:start w:val="1"/>
      <w:numFmt w:val="decimal"/>
      <w:lvlText w:val=""/>
      <w:lvlJc w:val="left"/>
    </w:lvl>
    <w:lvl w:ilvl="7" w:tplc="47201958">
      <w:start w:val="1"/>
      <w:numFmt w:val="decimal"/>
      <w:lvlText w:val=""/>
      <w:lvlJc w:val="left"/>
    </w:lvl>
    <w:lvl w:ilvl="8" w:tplc="960E3082">
      <w:start w:val="1"/>
      <w:numFmt w:val="decimal"/>
      <w:lvlText w:val=""/>
      <w:lvlJc w:val="left"/>
    </w:lvl>
  </w:abstractNum>
  <w:abstractNum w:abstractNumId="6" w15:restartNumberingAfterBreak="0">
    <w:nsid w:val="00000007"/>
    <w:multiLevelType w:val="hybridMultilevel"/>
    <w:tmpl w:val="00000007"/>
    <w:lvl w:ilvl="0" w:tplc="92343C78">
      <w:start w:val="1"/>
      <w:numFmt w:val="decimal"/>
      <w:lvlText w:val="%1."/>
      <w:lvlJc w:val="left"/>
      <w:pPr>
        <w:tabs>
          <w:tab w:val="num" w:pos="720"/>
        </w:tabs>
        <w:ind w:left="720" w:hanging="360"/>
      </w:pPr>
    </w:lvl>
    <w:lvl w:ilvl="1" w:tplc="1DA47294">
      <w:start w:val="1"/>
      <w:numFmt w:val="decimal"/>
      <w:lvlText w:val=""/>
      <w:lvlJc w:val="left"/>
    </w:lvl>
    <w:lvl w:ilvl="2" w:tplc="280A583C">
      <w:start w:val="1"/>
      <w:numFmt w:val="decimal"/>
      <w:lvlText w:val=""/>
      <w:lvlJc w:val="left"/>
    </w:lvl>
    <w:lvl w:ilvl="3" w:tplc="883E1F0C">
      <w:start w:val="1"/>
      <w:numFmt w:val="decimal"/>
      <w:lvlText w:val=""/>
      <w:lvlJc w:val="left"/>
    </w:lvl>
    <w:lvl w:ilvl="4" w:tplc="6BBC8BB0">
      <w:start w:val="1"/>
      <w:numFmt w:val="decimal"/>
      <w:lvlText w:val=""/>
      <w:lvlJc w:val="left"/>
    </w:lvl>
    <w:lvl w:ilvl="5" w:tplc="81A2A154">
      <w:start w:val="1"/>
      <w:numFmt w:val="decimal"/>
      <w:lvlText w:val=""/>
      <w:lvlJc w:val="left"/>
    </w:lvl>
    <w:lvl w:ilvl="6" w:tplc="C0505304">
      <w:start w:val="1"/>
      <w:numFmt w:val="decimal"/>
      <w:lvlText w:val=""/>
      <w:lvlJc w:val="left"/>
    </w:lvl>
    <w:lvl w:ilvl="7" w:tplc="45F0586A">
      <w:start w:val="1"/>
      <w:numFmt w:val="decimal"/>
      <w:lvlText w:val=""/>
      <w:lvlJc w:val="left"/>
    </w:lvl>
    <w:lvl w:ilvl="8" w:tplc="3BB4BE54">
      <w:start w:val="1"/>
      <w:numFmt w:val="decimal"/>
      <w:lvlText w:val=""/>
      <w:lvlJc w:val="left"/>
    </w:lvl>
  </w:abstractNum>
  <w:abstractNum w:abstractNumId="7" w15:restartNumberingAfterBreak="0">
    <w:nsid w:val="00000008"/>
    <w:multiLevelType w:val="hybridMultilevel"/>
    <w:tmpl w:val="00000008"/>
    <w:lvl w:ilvl="0" w:tplc="C91A9D76">
      <w:start w:val="1"/>
      <w:numFmt w:val="decimal"/>
      <w:lvlText w:val="%1."/>
      <w:lvlJc w:val="left"/>
      <w:pPr>
        <w:tabs>
          <w:tab w:val="num" w:pos="720"/>
        </w:tabs>
        <w:ind w:left="720" w:hanging="360"/>
      </w:pPr>
    </w:lvl>
    <w:lvl w:ilvl="1" w:tplc="298EB5CA">
      <w:start w:val="1"/>
      <w:numFmt w:val="decimal"/>
      <w:lvlText w:val=""/>
      <w:lvlJc w:val="left"/>
    </w:lvl>
    <w:lvl w:ilvl="2" w:tplc="8586ECE8">
      <w:start w:val="1"/>
      <w:numFmt w:val="decimal"/>
      <w:lvlText w:val=""/>
      <w:lvlJc w:val="left"/>
    </w:lvl>
    <w:lvl w:ilvl="3" w:tplc="2FCCF99A">
      <w:start w:val="1"/>
      <w:numFmt w:val="decimal"/>
      <w:lvlText w:val=""/>
      <w:lvlJc w:val="left"/>
    </w:lvl>
    <w:lvl w:ilvl="4" w:tplc="1446238E">
      <w:start w:val="1"/>
      <w:numFmt w:val="decimal"/>
      <w:lvlText w:val=""/>
      <w:lvlJc w:val="left"/>
    </w:lvl>
    <w:lvl w:ilvl="5" w:tplc="50B465C6">
      <w:start w:val="1"/>
      <w:numFmt w:val="decimal"/>
      <w:lvlText w:val=""/>
      <w:lvlJc w:val="left"/>
    </w:lvl>
    <w:lvl w:ilvl="6" w:tplc="B61E5524">
      <w:start w:val="1"/>
      <w:numFmt w:val="decimal"/>
      <w:lvlText w:val=""/>
      <w:lvlJc w:val="left"/>
    </w:lvl>
    <w:lvl w:ilvl="7" w:tplc="D1BCA094">
      <w:start w:val="1"/>
      <w:numFmt w:val="decimal"/>
      <w:lvlText w:val=""/>
      <w:lvlJc w:val="left"/>
    </w:lvl>
    <w:lvl w:ilvl="8" w:tplc="D368F99A">
      <w:start w:val="1"/>
      <w:numFmt w:val="decimal"/>
      <w:lvlText w:val=""/>
      <w:lvlJc w:val="left"/>
    </w:lvl>
  </w:abstractNum>
  <w:abstractNum w:abstractNumId="8" w15:restartNumberingAfterBreak="0">
    <w:nsid w:val="00000009"/>
    <w:multiLevelType w:val="hybridMultilevel"/>
    <w:tmpl w:val="00000009"/>
    <w:lvl w:ilvl="0" w:tplc="B3B0DF22">
      <w:start w:val="1"/>
      <w:numFmt w:val="decimal"/>
      <w:lvlText w:val="%1."/>
      <w:lvlJc w:val="left"/>
      <w:pPr>
        <w:tabs>
          <w:tab w:val="num" w:pos="720"/>
        </w:tabs>
        <w:ind w:left="720" w:hanging="360"/>
      </w:pPr>
    </w:lvl>
    <w:lvl w:ilvl="1" w:tplc="D8ACE008">
      <w:start w:val="1"/>
      <w:numFmt w:val="decimal"/>
      <w:lvlText w:val=""/>
      <w:lvlJc w:val="left"/>
    </w:lvl>
    <w:lvl w:ilvl="2" w:tplc="1916CCA6">
      <w:start w:val="1"/>
      <w:numFmt w:val="decimal"/>
      <w:lvlText w:val=""/>
      <w:lvlJc w:val="left"/>
    </w:lvl>
    <w:lvl w:ilvl="3" w:tplc="7BC6CBAC">
      <w:start w:val="1"/>
      <w:numFmt w:val="decimal"/>
      <w:lvlText w:val=""/>
      <w:lvlJc w:val="left"/>
    </w:lvl>
    <w:lvl w:ilvl="4" w:tplc="3612C2FC">
      <w:start w:val="1"/>
      <w:numFmt w:val="decimal"/>
      <w:lvlText w:val=""/>
      <w:lvlJc w:val="left"/>
    </w:lvl>
    <w:lvl w:ilvl="5" w:tplc="BE80D17C">
      <w:start w:val="1"/>
      <w:numFmt w:val="decimal"/>
      <w:lvlText w:val=""/>
      <w:lvlJc w:val="left"/>
    </w:lvl>
    <w:lvl w:ilvl="6" w:tplc="115097C2">
      <w:start w:val="1"/>
      <w:numFmt w:val="decimal"/>
      <w:lvlText w:val=""/>
      <w:lvlJc w:val="left"/>
    </w:lvl>
    <w:lvl w:ilvl="7" w:tplc="6CA801CE">
      <w:start w:val="1"/>
      <w:numFmt w:val="decimal"/>
      <w:lvlText w:val=""/>
      <w:lvlJc w:val="left"/>
    </w:lvl>
    <w:lvl w:ilvl="8" w:tplc="9CBC878C">
      <w:start w:val="1"/>
      <w:numFmt w:val="decimal"/>
      <w:lvlText w:val=""/>
      <w:lvlJc w:val="left"/>
    </w:lvl>
  </w:abstractNum>
  <w:abstractNum w:abstractNumId="9" w15:restartNumberingAfterBreak="0">
    <w:nsid w:val="0000000A"/>
    <w:multiLevelType w:val="hybridMultilevel"/>
    <w:tmpl w:val="0000000A"/>
    <w:lvl w:ilvl="0" w:tplc="B22CB690">
      <w:start w:val="1"/>
      <w:numFmt w:val="decimal"/>
      <w:lvlText w:val="%1."/>
      <w:lvlJc w:val="left"/>
      <w:pPr>
        <w:tabs>
          <w:tab w:val="num" w:pos="720"/>
        </w:tabs>
        <w:ind w:left="720" w:hanging="360"/>
      </w:pPr>
    </w:lvl>
    <w:lvl w:ilvl="1" w:tplc="50543BCC">
      <w:start w:val="1"/>
      <w:numFmt w:val="decimal"/>
      <w:lvlText w:val=""/>
      <w:lvlJc w:val="left"/>
    </w:lvl>
    <w:lvl w:ilvl="2" w:tplc="5498B340">
      <w:start w:val="1"/>
      <w:numFmt w:val="decimal"/>
      <w:lvlText w:val=""/>
      <w:lvlJc w:val="left"/>
    </w:lvl>
    <w:lvl w:ilvl="3" w:tplc="2C484CB6">
      <w:start w:val="1"/>
      <w:numFmt w:val="decimal"/>
      <w:lvlText w:val=""/>
      <w:lvlJc w:val="left"/>
    </w:lvl>
    <w:lvl w:ilvl="4" w:tplc="464E69A2">
      <w:start w:val="1"/>
      <w:numFmt w:val="decimal"/>
      <w:lvlText w:val=""/>
      <w:lvlJc w:val="left"/>
    </w:lvl>
    <w:lvl w:ilvl="5" w:tplc="F774DE68">
      <w:start w:val="1"/>
      <w:numFmt w:val="decimal"/>
      <w:lvlText w:val=""/>
      <w:lvlJc w:val="left"/>
    </w:lvl>
    <w:lvl w:ilvl="6" w:tplc="E9E6B338">
      <w:start w:val="1"/>
      <w:numFmt w:val="decimal"/>
      <w:lvlText w:val=""/>
      <w:lvlJc w:val="left"/>
    </w:lvl>
    <w:lvl w:ilvl="7" w:tplc="D73496DC">
      <w:start w:val="1"/>
      <w:numFmt w:val="decimal"/>
      <w:lvlText w:val=""/>
      <w:lvlJc w:val="left"/>
    </w:lvl>
    <w:lvl w:ilvl="8" w:tplc="0DD86550">
      <w:start w:val="1"/>
      <w:numFmt w:val="decimal"/>
      <w:lvlText w:val=""/>
      <w:lvlJc w:val="left"/>
    </w:lvl>
  </w:abstractNum>
  <w:abstractNum w:abstractNumId="10" w15:restartNumberingAfterBreak="0">
    <w:nsid w:val="0000000B"/>
    <w:multiLevelType w:val="hybridMultilevel"/>
    <w:tmpl w:val="0000000B"/>
    <w:lvl w:ilvl="0" w:tplc="9D02C6FC">
      <w:start w:val="1"/>
      <w:numFmt w:val="decimal"/>
      <w:lvlText w:val="%1."/>
      <w:lvlJc w:val="left"/>
      <w:pPr>
        <w:tabs>
          <w:tab w:val="num" w:pos="720"/>
        </w:tabs>
        <w:ind w:left="720" w:hanging="360"/>
      </w:pPr>
    </w:lvl>
    <w:lvl w:ilvl="1" w:tplc="4D3C63D4">
      <w:start w:val="1"/>
      <w:numFmt w:val="decimal"/>
      <w:lvlText w:val=""/>
      <w:lvlJc w:val="left"/>
    </w:lvl>
    <w:lvl w:ilvl="2" w:tplc="3F9A683E">
      <w:start w:val="1"/>
      <w:numFmt w:val="decimal"/>
      <w:lvlText w:val=""/>
      <w:lvlJc w:val="left"/>
    </w:lvl>
    <w:lvl w:ilvl="3" w:tplc="B0ECF8D4">
      <w:start w:val="1"/>
      <w:numFmt w:val="decimal"/>
      <w:lvlText w:val=""/>
      <w:lvlJc w:val="left"/>
    </w:lvl>
    <w:lvl w:ilvl="4" w:tplc="6EAE710A">
      <w:start w:val="1"/>
      <w:numFmt w:val="decimal"/>
      <w:lvlText w:val=""/>
      <w:lvlJc w:val="left"/>
    </w:lvl>
    <w:lvl w:ilvl="5" w:tplc="025CF0DC">
      <w:start w:val="1"/>
      <w:numFmt w:val="decimal"/>
      <w:lvlText w:val=""/>
      <w:lvlJc w:val="left"/>
    </w:lvl>
    <w:lvl w:ilvl="6" w:tplc="A9C0A88A">
      <w:start w:val="1"/>
      <w:numFmt w:val="decimal"/>
      <w:lvlText w:val=""/>
      <w:lvlJc w:val="left"/>
    </w:lvl>
    <w:lvl w:ilvl="7" w:tplc="2D42CC9A">
      <w:start w:val="1"/>
      <w:numFmt w:val="decimal"/>
      <w:lvlText w:val=""/>
      <w:lvlJc w:val="left"/>
    </w:lvl>
    <w:lvl w:ilvl="8" w:tplc="DA42B134">
      <w:start w:val="1"/>
      <w:numFmt w:val="decimal"/>
      <w:lvlText w:val=""/>
      <w:lvlJc w:val="left"/>
    </w:lvl>
  </w:abstractNum>
  <w:abstractNum w:abstractNumId="11" w15:restartNumberingAfterBreak="0">
    <w:nsid w:val="0000000C"/>
    <w:multiLevelType w:val="hybridMultilevel"/>
    <w:tmpl w:val="0000000C"/>
    <w:lvl w:ilvl="0" w:tplc="0FACB428">
      <w:start w:val="1"/>
      <w:numFmt w:val="decimal"/>
      <w:lvlText w:val="%1."/>
      <w:lvlJc w:val="left"/>
      <w:pPr>
        <w:tabs>
          <w:tab w:val="num" w:pos="720"/>
        </w:tabs>
        <w:ind w:left="720" w:hanging="360"/>
      </w:pPr>
    </w:lvl>
    <w:lvl w:ilvl="1" w:tplc="FCF8591E">
      <w:start w:val="1"/>
      <w:numFmt w:val="decimal"/>
      <w:lvlText w:val=""/>
      <w:lvlJc w:val="left"/>
    </w:lvl>
    <w:lvl w:ilvl="2" w:tplc="2CE25370">
      <w:start w:val="1"/>
      <w:numFmt w:val="decimal"/>
      <w:lvlText w:val=""/>
      <w:lvlJc w:val="left"/>
    </w:lvl>
    <w:lvl w:ilvl="3" w:tplc="4E8CA60C">
      <w:start w:val="1"/>
      <w:numFmt w:val="decimal"/>
      <w:lvlText w:val=""/>
      <w:lvlJc w:val="left"/>
    </w:lvl>
    <w:lvl w:ilvl="4" w:tplc="A85EB60E">
      <w:start w:val="1"/>
      <w:numFmt w:val="decimal"/>
      <w:lvlText w:val=""/>
      <w:lvlJc w:val="left"/>
    </w:lvl>
    <w:lvl w:ilvl="5" w:tplc="BAEC8604">
      <w:start w:val="1"/>
      <w:numFmt w:val="decimal"/>
      <w:lvlText w:val=""/>
      <w:lvlJc w:val="left"/>
    </w:lvl>
    <w:lvl w:ilvl="6" w:tplc="CDC8F0FE">
      <w:start w:val="1"/>
      <w:numFmt w:val="decimal"/>
      <w:lvlText w:val=""/>
      <w:lvlJc w:val="left"/>
    </w:lvl>
    <w:lvl w:ilvl="7" w:tplc="FA460EE6">
      <w:start w:val="1"/>
      <w:numFmt w:val="decimal"/>
      <w:lvlText w:val=""/>
      <w:lvlJc w:val="left"/>
    </w:lvl>
    <w:lvl w:ilvl="8" w:tplc="DA36DA3E">
      <w:start w:val="1"/>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2B35EE"/>
    <w:rsid w:val="000E2A2B"/>
    <w:rsid w:val="002B35EE"/>
    <w:rsid w:val="006B6740"/>
    <w:rsid w:val="00752C0D"/>
    <w:rsid w:val="008D13B0"/>
    <w:rsid w:val="00906730"/>
    <w:rsid w:val="009F79A0"/>
    <w:rsid w:val="00BE2BF0"/>
    <w:rsid w:val="00D87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DA38"/>
  <w15:docId w15:val="{65064E62-95C7-4D42-B286-BB664D17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C0D"/>
  </w:style>
  <w:style w:type="paragraph" w:styleId="1">
    <w:name w:val="heading 1"/>
    <w:basedOn w:val="a"/>
    <w:next w:val="a"/>
    <w:link w:val="10"/>
    <w:uiPriority w:val="9"/>
    <w:qFormat/>
    <w:rsid w:val="00752C0D"/>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752C0D"/>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3">
    <w:name w:val="heading 3"/>
    <w:basedOn w:val="a"/>
    <w:next w:val="a"/>
    <w:link w:val="30"/>
    <w:uiPriority w:val="9"/>
    <w:unhideWhenUsed/>
    <w:qFormat/>
    <w:rsid w:val="00752C0D"/>
    <w:pPr>
      <w:pBdr>
        <w:top w:val="single" w:sz="6" w:space="2" w:color="99CB38" w:themeColor="accent1"/>
      </w:pBdr>
      <w:spacing w:before="300" w:after="0"/>
      <w:outlineLvl w:val="2"/>
    </w:pPr>
    <w:rPr>
      <w:caps/>
      <w:color w:val="4C661A" w:themeColor="accent1" w:themeShade="7F"/>
      <w:spacing w:val="15"/>
    </w:rPr>
  </w:style>
  <w:style w:type="paragraph" w:styleId="4">
    <w:name w:val="heading 4"/>
    <w:basedOn w:val="a"/>
    <w:next w:val="a"/>
    <w:link w:val="40"/>
    <w:uiPriority w:val="9"/>
    <w:unhideWhenUsed/>
    <w:qFormat/>
    <w:rsid w:val="00752C0D"/>
    <w:pPr>
      <w:pBdr>
        <w:top w:val="dotted" w:sz="6" w:space="2" w:color="99CB38" w:themeColor="accent1"/>
      </w:pBdr>
      <w:spacing w:before="200" w:after="0"/>
      <w:outlineLvl w:val="3"/>
    </w:pPr>
    <w:rPr>
      <w:caps/>
      <w:color w:val="729928" w:themeColor="accent1" w:themeShade="BF"/>
      <w:spacing w:val="10"/>
    </w:rPr>
  </w:style>
  <w:style w:type="paragraph" w:styleId="5">
    <w:name w:val="heading 5"/>
    <w:basedOn w:val="a"/>
    <w:next w:val="a"/>
    <w:link w:val="50"/>
    <w:uiPriority w:val="9"/>
    <w:semiHidden/>
    <w:unhideWhenUsed/>
    <w:qFormat/>
    <w:rsid w:val="00752C0D"/>
    <w:pPr>
      <w:pBdr>
        <w:bottom w:val="single" w:sz="6" w:space="1" w:color="99CB38" w:themeColor="accent1"/>
      </w:pBdr>
      <w:spacing w:before="200" w:after="0"/>
      <w:outlineLvl w:val="4"/>
    </w:pPr>
    <w:rPr>
      <w:caps/>
      <w:color w:val="729928" w:themeColor="accent1" w:themeShade="BF"/>
      <w:spacing w:val="10"/>
    </w:rPr>
  </w:style>
  <w:style w:type="paragraph" w:styleId="6">
    <w:name w:val="heading 6"/>
    <w:basedOn w:val="a"/>
    <w:next w:val="a"/>
    <w:link w:val="60"/>
    <w:uiPriority w:val="9"/>
    <w:semiHidden/>
    <w:unhideWhenUsed/>
    <w:qFormat/>
    <w:rsid w:val="00752C0D"/>
    <w:pPr>
      <w:pBdr>
        <w:bottom w:val="dotted" w:sz="6" w:space="1" w:color="99CB38" w:themeColor="accent1"/>
      </w:pBdr>
      <w:spacing w:before="200" w:after="0"/>
      <w:outlineLvl w:val="5"/>
    </w:pPr>
    <w:rPr>
      <w:caps/>
      <w:color w:val="729928" w:themeColor="accent1" w:themeShade="BF"/>
      <w:spacing w:val="10"/>
    </w:rPr>
  </w:style>
  <w:style w:type="paragraph" w:styleId="7">
    <w:name w:val="heading 7"/>
    <w:basedOn w:val="a"/>
    <w:next w:val="a"/>
    <w:link w:val="70"/>
    <w:uiPriority w:val="9"/>
    <w:semiHidden/>
    <w:unhideWhenUsed/>
    <w:qFormat/>
    <w:rsid w:val="00752C0D"/>
    <w:pPr>
      <w:spacing w:before="200" w:after="0"/>
      <w:outlineLvl w:val="6"/>
    </w:pPr>
    <w:rPr>
      <w:caps/>
      <w:color w:val="729928" w:themeColor="accent1" w:themeShade="BF"/>
      <w:spacing w:val="10"/>
    </w:rPr>
  </w:style>
  <w:style w:type="paragraph" w:styleId="8">
    <w:name w:val="heading 8"/>
    <w:basedOn w:val="a"/>
    <w:next w:val="a"/>
    <w:link w:val="80"/>
    <w:uiPriority w:val="9"/>
    <w:semiHidden/>
    <w:unhideWhenUsed/>
    <w:qFormat/>
    <w:rsid w:val="00752C0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752C0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encedCode">
    <w:name w:val="FencedCode"/>
    <w:pPr>
      <w:shd w:val="solid" w:color="E2E2E2" w:fill="auto"/>
    </w:pPr>
    <w:rPr>
      <w:rFonts w:ascii="Consolas" w:eastAsia="Consolas" w:hAnsi="Consolas" w:cs="Consolas"/>
    </w:rPr>
  </w:style>
  <w:style w:type="character" w:customStyle="1" w:styleId="10">
    <w:name w:val="标题 1 字符"/>
    <w:basedOn w:val="a0"/>
    <w:link w:val="1"/>
    <w:uiPriority w:val="9"/>
    <w:rsid w:val="00752C0D"/>
    <w:rPr>
      <w:caps/>
      <w:color w:val="FFFFFF" w:themeColor="background1"/>
      <w:spacing w:val="15"/>
      <w:sz w:val="22"/>
      <w:szCs w:val="22"/>
      <w:shd w:val="clear" w:color="auto" w:fill="99CB38" w:themeFill="accent1"/>
    </w:rPr>
  </w:style>
  <w:style w:type="character" w:customStyle="1" w:styleId="20">
    <w:name w:val="标题 2 字符"/>
    <w:basedOn w:val="a0"/>
    <w:link w:val="2"/>
    <w:uiPriority w:val="9"/>
    <w:rsid w:val="00752C0D"/>
    <w:rPr>
      <w:caps/>
      <w:spacing w:val="15"/>
      <w:shd w:val="clear" w:color="auto" w:fill="EAF4D7" w:themeFill="accent1" w:themeFillTint="33"/>
    </w:rPr>
  </w:style>
  <w:style w:type="character" w:customStyle="1" w:styleId="30">
    <w:name w:val="标题 3 字符"/>
    <w:basedOn w:val="a0"/>
    <w:link w:val="3"/>
    <w:uiPriority w:val="9"/>
    <w:rsid w:val="00752C0D"/>
    <w:rPr>
      <w:caps/>
      <w:color w:val="4C661A" w:themeColor="accent1" w:themeShade="7F"/>
      <w:spacing w:val="15"/>
    </w:rPr>
  </w:style>
  <w:style w:type="character" w:customStyle="1" w:styleId="40">
    <w:name w:val="标题 4 字符"/>
    <w:basedOn w:val="a0"/>
    <w:link w:val="4"/>
    <w:uiPriority w:val="9"/>
    <w:rsid w:val="00752C0D"/>
    <w:rPr>
      <w:caps/>
      <w:color w:val="729928" w:themeColor="accent1" w:themeShade="BF"/>
      <w:spacing w:val="10"/>
    </w:rPr>
  </w:style>
  <w:style w:type="character" w:customStyle="1" w:styleId="50">
    <w:name w:val="标题 5 字符"/>
    <w:basedOn w:val="a0"/>
    <w:link w:val="5"/>
    <w:uiPriority w:val="9"/>
    <w:semiHidden/>
    <w:rsid w:val="00752C0D"/>
    <w:rPr>
      <w:caps/>
      <w:color w:val="729928" w:themeColor="accent1" w:themeShade="BF"/>
      <w:spacing w:val="10"/>
    </w:rPr>
  </w:style>
  <w:style w:type="character" w:customStyle="1" w:styleId="60">
    <w:name w:val="标题 6 字符"/>
    <w:basedOn w:val="a0"/>
    <w:link w:val="6"/>
    <w:uiPriority w:val="9"/>
    <w:semiHidden/>
    <w:rsid w:val="00752C0D"/>
    <w:rPr>
      <w:caps/>
      <w:color w:val="729928" w:themeColor="accent1" w:themeShade="BF"/>
      <w:spacing w:val="10"/>
    </w:rPr>
  </w:style>
  <w:style w:type="character" w:customStyle="1" w:styleId="70">
    <w:name w:val="标题 7 字符"/>
    <w:basedOn w:val="a0"/>
    <w:link w:val="7"/>
    <w:uiPriority w:val="9"/>
    <w:semiHidden/>
    <w:rsid w:val="00752C0D"/>
    <w:rPr>
      <w:caps/>
      <w:color w:val="729928" w:themeColor="accent1" w:themeShade="BF"/>
      <w:spacing w:val="10"/>
    </w:rPr>
  </w:style>
  <w:style w:type="character" w:customStyle="1" w:styleId="80">
    <w:name w:val="标题 8 字符"/>
    <w:basedOn w:val="a0"/>
    <w:link w:val="8"/>
    <w:uiPriority w:val="9"/>
    <w:semiHidden/>
    <w:rsid w:val="00752C0D"/>
    <w:rPr>
      <w:caps/>
      <w:spacing w:val="10"/>
      <w:sz w:val="18"/>
      <w:szCs w:val="18"/>
    </w:rPr>
  </w:style>
  <w:style w:type="character" w:customStyle="1" w:styleId="90">
    <w:name w:val="标题 9 字符"/>
    <w:basedOn w:val="a0"/>
    <w:link w:val="9"/>
    <w:uiPriority w:val="9"/>
    <w:semiHidden/>
    <w:rsid w:val="00752C0D"/>
    <w:rPr>
      <w:i/>
      <w:iCs/>
      <w:caps/>
      <w:spacing w:val="10"/>
      <w:sz w:val="18"/>
      <w:szCs w:val="18"/>
    </w:rPr>
  </w:style>
  <w:style w:type="paragraph" w:styleId="a3">
    <w:name w:val="caption"/>
    <w:basedOn w:val="a"/>
    <w:next w:val="a"/>
    <w:uiPriority w:val="35"/>
    <w:semiHidden/>
    <w:unhideWhenUsed/>
    <w:qFormat/>
    <w:rsid w:val="00752C0D"/>
    <w:rPr>
      <w:b/>
      <w:bCs/>
      <w:color w:val="729928" w:themeColor="accent1" w:themeShade="BF"/>
      <w:sz w:val="16"/>
      <w:szCs w:val="16"/>
    </w:rPr>
  </w:style>
  <w:style w:type="paragraph" w:styleId="a4">
    <w:name w:val="Title"/>
    <w:basedOn w:val="a"/>
    <w:next w:val="a"/>
    <w:link w:val="a5"/>
    <w:uiPriority w:val="10"/>
    <w:qFormat/>
    <w:rsid w:val="00752C0D"/>
    <w:pPr>
      <w:spacing w:before="0" w:after="0"/>
    </w:pPr>
    <w:rPr>
      <w:rFonts w:asciiTheme="majorHAnsi" w:eastAsiaTheme="majorEastAsia" w:hAnsiTheme="majorHAnsi" w:cstheme="majorBidi"/>
      <w:caps/>
      <w:color w:val="99CB38" w:themeColor="accent1"/>
      <w:spacing w:val="10"/>
      <w:sz w:val="52"/>
      <w:szCs w:val="52"/>
    </w:rPr>
  </w:style>
  <w:style w:type="character" w:customStyle="1" w:styleId="a5">
    <w:name w:val="标题 字符"/>
    <w:basedOn w:val="a0"/>
    <w:link w:val="a4"/>
    <w:uiPriority w:val="10"/>
    <w:rsid w:val="00752C0D"/>
    <w:rPr>
      <w:rFonts w:asciiTheme="majorHAnsi" w:eastAsiaTheme="majorEastAsia" w:hAnsiTheme="majorHAnsi" w:cstheme="majorBidi"/>
      <w:caps/>
      <w:color w:val="99CB38" w:themeColor="accent1"/>
      <w:spacing w:val="10"/>
      <w:sz w:val="52"/>
      <w:szCs w:val="52"/>
    </w:rPr>
  </w:style>
  <w:style w:type="paragraph" w:styleId="a6">
    <w:name w:val="Subtitle"/>
    <w:basedOn w:val="a"/>
    <w:next w:val="a"/>
    <w:link w:val="a7"/>
    <w:uiPriority w:val="11"/>
    <w:qFormat/>
    <w:rsid w:val="00752C0D"/>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752C0D"/>
    <w:rPr>
      <w:caps/>
      <w:color w:val="595959" w:themeColor="text1" w:themeTint="A6"/>
      <w:spacing w:val="10"/>
      <w:sz w:val="21"/>
      <w:szCs w:val="21"/>
    </w:rPr>
  </w:style>
  <w:style w:type="character" w:styleId="a8">
    <w:name w:val="Strong"/>
    <w:uiPriority w:val="22"/>
    <w:qFormat/>
    <w:rsid w:val="00752C0D"/>
    <w:rPr>
      <w:b/>
      <w:bCs/>
    </w:rPr>
  </w:style>
  <w:style w:type="character" w:styleId="a9">
    <w:name w:val="Emphasis"/>
    <w:uiPriority w:val="20"/>
    <w:qFormat/>
    <w:rsid w:val="00752C0D"/>
    <w:rPr>
      <w:caps/>
      <w:color w:val="4C661A" w:themeColor="accent1" w:themeShade="7F"/>
      <w:spacing w:val="5"/>
    </w:rPr>
  </w:style>
  <w:style w:type="paragraph" w:styleId="aa">
    <w:name w:val="No Spacing"/>
    <w:uiPriority w:val="1"/>
    <w:qFormat/>
    <w:rsid w:val="00752C0D"/>
    <w:pPr>
      <w:spacing w:after="0" w:line="240" w:lineRule="auto"/>
    </w:pPr>
  </w:style>
  <w:style w:type="paragraph" w:styleId="ab">
    <w:name w:val="Quote"/>
    <w:basedOn w:val="a"/>
    <w:next w:val="a"/>
    <w:link w:val="ac"/>
    <w:uiPriority w:val="29"/>
    <w:qFormat/>
    <w:rsid w:val="00752C0D"/>
    <w:rPr>
      <w:i/>
      <w:iCs/>
      <w:sz w:val="24"/>
      <w:szCs w:val="24"/>
    </w:rPr>
  </w:style>
  <w:style w:type="character" w:customStyle="1" w:styleId="ac">
    <w:name w:val="引用 字符"/>
    <w:basedOn w:val="a0"/>
    <w:link w:val="ab"/>
    <w:uiPriority w:val="29"/>
    <w:rsid w:val="00752C0D"/>
    <w:rPr>
      <w:i/>
      <w:iCs/>
      <w:sz w:val="24"/>
      <w:szCs w:val="24"/>
    </w:rPr>
  </w:style>
  <w:style w:type="paragraph" w:styleId="ad">
    <w:name w:val="Intense Quote"/>
    <w:basedOn w:val="a"/>
    <w:next w:val="a"/>
    <w:link w:val="ae"/>
    <w:uiPriority w:val="30"/>
    <w:qFormat/>
    <w:rsid w:val="00752C0D"/>
    <w:pPr>
      <w:spacing w:before="240" w:after="240" w:line="240" w:lineRule="auto"/>
      <w:ind w:left="1080" w:right="1080"/>
      <w:jc w:val="center"/>
    </w:pPr>
    <w:rPr>
      <w:color w:val="99CB38" w:themeColor="accent1"/>
      <w:sz w:val="24"/>
      <w:szCs w:val="24"/>
    </w:rPr>
  </w:style>
  <w:style w:type="character" w:customStyle="1" w:styleId="ae">
    <w:name w:val="明显引用 字符"/>
    <w:basedOn w:val="a0"/>
    <w:link w:val="ad"/>
    <w:uiPriority w:val="30"/>
    <w:rsid w:val="00752C0D"/>
    <w:rPr>
      <w:color w:val="99CB38" w:themeColor="accent1"/>
      <w:sz w:val="24"/>
      <w:szCs w:val="24"/>
    </w:rPr>
  </w:style>
  <w:style w:type="character" w:styleId="af">
    <w:name w:val="Subtle Emphasis"/>
    <w:uiPriority w:val="19"/>
    <w:qFormat/>
    <w:rsid w:val="00752C0D"/>
    <w:rPr>
      <w:i/>
      <w:iCs/>
      <w:color w:val="4C661A" w:themeColor="accent1" w:themeShade="7F"/>
    </w:rPr>
  </w:style>
  <w:style w:type="character" w:styleId="af0">
    <w:name w:val="Intense Emphasis"/>
    <w:uiPriority w:val="21"/>
    <w:qFormat/>
    <w:rsid w:val="00752C0D"/>
    <w:rPr>
      <w:b/>
      <w:bCs/>
      <w:caps/>
      <w:color w:val="4C661A" w:themeColor="accent1" w:themeShade="7F"/>
      <w:spacing w:val="10"/>
    </w:rPr>
  </w:style>
  <w:style w:type="character" w:styleId="af1">
    <w:name w:val="Subtle Reference"/>
    <w:uiPriority w:val="31"/>
    <w:qFormat/>
    <w:rsid w:val="00752C0D"/>
    <w:rPr>
      <w:b/>
      <w:bCs/>
      <w:color w:val="99CB38" w:themeColor="accent1"/>
    </w:rPr>
  </w:style>
  <w:style w:type="character" w:styleId="af2">
    <w:name w:val="Intense Reference"/>
    <w:uiPriority w:val="32"/>
    <w:qFormat/>
    <w:rsid w:val="00752C0D"/>
    <w:rPr>
      <w:b/>
      <w:bCs/>
      <w:i/>
      <w:iCs/>
      <w:caps/>
      <w:color w:val="99CB38" w:themeColor="accent1"/>
    </w:rPr>
  </w:style>
  <w:style w:type="character" w:styleId="af3">
    <w:name w:val="Book Title"/>
    <w:uiPriority w:val="33"/>
    <w:qFormat/>
    <w:rsid w:val="00752C0D"/>
    <w:rPr>
      <w:b/>
      <w:bCs/>
      <w:i/>
      <w:iCs/>
      <w:spacing w:val="0"/>
    </w:rPr>
  </w:style>
  <w:style w:type="paragraph" w:styleId="TOC">
    <w:name w:val="TOC Heading"/>
    <w:basedOn w:val="1"/>
    <w:next w:val="a"/>
    <w:uiPriority w:val="39"/>
    <w:semiHidden/>
    <w:unhideWhenUsed/>
    <w:qFormat/>
    <w:rsid w:val="00752C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黄绿色">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939F5-9AAE-42F1-8BFB-E0EE6EE80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Cyril Guo</cp:lastModifiedBy>
  <cp:revision>9</cp:revision>
  <dcterms:created xsi:type="dcterms:W3CDTF">2025-03-29T08:15:00Z</dcterms:created>
  <dcterms:modified xsi:type="dcterms:W3CDTF">2025-03-30T01:23:00Z</dcterms:modified>
</cp:coreProperties>
</file>