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178AED9" w14:textId="77777777" w:rsidR="008B55AA" w:rsidRPr="00090347" w:rsidRDefault="008E0347" w:rsidP="008E0347">
      <w:pPr>
        <w:tabs>
          <w:tab w:val="left" w:pos="1029"/>
          <w:tab w:val="right" w:pos="9638"/>
        </w:tabs>
        <w:spacing w:after="240"/>
        <w:jc w:val="left"/>
        <w:rPr>
          <w:color w:val="auto"/>
          <w:sz w:val="28"/>
          <w:szCs w:val="32"/>
        </w:rPr>
      </w:pPr>
      <w:r>
        <w:rPr>
          <w:rFonts w:ascii="Calibri" w:hAnsi="Calibri" w:cs="Calibri"/>
          <w:sz w:val="24"/>
          <w:szCs w:val="30"/>
        </w:rPr>
        <w:tab/>
      </w:r>
      <w:r>
        <w:rPr>
          <w:rFonts w:ascii="Calibri" w:hAnsi="Calibri" w:cs="Calibri"/>
          <w:sz w:val="24"/>
          <w:szCs w:val="30"/>
        </w:rPr>
        <w:tab/>
      </w:r>
      <w:r w:rsidR="00932245" w:rsidRPr="004C35EF">
        <w:rPr>
          <w:rFonts w:ascii="Calibri" w:hAnsi="Calibri" w:cs="Calibri"/>
          <w:color w:val="FFFFFF"/>
          <w:sz w:val="24"/>
          <w:szCs w:val="30"/>
        </w:rPr>
        <w:t>Révisions :</w:t>
      </w:r>
      <w:r w:rsidR="00932245" w:rsidRPr="00090347">
        <w:rPr>
          <w:rFonts w:ascii="Calibri" w:hAnsi="Calibri" w:cs="Calibri"/>
          <w:sz w:val="28"/>
          <w:szCs w:val="32"/>
        </w:rPr>
        <w:t xml:space="preserve"> </w:t>
      </w:r>
      <w:r w:rsidR="00AB0079" w:rsidRPr="00090347">
        <w:rPr>
          <w:rFonts w:ascii="Calibri" w:hAnsi="Calibri" w:cs="Calibri"/>
          <w:sz w:val="28"/>
          <w:szCs w:val="32"/>
        </w:rPr>
        <w:t xml:space="preserve">                  </w:t>
      </w:r>
      <w:r w:rsidR="00DC4FF5" w:rsidRPr="00E274E4">
        <w:rPr>
          <w:rFonts w:ascii="Calibri" w:hAnsi="Calibri" w:cs="Calibri"/>
          <w:noProof/>
        </w:rPr>
        <w:drawing>
          <wp:anchor distT="0" distB="0" distL="114300" distR="114300" simplePos="0" relativeHeight="251645440" behindDoc="0" locked="0" layoutInCell="1" allowOverlap="1" wp14:anchorId="58B0D926" wp14:editId="138762D2">
            <wp:simplePos x="0" y="0"/>
            <wp:positionH relativeFrom="margin">
              <wp:align>right</wp:align>
            </wp:positionH>
            <wp:positionV relativeFrom="margin">
              <wp:align>bottom</wp:align>
            </wp:positionV>
            <wp:extent cx="1968500" cy="622300"/>
            <wp:effectExtent l="0" t="0" r="0" b="0"/>
            <wp:wrapSquare wrapText="bothSides"/>
            <wp:docPr id="57"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68500" cy="622300"/>
                    </a:xfrm>
                    <a:prstGeom prst="rect">
                      <a:avLst/>
                    </a:prstGeom>
                    <a:noFill/>
                  </pic:spPr>
                </pic:pic>
              </a:graphicData>
            </a:graphic>
            <wp14:sizeRelH relativeFrom="page">
              <wp14:pctWidth>0</wp14:pctWidth>
            </wp14:sizeRelH>
            <wp14:sizeRelV relativeFrom="page">
              <wp14:pctHeight>0</wp14:pctHeight>
            </wp14:sizeRelV>
          </wp:anchor>
        </w:drawing>
      </w:r>
      <w:r w:rsidR="00AB0079" w:rsidRPr="00090347">
        <w:rPr>
          <w:rFonts w:ascii="Calibri" w:hAnsi="Calibri" w:cs="Calibri"/>
          <w:sz w:val="28"/>
          <w:szCs w:val="32"/>
        </w:rPr>
        <w:t xml:space="preserve"> </w:t>
      </w:r>
      <w:r>
        <w:rPr>
          <w:noProof/>
        </w:rPr>
        <w:drawing>
          <wp:anchor distT="0" distB="0" distL="0" distR="0" simplePos="0" relativeHeight="251658240" behindDoc="0" locked="0" layoutInCell="1" allowOverlap="1" wp14:anchorId="4BE6C7DD" wp14:editId="6F8E3E40">
            <wp:simplePos x="0" y="0"/>
            <wp:positionH relativeFrom="page">
              <wp:posOffset>828000</wp:posOffset>
            </wp:positionH>
            <wp:positionV relativeFrom="page">
              <wp:posOffset>8568000</wp:posOffset>
            </wp:positionV>
            <wp:extent cx="2044800" cy="1357200"/>
            <wp:effectExtent l="0" t="0" r="0" b="0"/>
            <wp:wrapNone/>
            <wp:docPr id="10" name="Legende"/>
            <wp:cNvGraphicFramePr/>
            <a:graphic xmlns:a="http://schemas.openxmlformats.org/drawingml/2006/main">
              <a:graphicData uri="http://schemas.openxmlformats.org/drawingml/2006/picture">
                <pic:pic xmlns:pic="http://schemas.openxmlformats.org/drawingml/2006/picture">
                  <pic:nvPicPr>
                    <pic:cNvPr id="0" name="Legende.img"/>
                    <pic:cNvPicPr/>
                  </pic:nvPicPr>
                  <pic:blipFill>
                    <a:blip r:embed="rId9"/>
                    <a:stretch>
                      <a:fillRect/>
                    </a:stretch>
                  </pic:blipFill>
                  <pic:spPr>
                    <a:xfrm>
                      <a:off x="0" y="0"/>
                      <a:ext cx="2044800" cy="1357200"/>
                    </a:xfrm>
                    <a:prstGeom prst="rect">
                      <a:avLst/>
                    </a:prstGeom>
                  </pic:spPr>
                </pic:pic>
              </a:graphicData>
            </a:graphic>
          </wp:anchor>
        </w:drawing>
      </w:r>
    </w:p>
    <w:tbl>
      <w:tblPr>
        <w:tblpPr w:leftFromText="141" w:rightFromText="141" w:vertAnchor="text" w:horzAnchor="margin" w:tblpXSpec="right" w:tblpY="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ook w:val="04A0" w:firstRow="1" w:lastRow="0" w:firstColumn="1" w:lastColumn="0" w:noHBand="0" w:noVBand="1"/>
      </w:tblPr>
      <w:tblGrid>
        <w:gridCol w:w="762"/>
        <w:gridCol w:w="762"/>
        <w:gridCol w:w="762"/>
        <w:gridCol w:w="762"/>
        <w:gridCol w:w="762"/>
        <w:gridCol w:w="762"/>
      </w:tblGrid>
      <w:tr w:rsidR="00645912" w:rsidRPr="004C35EF" w14:paraId="25279C69" w14:textId="77777777" w:rsidTr="004C35EF">
        <w:trPr>
          <w:trHeight w:val="483"/>
        </w:trPr>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DD89C17" w14:textId="77777777" w:rsidR="00932245" w:rsidRPr="004C35EF" w:rsidRDefault="00932245" w:rsidP="004C35EF">
            <w:pPr>
              <w:ind w:right="-283"/>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09E8EF5B"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48333719"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FD58708"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6DAA2CA6" w14:textId="77777777" w:rsidR="00932245" w:rsidRPr="004C35EF" w:rsidRDefault="00932245" w:rsidP="004C35EF">
            <w:pPr>
              <w:ind w:right="-295"/>
              <w:rPr>
                <w:rFonts w:cs="Calibri"/>
                <w:szCs w:val="18"/>
              </w:rPr>
            </w:pPr>
          </w:p>
        </w:tc>
        <w:tc>
          <w:tcPr>
            <w:tcW w:w="762" w:type="dxa"/>
            <w:tcBorders>
              <w:top w:val="single" w:sz="12" w:space="0" w:color="4CAADB"/>
              <w:left w:val="single" w:sz="12" w:space="0" w:color="4CAADB"/>
              <w:bottom w:val="single" w:sz="12" w:space="0" w:color="4CAADB"/>
              <w:right w:val="single" w:sz="12" w:space="0" w:color="4CAADB"/>
            </w:tcBorders>
            <w:shd w:val="clear" w:color="auto" w:fill="FFFFFF"/>
            <w:vAlign w:val="center"/>
          </w:tcPr>
          <w:p w14:paraId="347FC7FA" w14:textId="77777777" w:rsidR="00932245" w:rsidRPr="004C35EF" w:rsidRDefault="00932245" w:rsidP="004C35EF">
            <w:pPr>
              <w:ind w:right="-295"/>
              <w:rPr>
                <w:rFonts w:cs="Calibri"/>
                <w:szCs w:val="18"/>
              </w:rPr>
            </w:pPr>
          </w:p>
        </w:tc>
      </w:tr>
    </w:tbl>
    <w:p w14:paraId="7BA832C5" w14:textId="77777777" w:rsidR="009E3F20" w:rsidRPr="004C35EF" w:rsidRDefault="009E3F20" w:rsidP="00761BBD">
      <w:pPr>
        <w:rPr>
          <w:rFonts w:ascii="Matter Medium" w:hAnsi="Matter Medium"/>
          <w:noProof/>
          <w:color w:val="BFBFBF"/>
          <w:sz w:val="36"/>
        </w:rPr>
      </w:pPr>
    </w:p>
    <w:p w14:paraId="7EB0AC78" w14:textId="77777777" w:rsidR="009E3F20" w:rsidRPr="004C35EF" w:rsidRDefault="00DC4FF5" w:rsidP="006526E3">
      <w:pPr>
        <w:tabs>
          <w:tab w:val="left" w:pos="3275"/>
        </w:tabs>
        <w:rPr>
          <w:rFonts w:ascii="Matter Medium" w:hAnsi="Matter Medium"/>
          <w:noProof/>
          <w:color w:val="BFBFBF"/>
          <w:sz w:val="36"/>
        </w:rPr>
      </w:pPr>
      <w:r>
        <w:rPr>
          <w:rFonts w:ascii="Calibri" w:hAnsi="Calibri" w:cs="Calibri"/>
          <w:noProof/>
        </w:rPr>
        <mc:AlternateContent>
          <mc:Choice Requires="wps">
            <w:drawing>
              <wp:anchor distT="0" distB="0" distL="114300" distR="114300" simplePos="0" relativeHeight="251659776" behindDoc="0" locked="0" layoutInCell="1" allowOverlap="1" wp14:anchorId="3EF71CB4" wp14:editId="2914FE2F">
                <wp:simplePos x="0" y="0"/>
                <wp:positionH relativeFrom="column">
                  <wp:posOffset>-193040</wp:posOffset>
                </wp:positionH>
                <wp:positionV relativeFrom="paragraph">
                  <wp:posOffset>100330</wp:posOffset>
                </wp:positionV>
                <wp:extent cx="2173605" cy="490220"/>
                <wp:effectExtent l="12700" t="12700" r="10795" b="17780"/>
                <wp:wrapNone/>
                <wp:docPr id="1196448103"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2173605" cy="490220"/>
                        </a:xfrm>
                        <a:prstGeom prst="rect">
                          <a:avLst/>
                        </a:prstGeom>
                        <a:solidFill>
                          <a:srgbClr val="DDDDDD"/>
                        </a:solidFill>
                        <a:ln w="31750" cap="sq" cmpd="sng" algn="ctr">
                          <a:solidFill>
                            <a:sysClr val="window" lastClr="FFFFFF"/>
                          </a:solidFill>
                          <a:prstDash val="solid"/>
                          <a:round/>
                        </a:ln>
                        <a:effectLst/>
                      </wps:spPr>
                      <wps:txbx>
                        <w:txbxContent>
                          <w:p w14:paraId="0F3F68FF" w14:textId="77777777"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FB4745">
                              <w:rPr>
                                <w:rFonts w:ascii="Calibri" w:hAnsi="Calibri" w:cs="Calibri"/>
                                <w:b/>
                                <w:bCs/>
                                <w:color w:val="241E3F"/>
                                <w:sz w:val="20"/>
                                <w:szCs w:val="20"/>
                              </w:rPr>
                              <w:t>EST-CRETEIL</w:t>
                            </w:r>
                          </w:p>
                          <w:p w14:paraId="0EABC453" w14:textId="77777777" w:rsidR="00C57A33" w:rsidRDefault="00C57A33" w:rsidP="00C57A33">
                            <w:pPr>
                              <w:spacing w:line="256" w:lineRule="auto"/>
                              <w:textDirection w:val="btLr"/>
                            </w:pPr>
                            <w:r>
                              <w:rPr>
                                <w:rFonts w:ascii="Calibri" w:hAnsi="Calibri" w:cs="Calibri"/>
                                <w:color w:val="241E3F"/>
                                <w:sz w:val="20"/>
                                <w:szCs w:val="20"/>
                              </w:rPr>
                              <w:t>2025 - 2026</w:t>
                            </w:r>
                          </w:p>
                          <w:p w14:paraId="6E9754C7" w14:textId="77777777" w:rsidR="00857275" w:rsidRPr="004F54C3" w:rsidRDefault="00857275" w:rsidP="00857275">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C310AFD" id="Rectangle 11" o:spid="_x0000_s1026" style="position:absolute;left:0;text-align:left;margin-left:-15.2pt;margin-top:7.9pt;width:171.15pt;height:38.6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" fillcolor="#ddd" strokecolor="window" strokeweight="2.5pt">
                <v:stroke joinstyle="round" endcap="square"/>
                <v:path arrowok="t"/>
                <v:textbox inset=",2mm,,2mm">
                  <w:txbxContent>
                    <w:p w:rsidR="00857275" w:rsidRPr="005C6C9D" w:rsidRDefault="00857275" w:rsidP="00857275">
                      <w:pPr>
                        <w:rPr>
                          <w:rFonts w:ascii="Clash Display Semibold" w:hAnsi="Clash Display Semibold"/>
                          <w:b/>
                          <w:bCs/>
                          <w:color w:val="241E3F"/>
                          <w:szCs w:val="42"/>
                        </w:rPr>
                      </w:pPr>
                      <w:r w:rsidRPr="005C6C9D">
                        <w:rPr>
                          <w:rFonts w:ascii="Calibri" w:hAnsi="Calibri" w:cs="Calibri"/>
                          <w:b/>
                          <w:bCs/>
                          <w:color w:val="241E3F"/>
                          <w:sz w:val="20"/>
                          <w:szCs w:val="20"/>
                        </w:rPr>
                        <w:t>UNIVERSITÉ PARIS</w:t>
                      </w:r>
                      <w:r w:rsidR="00071A09">
                        <w:rPr>
                          <w:rFonts w:ascii="Calibri" w:hAnsi="Calibri" w:cs="Calibri"/>
                          <w:b/>
                          <w:bCs/>
                          <w:color w:val="241E3F"/>
                          <w:sz w:val="20"/>
                          <w:szCs w:val="20"/>
                        </w:rPr>
                        <w:t xml:space="preserve"> </w:t>
                      </w:r>
                      <w:r w:rsidR="00FB4745">
                        <w:rPr>
                          <w:rFonts w:ascii="Calibri" w:hAnsi="Calibri" w:cs="Calibri"/>
                          <w:b/>
                          <w:bCs/>
                          <w:color w:val="241E3F"/>
                          <w:sz w:val="20"/>
                          <w:szCs w:val="20"/>
                        </w:rPr>
                        <w:t>EST-CRETEIL</w:t>
                      </w:r>
                    </w:p>
                    <w:p w:rsidR="00C57A33" w:rsidRDefault="00C57A33" w:rsidP="00C57A33">
                      <w:pPr>
                        <w:spacing w:line="256" w:lineRule="auto"/>
                        <w:textDirection w:val="btLr"/>
                      </w:pPr>
                      <w:r>
                        <w:rPr>
                          <w:rFonts w:ascii="Calibri" w:hAnsi="Calibri" w:cs="Calibri"/>
                          <w:color w:val="241E3F"/>
                          <w:sz w:val="20"/>
                          <w:szCs w:val="20"/>
                        </w:rPr>
                        <w:t>2025 - 2026</w:t>
                      </w:r>
                    </w:p>
                    <w:p w:rsidR="00857275" w:rsidRPr="004F54C3" w:rsidRDefault="00857275" w:rsidP="00857275">
                      <w:pPr>
                        <w:rPr>
                          <w:color w:val="4CAADB"/>
                        </w:rPr>
                      </w:pPr>
                    </w:p>
                  </w:txbxContent>
                </v:textbox>
              </v:rect>
            </w:pict>
          </mc:Fallback>
        </mc:AlternateContent>
      </w:r>
      <w:r>
        <w:rPr>
          <w:rFonts w:ascii="Calibri" w:hAnsi="Calibri" w:cs="Calibri"/>
          <w:noProof/>
        </w:rPr>
        <mc:AlternateContent>
          <mc:Choice Requires="wps">
            <w:drawing>
              <wp:anchor distT="0" distB="0" distL="114300" distR="114300" simplePos="0" relativeHeight="251657728" behindDoc="0" locked="0" layoutInCell="1" allowOverlap="1" wp14:anchorId="25680DEB" wp14:editId="23EAB6BB">
                <wp:simplePos x="0" y="0"/>
                <wp:positionH relativeFrom="column">
                  <wp:posOffset>-199390</wp:posOffset>
                </wp:positionH>
                <wp:positionV relativeFrom="paragraph">
                  <wp:posOffset>99060</wp:posOffset>
                </wp:positionV>
                <wp:extent cx="1960245" cy="490220"/>
                <wp:effectExtent l="12700" t="12700" r="8255" b="17780"/>
                <wp:wrapNone/>
                <wp:docPr id="1906253333"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960245" cy="490220"/>
                        </a:xfrm>
                        <a:prstGeom prst="rect">
                          <a:avLst/>
                        </a:prstGeom>
                        <a:solidFill>
                          <a:srgbClr val="DDDDDD"/>
                        </a:solidFill>
                        <a:ln w="31750" cap="sq" cmpd="sng" algn="ctr">
                          <a:solidFill>
                            <a:sysClr val="window" lastClr="FFFFFF"/>
                          </a:solidFill>
                          <a:prstDash val="solid"/>
                          <a:round/>
                        </a:ln>
                        <a:effectLst/>
                      </wps:spPr>
                      <wps:txbx>
                        <w:txbxContent>
                          <w:p w14:paraId="0E057F71" w14:textId="77777777"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14:paraId="03F6D20B" w14:textId="77777777" w:rsidR="008E0347" w:rsidRPr="005C6C9D" w:rsidRDefault="008E0347" w:rsidP="008E0347">
                            <w:pPr>
                              <w:rPr>
                                <w:color w:val="241E3F"/>
                              </w:rPr>
                            </w:pPr>
                            <w:r w:rsidRPr="005C6C9D">
                              <w:rPr>
                                <w:rFonts w:ascii="Calibri" w:hAnsi="Calibri" w:cs="Calibri"/>
                                <w:color w:val="241E3F"/>
                                <w:sz w:val="20"/>
                                <w:szCs w:val="20"/>
                              </w:rPr>
                              <w:t>É DE PARIS2</w:t>
                            </w:r>
                          </w:p>
                          <w:p w14:paraId="2EE4A81E" w14:textId="77777777" w:rsidR="008E0347" w:rsidRPr="004F54C3" w:rsidRDefault="008E0347">
                            <w:pPr>
                              <w:rPr>
                                <w:color w:val="4CAADB"/>
                              </w:rPr>
                            </w:pPr>
                          </w:p>
                        </w:txbxContent>
                      </wps:txbx>
                      <wps:bodyPr rot="0" spcFirstLastPara="0" vertOverflow="overflow" horzOverflow="overflow" vert="horz" wrap="square" lIns="91440" tIns="72000" rIns="91440" bIns="7200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4F15E5C" id="Rectangle 10" o:spid="_x0000_s1027" style="position:absolute;left:0;text-align:left;margin-left:-15.7pt;margin-top:7.8pt;width:154.35pt;height:38.6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" fillcolor="#ddd" strokecolor="window" strokeweight="2.5pt">
                <v:stroke joinstyle="round" endcap="square"/>
                <v:path arrowok="t"/>
                <v:textbox inset=",2mm,,2mm">
                  <w:txbxContent>
                    <w:p w:rsidR="008E0347" w:rsidRPr="005C6C9D" w:rsidRDefault="008E0347" w:rsidP="008E0347">
                      <w:pPr>
                        <w:rPr>
                          <w:rFonts w:ascii="Clash Display Semibold" w:hAnsi="Clash Display Semibold"/>
                          <w:b/>
                          <w:bCs/>
                          <w:color w:val="241E3F"/>
                          <w:szCs w:val="42"/>
                        </w:rPr>
                      </w:pPr>
                      <w:r w:rsidRPr="005C6C9D">
                        <w:rPr>
                          <w:rFonts w:ascii="Calibri" w:hAnsi="Calibri" w:cs="Calibri"/>
                          <w:b/>
                          <w:bCs/>
                          <w:color w:val="241E3F"/>
                          <w:sz w:val="20"/>
                          <w:szCs w:val="20"/>
                        </w:rPr>
                        <w:t>022 - 2023UNIVERSIT</w:t>
                      </w:r>
                    </w:p>
                    <w:p w:rsidR="008E0347" w:rsidRPr="005C6C9D" w:rsidRDefault="008E0347" w:rsidP="008E0347">
                      <w:pPr>
                        <w:rPr>
                          <w:color w:val="241E3F"/>
                        </w:rPr>
                      </w:pPr>
                      <w:r w:rsidRPr="005C6C9D">
                        <w:rPr>
                          <w:rFonts w:ascii="Calibri" w:hAnsi="Calibri" w:cs="Calibri"/>
                          <w:color w:val="241E3F"/>
                          <w:sz w:val="20"/>
                          <w:szCs w:val="20"/>
                        </w:rPr>
                        <w:t>É DE PARIS2</w:t>
                      </w:r>
                    </w:p>
                    <w:p w:rsidR="008E0347" w:rsidRPr="004F54C3" w:rsidRDefault="008E0347">
                      <w:pPr>
                        <w:rPr>
                          <w:color w:val="4CAADB"/>
                        </w:rPr>
                      </w:pPr>
                    </w:p>
                  </w:txbxContent>
                </v:textbox>
              </v:rect>
            </w:pict>
          </mc:Fallback>
        </mc:AlternateContent>
      </w:r>
      <w:r w:rsidR="006526E3" w:rsidRPr="004C35EF">
        <w:rPr>
          <w:rFonts w:ascii="Calibri" w:hAnsi="Calibri" w:cs="Calibri"/>
          <w:noProof/>
          <w:color w:val="BFBFBF"/>
          <w:sz w:val="36"/>
        </w:rPr>
        <w:tab/>
      </w:r>
    </w:p>
    <w:p w14:paraId="5AD57001" w14:textId="77777777" w:rsidR="004F6CE8" w:rsidRPr="004C35EF" w:rsidRDefault="00DC4FF5" w:rsidP="00A07A85">
      <w:pPr>
        <w:rPr>
          <w:rFonts w:ascii="Matter Medium" w:hAnsi="Matter Medium"/>
          <w:noProof/>
          <w:color w:val="BFBFBF"/>
          <w:sz w:val="36"/>
        </w:rPr>
      </w:pPr>
      <w:r w:rsidRPr="00E274E4">
        <w:rPr>
          <w:rFonts w:ascii="Calibri" w:hAnsi="Calibri" w:cs="Calibri"/>
          <w:noProof/>
        </w:rPr>
        <w:drawing>
          <wp:anchor distT="0" distB="0" distL="114300" distR="114300" simplePos="0" relativeHeight="251667968" behindDoc="1" locked="1" layoutInCell="1" allowOverlap="1" wp14:anchorId="7E70ECE9" wp14:editId="4D3DA3B3">
            <wp:simplePos x="0" y="0"/>
            <wp:positionH relativeFrom="column">
              <wp:posOffset>-720090</wp:posOffset>
            </wp:positionH>
            <wp:positionV relativeFrom="paragraph">
              <wp:posOffset>-1896110</wp:posOffset>
            </wp:positionV>
            <wp:extent cx="8415020" cy="1967865"/>
            <wp:effectExtent l="0" t="0" r="0" b="0"/>
            <wp:wrapNone/>
            <wp:docPr id="54"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10">
                      <a:extLst>
                        <a:ext uri="{28A0092B-C50C-407E-A947-70E740481C1C}">
                          <a14:useLocalDpi xmlns:a14="http://schemas.microsoft.com/office/drawing/2010/main" val="0"/>
                        </a:ext>
                      </a:extLst>
                    </a:blip>
                    <a:srcRect t="1006" b="1006"/>
                    <a:stretch>
                      <a:fillRect/>
                    </a:stretch>
                  </pic:blipFill>
                  <pic:spPr bwMode="auto">
                    <a:xfrm>
                      <a:off x="0" y="0"/>
                      <a:ext cx="8415020" cy="1967865"/>
                    </a:xfrm>
                    <a:prstGeom prst="rect">
                      <a:avLst/>
                    </a:prstGeom>
                    <a:noFill/>
                  </pic:spPr>
                </pic:pic>
              </a:graphicData>
            </a:graphic>
            <wp14:sizeRelH relativeFrom="page">
              <wp14:pctWidth>0</wp14:pctWidth>
            </wp14:sizeRelH>
            <wp14:sizeRelV relativeFrom="page">
              <wp14:pctHeight>0</wp14:pctHeight>
            </wp14:sizeRelV>
          </wp:anchor>
        </w:drawing>
      </w:r>
    </w:p>
    <w:p w14:paraId="4936AC4E" w14:textId="77777777" w:rsidR="00692A12" w:rsidRDefault="00183348" w:rsidP="00183348">
      <w:pPr>
        <w:spacing w:line="240" w:lineRule="auto"/>
        <w:rPr>
          <w:rFonts w:ascii="Matter Medium" w:hAnsi="Matter Medium" w:cs="Calibri"/>
          <w:color w:val="241E3F"/>
          <w:sz w:val="44"/>
          <w:szCs w:val="21"/>
        </w:rPr>
      </w:pPr>
      <w:r>
        <w:rPr>
          <w:rFonts w:ascii="Calibri" w:hAnsi="Calibri" w:cs="Calibri"/>
          <w:color w:val="241E3F"/>
          <w:sz w:val="44"/>
          <w:szCs w:val="21"/>
        </w:rPr>
        <w:t xml:space="preserve">     </w:t>
      </w:r>
    </w:p>
    <w:p w14:paraId="517D1349" w14:textId="77777777" w:rsidR="00857275" w:rsidRPr="0029599B" w:rsidRDefault="00B6598E" w:rsidP="00997478">
      <w:pPr>
        <w:spacing w:line="240" w:lineRule="auto"/>
        <w:rPr>
          <w:rFonts w:ascii="Matter Medium" w:hAnsi="Matter Medium" w:cs="Calibri"/>
          <w:color w:val="241E3F"/>
          <w:sz w:val="36"/>
        </w:rPr>
      </w:pPr>
      <w:r>
        <w:rPr>
          <w:rFonts w:ascii="Calibri" w:hAnsi="Calibri" w:cs="Calibri"/>
          <w:color w:val="241E3F"/>
          <w:sz w:val="36"/>
        </w:rPr>
        <w:t>Pharmacologie</w:t>
      </w:r>
    </w:p>
    <w:p w14:paraId="4659C763" w14:textId="078CE3CF" w:rsidR="00857275" w:rsidRPr="0029599B" w:rsidRDefault="00DC4FF5" w:rsidP="00997478">
      <w:pPr>
        <w:pStyle w:val="TitreBleu-Diploma"/>
        <w:tabs>
          <w:tab w:val="center" w:pos="4960"/>
        </w:tabs>
        <w:ind w:left="0" w:right="-1"/>
        <w:rPr>
          <w:sz w:val="44"/>
          <w:szCs w:val="44"/>
        </w:rPr>
      </w:pPr>
      <w:r w:rsidRPr="00E274E4">
        <mc:AlternateContent>
          <mc:Choice Requires="wps">
            <w:drawing>
              <wp:anchor distT="0" distB="0" distL="114300" distR="114300" simplePos="0" relativeHeight="251651584" behindDoc="0" locked="0" layoutInCell="1" allowOverlap="1" wp14:anchorId="50BDEA03" wp14:editId="20C742B8">
                <wp:simplePos x="0" y="0"/>
                <wp:positionH relativeFrom="column">
                  <wp:posOffset>4578985</wp:posOffset>
                </wp:positionH>
                <wp:positionV relativeFrom="paragraph">
                  <wp:posOffset>131445</wp:posOffset>
                </wp:positionV>
                <wp:extent cx="1619885" cy="0"/>
                <wp:effectExtent l="0" t="12700" r="5715" b="0"/>
                <wp:wrapNone/>
                <wp:docPr id="1459527730" name="Connecteur droit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619885" cy="0"/>
                        </a:xfrm>
                        <a:prstGeom prst="line">
                          <a:avLst/>
                        </a:prstGeom>
                        <a:noFill/>
                        <a:ln w="25400">
                          <a:solidFill>
                            <a:srgbClr val="53ACDB"/>
                          </a:solidFill>
                          <a:round/>
                          <a:headEnd/>
                          <a:tailEnd/>
                        </a:ln>
                        <a:effectLst>
                          <a:outerShdw sx="999" sy="999" algn="ctr" rotWithShape="0">
                            <a:srgbClr val="000000"/>
                          </a:outerShdw>
                        </a:effectLst>
                        <a:extLst>
                          <a:ext uri="{909E8E84-426E-40DD-AFC4-6F175D3DCCD1}">
                            <a14:hiddenFill xmlns:a14="http://schemas.microsoft.com/office/drawing/2010/main">
                              <a:noFill/>
                            </a14:hiddenFill>
                          </a:ext>
                        </a:extLst>
                      </wps:spPr>
                      <wps:bodyPr/>
                    </wps:wsp>
                  </a:graphicData>
                </a:graphic>
                <wp14:sizeRelH relativeFrom="margin">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2="http://schemas.microsoft.com/office/word/2010/wordml" xmlns:ns4="http://schemas.microsoft.com/office/word/2010/wordprocessingDrawing" xmlns:ns8="http://schemas.microsoft.com/office/drawing/2010/main" xmlns:pic="http://schemas.openxmlformats.org/drawingml/2006/picture">
            <w:pict>
              <v:line ns2:anchorId="5BDB1F9F" id="Connecteur droit 6" ns11:spid="_x0000_s1026" style="position:absolute;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360.55pt,10.35pt" to="488.1pt,10.35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" strokecolor="#53acdb" strokeweight="2pt">
                <v:shadow on="t" type="perspective" color="black" offset="0,0" matrix="655f,,,655f"/>
                <ns11:lock v:ext="edit" shapetype="f"/>
              </v:line>
            </w:pict>
          </ns1:Fallback>
        </mc:AlternateContent>
      </w:r>
      <w:r>
        <mc:AlternateContent>
          <mc:Choice Requires="wps">
            <w:drawing>
              <wp:anchor distT="4294967294" distB="4294967294" distL="114300" distR="114300" simplePos="0" relativeHeight="251649536" behindDoc="0" locked="0" layoutInCell="1" allowOverlap="1" wp14:anchorId="17574737" wp14:editId="0A53CF91">
                <wp:simplePos x="0" y="0"/>
                <wp:positionH relativeFrom="column">
                  <wp:posOffset>-76835</wp:posOffset>
                </wp:positionH>
                <wp:positionV relativeFrom="paragraph">
                  <wp:posOffset>130809</wp:posOffset>
                </wp:positionV>
                <wp:extent cx="1619885" cy="0"/>
                <wp:effectExtent l="25400" t="25400" r="5715" b="12700"/>
                <wp:wrapNone/>
                <wp:docPr id="960320517" name="Connecteur droit 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619885" cy="0"/>
                        </a:xfrm>
                        <a:prstGeom prst="line">
                          <a:avLst/>
                        </a:prstGeom>
                        <a:noFill/>
                        <a:ln w="25400" cap="sq" cmpd="sng" algn="ctr">
                          <a:solidFill>
                            <a:srgbClr val="53ACDB"/>
                          </a:solidFill>
                          <a:prstDash val="solid"/>
                          <a:miter lim="800000"/>
                        </a:ln>
                        <a:effectLst>
                          <a:outerShdw sx="1000" sy="1000" algn="ctr" rotWithShape="0">
                            <a:srgbClr val="000000"/>
                          </a:outerShdw>
                          <a:softEdge rad="667"/>
                        </a:effectLst>
                      </wps:spPr>
                      <wps:bodyPr/>
                    </wps:wsp>
                  </a:graphicData>
                </a:graphic>
                <wp14:sizeRelH relativeFrom="margin">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2="http://schemas.microsoft.com/office/word/2010/wordml" xmlns:ns4="http://schemas.microsoft.com/office/word/2010/wordprocessingDrawing" xmlns:ns8="http://schemas.microsoft.com/office/drawing/2010/main" xmlns:pic="http://schemas.openxmlformats.org/drawingml/2006/picture">
            <w:pict>
              <v:line ns2:anchorId="05CFAEC5" id="Connecteur droit 9" ns11:spid="_x0000_s1026" style="position:absolute;z-index:251649536;visibility:visible;mso-wrap-style:square;mso-width-percent:0;mso-height-percent:0;mso-wrap-distance-left:9pt;mso-wrap-distance-top:.‡mm;mso-wrap-distance-right:9pt;mso-wrap-distance-bottom:.‡mm;mso-position-horizontal:absolute;mso-position-horizontal-relative:text;mso-position-vertical:absolute;mso-position-vertical-relative:text;mso-width-percent:0;mso-height-percent:0;mso-width-relative:margin;mso-height-relative:page" from="-6.05pt,10.3pt" to="121.5pt,10.3pt"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" strokecolor="#53acdb" strokeweight="2pt">
                <v:stroke joinstyle="miter" endcap="square"/>
                <v:shadow on="t" type="perspective" color="black" offset="0,0" matrix="655f,,,655f"/>
                <ns11:lock v:ext="edit" shapetype="f"/>
              </v:line>
            </w:pict>
          </ns1:Fallback>
        </mc:AlternateContent>
      </w:r>
      <w:r w:rsidR="00857275" w:rsidRPr="0029599B">
        <w:rPr>
          <w:rFonts w:ascii="Calibri" w:hAnsi="Calibri" w:cs="Calibri"/>
          <w:sz w:val="40"/>
          <w:szCs w:val="40"/>
        </w:rPr>
        <w:t>Fiche de cours N°</w:t>
      </w:r>
      <w:r w:rsidR="00894416">
        <w:rPr>
          <w:rFonts w:ascii="Calibri" w:hAnsi="Calibri" w:cs="Calibri"/>
          <w:sz w:val="40"/>
          <w:szCs w:val="40"/>
        </w:rPr>
        <w:t>1</w:t>
      </w:r>
      <w:r w:rsidR="00B03080">
        <w:rPr>
          <w:rFonts w:ascii="Calibri" w:hAnsi="Calibri" w:cs="Calibri"/>
          <w:sz w:val="40"/>
          <w:szCs w:val="40"/>
        </w:rPr>
        <w:t>.2</w:t>
      </w:r>
    </w:p>
    <w:p w14:paraId="7D430212" w14:textId="430C22DD" w:rsidR="00FB4745" w:rsidRPr="0083456A" w:rsidRDefault="00DC4FF5" w:rsidP="00997478">
      <w:pPr>
        <w:pStyle w:val="TitreVert-Diploma"/>
        <w:rPr>
          <w:b/>
          <w:bCs/>
          <w:sz w:val="44"/>
          <w:szCs w:val="44"/>
        </w:rPr>
      </w:pPr>
      <w:r w:rsidRPr="00E274E4">
        <w:rPr>
          <w:rFonts w:ascii="Calibri" w:hAnsi="Calibri"/>
          <w:noProof/>
          <w:sz w:val="44"/>
          <w:szCs w:val="44"/>
        </w:rPr>
        <mc:AlternateContent>
          <mc:Choice Requires="wps">
            <w:drawing>
              <wp:anchor distT="0" distB="0" distL="114300" distR="114300" simplePos="0" relativeHeight="251647488" behindDoc="0" locked="0" layoutInCell="1" allowOverlap="1" wp14:anchorId="4C4EA532" wp14:editId="00245FDC">
                <wp:simplePos x="0" y="0"/>
                <wp:positionH relativeFrom="column">
                  <wp:posOffset>2524760</wp:posOffset>
                </wp:positionH>
                <wp:positionV relativeFrom="paragraph">
                  <wp:posOffset>7705725</wp:posOffset>
                </wp:positionV>
                <wp:extent cx="724535" cy="483235"/>
                <wp:effectExtent l="0" t="0" r="0" b="0"/>
                <wp:wrapNone/>
                <wp:docPr id="730061409"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24535" cy="4832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2="http://schemas.microsoft.com/office/word/2010/wordml" xmlns:ns4="http://schemas.microsoft.com/office/word/2010/wordprocessingDrawing" xmlns:ns8="http://schemas.microsoft.com/office/drawing/2010/main" xmlns:pic="http://schemas.openxmlformats.org/drawingml/2006/picture">
            <w:pict>
              <v:rect ns2:anchorId="38FFB31E" id="Rectangle 2" ns11:spid="_x0000_s1026" style="position:absolute;margin-left:198.8pt;margin-top:606.75pt;width:57.05pt;height:38.05pt;z-index:251647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" strokecolor="white" strokeweight="1pt">
                <v:path arrowok="t"/>
              </v:rect>
            </w:pict>
          </ns1:Fallback>
        </mc:AlternateContent>
      </w:r>
      <w:r w:rsidRPr="0083456A">
        <w:rPr>
          <w:rFonts w:ascii="Calibri" w:hAnsi="Calibri"/>
          <w:b/>
          <w:bCs/>
          <w:noProof/>
          <w:sz w:val="44"/>
          <w:szCs w:val="44"/>
        </w:rPr>
        <mc:AlternateContent>
          <mc:Choice Requires="wps">
            <w:drawing>
              <wp:anchor distT="0" distB="0" distL="114300" distR="114300" simplePos="0" relativeHeight="251662848" behindDoc="0" locked="0" layoutInCell="1" allowOverlap="1" wp14:anchorId="0E7E3598" wp14:editId="1ADAC451">
                <wp:simplePos x="0" y="0"/>
                <wp:positionH relativeFrom="column">
                  <wp:posOffset>2524760</wp:posOffset>
                </wp:positionH>
                <wp:positionV relativeFrom="paragraph">
                  <wp:posOffset>7705725</wp:posOffset>
                </wp:positionV>
                <wp:extent cx="724535" cy="483235"/>
                <wp:effectExtent l="0" t="0" r="0" b="0"/>
                <wp:wrapNone/>
                <wp:docPr id="867206655"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724535" cy="483235"/>
                        </a:xfrm>
                        <a:prstGeom prst="rect">
                          <a:avLst/>
                        </a:prstGeom>
                        <a:solidFill>
                          <a:srgbClr val="FFFFFF"/>
                        </a:solidFill>
                        <a:ln w="12700">
                          <a:solidFill>
                            <a:srgbClr val="FFFFFF"/>
                          </a:solidFill>
                          <a:miter lim="800000"/>
                          <a:headEnd/>
                          <a:tailEnd/>
                        </a:ln>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ns1:Fallback xmlns:a="http://schemas.openxmlformats.org/drawingml/2006/main" xmlns:ns1="http://schemas.openxmlformats.org/markup-compatibility/2006" xmlns:ns11="urn:schemas-microsoft-com:office:office" xmlns:ns2="http://schemas.microsoft.com/office/word/2010/wordml" xmlns:ns4="http://schemas.microsoft.com/office/word/2010/wordprocessingDrawing" xmlns:ns8="http://schemas.microsoft.com/office/drawing/2010/main" xmlns:pic="http://schemas.openxmlformats.org/drawingml/2006/picture">
            <w:pict>
              <v:rect ns2:anchorId="726E991D" id="Rectangle 1" ns11:spid="_x0000_s1026" style="position:absolute;margin-left:198.8pt;margin-top:606.75pt;width:57.05pt;height:38.0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11: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" strokecolor="white" strokeweight="1pt">
                <v:path arrowok="t"/>
              </v:rect>
            </w:pict>
          </ns1:Fallback>
        </mc:AlternateContent>
      </w:r>
      <w:r w:rsidR="003279B3" w:rsidRPr="0083456A">
        <w:rPr>
          <w:rFonts w:ascii="Calibri" w:hAnsi="Calibri"/>
          <w:b/>
          <w:bCs/>
          <w:sz w:val="44"/>
          <w:szCs w:val="44"/>
        </w:rPr>
        <w:t>Généralités sur les médicaments</w:t>
      </w:r>
    </w:p>
    <w:p w14:paraId="0EB355F7" w14:textId="77777777" w:rsidR="00132E7E" w:rsidRDefault="00C435A8" w:rsidP="00997478">
      <w:pPr>
        <w:pStyle w:val="TitreVert-Diploma"/>
        <w:rPr>
          <w:b/>
          <w:bCs/>
          <w:sz w:val="44"/>
          <w:szCs w:val="44"/>
        </w:rPr>
      </w:pPr>
      <w:r w:rsidRPr="0083456A">
        <w:rPr>
          <w:rFonts w:ascii="Calibri" w:hAnsi="Calibri"/>
          <w:b/>
          <w:bCs/>
          <w:sz w:val="44"/>
          <w:szCs w:val="44"/>
        </w:rPr>
        <w:t>Partie 2</w:t>
      </w:r>
    </w:p>
    <w:p w14:paraId="10F5AE17" w14:textId="7347990B" w:rsidR="00C57A33" w:rsidRPr="00132E7E" w:rsidRDefault="00997478" w:rsidP="00132E7E">
      <w:pPr>
        <w:rPr>
          <w:rFonts w:asciiTheme="minorHAnsi" w:hAnsiTheme="minorHAnsi" w:cstheme="minorHAnsi"/>
          <w:b/>
          <w:bCs/>
          <w:sz w:val="36"/>
        </w:rPr>
      </w:pPr>
      <w:r w:rsidRPr="00E274E4">
        <w:rPr>
          <w:rFonts w:ascii="Calibri" w:hAnsi="Calibri" w:cs="Calibri"/>
          <w:noProof/>
        </w:rPr>
        <mc:AlternateContent>
          <mc:Choice Requires="wps">
            <w:drawing>
              <wp:anchor distT="0" distB="0" distL="114299" distR="114299" simplePos="0" relativeHeight="251653632" behindDoc="0" locked="0" layoutInCell="1" allowOverlap="1" wp14:anchorId="5F5285E5" wp14:editId="6652AC9F">
                <wp:simplePos x="0" y="0"/>
                <wp:positionH relativeFrom="column">
                  <wp:posOffset>3065980</wp:posOffset>
                </wp:positionH>
                <wp:positionV relativeFrom="paragraph">
                  <wp:posOffset>251828</wp:posOffset>
                </wp:positionV>
                <wp:extent cx="0" cy="6187440"/>
                <wp:effectExtent l="0" t="0" r="0" b="0"/>
                <wp:wrapNone/>
                <wp:docPr id="596485275" name="Connecteur droit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0" cy="6187440"/>
                        </a:xfrm>
                        <a:prstGeom prst="line">
                          <a:avLst/>
                        </a:prstGeom>
                        <a:noFill/>
                        <a:ln w="15875" cap="rnd">
                          <a:solidFill>
                            <a:srgbClr val="53ACDB"/>
                          </a:solidFill>
                          <a:prstDash val="sysDot"/>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margin">
                  <wp14:pctHeight>0</wp14:pctHeight>
                </wp14:sizeRelV>
              </wp:anchor>
            </w:drawing>
          </mc:Choice>
          <mc:Fallback>
            <w:pict>
              <v:line w14:anchorId="038948E7" id="Connecteur droit 4" o:spid="_x0000_s1026" style="position:absolute;z-index:251653632;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margin" from="241.4pt,19.85pt" to="241.4pt,507.0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" strokecolor="#53acdb" strokeweight="1.25pt">
                <v:stroke dashstyle="1 1" joinstyle="miter" endcap="round"/>
                <o:lock v:ext="edit" shapetype="f"/>
              </v:line>
            </w:pict>
          </mc:Fallback>
        </mc:AlternateContent>
      </w:r>
      <w:r w:rsidR="00912249" w:rsidRPr="00E274E4">
        <w:rPr>
          <w:rFonts w:ascii="Calibri" w:hAnsi="Calibri" w:cs="Calibri"/>
          <w:noProof/>
        </w:rPr>
        <w:drawing>
          <wp:anchor distT="0" distB="0" distL="114300" distR="114300" simplePos="0" relativeHeight="251668992" behindDoc="1" locked="0" layoutInCell="1" allowOverlap="1" wp14:anchorId="7E6AE416" wp14:editId="00D4C264">
            <wp:simplePos x="0" y="0"/>
            <wp:positionH relativeFrom="page">
              <wp:posOffset>5488940</wp:posOffset>
            </wp:positionH>
            <wp:positionV relativeFrom="page">
              <wp:posOffset>4159885</wp:posOffset>
            </wp:positionV>
            <wp:extent cx="472440" cy="472440"/>
            <wp:effectExtent l="0" t="0" r="0" b="0"/>
            <wp:wrapNone/>
            <wp:docPr id="47" name="Graphique 15" descr="Porte-bloc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5" descr="Porte-bloc avec un remplissage uni"/>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472440" cy="472440"/>
                    </a:xfrm>
                    <a:prstGeom prst="rect">
                      <a:avLst/>
                    </a:prstGeom>
                    <a:noFill/>
                  </pic:spPr>
                </pic:pic>
              </a:graphicData>
            </a:graphic>
            <wp14:sizeRelH relativeFrom="margin">
              <wp14:pctWidth>0</wp14:pctWidth>
            </wp14:sizeRelH>
            <wp14:sizeRelV relativeFrom="margin">
              <wp14:pctHeight>0</wp14:pctHeight>
            </wp14:sizeRelV>
          </wp:anchor>
        </w:drawing>
      </w:r>
    </w:p>
    <w:p w14:paraId="3C24552A" w14:textId="4574CC09" w:rsidR="00C57A33" w:rsidRDefault="00132E7E" w:rsidP="00EF51E1">
      <w:r w:rsidRPr="00E274E4">
        <w:rPr>
          <w:rFonts w:ascii="Calibri" w:hAnsi="Calibri" w:cs="Calibri"/>
          <w:noProof/>
          <w:sz w:val="22"/>
          <w:szCs w:val="22"/>
        </w:rPr>
        <mc:AlternateContent>
          <mc:Choice Requires="wps">
            <w:drawing>
              <wp:anchor distT="0" distB="0" distL="114300" distR="114300" simplePos="0" relativeHeight="251660800" behindDoc="0" locked="0" layoutInCell="1" allowOverlap="1" wp14:anchorId="55AA0CD4" wp14:editId="77BB1646">
                <wp:simplePos x="0" y="0"/>
                <wp:positionH relativeFrom="column">
                  <wp:posOffset>-204281</wp:posOffset>
                </wp:positionH>
                <wp:positionV relativeFrom="paragraph">
                  <wp:posOffset>182964</wp:posOffset>
                </wp:positionV>
                <wp:extent cx="3180080" cy="4902835"/>
                <wp:effectExtent l="0" t="0" r="0" b="0"/>
                <wp:wrapNone/>
                <wp:docPr id="43396116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bwMode="auto">
                        <a:xfrm>
                          <a:off x="0" y="0"/>
                          <a:ext cx="3180080" cy="49028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D5DE118" w14:textId="77777777" w:rsidR="001B48D0" w:rsidRPr="001E701E" w:rsidRDefault="001B48D0" w:rsidP="001B48D0">
                            <w:pPr>
                              <w:ind w:left="284"/>
                              <w:jc w:val="both"/>
                              <w:rPr>
                                <w:rFonts w:asciiTheme="minorHAnsi" w:hAnsiTheme="minorHAnsi" w:cstheme="minorHAnsi"/>
                                <w:b/>
                                <w:bCs/>
                                <w:color w:val="53ACDB"/>
                                <w:sz w:val="24"/>
                              </w:rPr>
                            </w:pPr>
                            <w:r w:rsidRPr="001E701E">
                              <w:rPr>
                                <w:rFonts w:ascii="Calibri" w:hAnsi="Calibri" w:cs="Calibri"/>
                                <w:b/>
                                <w:bCs/>
                                <w:color w:val="53ACDB"/>
                                <w:sz w:val="22"/>
                                <w:szCs w:val="22"/>
                              </w:rPr>
                              <w:t>PLAN</w:t>
                            </w:r>
                          </w:p>
                          <w:p w14:paraId="1591618A" w14:textId="77777777" w:rsidR="001B48D0" w:rsidRPr="001E701E" w:rsidRDefault="001B48D0" w:rsidP="001B48D0">
                            <w:pPr>
                              <w:ind w:left="284"/>
                              <w:jc w:val="both"/>
                              <w:rPr>
                                <w:rFonts w:asciiTheme="minorHAnsi" w:hAnsiTheme="minorHAnsi" w:cstheme="minorHAnsi"/>
                                <w:b/>
                                <w:bCs/>
                                <w:color w:val="53ACDB"/>
                                <w:sz w:val="24"/>
                              </w:rPr>
                            </w:pPr>
                          </w:p>
                          <w:p w14:paraId="05579C5D" w14:textId="77777777" w:rsidR="001B48D0" w:rsidRPr="001E701E" w:rsidRDefault="001B48D0" w:rsidP="001B48D0">
                            <w:pPr>
                              <w:pStyle w:val="DtailTitreplan-Diploma"/>
                              <w:numPr>
                                <w:ilvl w:val="0"/>
                                <w:numId w:val="4"/>
                              </w:numPr>
                              <w:ind w:hanging="294"/>
                              <w:jc w:val="left"/>
                              <w:rPr>
                                <w:rFonts w:asciiTheme="minorHAnsi" w:hAnsiTheme="minorHAnsi" w:cstheme="minorHAnsi"/>
                                <w:b/>
                                <w:bCs/>
                                <w:szCs w:val="20"/>
                              </w:rPr>
                            </w:pPr>
                            <w:r w:rsidRPr="001E701E">
                              <w:rPr>
                                <w:rFonts w:ascii="Calibri" w:hAnsi="Calibri"/>
                                <w:b/>
                                <w:bCs/>
                                <w:sz w:val="22"/>
                                <w:szCs w:val="22"/>
                              </w:rPr>
                              <w:t>Classification des médicaments</w:t>
                            </w:r>
                          </w:p>
                          <w:p w14:paraId="0D165C3A" w14:textId="77777777" w:rsidR="001B48D0" w:rsidRPr="001E701E" w:rsidRDefault="001B48D0" w:rsidP="001B48D0">
                            <w:pPr>
                              <w:pStyle w:val="DtailTitreplan-Diploma"/>
                              <w:numPr>
                                <w:ilvl w:val="0"/>
                                <w:numId w:val="0"/>
                              </w:numPr>
                              <w:ind w:left="720"/>
                              <w:jc w:val="left"/>
                              <w:rPr>
                                <w:rFonts w:asciiTheme="minorHAnsi" w:hAnsiTheme="minorHAnsi" w:cstheme="minorHAnsi"/>
                                <w:b/>
                                <w:bCs/>
                                <w:sz w:val="18"/>
                              </w:rPr>
                            </w:pPr>
                          </w:p>
                          <w:p w14:paraId="2DDCD8A4" w14:textId="77777777" w:rsidR="001B48D0" w:rsidRPr="001E701E" w:rsidRDefault="001B48D0" w:rsidP="001B48D0">
                            <w:pPr>
                              <w:pStyle w:val="DtailTitreplan-Diploma"/>
                              <w:numPr>
                                <w:ilvl w:val="0"/>
                                <w:numId w:val="4"/>
                              </w:numPr>
                              <w:ind w:hanging="294"/>
                              <w:jc w:val="left"/>
                              <w:rPr>
                                <w:rFonts w:asciiTheme="minorHAnsi" w:hAnsiTheme="minorHAnsi" w:cstheme="minorHAnsi"/>
                                <w:b/>
                                <w:bCs/>
                              </w:rPr>
                            </w:pPr>
                            <w:r w:rsidRPr="001E701E">
                              <w:rPr>
                                <w:rFonts w:ascii="Calibri" w:hAnsi="Calibri"/>
                                <w:b/>
                                <w:bCs/>
                                <w:sz w:val="22"/>
                                <w:szCs w:val="22"/>
                              </w:rPr>
                              <w:t>Formes galéniques et voies d’administration</w:t>
                            </w:r>
                          </w:p>
                          <w:p w14:paraId="0C6FCE91" w14:textId="77777777" w:rsidR="001B48D0" w:rsidRDefault="001B48D0" w:rsidP="001B48D0">
                            <w:pPr>
                              <w:pStyle w:val="Paragraphedeliste"/>
                            </w:pPr>
                          </w:p>
                          <w:p w14:paraId="385452FD" w14:textId="77777777" w:rsidR="001B48D0" w:rsidRDefault="001B48D0" w:rsidP="001B48D0">
                            <w:pPr>
                              <w:pStyle w:val="Paragraphedeliste"/>
                            </w:pPr>
                          </w:p>
                          <w:p w14:paraId="1600843C" w14:textId="77777777" w:rsidR="001B48D0" w:rsidRDefault="001B48D0" w:rsidP="001B48D0">
                            <w:pPr>
                              <w:pStyle w:val="Paragraphedeliste"/>
                            </w:pPr>
                          </w:p>
                          <w:p w14:paraId="2CDDC0D9" w14:textId="77777777" w:rsidR="001B48D0" w:rsidRDefault="001B48D0" w:rsidP="001B48D0">
                            <w:pPr>
                              <w:pStyle w:val="Paragraphedeliste"/>
                            </w:pPr>
                          </w:p>
                          <w:p w14:paraId="523C1082" w14:textId="77777777" w:rsidR="001B48D0" w:rsidRDefault="001B48D0" w:rsidP="001B48D0">
                            <w:pPr>
                              <w:pStyle w:val="Paragraphedeliste"/>
                            </w:pPr>
                          </w:p>
                          <w:p w14:paraId="65523699" w14:textId="77777777" w:rsidR="001B48D0" w:rsidRDefault="001B48D0" w:rsidP="001B48D0">
                            <w:pPr>
                              <w:pStyle w:val="Paragraphedeliste"/>
                            </w:pPr>
                          </w:p>
                          <w:p w14:paraId="1E057096" w14:textId="77777777" w:rsidR="001B48D0" w:rsidRDefault="001B48D0" w:rsidP="001B48D0">
                            <w:pPr>
                              <w:pStyle w:val="Paragraphedeliste"/>
                            </w:pPr>
                          </w:p>
                          <w:p w14:paraId="51BCFEA3" w14:textId="77777777" w:rsidR="001B48D0" w:rsidRPr="00974E5C" w:rsidRDefault="001B48D0" w:rsidP="001B48D0">
                            <w:pPr>
                              <w:pStyle w:val="TitrePlan-Diploma"/>
                              <w:numPr>
                                <w:ilvl w:val="0"/>
                                <w:numId w:val="0"/>
                              </w:numPr>
                              <w:ind w:left="720"/>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6D07701C" id="_x0000_t202" coordsize="21600,21600" o:spt="202" path="m,l,21600r21600,l21600,xe">
                <v:stroke joinstyle="miter"/>
                <v:path gradientshapeok="t" o:connecttype="rect"/>
              </v:shapetype>
              <v:shape id="Zone de texte 2" o:spid="_x0000_s1028" type="#_x0000_t202" style="position:absolute;left:0;text-align:left;margin-left:-16.1pt;margin-top:14.4pt;width:250.4pt;height:386.05pt;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" filled="f" stroked="f">
                <v:path arrowok="t"/>
                <v:textbox>
                  <w:txbxContent>
                    <w:p w:rsidR="001B48D0" w:rsidRPr="001E701E" w:rsidRDefault="001B48D0" w:rsidP="001B48D0">
                      <w:pPr>
                        <w:ind w:left="284"/>
                        <w:jc w:val="both"/>
                        <w:rPr>
                          <w:rFonts w:asciiTheme="minorHAnsi" w:hAnsiTheme="minorHAnsi" w:cstheme="minorHAnsi"/>
                          <w:b/>
                          <w:bCs/>
                          <w:color w:val="53ACDB"/>
                          <w:sz w:val="24"/>
                        </w:rPr>
                      </w:pPr>
                      <w:r w:rsidRPr="001E701E">
                        <w:rPr>
                          <w:rFonts w:ascii="Calibri" w:hAnsi="Calibri" w:cs="Calibri"/>
                          <w:b/>
                          <w:bCs/>
                          <w:color w:val="53ACDB"/>
                          <w:sz w:val="22"/>
                          <w:szCs w:val="22"/>
                        </w:rPr>
                        <w:t>PLAN</w:t>
                      </w:r>
                    </w:p>
                    <w:p w:rsidR="001B48D0" w:rsidRPr="001E701E" w:rsidRDefault="001B48D0" w:rsidP="001B48D0">
                      <w:pPr>
                        <w:ind w:left="284"/>
                        <w:jc w:val="both"/>
                        <w:rPr>
                          <w:rFonts w:asciiTheme="minorHAnsi" w:hAnsiTheme="minorHAnsi" w:cstheme="minorHAnsi"/>
                          <w:b/>
                          <w:bCs/>
                          <w:color w:val="53ACDB"/>
                          <w:sz w:val="24"/>
                        </w:rPr>
                      </w:pPr>
                    </w:p>
                    <w:p w:rsidR="001B48D0" w:rsidRPr="001E701E" w:rsidRDefault="001B48D0" w:rsidP="001B48D0">
                      <w:pPr>
                        <w:pStyle w:val="DtailTitreplan-Diploma"/>
                        <w:numPr>
                          <w:ilvl w:val="0"/>
                          <w:numId w:val="4"/>
                        </w:numPr>
                        <w:ind w:hanging="294"/>
                        <w:jc w:val="left"/>
                        <w:rPr>
                          <w:rFonts w:asciiTheme="minorHAnsi" w:hAnsiTheme="minorHAnsi" w:cstheme="minorHAnsi"/>
                          <w:b/>
                          <w:bCs/>
                          <w:szCs w:val="20"/>
                        </w:rPr>
                      </w:pPr>
                      <w:r w:rsidRPr="001E701E">
                        <w:rPr>
                          <w:rFonts w:ascii="Calibri" w:hAnsi="Calibri"/>
                          <w:b/>
                          <w:bCs/>
                          <w:sz w:val="22"/>
                          <w:szCs w:val="22"/>
                        </w:rPr>
                        <w:t>Classification des médicaments</w:t>
                      </w:r>
                    </w:p>
                    <w:p w:rsidR="001B48D0" w:rsidRPr="001E701E" w:rsidRDefault="001B48D0" w:rsidP="001B48D0">
                      <w:pPr>
                        <w:pStyle w:val="DtailTitreplan-Diploma"/>
                        <w:numPr>
                          <w:ilvl w:val="0"/>
                          <w:numId w:val="0"/>
                        </w:numPr>
                        <w:ind w:left="720"/>
                        <w:jc w:val="left"/>
                        <w:rPr>
                          <w:rFonts w:asciiTheme="minorHAnsi" w:hAnsiTheme="minorHAnsi" w:cstheme="minorHAnsi"/>
                          <w:b/>
                          <w:bCs/>
                          <w:sz w:val="18"/>
                        </w:rPr>
                      </w:pPr>
                    </w:p>
                    <w:p w:rsidR="001B48D0" w:rsidRPr="001E701E" w:rsidRDefault="001B48D0" w:rsidP="001B48D0">
                      <w:pPr>
                        <w:pStyle w:val="DtailTitreplan-Diploma"/>
                        <w:numPr>
                          <w:ilvl w:val="0"/>
                          <w:numId w:val="4"/>
                        </w:numPr>
                        <w:ind w:hanging="294"/>
                        <w:jc w:val="left"/>
                        <w:rPr>
                          <w:rFonts w:asciiTheme="minorHAnsi" w:hAnsiTheme="minorHAnsi" w:cstheme="minorHAnsi"/>
                          <w:b/>
                          <w:bCs/>
                        </w:rPr>
                      </w:pPr>
                      <w:r w:rsidRPr="001E701E">
                        <w:rPr>
                          <w:rFonts w:ascii="Calibri" w:hAnsi="Calibri"/>
                          <w:b/>
                          <w:bCs/>
                          <w:sz w:val="22"/>
                          <w:szCs w:val="22"/>
                        </w:rPr>
                        <w:t>Formes galéniques et voies d’administration</w:t>
                      </w: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Default="001B48D0" w:rsidP="001B48D0">
                      <w:pPr>
                        <w:pStyle w:val="Paragraphedeliste"/>
                      </w:pPr>
                    </w:p>
                    <w:p w:rsidR="001B48D0" w:rsidRPr="00974E5C" w:rsidRDefault="001B48D0" w:rsidP="001B48D0">
                      <w:pPr>
                        <w:pStyle w:val="TitrePlan-Diploma"/>
                        <w:numPr>
                          <w:ilvl w:val="0"/>
                          <w:numId w:val="0"/>
                        </w:numPr>
                        <w:ind w:left="720"/>
                      </w:pPr>
                    </w:p>
                  </w:txbxContent>
                </v:textbox>
              </v:shape>
            </w:pict>
          </mc:Fallback>
        </mc:AlternateContent>
      </w:r>
    </w:p>
    <w:p w14:paraId="58E3F78F" w14:textId="69BF8469" w:rsidR="00EF51E1" w:rsidRPr="00EF51E1" w:rsidRDefault="00EF51E1" w:rsidP="00EF51E1"/>
    <w:p w14:paraId="3C9D17D8" w14:textId="16FDEEB3" w:rsidR="002C3106" w:rsidRPr="004C35EF" w:rsidRDefault="002C3106" w:rsidP="002C3106">
      <w:pPr>
        <w:jc w:val="both"/>
        <w:rPr>
          <w:rFonts w:cs="Calibri"/>
          <w:szCs w:val="18"/>
        </w:rPr>
      </w:pPr>
    </w:p>
    <w:p w14:paraId="71A88CB6" w14:textId="77777777" w:rsidR="00615089" w:rsidRDefault="00615089" w:rsidP="002C3106">
      <w:pPr>
        <w:jc w:val="both"/>
        <w:rPr>
          <w:rFonts w:ascii="Calibri" w:hAnsi="Calibri" w:cs="Calibri"/>
          <w:b/>
          <w:sz w:val="24"/>
        </w:rPr>
      </w:pPr>
    </w:p>
    <w:p w14:paraId="6A2B1AC0" w14:textId="77777777" w:rsidR="00615089" w:rsidRDefault="00615089" w:rsidP="002C3106">
      <w:pPr>
        <w:jc w:val="both"/>
        <w:rPr>
          <w:rFonts w:ascii="Calibri" w:hAnsi="Calibri" w:cs="Calibri"/>
          <w:b/>
          <w:sz w:val="24"/>
        </w:rPr>
      </w:pPr>
    </w:p>
    <w:p w14:paraId="12AE2287" w14:textId="77777777" w:rsidR="00615089" w:rsidRDefault="00615089" w:rsidP="002C3106">
      <w:pPr>
        <w:jc w:val="both"/>
        <w:rPr>
          <w:rFonts w:ascii="Calibri" w:hAnsi="Calibri" w:cs="Calibri"/>
          <w:b/>
          <w:sz w:val="24"/>
        </w:rPr>
      </w:pPr>
    </w:p>
    <w:p w14:paraId="3D6F424D" w14:textId="77777777" w:rsidR="00615089" w:rsidRDefault="00615089" w:rsidP="002C3106">
      <w:pPr>
        <w:jc w:val="both"/>
        <w:rPr>
          <w:rFonts w:ascii="Calibri" w:hAnsi="Calibri" w:cs="Calibri"/>
          <w:b/>
          <w:sz w:val="24"/>
        </w:rPr>
      </w:pPr>
    </w:p>
    <w:p w14:paraId="704F52B8" w14:textId="77777777" w:rsidR="00615089" w:rsidRDefault="00615089" w:rsidP="002C3106">
      <w:pPr>
        <w:jc w:val="both"/>
        <w:rPr>
          <w:rFonts w:ascii="Calibri" w:hAnsi="Calibri" w:cs="Calibri"/>
          <w:b/>
          <w:sz w:val="24"/>
        </w:rPr>
      </w:pPr>
    </w:p>
    <w:p w14:paraId="2E255960" w14:textId="77777777" w:rsidR="00280A31" w:rsidRDefault="00280A31" w:rsidP="002C3106">
      <w:pPr>
        <w:jc w:val="both"/>
        <w:rPr>
          <w:rFonts w:ascii="Calibri" w:hAnsi="Calibri" w:cs="Calibri"/>
          <w:b/>
          <w:sz w:val="24"/>
        </w:rPr>
      </w:pPr>
    </w:p>
    <w:p w14:paraId="69E28D5E" w14:textId="77777777" w:rsidR="00280A31" w:rsidRDefault="00280A31" w:rsidP="002C3106">
      <w:pPr>
        <w:jc w:val="both"/>
        <w:rPr>
          <w:rFonts w:ascii="Calibri" w:hAnsi="Calibri" w:cs="Calibri"/>
          <w:b/>
          <w:sz w:val="24"/>
        </w:rPr>
      </w:pPr>
    </w:p>
    <w:p w14:paraId="335632A8" w14:textId="77777777" w:rsidR="00280A31" w:rsidRDefault="00280A31" w:rsidP="00C2453D">
      <w:pPr>
        <w:rPr>
          <w:rFonts w:ascii="Calibri" w:hAnsi="Calibri" w:cs="Calibri"/>
          <w:b/>
          <w:sz w:val="24"/>
        </w:rPr>
      </w:pPr>
    </w:p>
    <w:p w14:paraId="0CE212E7" w14:textId="77777777" w:rsidR="00280A31" w:rsidRDefault="00280A31" w:rsidP="002C3106">
      <w:pPr>
        <w:jc w:val="both"/>
        <w:rPr>
          <w:rFonts w:ascii="Calibri" w:hAnsi="Calibri" w:cs="Calibri"/>
          <w:b/>
          <w:sz w:val="24"/>
        </w:rPr>
      </w:pPr>
    </w:p>
    <w:p w14:paraId="57FBE06A" w14:textId="77777777" w:rsidR="00280A31" w:rsidRDefault="00280A31" w:rsidP="002C3106">
      <w:pPr>
        <w:jc w:val="both"/>
        <w:rPr>
          <w:rFonts w:ascii="Calibri" w:hAnsi="Calibri" w:cs="Calibri"/>
          <w:b/>
          <w:sz w:val="24"/>
        </w:rPr>
      </w:pPr>
    </w:p>
    <w:p w14:paraId="74DD1AB2" w14:textId="77777777" w:rsidR="00280A31" w:rsidRDefault="00280A31" w:rsidP="002C3106">
      <w:pPr>
        <w:jc w:val="both"/>
        <w:rPr>
          <w:rFonts w:ascii="Calibri" w:hAnsi="Calibri" w:cs="Calibri"/>
          <w:b/>
          <w:sz w:val="24"/>
        </w:rPr>
      </w:pPr>
    </w:p>
    <w:p w14:paraId="615616D9" w14:textId="77777777" w:rsidR="00865EB0" w:rsidRDefault="00865EB0" w:rsidP="002C3106">
      <w:pPr>
        <w:jc w:val="both"/>
        <w:rPr>
          <w:rFonts w:ascii="Calibri" w:hAnsi="Calibri" w:cs="Calibri"/>
          <w:b/>
          <w:sz w:val="24"/>
        </w:rPr>
      </w:pPr>
    </w:p>
    <w:p w14:paraId="3EB76A29" w14:textId="77777777" w:rsidR="00592E8C" w:rsidRPr="004C35EF" w:rsidRDefault="00592E8C" w:rsidP="00FF3024">
      <w:pPr>
        <w:ind w:left="284"/>
        <w:jc w:val="both"/>
        <w:rPr>
          <w:rFonts w:cs="Calibri"/>
          <w:b/>
          <w:bCs/>
          <w:szCs w:val="18"/>
        </w:rPr>
      </w:pPr>
    </w:p>
    <w:p w14:paraId="1D706CE1" w14:textId="77777777" w:rsidR="004F6CE8" w:rsidRPr="004C35EF" w:rsidRDefault="004F6CE8" w:rsidP="00FF3024">
      <w:pPr>
        <w:ind w:left="284"/>
        <w:jc w:val="both"/>
        <w:rPr>
          <w:rFonts w:cs="Calibri"/>
          <w:b/>
          <w:bCs/>
          <w:szCs w:val="18"/>
        </w:rPr>
      </w:pPr>
    </w:p>
    <w:p w14:paraId="7D0DC03D" w14:textId="77777777" w:rsidR="004F6CE8" w:rsidRPr="004C35EF" w:rsidRDefault="004F6CE8" w:rsidP="00FF3024">
      <w:pPr>
        <w:ind w:left="284"/>
        <w:jc w:val="both"/>
        <w:rPr>
          <w:rFonts w:cs="Calibri"/>
          <w:b/>
          <w:bCs/>
          <w:szCs w:val="18"/>
        </w:rPr>
      </w:pPr>
    </w:p>
    <w:p w14:paraId="1394CF76" w14:textId="77777777" w:rsidR="004F6CE8" w:rsidRPr="004C35EF" w:rsidRDefault="004F6CE8" w:rsidP="00FF3024">
      <w:pPr>
        <w:ind w:left="284"/>
        <w:jc w:val="both"/>
        <w:rPr>
          <w:rFonts w:cs="Calibri"/>
          <w:b/>
          <w:bCs/>
          <w:szCs w:val="18"/>
        </w:rPr>
      </w:pPr>
    </w:p>
    <w:p w14:paraId="4EE7998A" w14:textId="77777777" w:rsidR="004F6CE8" w:rsidRPr="004C35EF" w:rsidRDefault="004F6CE8" w:rsidP="00FF3024">
      <w:pPr>
        <w:ind w:left="284"/>
        <w:jc w:val="both"/>
        <w:rPr>
          <w:rFonts w:cs="Calibri"/>
          <w:b/>
          <w:bCs/>
          <w:szCs w:val="18"/>
        </w:rPr>
      </w:pPr>
    </w:p>
    <w:p w14:paraId="25FA1B66" w14:textId="77777777" w:rsidR="004F6CE8" w:rsidRPr="004C35EF" w:rsidRDefault="004F6CE8" w:rsidP="00FF3024">
      <w:pPr>
        <w:ind w:left="284"/>
        <w:jc w:val="both"/>
        <w:rPr>
          <w:rFonts w:cs="Calibri"/>
          <w:b/>
          <w:bCs/>
          <w:szCs w:val="18"/>
        </w:rPr>
      </w:pPr>
    </w:p>
    <w:p w14:paraId="06F9F0D9" w14:textId="77777777" w:rsidR="004F6CE8" w:rsidRPr="004C35EF" w:rsidRDefault="004F6CE8" w:rsidP="00FF3024">
      <w:pPr>
        <w:ind w:left="284"/>
        <w:jc w:val="both"/>
        <w:rPr>
          <w:rFonts w:cs="Calibri"/>
          <w:b/>
          <w:bCs/>
          <w:szCs w:val="18"/>
        </w:rPr>
      </w:pPr>
    </w:p>
    <w:p w14:paraId="3D9971AD" w14:textId="77777777" w:rsidR="004F6CE8" w:rsidRPr="004C35EF" w:rsidRDefault="004F6CE8" w:rsidP="00FF3024">
      <w:pPr>
        <w:ind w:left="284"/>
        <w:jc w:val="both"/>
        <w:rPr>
          <w:rFonts w:cs="Calibri"/>
          <w:b/>
          <w:bCs/>
          <w:szCs w:val="18"/>
        </w:rPr>
      </w:pPr>
    </w:p>
    <w:p w14:paraId="42AAC035" w14:textId="77777777" w:rsidR="006277AC" w:rsidRDefault="006277AC" w:rsidP="006277AC">
      <w:pPr>
        <w:jc w:val="both"/>
        <w:rPr>
          <w:rFonts w:cs="Calibri"/>
          <w:b/>
          <w:bCs/>
          <w:szCs w:val="18"/>
        </w:rPr>
      </w:pPr>
    </w:p>
    <w:p w14:paraId="2B9C7A3C" w14:textId="77777777" w:rsidR="001B48D0" w:rsidRDefault="001B48D0" w:rsidP="006277AC">
      <w:pPr>
        <w:jc w:val="both"/>
        <w:rPr>
          <w:rFonts w:cs="Calibri"/>
          <w:b/>
          <w:bCs/>
          <w:szCs w:val="18"/>
        </w:rPr>
      </w:pPr>
    </w:p>
    <w:p w14:paraId="2D0A267E" w14:textId="77777777" w:rsidR="001B48D0" w:rsidRDefault="001B48D0" w:rsidP="006277AC">
      <w:pPr>
        <w:jc w:val="both"/>
        <w:rPr>
          <w:rFonts w:cs="Calibri"/>
          <w:b/>
          <w:bCs/>
          <w:szCs w:val="18"/>
        </w:rPr>
      </w:pPr>
    </w:p>
    <w:p w14:paraId="79736951" w14:textId="77777777" w:rsidR="001B48D0" w:rsidRPr="001E701E" w:rsidRDefault="001B48D0" w:rsidP="006277AC">
      <w:pPr>
        <w:jc w:val="both"/>
        <w:rPr>
          <w:rFonts w:asciiTheme="minorHAnsi" w:hAnsiTheme="minorHAnsi" w:cstheme="minorHAnsi"/>
          <w:b/>
          <w:bCs/>
          <w:szCs w:val="18"/>
        </w:rPr>
      </w:pPr>
    </w:p>
    <w:p w14:paraId="5B9C3572" w14:textId="77777777" w:rsidR="00FB4745" w:rsidRPr="001E701E" w:rsidRDefault="00FB4745" w:rsidP="003D51B8">
      <w:pPr>
        <w:jc w:val="both"/>
        <w:rPr>
          <w:rFonts w:asciiTheme="minorHAnsi" w:hAnsiTheme="minorHAnsi" w:cstheme="minorHAnsi"/>
          <w:b/>
          <w:bCs/>
          <w:szCs w:val="18"/>
        </w:rPr>
      </w:pPr>
    </w:p>
    <w:p w14:paraId="12BB3B58" w14:textId="77777777" w:rsidR="00FB4745" w:rsidRPr="001E701E" w:rsidRDefault="00FB4745" w:rsidP="003D51B8">
      <w:pPr>
        <w:ind w:left="284"/>
        <w:jc w:val="both"/>
        <w:rPr>
          <w:rFonts w:asciiTheme="minorHAnsi" w:hAnsiTheme="minorHAnsi" w:cstheme="minorHAnsi"/>
          <w:b/>
          <w:bCs/>
          <w:sz w:val="22"/>
          <w:szCs w:val="22"/>
        </w:rPr>
      </w:pPr>
    </w:p>
    <w:p w14:paraId="33E06C25" w14:textId="77777777" w:rsidR="00FB4745" w:rsidRPr="001E701E" w:rsidRDefault="00FB4745" w:rsidP="003D51B8">
      <w:pPr>
        <w:ind w:left="284"/>
        <w:jc w:val="both"/>
        <w:rPr>
          <w:rFonts w:asciiTheme="minorHAnsi" w:hAnsiTheme="minorHAnsi" w:cstheme="minorHAnsi"/>
          <w:b/>
          <w:bCs/>
          <w:sz w:val="22"/>
          <w:szCs w:val="22"/>
        </w:rPr>
      </w:pPr>
    </w:p>
    <w:p w14:paraId="2B3952E1" w14:textId="4996ADF1" w:rsidR="00FB4745" w:rsidRPr="001E701E" w:rsidRDefault="00DC4FF5" w:rsidP="00997478">
      <w:pPr>
        <w:spacing w:line="480" w:lineRule="auto"/>
        <w:ind w:left="284"/>
        <w:jc w:val="left"/>
        <w:rPr>
          <w:rFonts w:asciiTheme="minorHAnsi" w:hAnsiTheme="minorHAnsi" w:cstheme="minorHAnsi"/>
          <w:sz w:val="16"/>
          <w:szCs w:val="16"/>
        </w:rPr>
      </w:pPr>
      <w:r w:rsidRPr="001E701E">
        <w:rPr>
          <w:rFonts w:ascii="Calibri" w:hAnsi="Calibri" w:cs="Calibri"/>
          <w:b/>
          <w:noProof/>
          <w:sz w:val="22"/>
          <w:szCs w:val="22"/>
        </w:rPr>
        <w:drawing>
          <wp:inline distT="0" distB="0" distL="0" distR="0" wp14:anchorId="23BCAD96" wp14:editId="4FB318A9">
            <wp:extent cx="123190" cy="123190"/>
            <wp:effectExtent l="0" t="0" r="0" b="0"/>
            <wp:docPr id="26" name="Graphique 16" descr="Mégaphone1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16" descr="Mégaphone1 avec un remplissage uni"/>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3190" cy="123190"/>
                    </a:xfrm>
                    <a:prstGeom prst="rect">
                      <a:avLst/>
                    </a:prstGeom>
                    <a:noFill/>
                    <a:ln>
                      <a:noFill/>
                    </a:ln>
                  </pic:spPr>
                </pic:pic>
              </a:graphicData>
            </a:graphic>
          </wp:inline>
        </w:drawing>
      </w:r>
    </w:p>
    <w:tbl>
      <w:tblPr>
        <w:tblW w:w="9654" w:type="dxa"/>
        <w:tblInd w:w="-5" w:type="dxa"/>
        <w:tblLook w:val="04A0" w:firstRow="1" w:lastRow="0" w:firstColumn="1" w:lastColumn="0" w:noHBand="0" w:noVBand="1"/>
      </w:tblPr>
      <w:tblGrid>
        <w:gridCol w:w="1701"/>
        <w:gridCol w:w="7953"/>
      </w:tblGrid>
      <w:tr w:rsidR="00D74E5D" w:rsidRPr="006C592A" w14:paraId="1D13A575" w14:textId="77777777" w:rsidTr="0034719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12D5D60" w14:textId="77777777" w:rsidR="00D74E5D" w:rsidRPr="006C592A" w:rsidRDefault="00930694" w:rsidP="00FB474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I. Classification</w:t>
            </w:r>
            <w:r w:rsidR="001D1600"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4640B55" w14:textId="77777777" w:rsidR="00D74E5D" w:rsidRPr="006C592A" w:rsidRDefault="00FB4745" w:rsidP="00431627">
            <w:pPr>
              <w:spacing w:line="240" w:lineRule="auto"/>
              <w:rPr>
                <w:rFonts w:asciiTheme="minorHAnsi" w:hAnsiTheme="minorHAnsi" w:cstheme="minorHAnsi"/>
                <w:b/>
                <w:bCs/>
                <w:color w:val="F2F2F2"/>
              </w:rPr>
            </w:pPr>
            <w:r w:rsidRPr="006C592A">
              <w:rPr>
                <w:rFonts w:ascii="Calibri" w:hAnsi="Calibri" w:cs="Calibri"/>
                <w:b/>
                <w:bCs/>
                <w:noProof/>
                <w:color w:val="FFFFFF"/>
                <w:sz w:val="24"/>
                <w:szCs w:val="24"/>
              </w:rPr>
              <w:t>Introduction</w:t>
            </w:r>
            <w:r w:rsidR="00D74E5D" w:rsidRPr="006C592A">
              <w:rPr>
                <w:rFonts w:ascii="Calibri" w:hAnsi="Calibri" w:cs="Calibri"/>
                <w:b/>
                <w:bCs/>
                <w:noProof/>
                <w:color w:val="FFFFFF"/>
                <w:sz w:val="24"/>
                <w:szCs w:val="24"/>
              </w:rPr>
              <w:t xml:space="preserve"> </w:t>
            </w:r>
          </w:p>
        </w:tc>
      </w:tr>
      <w:tr w:rsidR="00D74E5D" w:rsidRPr="006C592A" w14:paraId="2FF3ED93" w14:textId="77777777" w:rsidTr="0034719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5BF2A5C" w14:textId="77777777" w:rsidR="00B34EB3" w:rsidRPr="006C592A" w:rsidRDefault="00B34EB3" w:rsidP="00B34EB3">
            <w:pPr>
              <w:rPr>
                <w:rFonts w:asciiTheme="minorHAnsi" w:hAnsiTheme="minorHAnsi" w:cstheme="minorHAnsi"/>
                <w:noProof/>
                <w:color w:val="FFFFFF"/>
                <w:sz w:val="20"/>
                <w:szCs w:val="20"/>
              </w:rPr>
            </w:pPr>
          </w:p>
          <w:p w14:paraId="61C8CF61" w14:textId="77777777" w:rsidR="00D74E5D" w:rsidRPr="006C592A" w:rsidRDefault="00B34EB3" w:rsidP="00B34EB3">
            <w:pPr>
              <w:rPr>
                <w:rFonts w:asciiTheme="minorHAnsi" w:hAnsiTheme="minorHAnsi" w:cstheme="minorHAnsi"/>
                <w:b/>
                <w:bCs/>
                <w:sz w:val="20"/>
                <w:szCs w:val="20"/>
              </w:rPr>
            </w:pPr>
            <w:r w:rsidRPr="006C592A">
              <w:rPr>
                <w:rFonts w:ascii="Calibri" w:hAnsi="Calibri" w:cs="Calibri"/>
                <w:b/>
                <w:bCs/>
                <w:noProof/>
                <w:szCs w:val="18"/>
              </w:rPr>
              <w:t>Généralités</w:t>
            </w:r>
          </w:p>
          <w:p w14:paraId="6FC8B2C6" w14:textId="77777777" w:rsidR="00D74E5D" w:rsidRPr="006C592A" w:rsidRDefault="00D74E5D" w:rsidP="001D1600">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17F3D69" w14:textId="77777777" w:rsidR="00FB4745" w:rsidRPr="006C592A" w:rsidRDefault="00DC4FF5" w:rsidP="00FB4745">
            <w:pPr>
              <w:pStyle w:val="Paragraphedeliste"/>
              <w:numPr>
                <w:ilvl w:val="0"/>
                <w:numId w:val="78"/>
              </w:numPr>
              <w:spacing w:line="240" w:lineRule="auto"/>
              <w:jc w:val="left"/>
              <w:rPr>
                <w:rFonts w:asciiTheme="minorHAnsi" w:eastAsia="Times New Roman" w:hAnsiTheme="minorHAnsi" w:cstheme="minorHAnsi"/>
              </w:rPr>
            </w:pPr>
            <w:r w:rsidRPr="006C592A">
              <w:rPr>
                <w:rFonts w:ascii="Calibri" w:hAnsi="Calibri" w:cs="Calibri"/>
                <w:noProof/>
                <w:szCs w:val="18"/>
              </w:rPr>
              <w:drawing>
                <wp:anchor distT="0" distB="0" distL="114300" distR="114300" simplePos="0" relativeHeight="251646464" behindDoc="0" locked="0" layoutInCell="1" allowOverlap="1" wp14:anchorId="1EDFFA1F" wp14:editId="118B2A5E">
                  <wp:simplePos x="0" y="0"/>
                  <wp:positionH relativeFrom="column">
                    <wp:posOffset>2072005</wp:posOffset>
                  </wp:positionH>
                  <wp:positionV relativeFrom="paragraph">
                    <wp:posOffset>-6350</wp:posOffset>
                  </wp:positionV>
                  <wp:extent cx="2907665" cy="1895475"/>
                  <wp:effectExtent l="0" t="0" r="6985" b="9525"/>
                  <wp:wrapSquare wrapText="bothSides"/>
                  <wp:docPr id="45"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6"/>
                          <pic:cNvPicPr>
                            <a:picLocks/>
                          </pic:cNvPicPr>
                        </pic:nvPicPr>
                        <pic:blipFill>
                          <a:blip r:embed="rId13">
                            <a:extLst>
                              <a:ext uri="{28A0092B-C50C-407E-A947-70E740481C1C}">
                                <a14:useLocalDpi xmlns:a14="http://schemas.microsoft.com/office/drawing/2010/main" val="0"/>
                              </a:ext>
                            </a:extLst>
                          </a:blip>
                          <a:srcRect l="11324" t="-2" r="17296" b="7481"/>
                          <a:stretch>
                            <a:fillRect/>
                          </a:stretch>
                        </pic:blipFill>
                        <pic:spPr bwMode="auto">
                          <a:xfrm>
                            <a:off x="0" y="0"/>
                            <a:ext cx="2907665" cy="1895475"/>
                          </a:xfrm>
                          <a:prstGeom prst="rect">
                            <a:avLst/>
                          </a:prstGeom>
                          <a:noFill/>
                        </pic:spPr>
                      </pic:pic>
                    </a:graphicData>
                  </a:graphic>
                  <wp14:sizeRelH relativeFrom="page">
                    <wp14:pctWidth>0</wp14:pctWidth>
                  </wp14:sizeRelH>
                  <wp14:sizeRelV relativeFrom="page">
                    <wp14:pctHeight>0</wp14:pctHeight>
                  </wp14:sizeRelV>
                </wp:anchor>
              </w:drawing>
            </w:r>
            <w:r w:rsidR="00FB4745" w:rsidRPr="006C592A">
              <w:rPr>
                <w:rFonts w:ascii="Calibri" w:eastAsia="Times New Roman" w:hAnsi="Calibri" w:cs="Calibri"/>
                <w:szCs w:val="18"/>
              </w:rPr>
              <w:t>Il existe plusieurs catégories de médicaments</w:t>
            </w:r>
          </w:p>
          <w:p w14:paraId="096392C8" w14:textId="77777777" w:rsidR="00FB4745" w:rsidRPr="006C592A" w:rsidRDefault="00FB4745" w:rsidP="00FB4745">
            <w:pPr>
              <w:pStyle w:val="Paragraphedeliste"/>
              <w:numPr>
                <w:ilvl w:val="0"/>
                <w:numId w:val="79"/>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Cependant aucune des classifications </w:t>
            </w:r>
            <w:r w:rsidRPr="006C592A">
              <w:rPr>
                <w:rFonts w:ascii="Calibri" w:eastAsia="Times New Roman" w:hAnsi="Calibri" w:cs="Calibri"/>
                <w:b/>
                <w:bCs/>
                <w:szCs w:val="18"/>
              </w:rPr>
              <w:t>existantes ne décrit parfaitement les médicaments</w:t>
            </w:r>
          </w:p>
          <w:p w14:paraId="4C02A786" w14:textId="77777777" w:rsidR="00FB4745" w:rsidRPr="006C592A" w:rsidRDefault="00FB4745" w:rsidP="00FB4745">
            <w:pPr>
              <w:pStyle w:val="Paragraphedeliste"/>
              <w:numPr>
                <w:ilvl w:val="0"/>
                <w:numId w:val="78"/>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 sont les informations issues de chacune d’entre elle, qui permettent de rendre compte de la façon la plus exhaustive possible le statut d’un médicament</w:t>
            </w:r>
          </w:p>
          <w:p w14:paraId="1CE18CBF" w14:textId="77777777" w:rsidR="00D74E5D" w:rsidRDefault="00D74E5D" w:rsidP="00FB4745">
            <w:pPr>
              <w:pStyle w:val="Corps"/>
              <w:rPr>
                <w:rFonts w:asciiTheme="minorHAnsi" w:hAnsiTheme="minorHAnsi" w:cstheme="minorHAnsi"/>
              </w:rPr>
            </w:pPr>
          </w:p>
          <w:p w14:paraId="13E13B14" w14:textId="77777777" w:rsidR="006C592A" w:rsidRDefault="006C592A" w:rsidP="00FB4745">
            <w:pPr>
              <w:pStyle w:val="Corps"/>
              <w:rPr>
                <w:rFonts w:asciiTheme="minorHAnsi" w:hAnsiTheme="minorHAnsi" w:cstheme="minorHAnsi"/>
              </w:rPr>
            </w:pPr>
          </w:p>
          <w:p w14:paraId="42A430E1" w14:textId="77777777" w:rsidR="006C592A" w:rsidRPr="006C592A" w:rsidRDefault="006C592A" w:rsidP="00FB4745">
            <w:pPr>
              <w:pStyle w:val="Corps"/>
              <w:rPr>
                <w:rFonts w:asciiTheme="minorHAnsi" w:hAnsiTheme="minorHAnsi" w:cstheme="minorHAnsi"/>
              </w:rPr>
            </w:pPr>
          </w:p>
        </w:tc>
      </w:tr>
    </w:tbl>
    <w:p w14:paraId="3BEDDEF8" w14:textId="77777777" w:rsidR="0034719C" w:rsidRPr="006C592A" w:rsidRDefault="0034719C" w:rsidP="00557231">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FB4745" w:rsidRPr="006C592A" w14:paraId="65EB8501"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F8F9D45" w14:textId="77777777" w:rsidR="00FB4745" w:rsidRPr="006C592A" w:rsidRDefault="00930694" w:rsidP="00FB474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I. Classification</w:t>
            </w:r>
            <w:r w:rsidR="00FB4745"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3913D5A" w14:textId="77777777" w:rsidR="00FB4745" w:rsidRPr="006C592A" w:rsidRDefault="00FB4745" w:rsidP="00FB4745">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Classification en fonction de la nature chimique et des effets des médicaments</w:t>
            </w:r>
            <w:r w:rsidRPr="006C592A">
              <w:rPr>
                <w:rFonts w:ascii="Calibri" w:hAnsi="Calibri" w:cs="Calibri"/>
                <w:b/>
                <w:noProof/>
                <w:color w:val="FFFFFF"/>
                <w:sz w:val="24"/>
                <w:szCs w:val="24"/>
              </w:rPr>
              <w:t xml:space="preserve"> </w:t>
            </w:r>
          </w:p>
        </w:tc>
      </w:tr>
      <w:tr w:rsidR="00FB4745" w:rsidRPr="006C592A" w14:paraId="759DA0D3"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75A5301" w14:textId="77777777" w:rsidR="00FB4745" w:rsidRPr="006C592A" w:rsidRDefault="00FB4745" w:rsidP="00FB4745">
            <w:pPr>
              <w:jc w:val="both"/>
              <w:rPr>
                <w:rFonts w:asciiTheme="minorHAnsi" w:hAnsiTheme="minorHAnsi" w:cstheme="minorHAnsi"/>
                <w:b/>
                <w:bCs/>
                <w:szCs w:val="18"/>
              </w:rPr>
            </w:pPr>
          </w:p>
          <w:p w14:paraId="7F2F0675" w14:textId="77777777" w:rsidR="00FB4745" w:rsidRPr="006C592A" w:rsidRDefault="00FB4745" w:rsidP="00FB4745">
            <w:pPr>
              <w:rPr>
                <w:rFonts w:asciiTheme="minorHAnsi" w:hAnsiTheme="minorHAnsi" w:cstheme="minorHAnsi"/>
                <w:b/>
                <w:bCs/>
                <w:sz w:val="20"/>
                <w:szCs w:val="20"/>
              </w:rPr>
            </w:pPr>
            <w:r w:rsidRPr="006C592A">
              <w:rPr>
                <w:rFonts w:ascii="Calibri" w:hAnsi="Calibri" w:cs="Calibri"/>
                <w:b/>
                <w:bCs/>
                <w:noProof/>
                <w:szCs w:val="18"/>
              </w:rPr>
              <w:t>Classifications</w:t>
            </w:r>
          </w:p>
          <w:p w14:paraId="4A17A014" w14:textId="77777777" w:rsidR="00FB4745" w:rsidRPr="006C592A" w:rsidRDefault="00FB4745" w:rsidP="00FB4745">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0764F690" w14:textId="77777777" w:rsidR="00FB4745" w:rsidRPr="006C592A" w:rsidRDefault="00FB4745" w:rsidP="00FB4745">
            <w:pPr>
              <w:pStyle w:val="Paragraphedeliste"/>
              <w:numPr>
                <w:ilvl w:val="0"/>
                <w:numId w:val="82"/>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 xml:space="preserve">Cette classification aide à identifier les médicaments </w:t>
            </w:r>
            <w:r w:rsidRPr="006C592A">
              <w:rPr>
                <w:rFonts w:ascii="Calibri" w:eastAsia="Times New Roman" w:hAnsi="Calibri" w:cs="Calibri"/>
                <w:b/>
                <w:bCs/>
                <w:szCs w:val="18"/>
              </w:rPr>
              <w:t>selon leurs propriétés et actions dans l’organisme</w:t>
            </w:r>
          </w:p>
          <w:p w14:paraId="475396E1" w14:textId="77777777" w:rsidR="00FB4745" w:rsidRPr="006C592A" w:rsidRDefault="00FB4745" w:rsidP="00FB4745">
            <w:pPr>
              <w:pStyle w:val="Paragraphedeliste"/>
              <w:numPr>
                <w:ilvl w:val="0"/>
                <w:numId w:val="82"/>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 xml:space="preserve">Il existe 3 niveaux, les médicaments appartiennent à une classe : </w:t>
            </w:r>
          </w:p>
          <w:p w14:paraId="6CD001CA" w14:textId="77777777" w:rsidR="00FB4745" w:rsidRPr="006C592A" w:rsidRDefault="00FB4745" w:rsidP="00FB4745">
            <w:pPr>
              <w:pStyle w:val="Paragraphedeliste"/>
              <w:numPr>
                <w:ilvl w:val="0"/>
                <w:numId w:val="83"/>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Chimique</w:t>
            </w:r>
            <w:r w:rsidRPr="006C592A">
              <w:rPr>
                <w:rFonts w:ascii="Calibri" w:eastAsia="Times New Roman" w:hAnsi="Calibri" w:cs="Calibri"/>
                <w:szCs w:val="18"/>
              </w:rPr>
              <w:t xml:space="preserve"> : </w:t>
            </w:r>
            <w:r w:rsidR="00930694">
              <w:rPr>
                <w:rFonts w:ascii="Calibri" w:eastAsia="Times New Roman" w:hAnsi="Calibri" w:cs="Calibri"/>
                <w:szCs w:val="18"/>
              </w:rPr>
              <w:t>ce sont tous</w:t>
            </w:r>
            <w:r w:rsidRPr="006C592A">
              <w:rPr>
                <w:rFonts w:ascii="Calibri" w:eastAsia="Times New Roman" w:hAnsi="Calibri" w:cs="Calibri"/>
                <w:szCs w:val="18"/>
              </w:rPr>
              <w:t xml:space="preserve"> les principes actifs possédant une structure chimique similaire</w:t>
            </w:r>
          </w:p>
          <w:p w14:paraId="02E18A3D" w14:textId="77777777" w:rsidR="00FB4745" w:rsidRPr="006C592A" w:rsidRDefault="00FB4745" w:rsidP="00FB4745">
            <w:pPr>
              <w:pStyle w:val="Paragraphedeliste"/>
              <w:numPr>
                <w:ilvl w:val="0"/>
                <w:numId w:val="84"/>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Indépendamment de leurs effets dans l’organisme</w:t>
            </w:r>
          </w:p>
          <w:p w14:paraId="2180F032" w14:textId="77777777" w:rsidR="00FB4745" w:rsidRPr="006C592A" w:rsidRDefault="00FB4745" w:rsidP="00FB4745">
            <w:pPr>
              <w:pStyle w:val="Paragraphedeliste"/>
              <w:numPr>
                <w:ilvl w:val="0"/>
                <w:numId w:val="83"/>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Pharmacologique</w:t>
            </w:r>
            <w:r w:rsidRPr="006C592A">
              <w:rPr>
                <w:rFonts w:ascii="Calibri" w:eastAsia="Times New Roman" w:hAnsi="Calibri" w:cs="Calibri"/>
                <w:szCs w:val="18"/>
              </w:rPr>
              <w:t xml:space="preserve"> : </w:t>
            </w:r>
            <w:r w:rsidR="00930694">
              <w:rPr>
                <w:rFonts w:ascii="Calibri" w:eastAsia="Times New Roman" w:hAnsi="Calibri" w:cs="Calibri"/>
                <w:szCs w:val="18"/>
              </w:rPr>
              <w:t>ce sont</w:t>
            </w:r>
            <w:r w:rsidRPr="006C592A">
              <w:rPr>
                <w:rFonts w:ascii="Calibri" w:eastAsia="Times New Roman" w:hAnsi="Calibri" w:cs="Calibri"/>
                <w:szCs w:val="18"/>
              </w:rPr>
              <w:t xml:space="preserve"> tous les principes actifs ayant le même mécanisme d’action</w:t>
            </w:r>
          </w:p>
          <w:p w14:paraId="6A8B842F" w14:textId="77777777" w:rsidR="00FB4745" w:rsidRPr="006C592A" w:rsidRDefault="00FB4745" w:rsidP="00FB4745">
            <w:pPr>
              <w:pStyle w:val="Paragraphedeliste"/>
              <w:numPr>
                <w:ilvl w:val="0"/>
                <w:numId w:val="84"/>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Indépendamment de la structure chimique</w:t>
            </w:r>
          </w:p>
          <w:p w14:paraId="055ADDA3" w14:textId="77777777" w:rsidR="00FB4745" w:rsidRPr="006C592A" w:rsidRDefault="00FB4745" w:rsidP="00FB4745">
            <w:pPr>
              <w:pStyle w:val="Paragraphedeliste"/>
              <w:numPr>
                <w:ilvl w:val="0"/>
                <w:numId w:val="84"/>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Une classe pharmacologique peut regrouper plusieurs structures chimiques</w:t>
            </w:r>
          </w:p>
          <w:p w14:paraId="09F57289" w14:textId="77777777" w:rsidR="00FB4745" w:rsidRPr="006C592A" w:rsidRDefault="00FB4745" w:rsidP="00FB4745">
            <w:pPr>
              <w:pStyle w:val="Paragraphedeliste"/>
              <w:numPr>
                <w:ilvl w:val="0"/>
                <w:numId w:val="84"/>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Exemple : Inhibiteurs du canal calcique</w:t>
            </w:r>
          </w:p>
          <w:p w14:paraId="2837ADB7" w14:textId="77777777" w:rsidR="00FB4745" w:rsidRPr="006C592A" w:rsidRDefault="00FB4745" w:rsidP="00FB4745">
            <w:pPr>
              <w:pStyle w:val="Paragraphedeliste"/>
              <w:numPr>
                <w:ilvl w:val="0"/>
                <w:numId w:val="83"/>
              </w:numPr>
              <w:spacing w:line="240" w:lineRule="auto"/>
              <w:jc w:val="left"/>
              <w:rPr>
                <w:rFonts w:asciiTheme="minorHAnsi" w:hAnsiTheme="minorHAnsi" w:cstheme="minorHAnsi"/>
                <w:b/>
                <w:bCs/>
              </w:rPr>
            </w:pPr>
            <w:r w:rsidRPr="006C592A">
              <w:rPr>
                <w:rFonts w:ascii="Calibri" w:eastAsia="Times New Roman" w:hAnsi="Calibri" w:cs="Calibri"/>
                <w:b/>
                <w:bCs/>
                <w:szCs w:val="18"/>
              </w:rPr>
              <w:t>Thérapeutique :</w:t>
            </w:r>
            <w:r w:rsidRPr="006C592A">
              <w:rPr>
                <w:rFonts w:ascii="Calibri" w:eastAsia="Times New Roman" w:hAnsi="Calibri" w:cs="Calibri"/>
                <w:szCs w:val="18"/>
              </w:rPr>
              <w:t xml:space="preserve"> </w:t>
            </w:r>
            <w:r w:rsidR="00930694">
              <w:rPr>
                <w:rFonts w:ascii="Calibri" w:eastAsia="Times New Roman" w:hAnsi="Calibri" w:cs="Calibri"/>
                <w:szCs w:val="18"/>
              </w:rPr>
              <w:t>ce sont</w:t>
            </w:r>
            <w:r w:rsidRPr="006C592A">
              <w:rPr>
                <w:rFonts w:ascii="Calibri" w:eastAsia="Times New Roman" w:hAnsi="Calibri" w:cs="Calibri"/>
                <w:szCs w:val="18"/>
              </w:rPr>
              <w:t xml:space="preserve"> tous les principes actifs ayant la même action thérapeutique (ex : antihypertenseur, antidiabétique)</w:t>
            </w:r>
          </w:p>
          <w:p w14:paraId="7B1004F1" w14:textId="77777777" w:rsidR="00FB4745" w:rsidRPr="006C592A" w:rsidRDefault="00FB4745" w:rsidP="00FB4745">
            <w:pPr>
              <w:pStyle w:val="Paragraphedeliste"/>
              <w:numPr>
                <w:ilvl w:val="0"/>
                <w:numId w:val="84"/>
              </w:numPr>
              <w:spacing w:line="240" w:lineRule="auto"/>
              <w:jc w:val="left"/>
              <w:rPr>
                <w:rFonts w:asciiTheme="minorHAnsi" w:hAnsiTheme="minorHAnsi" w:cstheme="minorHAnsi"/>
                <w:b/>
                <w:bCs/>
              </w:rPr>
            </w:pPr>
            <w:r w:rsidRPr="006C592A">
              <w:rPr>
                <w:rFonts w:ascii="Calibri" w:eastAsia="Times New Roman" w:hAnsi="Calibri" w:cs="Calibri"/>
                <w:szCs w:val="18"/>
              </w:rPr>
              <w:t>Indépendamment de leurs mécanismes d’action</w:t>
            </w:r>
          </w:p>
          <w:p w14:paraId="309A8BFC" w14:textId="77777777" w:rsidR="00FB4745" w:rsidRPr="006C592A" w:rsidRDefault="00FB4745" w:rsidP="00FB4745">
            <w:pPr>
              <w:pStyle w:val="Paragraphedeliste"/>
              <w:numPr>
                <w:ilvl w:val="0"/>
                <w:numId w:val="84"/>
              </w:numPr>
              <w:spacing w:line="240" w:lineRule="auto"/>
              <w:jc w:val="left"/>
              <w:rPr>
                <w:rFonts w:asciiTheme="minorHAnsi" w:hAnsiTheme="minorHAnsi" w:cstheme="minorHAnsi"/>
                <w:b/>
                <w:bCs/>
              </w:rPr>
            </w:pPr>
            <w:r w:rsidRPr="006C592A">
              <w:rPr>
                <w:rFonts w:ascii="Calibri" w:eastAsia="Times New Roman" w:hAnsi="Calibri" w:cs="Calibri"/>
                <w:b/>
                <w:bCs/>
                <w:szCs w:val="18"/>
              </w:rPr>
              <w:t>Une classe thérapeutique peut donc regrouper plusieurs classes pharmacologiques et a fortiori plusieurs classes chimiques</w:t>
            </w:r>
          </w:p>
          <w:p w14:paraId="33F914BF" w14:textId="77777777" w:rsidR="00FB4745" w:rsidRPr="006C592A" w:rsidRDefault="00FB4745" w:rsidP="00FB4745">
            <w:pPr>
              <w:pStyle w:val="Paragraphedeliste"/>
              <w:numPr>
                <w:ilvl w:val="0"/>
                <w:numId w:val="84"/>
              </w:numPr>
              <w:spacing w:line="240" w:lineRule="auto"/>
              <w:jc w:val="left"/>
              <w:rPr>
                <w:rFonts w:asciiTheme="minorHAnsi" w:hAnsiTheme="minorHAnsi" w:cstheme="minorHAnsi"/>
                <w:b/>
                <w:bCs/>
              </w:rPr>
            </w:pPr>
            <w:r w:rsidRPr="006C592A">
              <w:rPr>
                <w:rFonts w:ascii="Calibri" w:hAnsi="Calibri" w:cs="Calibri"/>
                <w:szCs w:val="18"/>
              </w:rPr>
              <w:t>Exemple : Antihypertenseur, antidiabétique</w:t>
            </w:r>
          </w:p>
        </w:tc>
      </w:tr>
    </w:tbl>
    <w:p w14:paraId="3B2FBCC2" w14:textId="77777777" w:rsidR="001D1600" w:rsidRPr="006C592A" w:rsidRDefault="001D1600" w:rsidP="00D13B47">
      <w:pPr>
        <w:spacing w:line="480" w:lineRule="auto"/>
        <w:jc w:val="left"/>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FB4745" w:rsidRPr="006C592A" w14:paraId="6FA5B217"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1692CED" w14:textId="77777777" w:rsidR="00FB4745" w:rsidRPr="006C592A" w:rsidRDefault="00930694" w:rsidP="00FB474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I. Classification</w:t>
            </w:r>
            <w:r w:rsidR="00FB4745"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AED60C2" w14:textId="77777777" w:rsidR="00FB4745" w:rsidRPr="006C592A" w:rsidRDefault="00FB4745" w:rsidP="00FB4745">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Classification selon le mode de production 1/2</w:t>
            </w:r>
            <w:r w:rsidRPr="006C592A">
              <w:rPr>
                <w:rFonts w:ascii="Calibri" w:hAnsi="Calibri" w:cs="Calibri"/>
                <w:b/>
                <w:noProof/>
                <w:color w:val="FFFFFF"/>
                <w:sz w:val="24"/>
                <w:szCs w:val="24"/>
              </w:rPr>
              <w:t xml:space="preserve"> </w:t>
            </w:r>
          </w:p>
        </w:tc>
      </w:tr>
      <w:tr w:rsidR="00C1350C" w:rsidRPr="006C592A" w14:paraId="34BC1619"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2ADFE5D" w14:textId="77777777" w:rsidR="00C1350C" w:rsidRPr="006C592A" w:rsidRDefault="006E2AA8" w:rsidP="006E2AA8">
            <w:pPr>
              <w:rPr>
                <w:rFonts w:asciiTheme="minorHAnsi" w:hAnsiTheme="minorHAnsi" w:cstheme="minorHAnsi"/>
                <w:b/>
                <w:bCs/>
                <w:szCs w:val="18"/>
              </w:rPr>
            </w:pPr>
            <w:r>
              <w:rPr>
                <w:rFonts w:ascii="Calibri" w:hAnsi="Calibri" w:cs="Calibri"/>
                <w:b/>
                <w:bCs/>
                <w:szCs w:val="18"/>
              </w:rPr>
              <w:t xml:space="preserve">Les modes </w:t>
            </w:r>
          </w:p>
        </w:tc>
        <w:tc>
          <w:tcPr>
            <w:tcW w:w="7953" w:type="dxa"/>
            <w:tcBorders>
              <w:top w:val="single" w:sz="4" w:space="0" w:color="auto"/>
              <w:left w:val="single" w:sz="4" w:space="0" w:color="auto"/>
              <w:bottom w:val="single" w:sz="4" w:space="0" w:color="auto"/>
              <w:right w:val="single" w:sz="4" w:space="0" w:color="000000"/>
            </w:tcBorders>
            <w:vAlign w:val="center"/>
          </w:tcPr>
          <w:p w14:paraId="2803FFBE" w14:textId="77777777" w:rsidR="00FB4745" w:rsidRPr="006C592A" w:rsidRDefault="00FB4745" w:rsidP="00FB4745">
            <w:pPr>
              <w:pStyle w:val="Paragraphedeliste"/>
              <w:numPr>
                <w:ilvl w:val="0"/>
                <w:numId w:val="86"/>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spécialités pharmaceutiques</w:t>
            </w:r>
          </w:p>
          <w:p w14:paraId="3C76DA37" w14:textId="77777777" w:rsidR="00FB4745" w:rsidRPr="006C592A" w:rsidRDefault="00FB4745" w:rsidP="00FB4745">
            <w:pPr>
              <w:pStyle w:val="Paragraphedeliste"/>
              <w:numPr>
                <w:ilvl w:val="0"/>
                <w:numId w:val="86"/>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préparations hospitalières</w:t>
            </w:r>
          </w:p>
          <w:p w14:paraId="369E40AE" w14:textId="77777777" w:rsidR="00FB4745" w:rsidRPr="006C592A" w:rsidRDefault="00FB4745" w:rsidP="00FB4745">
            <w:pPr>
              <w:pStyle w:val="Paragraphedeliste"/>
              <w:numPr>
                <w:ilvl w:val="0"/>
                <w:numId w:val="86"/>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préparations officinales</w:t>
            </w:r>
          </w:p>
          <w:p w14:paraId="70241EBC" w14:textId="77777777" w:rsidR="00C1350C" w:rsidRPr="006C592A" w:rsidRDefault="00FB4745" w:rsidP="00FB4745">
            <w:pPr>
              <w:pStyle w:val="Corps"/>
              <w:numPr>
                <w:ilvl w:val="0"/>
                <w:numId w:val="86"/>
              </w:numPr>
              <w:rPr>
                <w:rFonts w:asciiTheme="minorHAnsi" w:hAnsiTheme="minorHAnsi" w:cstheme="minorHAnsi"/>
              </w:rPr>
            </w:pPr>
            <w:r w:rsidRPr="006C592A">
              <w:rPr>
                <w:rFonts w:ascii="Calibri" w:eastAsia="Times New Roman" w:hAnsi="Calibri" w:cs="Calibri"/>
                <w:b/>
                <w:bCs/>
              </w:rPr>
              <w:t>Les préparations magistrales</w:t>
            </w:r>
          </w:p>
        </w:tc>
      </w:tr>
      <w:tr w:rsidR="00C1350C" w:rsidRPr="006C592A" w14:paraId="4DB849EE"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EA8840A" w14:textId="77777777" w:rsidR="00C1350C" w:rsidRPr="006C592A" w:rsidRDefault="00C1350C" w:rsidP="00BB05B4">
            <w:pPr>
              <w:jc w:val="both"/>
              <w:rPr>
                <w:rFonts w:asciiTheme="minorHAnsi" w:hAnsiTheme="minorHAnsi" w:cstheme="minorHAnsi"/>
                <w:b/>
                <w:bCs/>
                <w:sz w:val="20"/>
                <w:szCs w:val="20"/>
              </w:rPr>
            </w:pPr>
          </w:p>
          <w:p w14:paraId="11DE4E00" w14:textId="77777777" w:rsidR="00C1350C" w:rsidRPr="006C592A" w:rsidRDefault="00FB4745" w:rsidP="00BB05B4">
            <w:pPr>
              <w:rPr>
                <w:rFonts w:asciiTheme="minorHAnsi" w:hAnsiTheme="minorHAnsi" w:cstheme="minorHAnsi"/>
                <w:b/>
                <w:bCs/>
                <w:sz w:val="20"/>
                <w:szCs w:val="20"/>
              </w:rPr>
            </w:pPr>
            <w:r w:rsidRPr="006C592A">
              <w:rPr>
                <w:rFonts w:ascii="Calibri" w:hAnsi="Calibri" w:cs="Calibri"/>
                <w:b/>
                <w:bCs/>
                <w:szCs w:val="18"/>
                <w:lang w:eastAsia="en-US"/>
              </w:rPr>
              <w:t>Les spécialités pharmaceutiques</w:t>
            </w:r>
            <w:r w:rsidRPr="006C592A">
              <w:rPr>
                <w:rFonts w:ascii="Calibri" w:hAnsi="Calibri" w:cs="Calibri"/>
                <w:b/>
                <w:bCs/>
                <w:szCs w:val="18"/>
              </w:rPr>
              <w:t xml:space="preserve"> </w:t>
            </w:r>
          </w:p>
        </w:tc>
        <w:tc>
          <w:tcPr>
            <w:tcW w:w="7953" w:type="dxa"/>
            <w:tcBorders>
              <w:top w:val="single" w:sz="4" w:space="0" w:color="auto"/>
              <w:left w:val="single" w:sz="4" w:space="0" w:color="auto"/>
              <w:bottom w:val="single" w:sz="4" w:space="0" w:color="auto"/>
              <w:right w:val="single" w:sz="4" w:space="0" w:color="000000"/>
            </w:tcBorders>
            <w:vAlign w:val="center"/>
          </w:tcPr>
          <w:p w14:paraId="18630BBA" w14:textId="77777777" w:rsidR="00FB4745" w:rsidRPr="006C592A" w:rsidRDefault="00FB4745" w:rsidP="00FB4745">
            <w:pPr>
              <w:pStyle w:val="Paragraphedeliste"/>
              <w:numPr>
                <w:ilvl w:val="0"/>
                <w:numId w:val="87"/>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En </w:t>
            </w:r>
            <w:r w:rsidR="00467A89">
              <w:rPr>
                <w:rFonts w:ascii="Calibri" w:eastAsia="Times New Roman" w:hAnsi="Calibri" w:cs="Calibri"/>
                <w:szCs w:val="18"/>
              </w:rPr>
              <w:t>France : environ</w:t>
            </w:r>
            <w:r w:rsidRPr="006C592A">
              <w:rPr>
                <w:rFonts w:ascii="Calibri" w:eastAsia="Times New Roman" w:hAnsi="Calibri" w:cs="Calibri"/>
                <w:szCs w:val="18"/>
              </w:rPr>
              <w:t xml:space="preserve"> 1500 principes actifs qui </w:t>
            </w:r>
            <w:r w:rsidR="00467A89">
              <w:rPr>
                <w:rFonts w:ascii="Calibri" w:eastAsia="Times New Roman" w:hAnsi="Calibri" w:cs="Calibri"/>
                <w:szCs w:val="18"/>
              </w:rPr>
              <w:t>forment environ</w:t>
            </w:r>
            <w:r w:rsidRPr="006C592A">
              <w:rPr>
                <w:rFonts w:ascii="Calibri" w:eastAsia="Times New Roman" w:hAnsi="Calibri" w:cs="Calibri"/>
                <w:szCs w:val="18"/>
              </w:rPr>
              <w:t xml:space="preserve"> 4500 spécialités pharmaceutiques</w:t>
            </w:r>
          </w:p>
          <w:p w14:paraId="2AC59B1D" w14:textId="77777777" w:rsidR="00FB4745" w:rsidRPr="006C592A" w:rsidRDefault="00FB4745" w:rsidP="00FB4745">
            <w:pPr>
              <w:pStyle w:val="Paragraphedeliste"/>
              <w:numPr>
                <w:ilvl w:val="0"/>
                <w:numId w:val="87"/>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Spécialités pharmaceutiques = Majorité des ventes de médicaments</w:t>
            </w:r>
          </w:p>
          <w:p w14:paraId="79DC7861" w14:textId="77777777" w:rsidR="00FB4745" w:rsidRPr="00467A89" w:rsidRDefault="00FB4745" w:rsidP="00FB4745">
            <w:pPr>
              <w:pStyle w:val="Paragraphedeliste"/>
              <w:numPr>
                <w:ilvl w:val="0"/>
                <w:numId w:val="87"/>
              </w:numPr>
              <w:spacing w:line="240" w:lineRule="auto"/>
              <w:jc w:val="left"/>
              <w:rPr>
                <w:rFonts w:asciiTheme="minorHAnsi" w:eastAsia="Times New Roman" w:hAnsiTheme="minorHAnsi" w:cstheme="minorHAnsi"/>
              </w:rPr>
            </w:pPr>
            <w:r w:rsidRPr="00467A89">
              <w:rPr>
                <w:rFonts w:ascii="Calibri" w:eastAsia="Times New Roman" w:hAnsi="Calibri" w:cs="Calibri"/>
                <w:szCs w:val="18"/>
              </w:rPr>
              <w:t>C’est la</w:t>
            </w:r>
            <w:r w:rsidRPr="006C592A">
              <w:rPr>
                <w:rFonts w:ascii="Calibri" w:eastAsia="Times New Roman" w:hAnsi="Calibri" w:cs="Calibri"/>
                <w:b/>
                <w:bCs/>
                <w:szCs w:val="18"/>
              </w:rPr>
              <w:t xml:space="preserve"> forme du médicament la plus répondue </w:t>
            </w:r>
            <w:r w:rsidRPr="00467A89">
              <w:rPr>
                <w:rFonts w:ascii="Calibri" w:eastAsia="Times New Roman" w:hAnsi="Calibri" w:cs="Calibri"/>
                <w:szCs w:val="18"/>
              </w:rPr>
              <w:t>et connue du grand public</w:t>
            </w:r>
          </w:p>
          <w:p w14:paraId="1A032112" w14:textId="77777777" w:rsidR="00FB4745" w:rsidRPr="006C592A" w:rsidRDefault="00FB4745" w:rsidP="00FB4745">
            <w:pPr>
              <w:pStyle w:val="Paragraphedeliste"/>
              <w:numPr>
                <w:ilvl w:val="0"/>
                <w:numId w:val="87"/>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L’AMM est obligatoire pour les spécialités pharmaceutiques</w:t>
            </w:r>
          </w:p>
          <w:p w14:paraId="05185E60" w14:textId="77777777" w:rsidR="00FB4745" w:rsidRPr="006C592A" w:rsidRDefault="00FB4745" w:rsidP="00FB4745">
            <w:pPr>
              <w:pStyle w:val="Paragraphedeliste"/>
              <w:numPr>
                <w:ilvl w:val="0"/>
                <w:numId w:val="87"/>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 xml:space="preserve">La spécialité pharmaceutique est un médicament préparé de façon industrielle, par un établissement pharmaceutique </w:t>
            </w:r>
            <w:r w:rsidRPr="006C592A">
              <w:rPr>
                <w:rFonts w:ascii="Calibri" w:eastAsia="Times New Roman" w:hAnsi="Calibri" w:cs="Calibri"/>
                <w:b/>
                <w:bCs/>
                <w:szCs w:val="18"/>
              </w:rPr>
              <w:t>identifié</w:t>
            </w:r>
            <w:r w:rsidRPr="006C592A">
              <w:rPr>
                <w:rFonts w:ascii="Calibri" w:eastAsia="Times New Roman" w:hAnsi="Calibri" w:cs="Calibri"/>
                <w:szCs w:val="18"/>
              </w:rPr>
              <w:t xml:space="preserve"> et </w:t>
            </w:r>
            <w:r w:rsidRPr="006C592A">
              <w:rPr>
                <w:rFonts w:ascii="Calibri" w:eastAsia="Times New Roman" w:hAnsi="Calibri" w:cs="Calibri"/>
                <w:b/>
                <w:bCs/>
                <w:szCs w:val="18"/>
              </w:rPr>
              <w:t>agréé</w:t>
            </w:r>
          </w:p>
          <w:p w14:paraId="12E92A25" w14:textId="77777777" w:rsidR="00FB4745" w:rsidRPr="006C592A" w:rsidRDefault="00FB4745" w:rsidP="00FB4745">
            <w:pPr>
              <w:pStyle w:val="Paragraphedeliste"/>
              <w:numPr>
                <w:ilvl w:val="0"/>
                <w:numId w:val="88"/>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Industrie pharmaceutique</w:t>
            </w:r>
          </w:p>
          <w:p w14:paraId="160299CC" w14:textId="77777777" w:rsidR="00FB4745" w:rsidRPr="006C592A" w:rsidRDefault="00FB4745" w:rsidP="00FB4745">
            <w:pPr>
              <w:pStyle w:val="Paragraphedeliste"/>
              <w:numPr>
                <w:ilvl w:val="0"/>
                <w:numId w:val="89"/>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 conditionnement est identique pour toutes les unités de vente</w:t>
            </w:r>
          </w:p>
          <w:p w14:paraId="7CD2DE1A" w14:textId="77777777" w:rsidR="00FB4745" w:rsidRPr="006C592A" w:rsidRDefault="00FB4745" w:rsidP="00FB4745">
            <w:pPr>
              <w:pStyle w:val="Paragraphedeliste"/>
              <w:numPr>
                <w:ilvl w:val="0"/>
                <w:numId w:val="89"/>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La spécialité a une dénomination spéciale = </w:t>
            </w:r>
            <w:r w:rsidRPr="00467A89">
              <w:rPr>
                <w:rFonts w:ascii="Calibri" w:eastAsia="Times New Roman" w:hAnsi="Calibri" w:cs="Calibri"/>
                <w:b/>
                <w:bCs/>
                <w:szCs w:val="18"/>
              </w:rPr>
              <w:t>Nom commercial</w:t>
            </w:r>
          </w:p>
          <w:p w14:paraId="409F9816" w14:textId="77777777" w:rsidR="00FB4745" w:rsidRPr="006C592A" w:rsidRDefault="00FB4745" w:rsidP="00FB4745">
            <w:pPr>
              <w:pStyle w:val="Paragraphedeliste"/>
              <w:numPr>
                <w:ilvl w:val="0"/>
                <w:numId w:val="88"/>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Attribué par le laboratoire pharmaceutique qui commercialise la spécialité pharmaceutique</w:t>
            </w:r>
          </w:p>
          <w:p w14:paraId="459A5B95" w14:textId="77777777" w:rsidR="00C1350C" w:rsidRPr="006C592A" w:rsidRDefault="00FB4745" w:rsidP="00FB4745">
            <w:pPr>
              <w:pStyle w:val="Corps"/>
              <w:numPr>
                <w:ilvl w:val="0"/>
                <w:numId w:val="90"/>
              </w:numPr>
              <w:rPr>
                <w:rFonts w:asciiTheme="minorHAnsi" w:hAnsiTheme="minorHAnsi" w:cstheme="minorHAnsi"/>
              </w:rPr>
            </w:pPr>
            <w:r w:rsidRPr="006C592A">
              <w:rPr>
                <w:rFonts w:ascii="Calibri" w:eastAsia="Times New Roman" w:hAnsi="Calibri" w:cs="Calibri"/>
              </w:rPr>
              <w:t>La spécialité pharmaceutique peut également être identifiée par une dénomination commune internationale (</w:t>
            </w:r>
            <w:r w:rsidRPr="00467A89">
              <w:rPr>
                <w:rFonts w:ascii="Calibri" w:eastAsia="Times New Roman" w:hAnsi="Calibri" w:cs="Calibri"/>
                <w:b/>
                <w:bCs/>
              </w:rPr>
              <w:t>DCI</w:t>
            </w:r>
            <w:r w:rsidRPr="006C592A">
              <w:rPr>
                <w:rFonts w:ascii="Calibri" w:eastAsia="Times New Roman" w:hAnsi="Calibri" w:cs="Calibri"/>
              </w:rPr>
              <w:t>) qui correspond au nom du principe actif contenu dans le médicament</w:t>
            </w:r>
          </w:p>
        </w:tc>
      </w:tr>
    </w:tbl>
    <w:p w14:paraId="31F91165" w14:textId="77777777" w:rsidR="00C1350C" w:rsidRPr="006C592A" w:rsidRDefault="00C1350C" w:rsidP="001D1600">
      <w:pPr>
        <w:tabs>
          <w:tab w:val="left" w:pos="7066"/>
        </w:tabs>
        <w:jc w:val="both"/>
        <w:rPr>
          <w:rFonts w:asciiTheme="minorHAnsi" w:hAnsiTheme="minorHAnsi" w:cstheme="minorHAnsi"/>
          <w:color w:val="55519B"/>
        </w:rPr>
      </w:pPr>
    </w:p>
    <w:p w14:paraId="3B1D12AE" w14:textId="77777777" w:rsidR="00FB4745" w:rsidRPr="006C592A" w:rsidRDefault="00FB4745" w:rsidP="001D1600">
      <w:pPr>
        <w:tabs>
          <w:tab w:val="left" w:pos="7066"/>
        </w:tabs>
        <w:jc w:val="both"/>
        <w:rPr>
          <w:rFonts w:asciiTheme="minorHAnsi" w:hAnsiTheme="minorHAnsi" w:cstheme="minorHAnsi"/>
          <w:color w:val="55519B"/>
        </w:rPr>
      </w:pPr>
    </w:p>
    <w:p w14:paraId="65625F85" w14:textId="77777777" w:rsidR="00FB4745" w:rsidRPr="006C592A" w:rsidRDefault="00FB4745" w:rsidP="001D160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FB4745" w:rsidRPr="006C592A" w14:paraId="6E38572F" w14:textId="77777777" w:rsidTr="00BB05B4">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9F76802" w14:textId="77777777" w:rsidR="00FB4745" w:rsidRPr="006C592A" w:rsidRDefault="00930694" w:rsidP="00FB474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I. Classification</w:t>
            </w:r>
            <w:r w:rsidR="00FB4745"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735DBD69" w14:textId="77777777" w:rsidR="00FB4745" w:rsidRPr="006C592A" w:rsidRDefault="00FB4745" w:rsidP="00FB4745">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Classification selon le mode de production 2/2</w:t>
            </w:r>
            <w:r w:rsidRPr="006C592A">
              <w:rPr>
                <w:rFonts w:ascii="Calibri" w:hAnsi="Calibri" w:cs="Calibri"/>
                <w:b/>
                <w:noProof/>
                <w:color w:val="FFFFFF"/>
                <w:sz w:val="24"/>
                <w:szCs w:val="24"/>
              </w:rPr>
              <w:t xml:space="preserve"> </w:t>
            </w:r>
          </w:p>
        </w:tc>
      </w:tr>
      <w:tr w:rsidR="00C1350C" w:rsidRPr="006C592A" w14:paraId="42B720AD"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2759173" w14:textId="77777777" w:rsidR="00C1350C" w:rsidRPr="006C592A" w:rsidRDefault="00C1350C" w:rsidP="00BB05B4">
            <w:pPr>
              <w:jc w:val="both"/>
              <w:rPr>
                <w:rFonts w:asciiTheme="minorHAnsi" w:hAnsiTheme="minorHAnsi" w:cstheme="minorHAnsi"/>
                <w:b/>
                <w:bCs/>
                <w:sz w:val="20"/>
                <w:szCs w:val="20"/>
              </w:rPr>
            </w:pPr>
          </w:p>
          <w:p w14:paraId="7359A77D" w14:textId="77777777" w:rsidR="00FC679D" w:rsidRPr="006C592A" w:rsidRDefault="00FB4745" w:rsidP="00FC679D">
            <w:pPr>
              <w:rPr>
                <w:rFonts w:asciiTheme="minorHAnsi" w:hAnsiTheme="minorHAnsi" w:cstheme="minorHAnsi"/>
                <w:b/>
                <w:bCs/>
                <w:sz w:val="20"/>
                <w:szCs w:val="20"/>
              </w:rPr>
            </w:pPr>
            <w:r w:rsidRPr="006C592A">
              <w:rPr>
                <w:rFonts w:ascii="Calibri" w:hAnsi="Calibri" w:cs="Calibri"/>
                <w:b/>
                <w:bCs/>
                <w:szCs w:val="18"/>
              </w:rPr>
              <w:t>Les préparations hospitalières</w:t>
            </w:r>
          </w:p>
          <w:p w14:paraId="517B67E3" w14:textId="77777777" w:rsidR="00C1350C" w:rsidRPr="006C592A"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64D5B71" w14:textId="77777777" w:rsidR="00FB4745" w:rsidRPr="006C592A" w:rsidRDefault="00FB4745" w:rsidP="00FB4745">
            <w:pPr>
              <w:pStyle w:val="Paragraphedeliste"/>
              <w:numPr>
                <w:ilvl w:val="0"/>
                <w:numId w:val="91"/>
              </w:numPr>
              <w:spacing w:line="240" w:lineRule="auto"/>
              <w:jc w:val="left"/>
              <w:rPr>
                <w:rFonts w:asciiTheme="minorHAnsi" w:eastAsia="Times New Roman" w:hAnsiTheme="minorHAnsi" w:cstheme="minorHAnsi"/>
                <w:szCs w:val="18"/>
              </w:rPr>
            </w:pPr>
            <w:r w:rsidRPr="006C592A">
              <w:rPr>
                <w:rFonts w:ascii="Calibri" w:eastAsia="Times New Roman" w:hAnsi="Calibri" w:cs="Calibri"/>
                <w:b/>
                <w:bCs/>
                <w:szCs w:val="18"/>
              </w:rPr>
              <w:t>Préparations hospitalières</w:t>
            </w:r>
            <w:r w:rsidRPr="006C592A">
              <w:rPr>
                <w:rFonts w:ascii="Calibri" w:eastAsia="Times New Roman" w:hAnsi="Calibri" w:cs="Calibri"/>
                <w:szCs w:val="18"/>
              </w:rPr>
              <w:t xml:space="preserve"> = Tout médicament, à l’exception de produits de thérapie génique ou cellulaire, préparé selon les indications de la Pharmacopée et en conformité avec les bonnes pratiques mentionnées dans le Code de la Santé Publique</w:t>
            </w:r>
          </w:p>
          <w:p w14:paraId="60B9A7B6" w14:textId="77777777" w:rsidR="00FB4745" w:rsidRPr="006C592A" w:rsidRDefault="00FB4745" w:rsidP="00FB4745">
            <w:pPr>
              <w:pStyle w:val="Paragraphedeliste"/>
              <w:numPr>
                <w:ilvl w:val="0"/>
                <w:numId w:val="91"/>
              </w:numPr>
              <w:spacing w:line="240" w:lineRule="auto"/>
              <w:jc w:val="left"/>
              <w:rPr>
                <w:rFonts w:asciiTheme="minorHAnsi" w:eastAsia="Times New Roman" w:hAnsiTheme="minorHAnsi" w:cstheme="minorHAnsi"/>
                <w:szCs w:val="18"/>
              </w:rPr>
            </w:pPr>
            <w:r w:rsidRPr="006C592A">
              <w:rPr>
                <w:rFonts w:ascii="Calibri" w:eastAsia="Times New Roman" w:hAnsi="Calibri" w:cs="Calibri"/>
                <w:szCs w:val="18"/>
              </w:rPr>
              <w:t>Les préparations hospitalières sont :</w:t>
            </w:r>
          </w:p>
          <w:p w14:paraId="4D63CAA8" w14:textId="77777777" w:rsidR="00FB4745" w:rsidRPr="006C592A" w:rsidRDefault="00FB4745" w:rsidP="00FB4745">
            <w:pPr>
              <w:pStyle w:val="Paragraphedeliste"/>
              <w:numPr>
                <w:ilvl w:val="0"/>
                <w:numId w:val="83"/>
              </w:numPr>
              <w:spacing w:line="240" w:lineRule="auto"/>
              <w:jc w:val="left"/>
              <w:rPr>
                <w:rFonts w:asciiTheme="minorHAnsi" w:eastAsia="Times New Roman" w:hAnsiTheme="minorHAnsi" w:cstheme="minorHAnsi"/>
                <w:szCs w:val="18"/>
              </w:rPr>
            </w:pPr>
            <w:r w:rsidRPr="006C592A">
              <w:rPr>
                <w:rFonts w:ascii="Calibri" w:eastAsia="Times New Roman" w:hAnsi="Calibri" w:cs="Calibri"/>
                <w:szCs w:val="18"/>
              </w:rPr>
              <w:t>Dispensées, sur prescription médicale, par la pharmacie à usage intérieur de l’hôpital, en l’absence de spécialité pharmaceutique disponible</w:t>
            </w:r>
          </w:p>
          <w:p w14:paraId="08626B32" w14:textId="77777777" w:rsidR="00C1350C" w:rsidRPr="006C592A" w:rsidRDefault="00467A89" w:rsidP="00FB4745">
            <w:pPr>
              <w:pStyle w:val="Corps"/>
              <w:numPr>
                <w:ilvl w:val="0"/>
                <w:numId w:val="90"/>
              </w:numPr>
              <w:rPr>
                <w:rFonts w:asciiTheme="minorHAnsi" w:hAnsiTheme="minorHAnsi" w:cstheme="minorHAnsi"/>
              </w:rPr>
            </w:pPr>
            <w:r>
              <w:rPr>
                <w:rFonts w:ascii="Calibri" w:eastAsia="Times New Roman" w:hAnsi="Calibri" w:cs="Calibri"/>
              </w:rPr>
              <w:t xml:space="preserve">Ne sont </w:t>
            </w:r>
            <w:r w:rsidR="00FB4745" w:rsidRPr="006C592A">
              <w:rPr>
                <w:rFonts w:ascii="Calibri" w:eastAsia="Times New Roman" w:hAnsi="Calibri" w:cs="Calibri"/>
              </w:rPr>
              <w:t xml:space="preserve">pas soumises à l’autorisation de mise sur le marché (AMM) </w:t>
            </w:r>
            <w:r w:rsidR="00FB4745" w:rsidRPr="006C592A">
              <w:rPr>
                <w:rFonts w:ascii="Calibri" w:eastAsia="Times New Roman" w:hAnsi="Calibri" w:cs="Calibri"/>
                <w:b/>
                <w:bCs/>
              </w:rPr>
              <w:t>néanmoins elles doivent être déclarées auprès de l’ANSM</w:t>
            </w:r>
          </w:p>
        </w:tc>
      </w:tr>
      <w:tr w:rsidR="00C1350C" w:rsidRPr="006C592A" w14:paraId="0A02BAD1"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66D5994" w14:textId="77777777" w:rsidR="00C1350C" w:rsidRPr="006C592A" w:rsidRDefault="00FB4745" w:rsidP="006E2AA8">
            <w:pPr>
              <w:rPr>
                <w:rFonts w:asciiTheme="minorHAnsi" w:hAnsiTheme="minorHAnsi" w:cstheme="minorHAnsi"/>
                <w:b/>
                <w:bCs/>
                <w:sz w:val="20"/>
                <w:szCs w:val="20"/>
              </w:rPr>
            </w:pPr>
            <w:r w:rsidRPr="006C592A">
              <w:rPr>
                <w:rFonts w:ascii="Calibri" w:hAnsi="Calibri" w:cs="Calibri"/>
                <w:b/>
                <w:bCs/>
                <w:szCs w:val="18"/>
                <w:lang w:eastAsia="en-US"/>
              </w:rPr>
              <w:t>Les préparations officinales</w:t>
            </w:r>
          </w:p>
        </w:tc>
        <w:tc>
          <w:tcPr>
            <w:tcW w:w="7953" w:type="dxa"/>
            <w:tcBorders>
              <w:top w:val="single" w:sz="4" w:space="0" w:color="auto"/>
              <w:left w:val="single" w:sz="4" w:space="0" w:color="auto"/>
              <w:bottom w:val="single" w:sz="4" w:space="0" w:color="auto"/>
              <w:right w:val="single" w:sz="4" w:space="0" w:color="000000"/>
            </w:tcBorders>
            <w:vAlign w:val="center"/>
          </w:tcPr>
          <w:p w14:paraId="2C12363E" w14:textId="77777777" w:rsidR="00FB4745" w:rsidRPr="006C592A" w:rsidRDefault="00FB4745" w:rsidP="00FB4745">
            <w:pPr>
              <w:pStyle w:val="Paragraphedeliste"/>
              <w:numPr>
                <w:ilvl w:val="0"/>
                <w:numId w:val="92"/>
              </w:numPr>
              <w:spacing w:line="240" w:lineRule="auto"/>
              <w:jc w:val="left"/>
              <w:rPr>
                <w:rFonts w:asciiTheme="minorHAnsi" w:eastAsia="Times New Roman" w:hAnsiTheme="minorHAnsi" w:cstheme="minorHAnsi"/>
                <w:szCs w:val="18"/>
              </w:rPr>
            </w:pPr>
            <w:r w:rsidRPr="006C592A">
              <w:rPr>
                <w:rFonts w:ascii="Calibri" w:eastAsia="Times New Roman" w:hAnsi="Calibri" w:cs="Calibri"/>
                <w:b/>
                <w:bCs/>
                <w:szCs w:val="18"/>
              </w:rPr>
              <w:t>Préparation officinale</w:t>
            </w:r>
            <w:r w:rsidRPr="006C592A">
              <w:rPr>
                <w:rFonts w:ascii="Calibri" w:eastAsia="Times New Roman" w:hAnsi="Calibri" w:cs="Calibri"/>
                <w:szCs w:val="18"/>
              </w:rPr>
              <w:t xml:space="preserve"> = Tout médicament </w:t>
            </w:r>
            <w:r w:rsidRPr="006C592A">
              <w:rPr>
                <w:rFonts w:ascii="Calibri" w:eastAsia="Times New Roman" w:hAnsi="Calibri" w:cs="Calibri"/>
                <w:b/>
                <w:bCs/>
                <w:szCs w:val="18"/>
              </w:rPr>
              <w:t>préparé</w:t>
            </w:r>
            <w:r w:rsidRPr="006C592A">
              <w:rPr>
                <w:rFonts w:ascii="Calibri" w:eastAsia="Times New Roman" w:hAnsi="Calibri" w:cs="Calibri"/>
                <w:szCs w:val="18"/>
              </w:rPr>
              <w:t xml:space="preserve"> en pharmacie, </w:t>
            </w:r>
            <w:r w:rsidRPr="006C592A">
              <w:rPr>
                <w:rFonts w:ascii="Calibri" w:eastAsia="Times New Roman" w:hAnsi="Calibri" w:cs="Calibri"/>
                <w:b/>
                <w:bCs/>
                <w:szCs w:val="18"/>
              </w:rPr>
              <w:t>inscrit</w:t>
            </w:r>
            <w:r w:rsidRPr="006C592A">
              <w:rPr>
                <w:rFonts w:ascii="Calibri" w:eastAsia="Times New Roman" w:hAnsi="Calibri" w:cs="Calibri"/>
                <w:szCs w:val="18"/>
              </w:rPr>
              <w:t xml:space="preserve"> à la Pharmacopée et destiné à être </w:t>
            </w:r>
            <w:r w:rsidRPr="006C592A">
              <w:rPr>
                <w:rFonts w:ascii="Calibri" w:eastAsia="Times New Roman" w:hAnsi="Calibri" w:cs="Calibri"/>
                <w:b/>
                <w:bCs/>
                <w:szCs w:val="18"/>
              </w:rPr>
              <w:t>dispensé directement</w:t>
            </w:r>
            <w:r w:rsidRPr="006C592A">
              <w:rPr>
                <w:rFonts w:ascii="Calibri" w:eastAsia="Times New Roman" w:hAnsi="Calibri" w:cs="Calibri"/>
                <w:szCs w:val="18"/>
              </w:rPr>
              <w:t xml:space="preserve"> au patient approvisionné par cette pharmacie</w:t>
            </w:r>
          </w:p>
          <w:p w14:paraId="51B7BA32" w14:textId="77777777" w:rsidR="00FB4745" w:rsidRPr="006C592A" w:rsidRDefault="006E2AA8" w:rsidP="00FB4745">
            <w:pPr>
              <w:pStyle w:val="Paragraphedeliste"/>
              <w:numPr>
                <w:ilvl w:val="0"/>
                <w:numId w:val="92"/>
              </w:numPr>
              <w:spacing w:line="240" w:lineRule="auto"/>
              <w:jc w:val="left"/>
              <w:rPr>
                <w:rFonts w:asciiTheme="minorHAnsi" w:eastAsia="Times New Roman" w:hAnsiTheme="minorHAnsi" w:cstheme="minorHAnsi"/>
                <w:b/>
                <w:bCs/>
                <w:szCs w:val="18"/>
              </w:rPr>
            </w:pPr>
            <w:r>
              <w:rPr>
                <w:rFonts w:ascii="Calibri" w:eastAsia="Times New Roman" w:hAnsi="Calibri" w:cs="Calibri"/>
                <w:b/>
                <w:bCs/>
                <w:szCs w:val="18"/>
              </w:rPr>
              <w:t>N</w:t>
            </w:r>
            <w:r w:rsidR="00FB4745" w:rsidRPr="006C592A">
              <w:rPr>
                <w:rFonts w:ascii="Calibri" w:eastAsia="Times New Roman" w:hAnsi="Calibri" w:cs="Calibri"/>
                <w:b/>
                <w:bCs/>
                <w:szCs w:val="18"/>
              </w:rPr>
              <w:t>e sont pas soumises à l’autorisation de mise sur le marché (AMM)</w:t>
            </w:r>
          </w:p>
          <w:p w14:paraId="106EE98F" w14:textId="77777777" w:rsidR="00C1350C" w:rsidRPr="006C592A" w:rsidRDefault="00FB4745" w:rsidP="00FB4745">
            <w:pPr>
              <w:pStyle w:val="Corps"/>
              <w:numPr>
                <w:ilvl w:val="0"/>
                <w:numId w:val="92"/>
              </w:numPr>
              <w:rPr>
                <w:rFonts w:asciiTheme="minorHAnsi" w:hAnsiTheme="minorHAnsi" w:cstheme="minorHAnsi"/>
              </w:rPr>
            </w:pPr>
            <w:r w:rsidRPr="006C592A">
              <w:rPr>
                <w:rFonts w:ascii="Calibri" w:eastAsia="Times New Roman" w:hAnsi="Calibri" w:cs="Calibri"/>
              </w:rPr>
              <w:t>Exemple de l’alcool modifié à 70°, du soluté de dakin...</w:t>
            </w:r>
          </w:p>
        </w:tc>
      </w:tr>
      <w:tr w:rsidR="00C1350C" w:rsidRPr="006C592A" w14:paraId="7FDB644F" w14:textId="77777777" w:rsidTr="00BB05B4">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5C58951" w14:textId="77777777" w:rsidR="00C1350C" w:rsidRPr="006C592A" w:rsidRDefault="00C1350C" w:rsidP="00BB05B4">
            <w:pPr>
              <w:jc w:val="both"/>
              <w:rPr>
                <w:rFonts w:asciiTheme="minorHAnsi" w:hAnsiTheme="minorHAnsi" w:cstheme="minorHAnsi"/>
                <w:b/>
                <w:bCs/>
                <w:sz w:val="20"/>
                <w:szCs w:val="20"/>
              </w:rPr>
            </w:pPr>
          </w:p>
          <w:p w14:paraId="2631B468" w14:textId="77777777" w:rsidR="00FC679D" w:rsidRPr="006C592A" w:rsidRDefault="00FB4745" w:rsidP="00FC679D">
            <w:pPr>
              <w:rPr>
                <w:rFonts w:asciiTheme="minorHAnsi" w:hAnsiTheme="minorHAnsi" w:cstheme="minorHAnsi"/>
                <w:b/>
                <w:bCs/>
                <w:sz w:val="20"/>
                <w:szCs w:val="20"/>
              </w:rPr>
            </w:pPr>
            <w:r w:rsidRPr="006C592A">
              <w:rPr>
                <w:rFonts w:ascii="Calibri" w:hAnsi="Calibri" w:cs="Calibri"/>
                <w:b/>
                <w:bCs/>
                <w:szCs w:val="18"/>
                <w:lang w:eastAsia="en-US"/>
              </w:rPr>
              <w:t>Les préparations magistrales</w:t>
            </w:r>
          </w:p>
          <w:p w14:paraId="5BE2B44D" w14:textId="77777777" w:rsidR="00C1350C" w:rsidRPr="006C592A" w:rsidRDefault="00C1350C" w:rsidP="00BB05B4">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32BC27E" w14:textId="77777777" w:rsidR="00FB4745" w:rsidRPr="006C592A" w:rsidRDefault="00FB4745" w:rsidP="00FB4745">
            <w:pPr>
              <w:pStyle w:val="Paragraphedeliste"/>
              <w:numPr>
                <w:ilvl w:val="0"/>
                <w:numId w:val="93"/>
              </w:numPr>
              <w:spacing w:line="240" w:lineRule="auto"/>
              <w:jc w:val="left"/>
              <w:rPr>
                <w:rFonts w:asciiTheme="minorHAnsi" w:eastAsia="Times New Roman" w:hAnsiTheme="minorHAnsi" w:cstheme="minorHAnsi"/>
                <w:szCs w:val="18"/>
              </w:rPr>
            </w:pPr>
            <w:r w:rsidRPr="006E2AA8">
              <w:rPr>
                <w:rFonts w:ascii="Calibri" w:eastAsia="Times New Roman" w:hAnsi="Calibri" w:cs="Calibri"/>
                <w:b/>
                <w:bCs/>
                <w:szCs w:val="18"/>
              </w:rPr>
              <w:t>Préparations magistrales</w:t>
            </w:r>
            <w:r w:rsidRPr="006C592A">
              <w:rPr>
                <w:rFonts w:ascii="Calibri" w:eastAsia="Times New Roman" w:hAnsi="Calibri" w:cs="Calibri"/>
                <w:szCs w:val="18"/>
              </w:rPr>
              <w:t xml:space="preserve"> = Tout médicament préparé selon une prescription médicale destinée à un malade déterminé</w:t>
            </w:r>
          </w:p>
          <w:p w14:paraId="60D1316A" w14:textId="77777777" w:rsidR="00FB4745" w:rsidRPr="006C592A" w:rsidRDefault="00FB4745" w:rsidP="00FB4745">
            <w:pPr>
              <w:pStyle w:val="Paragraphedeliste"/>
              <w:numPr>
                <w:ilvl w:val="0"/>
                <w:numId w:val="93"/>
              </w:numPr>
              <w:spacing w:line="240" w:lineRule="auto"/>
              <w:jc w:val="left"/>
              <w:rPr>
                <w:rFonts w:asciiTheme="minorHAnsi" w:eastAsia="Times New Roman" w:hAnsiTheme="minorHAnsi" w:cstheme="minorHAnsi"/>
                <w:szCs w:val="18"/>
              </w:rPr>
            </w:pPr>
            <w:r w:rsidRPr="006C592A">
              <w:rPr>
                <w:rFonts w:ascii="Calibri" w:eastAsia="Times New Roman" w:hAnsi="Calibri" w:cs="Calibri"/>
                <w:szCs w:val="18"/>
              </w:rPr>
              <w:t>La formule de ce médicament (nature et dose du principe actif et la nature des excipients) est déterminée par le prescripteur</w:t>
            </w:r>
          </w:p>
          <w:p w14:paraId="5461A0F3" w14:textId="77777777" w:rsidR="00FB4745" w:rsidRPr="006C592A" w:rsidRDefault="006E2AA8" w:rsidP="00FB4745">
            <w:pPr>
              <w:pStyle w:val="Paragraphedeliste"/>
              <w:numPr>
                <w:ilvl w:val="0"/>
                <w:numId w:val="93"/>
              </w:numPr>
              <w:spacing w:line="240" w:lineRule="auto"/>
              <w:jc w:val="left"/>
              <w:rPr>
                <w:rFonts w:asciiTheme="minorHAnsi" w:eastAsia="Times New Roman" w:hAnsiTheme="minorHAnsi" w:cstheme="minorHAnsi"/>
                <w:b/>
                <w:bCs/>
                <w:szCs w:val="18"/>
              </w:rPr>
            </w:pPr>
            <w:r>
              <w:rPr>
                <w:rFonts w:ascii="Calibri" w:eastAsia="Times New Roman" w:hAnsi="Calibri" w:cs="Calibri"/>
                <w:b/>
                <w:bCs/>
                <w:szCs w:val="18"/>
              </w:rPr>
              <w:t>N</w:t>
            </w:r>
            <w:r w:rsidR="00FB4745" w:rsidRPr="006C592A">
              <w:rPr>
                <w:rFonts w:ascii="Calibri" w:eastAsia="Times New Roman" w:hAnsi="Calibri" w:cs="Calibri"/>
                <w:b/>
                <w:bCs/>
                <w:szCs w:val="18"/>
              </w:rPr>
              <w:t>e sont pas soumises à l’autorisation de mise sur le marché (AMM)</w:t>
            </w:r>
          </w:p>
          <w:p w14:paraId="40686444" w14:textId="77777777" w:rsidR="00C1350C" w:rsidRPr="006C592A" w:rsidRDefault="00FB4745" w:rsidP="00FB4745">
            <w:pPr>
              <w:pStyle w:val="Corps"/>
              <w:numPr>
                <w:ilvl w:val="0"/>
                <w:numId w:val="93"/>
              </w:numPr>
              <w:rPr>
                <w:rFonts w:asciiTheme="minorHAnsi" w:hAnsiTheme="minorHAnsi" w:cstheme="minorHAnsi"/>
              </w:rPr>
            </w:pPr>
            <w:r w:rsidRPr="006C592A">
              <w:rPr>
                <w:rFonts w:ascii="Calibri" w:hAnsi="Calibri" w:cs="Calibri"/>
              </w:rPr>
              <w:t>La prescription de préparation magistrale est devenue très rare</w:t>
            </w:r>
          </w:p>
        </w:tc>
      </w:tr>
    </w:tbl>
    <w:p w14:paraId="1EA42236" w14:textId="77777777" w:rsidR="00A208BA" w:rsidRPr="006C592A" w:rsidRDefault="00A208BA"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673"/>
        <w:gridCol w:w="7981"/>
      </w:tblGrid>
      <w:tr w:rsidR="00FB4745" w:rsidRPr="006C592A" w14:paraId="50FD9C7B" w14:textId="77777777" w:rsidTr="00FB4745">
        <w:trPr>
          <w:trHeight w:val="737"/>
        </w:trPr>
        <w:tc>
          <w:tcPr>
            <w:tcW w:w="1673" w:type="dxa"/>
            <w:tcBorders>
              <w:top w:val="single" w:sz="4" w:space="0" w:color="000000"/>
              <w:left w:val="single" w:sz="4" w:space="0" w:color="000000"/>
              <w:bottom w:val="single" w:sz="4" w:space="0" w:color="auto"/>
              <w:right w:val="single" w:sz="4" w:space="0" w:color="auto"/>
            </w:tcBorders>
            <w:shd w:val="clear" w:color="auto" w:fill="221D3F"/>
            <w:vAlign w:val="center"/>
          </w:tcPr>
          <w:p w14:paraId="19C140AB" w14:textId="77777777" w:rsidR="00FB4745" w:rsidRPr="006C592A" w:rsidRDefault="00930694" w:rsidP="00FB474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I. Classification</w:t>
            </w:r>
            <w:r w:rsidR="00FB4745" w:rsidRPr="006C592A">
              <w:rPr>
                <w:rFonts w:ascii="Calibri" w:hAnsi="Calibri" w:cs="Calibri"/>
                <w:b/>
                <w:i/>
                <w:iCs/>
                <w:color w:val="FFFFFF"/>
                <w:sz w:val="20"/>
                <w:szCs w:val="20"/>
              </w:rPr>
              <w:t xml:space="preserve"> des médicaments</w:t>
            </w:r>
          </w:p>
        </w:tc>
        <w:tc>
          <w:tcPr>
            <w:tcW w:w="7981" w:type="dxa"/>
            <w:tcBorders>
              <w:top w:val="single" w:sz="4" w:space="0" w:color="000000"/>
              <w:left w:val="single" w:sz="4" w:space="0" w:color="000000"/>
              <w:bottom w:val="single" w:sz="4" w:space="0" w:color="auto"/>
              <w:right w:val="single" w:sz="4" w:space="0" w:color="auto"/>
            </w:tcBorders>
            <w:shd w:val="clear" w:color="auto" w:fill="4CAADB"/>
            <w:vAlign w:val="center"/>
          </w:tcPr>
          <w:p w14:paraId="25DAABCD" w14:textId="77777777" w:rsidR="00FB4745" w:rsidRPr="006C592A" w:rsidRDefault="00FB4745" w:rsidP="00FB4745">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Classification en fonction de la chronologie d’invention/commercialisation</w:t>
            </w:r>
            <w:r w:rsidRPr="006C592A">
              <w:rPr>
                <w:rFonts w:ascii="Calibri" w:hAnsi="Calibri" w:cs="Calibri"/>
                <w:b/>
                <w:noProof/>
                <w:color w:val="FFFFFF"/>
                <w:sz w:val="24"/>
                <w:szCs w:val="24"/>
              </w:rPr>
              <w:t xml:space="preserve"> </w:t>
            </w:r>
          </w:p>
        </w:tc>
      </w:tr>
      <w:tr w:rsidR="002834B7" w:rsidRPr="006C592A" w14:paraId="2BBAEA1C" w14:textId="77777777" w:rsidTr="00FB4745">
        <w:trPr>
          <w:trHeight w:val="956"/>
        </w:trPr>
        <w:tc>
          <w:tcPr>
            <w:tcW w:w="1673" w:type="dxa"/>
            <w:tcBorders>
              <w:top w:val="single" w:sz="4" w:space="0" w:color="auto"/>
              <w:left w:val="single" w:sz="4" w:space="0" w:color="auto"/>
              <w:bottom w:val="single" w:sz="4" w:space="0" w:color="auto"/>
              <w:right w:val="single" w:sz="4" w:space="0" w:color="auto"/>
            </w:tcBorders>
            <w:shd w:val="clear" w:color="auto" w:fill="A6A6A6"/>
            <w:vAlign w:val="center"/>
          </w:tcPr>
          <w:p w14:paraId="2C68FFB0" w14:textId="77777777" w:rsidR="002834B7" w:rsidRPr="006C592A" w:rsidRDefault="002834B7" w:rsidP="005E00DC">
            <w:pPr>
              <w:rPr>
                <w:rFonts w:asciiTheme="minorHAnsi" w:hAnsiTheme="minorHAnsi" w:cstheme="minorHAnsi"/>
                <w:noProof/>
                <w:color w:val="FFFFFF"/>
                <w:sz w:val="20"/>
                <w:szCs w:val="20"/>
              </w:rPr>
            </w:pPr>
          </w:p>
          <w:p w14:paraId="5325D715" w14:textId="77777777" w:rsidR="002834B7" w:rsidRPr="006C592A" w:rsidRDefault="00FB4745" w:rsidP="005E00DC">
            <w:pPr>
              <w:rPr>
                <w:rFonts w:asciiTheme="minorHAnsi" w:hAnsiTheme="minorHAnsi" w:cstheme="minorHAnsi"/>
                <w:b/>
                <w:bCs/>
                <w:sz w:val="20"/>
                <w:szCs w:val="20"/>
              </w:rPr>
            </w:pPr>
            <w:r w:rsidRPr="006C592A">
              <w:rPr>
                <w:rFonts w:ascii="Calibri" w:hAnsi="Calibri" w:cs="Calibri"/>
                <w:b/>
                <w:bCs/>
                <w:noProof/>
                <w:szCs w:val="18"/>
              </w:rPr>
              <w:t>On Distingue</w:t>
            </w:r>
          </w:p>
          <w:p w14:paraId="6DB919CB" w14:textId="77777777" w:rsidR="002834B7" w:rsidRPr="006C592A" w:rsidRDefault="002834B7" w:rsidP="005E00DC">
            <w:pPr>
              <w:rPr>
                <w:rFonts w:asciiTheme="minorHAnsi" w:hAnsiTheme="minorHAnsi" w:cstheme="minorHAnsi"/>
                <w:b/>
                <w:bCs/>
                <w:sz w:val="20"/>
                <w:szCs w:val="20"/>
              </w:rPr>
            </w:pPr>
          </w:p>
        </w:tc>
        <w:tc>
          <w:tcPr>
            <w:tcW w:w="7981" w:type="dxa"/>
            <w:tcBorders>
              <w:top w:val="single" w:sz="4" w:space="0" w:color="auto"/>
              <w:left w:val="single" w:sz="4" w:space="0" w:color="auto"/>
              <w:bottom w:val="single" w:sz="4" w:space="0" w:color="auto"/>
              <w:right w:val="single" w:sz="4" w:space="0" w:color="auto"/>
            </w:tcBorders>
            <w:vAlign w:val="center"/>
          </w:tcPr>
          <w:p w14:paraId="711F606D" w14:textId="77777777" w:rsidR="00FB4745" w:rsidRPr="006C592A" w:rsidRDefault="001E701E" w:rsidP="00FB4745">
            <w:pPr>
              <w:pStyle w:val="Paragraphedeliste"/>
              <w:numPr>
                <w:ilvl w:val="0"/>
                <w:numId w:val="94"/>
              </w:numPr>
              <w:spacing w:line="240" w:lineRule="auto"/>
              <w:jc w:val="left"/>
              <w:rPr>
                <w:rFonts w:asciiTheme="minorHAnsi" w:eastAsia="Times New Roman" w:hAnsiTheme="minorHAnsi" w:cstheme="minorHAnsi"/>
                <w:b/>
                <w:bCs/>
              </w:rPr>
            </w:pPr>
            <w:r w:rsidRPr="00C25BBE">
              <w:rPr>
                <w:rFonts w:ascii="Calibri" w:eastAsia="Times New Roman" w:hAnsi="Calibri" w:cs="Calibri"/>
                <w:b/>
                <w:bCs/>
                <w:noProof/>
                <w:szCs w:val="18"/>
              </w:rPr>
              <w:drawing>
                <wp:anchor distT="0" distB="0" distL="114300" distR="114300" simplePos="0" relativeHeight="251674112" behindDoc="0" locked="0" layoutInCell="1" allowOverlap="1" wp14:anchorId="22E506FB" wp14:editId="474992D1">
                  <wp:simplePos x="0" y="0"/>
                  <wp:positionH relativeFrom="column">
                    <wp:posOffset>2818765</wp:posOffset>
                  </wp:positionH>
                  <wp:positionV relativeFrom="paragraph">
                    <wp:posOffset>44450</wp:posOffset>
                  </wp:positionV>
                  <wp:extent cx="3169920" cy="645160"/>
                  <wp:effectExtent l="0" t="0" r="5080" b="2540"/>
                  <wp:wrapThrough wrapText="bothSides">
                    <wp:wrapPolygon edited="0">
                      <wp:start x="0" y="0"/>
                      <wp:lineTo x="0" y="21260"/>
                      <wp:lineTo x="21548" y="21260"/>
                      <wp:lineTo x="21548" y="0"/>
                      <wp:lineTo x="0" y="0"/>
                    </wp:wrapPolygon>
                  </wp:wrapThrough>
                  <wp:docPr id="31339108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391082" name=""/>
                          <pic:cNvPicPr/>
                        </pic:nvPicPr>
                        <pic:blipFill>
                          <a:blip r:embed="rId14">
                            <a:extLst>
                              <a:ext uri="{28A0092B-C50C-407E-A947-70E740481C1C}">
                                <a14:useLocalDpi xmlns:a14="http://schemas.microsoft.com/office/drawing/2010/main" val="0"/>
                              </a:ext>
                            </a:extLst>
                          </a:blip>
                          <a:stretch>
                            <a:fillRect/>
                          </a:stretch>
                        </pic:blipFill>
                        <pic:spPr>
                          <a:xfrm>
                            <a:off x="0" y="0"/>
                            <a:ext cx="3169920" cy="645160"/>
                          </a:xfrm>
                          <a:prstGeom prst="rect">
                            <a:avLst/>
                          </a:prstGeom>
                        </pic:spPr>
                      </pic:pic>
                    </a:graphicData>
                  </a:graphic>
                  <wp14:sizeRelH relativeFrom="page">
                    <wp14:pctWidth>0</wp14:pctWidth>
                  </wp14:sizeRelH>
                  <wp14:sizeRelV relativeFrom="page">
                    <wp14:pctHeight>0</wp14:pctHeight>
                  </wp14:sizeRelV>
                </wp:anchor>
              </w:drawing>
            </w:r>
            <w:r w:rsidR="00FB4745" w:rsidRPr="006C592A">
              <w:rPr>
                <w:rFonts w:ascii="Calibri" w:eastAsia="Times New Roman" w:hAnsi="Calibri" w:cs="Calibri"/>
                <w:b/>
                <w:bCs/>
                <w:szCs w:val="18"/>
              </w:rPr>
              <w:t>Les spécialités pharmaceutiques princeps</w:t>
            </w:r>
          </w:p>
          <w:p w14:paraId="5BC33426"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spécialités pharmaceutiques génériques</w:t>
            </w:r>
          </w:p>
          <w:p w14:paraId="6AB48E10" w14:textId="77777777" w:rsidR="002834B7" w:rsidRPr="006E2AA8" w:rsidRDefault="00FB4745" w:rsidP="00FB4745">
            <w:pPr>
              <w:pStyle w:val="Paragraphedeliste"/>
              <w:numPr>
                <w:ilvl w:val="0"/>
                <w:numId w:val="94"/>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médicaments biosimilaires</w:t>
            </w:r>
          </w:p>
        </w:tc>
      </w:tr>
      <w:tr w:rsidR="00FB4745" w:rsidRPr="006C592A" w14:paraId="138D7FB9" w14:textId="77777777" w:rsidTr="00FB4745">
        <w:trPr>
          <w:trHeight w:val="956"/>
        </w:trPr>
        <w:tc>
          <w:tcPr>
            <w:tcW w:w="1673" w:type="dxa"/>
            <w:tcBorders>
              <w:top w:val="single" w:sz="4" w:space="0" w:color="auto"/>
              <w:left w:val="single" w:sz="4" w:space="0" w:color="auto"/>
              <w:bottom w:val="single" w:sz="4" w:space="0" w:color="auto"/>
              <w:right w:val="single" w:sz="4" w:space="0" w:color="auto"/>
            </w:tcBorders>
            <w:shd w:val="clear" w:color="auto" w:fill="A6A6A6"/>
            <w:vAlign w:val="center"/>
          </w:tcPr>
          <w:p w14:paraId="3CB3F609" w14:textId="77777777" w:rsidR="00FB4745" w:rsidRPr="006C592A" w:rsidRDefault="00FB4745" w:rsidP="005E00DC">
            <w:pPr>
              <w:rPr>
                <w:rFonts w:asciiTheme="minorHAnsi" w:hAnsiTheme="minorHAnsi" w:cstheme="minorHAnsi"/>
                <w:noProof/>
                <w:color w:val="FFFFFF"/>
                <w:sz w:val="20"/>
                <w:szCs w:val="20"/>
              </w:rPr>
            </w:pPr>
            <w:r w:rsidRPr="006C592A">
              <w:rPr>
                <w:rFonts w:ascii="Calibri" w:hAnsi="Calibri" w:cs="Calibri"/>
                <w:b/>
                <w:bCs/>
                <w:szCs w:val="18"/>
              </w:rPr>
              <w:t>Les Spécialités Pharmaceutiques Princeps</w:t>
            </w:r>
          </w:p>
        </w:tc>
        <w:tc>
          <w:tcPr>
            <w:tcW w:w="7981" w:type="dxa"/>
            <w:tcBorders>
              <w:top w:val="single" w:sz="4" w:space="0" w:color="auto"/>
              <w:left w:val="single" w:sz="4" w:space="0" w:color="auto"/>
              <w:bottom w:val="single" w:sz="4" w:space="0" w:color="auto"/>
              <w:right w:val="single" w:sz="4" w:space="0" w:color="auto"/>
            </w:tcBorders>
            <w:vAlign w:val="center"/>
          </w:tcPr>
          <w:p w14:paraId="5EF28425"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 terme princeps vient du latin « princeps » qui lui-même vient de primus (premier) et capio (prendre)</w:t>
            </w:r>
          </w:p>
          <w:p w14:paraId="18C46738"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Étymologiquement princeps désigne celui qui est le premier à prendre</w:t>
            </w:r>
          </w:p>
          <w:p w14:paraId="41B898C6"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Les spécialités pharmaceutiques </w:t>
            </w:r>
            <w:r w:rsidRPr="006C592A">
              <w:rPr>
                <w:rFonts w:ascii="Calibri" w:eastAsia="Times New Roman" w:hAnsi="Calibri" w:cs="Calibri"/>
                <w:b/>
                <w:bCs/>
                <w:szCs w:val="18"/>
              </w:rPr>
              <w:t>princeps = spécialités pharmaceutiques</w:t>
            </w:r>
            <w:r w:rsidRPr="006C592A">
              <w:rPr>
                <w:rFonts w:ascii="Calibri" w:eastAsia="Times New Roman" w:hAnsi="Calibri" w:cs="Calibri"/>
                <w:szCs w:val="18"/>
              </w:rPr>
              <w:t xml:space="preserve"> qui ont été mises sur le marché en premier par opposition aux spécialités pharmaceutiques génériques</w:t>
            </w:r>
          </w:p>
          <w:p w14:paraId="61C9BE11"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Elles sont protégées par des brevets permettant une exclusivité de commercialisation à l’inventeur pendant une durée maximale de 20 ans</w:t>
            </w:r>
          </w:p>
        </w:tc>
      </w:tr>
      <w:tr w:rsidR="00FB4745" w:rsidRPr="006C592A" w14:paraId="4F05DD01" w14:textId="77777777" w:rsidTr="00FB4745">
        <w:trPr>
          <w:trHeight w:val="956"/>
        </w:trPr>
        <w:tc>
          <w:tcPr>
            <w:tcW w:w="1673" w:type="dxa"/>
            <w:tcBorders>
              <w:top w:val="single" w:sz="4" w:space="0" w:color="auto"/>
              <w:left w:val="single" w:sz="4" w:space="0" w:color="auto"/>
              <w:bottom w:val="single" w:sz="4" w:space="0" w:color="auto"/>
              <w:right w:val="single" w:sz="4" w:space="0" w:color="auto"/>
            </w:tcBorders>
            <w:shd w:val="clear" w:color="auto" w:fill="A6A6A6"/>
            <w:vAlign w:val="center"/>
          </w:tcPr>
          <w:p w14:paraId="3669A51D" w14:textId="77777777" w:rsidR="00FB4745" w:rsidRPr="006C592A" w:rsidRDefault="00FB4745" w:rsidP="005E00DC">
            <w:pPr>
              <w:rPr>
                <w:rFonts w:asciiTheme="minorHAnsi" w:hAnsiTheme="minorHAnsi" w:cstheme="minorHAnsi"/>
                <w:b/>
                <w:bCs/>
                <w:sz w:val="20"/>
                <w:szCs w:val="20"/>
              </w:rPr>
            </w:pPr>
            <w:r w:rsidRPr="006C592A">
              <w:rPr>
                <w:rFonts w:ascii="Calibri" w:eastAsia="Times New Roman" w:hAnsi="Calibri" w:cs="Calibri"/>
                <w:b/>
                <w:bCs/>
                <w:szCs w:val="18"/>
              </w:rPr>
              <w:t>Les</w:t>
            </w:r>
            <w:r w:rsidRPr="006C592A">
              <w:rPr>
                <w:rFonts w:ascii="Calibri" w:eastAsia="Times New Roman" w:hAnsi="Calibri" w:cs="Calibri"/>
                <w:szCs w:val="18"/>
              </w:rPr>
              <w:t xml:space="preserve"> </w:t>
            </w:r>
            <w:r w:rsidRPr="006C592A">
              <w:rPr>
                <w:rFonts w:ascii="Calibri" w:eastAsia="Times New Roman" w:hAnsi="Calibri" w:cs="Calibri"/>
                <w:b/>
                <w:bCs/>
                <w:szCs w:val="18"/>
              </w:rPr>
              <w:t>Spécialités Pharmaceutiques Génériques</w:t>
            </w:r>
          </w:p>
        </w:tc>
        <w:tc>
          <w:tcPr>
            <w:tcW w:w="7981" w:type="dxa"/>
            <w:tcBorders>
              <w:top w:val="single" w:sz="4" w:space="0" w:color="auto"/>
              <w:left w:val="single" w:sz="4" w:space="0" w:color="auto"/>
              <w:bottom w:val="single" w:sz="4" w:space="0" w:color="auto"/>
              <w:right w:val="single" w:sz="4" w:space="0" w:color="auto"/>
            </w:tcBorders>
            <w:vAlign w:val="center"/>
          </w:tcPr>
          <w:p w14:paraId="0DF01943"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Les spécialités pharmaceutiques génériques sont des copies de spécialités pharmaceutiques originales (Princeps) qui ne sont plus couverts par un brevet</w:t>
            </w:r>
          </w:p>
        </w:tc>
      </w:tr>
      <w:tr w:rsidR="00FB4745" w:rsidRPr="006C592A" w14:paraId="3CCB3D42" w14:textId="77777777" w:rsidTr="00FB4745">
        <w:trPr>
          <w:trHeight w:val="956"/>
        </w:trPr>
        <w:tc>
          <w:tcPr>
            <w:tcW w:w="1673" w:type="dxa"/>
            <w:tcBorders>
              <w:top w:val="single" w:sz="4" w:space="0" w:color="auto"/>
              <w:left w:val="single" w:sz="4" w:space="0" w:color="auto"/>
              <w:bottom w:val="single" w:sz="4" w:space="0" w:color="auto"/>
              <w:right w:val="single" w:sz="4" w:space="0" w:color="auto"/>
            </w:tcBorders>
            <w:shd w:val="clear" w:color="auto" w:fill="A6A6A6"/>
            <w:vAlign w:val="center"/>
          </w:tcPr>
          <w:p w14:paraId="2EFC5C03" w14:textId="77777777" w:rsidR="00FB4745" w:rsidRPr="006C592A" w:rsidRDefault="00FB4745" w:rsidP="005E00DC">
            <w:pPr>
              <w:rPr>
                <w:rFonts w:asciiTheme="minorHAnsi" w:eastAsia="Times New Roman" w:hAnsiTheme="minorHAnsi" w:cstheme="minorHAnsi"/>
                <w:b/>
                <w:bCs/>
                <w:sz w:val="20"/>
                <w:szCs w:val="20"/>
              </w:rPr>
            </w:pPr>
            <w:r w:rsidRPr="006C592A">
              <w:rPr>
                <w:rFonts w:ascii="Calibri" w:hAnsi="Calibri" w:cs="Calibri"/>
                <w:b/>
                <w:bCs/>
                <w:szCs w:val="18"/>
              </w:rPr>
              <w:t>Les Médicaments biosimilaires</w:t>
            </w:r>
          </w:p>
        </w:tc>
        <w:tc>
          <w:tcPr>
            <w:tcW w:w="7981" w:type="dxa"/>
            <w:tcBorders>
              <w:top w:val="single" w:sz="4" w:space="0" w:color="auto"/>
              <w:left w:val="single" w:sz="4" w:space="0" w:color="auto"/>
              <w:bottom w:val="single" w:sz="4" w:space="0" w:color="auto"/>
              <w:right w:val="single" w:sz="4" w:space="0" w:color="auto"/>
            </w:tcBorders>
            <w:vAlign w:val="center"/>
          </w:tcPr>
          <w:p w14:paraId="2262A11B" w14:textId="77777777" w:rsidR="00FB4745" w:rsidRPr="006C592A" w:rsidRDefault="00FB4745" w:rsidP="00FB4745">
            <w:pPr>
              <w:pStyle w:val="Paragraphedeliste"/>
              <w:numPr>
                <w:ilvl w:val="0"/>
                <w:numId w:val="9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Les médicaments bio similaires sont des copies de médicaments issus de biotechnologie qui ne sont plus couverts par leur brevet d’invention</w:t>
            </w:r>
          </w:p>
        </w:tc>
      </w:tr>
    </w:tbl>
    <w:p w14:paraId="5BF9EC82" w14:textId="77777777" w:rsidR="002834B7" w:rsidRPr="006C592A" w:rsidRDefault="002834B7" w:rsidP="002834B7">
      <w:pPr>
        <w:tabs>
          <w:tab w:val="left" w:pos="7066"/>
        </w:tabs>
        <w:jc w:val="both"/>
        <w:rPr>
          <w:rFonts w:asciiTheme="minorHAnsi" w:hAnsiTheme="minorHAnsi" w:cstheme="minorHAnsi"/>
          <w:color w:val="55519B"/>
        </w:rPr>
      </w:pPr>
    </w:p>
    <w:p w14:paraId="1DF327C5" w14:textId="77777777" w:rsidR="00FB4745" w:rsidRPr="006C592A" w:rsidRDefault="00FB4745" w:rsidP="002834B7">
      <w:pPr>
        <w:tabs>
          <w:tab w:val="left" w:pos="7066"/>
        </w:tabs>
        <w:jc w:val="both"/>
        <w:rPr>
          <w:rFonts w:asciiTheme="minorHAnsi" w:hAnsiTheme="minorHAnsi" w:cstheme="minorHAnsi"/>
          <w:color w:val="55519B"/>
        </w:rPr>
      </w:pPr>
    </w:p>
    <w:p w14:paraId="144983AA" w14:textId="77777777" w:rsidR="00FB4745" w:rsidRPr="006C592A" w:rsidRDefault="00FB4745" w:rsidP="002834B7">
      <w:pPr>
        <w:tabs>
          <w:tab w:val="left" w:pos="7066"/>
        </w:tabs>
        <w:jc w:val="both"/>
        <w:rPr>
          <w:rFonts w:asciiTheme="minorHAnsi" w:hAnsiTheme="minorHAnsi" w:cstheme="minorHAnsi"/>
          <w:color w:val="55519B"/>
        </w:rPr>
      </w:pPr>
    </w:p>
    <w:p w14:paraId="634CD517" w14:textId="77777777" w:rsidR="00FB4745" w:rsidRPr="006C592A" w:rsidRDefault="00FB4745" w:rsidP="002834B7">
      <w:pPr>
        <w:tabs>
          <w:tab w:val="left" w:pos="7066"/>
        </w:tabs>
        <w:jc w:val="both"/>
        <w:rPr>
          <w:rFonts w:asciiTheme="minorHAnsi" w:hAnsiTheme="minorHAnsi" w:cstheme="minorHAnsi"/>
          <w:color w:val="55519B"/>
        </w:rPr>
      </w:pPr>
    </w:p>
    <w:p w14:paraId="1597C660" w14:textId="77777777" w:rsidR="00FB4745" w:rsidRPr="006C592A" w:rsidRDefault="00FB4745" w:rsidP="002834B7">
      <w:pPr>
        <w:tabs>
          <w:tab w:val="left" w:pos="7066"/>
        </w:tabs>
        <w:jc w:val="both"/>
        <w:rPr>
          <w:rFonts w:asciiTheme="minorHAnsi" w:hAnsiTheme="minorHAnsi" w:cstheme="minorHAnsi"/>
          <w:color w:val="55519B"/>
        </w:rPr>
      </w:pPr>
    </w:p>
    <w:p w14:paraId="7AA1FD61" w14:textId="77777777" w:rsidR="00FB4745" w:rsidRPr="006C592A" w:rsidRDefault="00FB4745" w:rsidP="002834B7">
      <w:pPr>
        <w:tabs>
          <w:tab w:val="left" w:pos="7066"/>
        </w:tabs>
        <w:jc w:val="both"/>
        <w:rPr>
          <w:rFonts w:asciiTheme="minorHAnsi" w:hAnsiTheme="minorHAnsi" w:cstheme="minorHAnsi"/>
          <w:color w:val="55519B"/>
        </w:rPr>
      </w:pPr>
    </w:p>
    <w:p w14:paraId="33826E65" w14:textId="77777777" w:rsidR="00FB4745" w:rsidRPr="006C592A" w:rsidRDefault="00FB4745" w:rsidP="002834B7">
      <w:pPr>
        <w:tabs>
          <w:tab w:val="left" w:pos="7066"/>
        </w:tabs>
        <w:jc w:val="both"/>
        <w:rPr>
          <w:rFonts w:asciiTheme="minorHAnsi" w:hAnsiTheme="minorHAnsi" w:cstheme="minorHAnsi"/>
          <w:color w:val="55519B"/>
        </w:rPr>
      </w:pPr>
    </w:p>
    <w:p w14:paraId="2DD1F1C8" w14:textId="77777777" w:rsidR="00FB4745" w:rsidRPr="006C592A" w:rsidRDefault="00FB4745" w:rsidP="002834B7">
      <w:pPr>
        <w:tabs>
          <w:tab w:val="left" w:pos="7066"/>
        </w:tabs>
        <w:jc w:val="both"/>
        <w:rPr>
          <w:rFonts w:asciiTheme="minorHAnsi" w:hAnsiTheme="minorHAnsi" w:cstheme="minorHAnsi"/>
          <w:color w:val="55519B"/>
        </w:rPr>
      </w:pPr>
    </w:p>
    <w:p w14:paraId="6A355E5E" w14:textId="77777777" w:rsidR="00D344BD" w:rsidRPr="006C592A" w:rsidRDefault="00D344BD" w:rsidP="002834B7">
      <w:pPr>
        <w:tabs>
          <w:tab w:val="left" w:pos="7066"/>
        </w:tabs>
        <w:jc w:val="both"/>
        <w:rPr>
          <w:rFonts w:asciiTheme="minorHAnsi" w:hAnsiTheme="minorHAnsi" w:cstheme="minorHAnsi"/>
          <w:color w:val="55519B"/>
        </w:rPr>
      </w:pPr>
    </w:p>
    <w:p w14:paraId="1C723EC0" w14:textId="77777777" w:rsidR="00D344BD" w:rsidRPr="006C592A" w:rsidRDefault="00D344BD" w:rsidP="002834B7">
      <w:pPr>
        <w:tabs>
          <w:tab w:val="left" w:pos="7066"/>
        </w:tabs>
        <w:jc w:val="both"/>
        <w:rPr>
          <w:rFonts w:asciiTheme="minorHAnsi" w:hAnsiTheme="minorHAnsi" w:cstheme="minorHAnsi"/>
          <w:color w:val="55519B"/>
        </w:rPr>
      </w:pPr>
    </w:p>
    <w:p w14:paraId="65DE163A" w14:textId="77777777" w:rsidR="00FB4745" w:rsidRPr="006C592A" w:rsidRDefault="00FB4745" w:rsidP="002834B7">
      <w:pPr>
        <w:tabs>
          <w:tab w:val="left" w:pos="7066"/>
        </w:tabs>
        <w:jc w:val="both"/>
        <w:rPr>
          <w:rFonts w:asciiTheme="minorHAnsi" w:hAnsiTheme="minorHAnsi" w:cstheme="minorHAnsi"/>
          <w:color w:val="55519B"/>
        </w:rPr>
      </w:pPr>
    </w:p>
    <w:p w14:paraId="14079E0B" w14:textId="77777777" w:rsidR="00FB4745" w:rsidRPr="006C592A" w:rsidRDefault="00FB4745" w:rsidP="002834B7">
      <w:pPr>
        <w:tabs>
          <w:tab w:val="left" w:pos="7066"/>
        </w:tabs>
        <w:jc w:val="both"/>
        <w:rPr>
          <w:rFonts w:asciiTheme="minorHAnsi" w:hAnsiTheme="minorHAnsi" w:cstheme="minorHAnsi"/>
          <w:color w:val="55519B"/>
        </w:rPr>
      </w:pPr>
    </w:p>
    <w:p w14:paraId="0346BFDA" w14:textId="77777777" w:rsidR="002834B7" w:rsidRPr="006C592A" w:rsidRDefault="002834B7" w:rsidP="002834B7">
      <w:pPr>
        <w:spacing w:line="480" w:lineRule="auto"/>
        <w:jc w:val="left"/>
        <w:rPr>
          <w:rFonts w:asciiTheme="minorHAnsi" w:hAnsiTheme="minorHAnsi" w:cstheme="minorHAnsi"/>
          <w:color w:val="55519B"/>
        </w:rPr>
      </w:pPr>
    </w:p>
    <w:p w14:paraId="4C3AB5FB" w14:textId="77777777" w:rsidR="002834B7" w:rsidRPr="006C592A"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626"/>
        <w:gridCol w:w="1069"/>
        <w:gridCol w:w="6959"/>
      </w:tblGrid>
      <w:tr w:rsidR="00D344BD" w:rsidRPr="006C592A" w14:paraId="6C56FC9F" w14:textId="77777777" w:rsidTr="00A21B48">
        <w:trPr>
          <w:trHeight w:val="737"/>
        </w:trPr>
        <w:tc>
          <w:tcPr>
            <w:tcW w:w="1626"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3644956" w14:textId="77777777" w:rsidR="00D344BD" w:rsidRPr="006C592A" w:rsidRDefault="00930694" w:rsidP="00D344BD">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I. Classification</w:t>
            </w:r>
            <w:r w:rsidR="00D344BD" w:rsidRPr="006C592A">
              <w:rPr>
                <w:rFonts w:ascii="Calibri" w:hAnsi="Calibri" w:cs="Calibri"/>
                <w:b/>
                <w:i/>
                <w:iCs/>
                <w:color w:val="FFFFFF"/>
                <w:sz w:val="20"/>
                <w:szCs w:val="20"/>
              </w:rPr>
              <w:t xml:space="preserve"> des médicaments</w:t>
            </w:r>
          </w:p>
        </w:tc>
        <w:tc>
          <w:tcPr>
            <w:tcW w:w="8028"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395E28FB" w14:textId="77777777" w:rsidR="00D344BD" w:rsidRPr="006C592A" w:rsidRDefault="00D344BD" w:rsidP="00D344BD">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Classification en fonction de la nature des principes actifs</w:t>
            </w:r>
            <w:r w:rsidRPr="006C592A">
              <w:rPr>
                <w:rFonts w:ascii="Calibri" w:hAnsi="Calibri" w:cs="Calibri"/>
                <w:b/>
                <w:noProof/>
                <w:color w:val="FFFFFF"/>
                <w:sz w:val="24"/>
                <w:szCs w:val="24"/>
              </w:rPr>
              <w:t xml:space="preserve"> </w:t>
            </w:r>
          </w:p>
        </w:tc>
      </w:tr>
      <w:tr w:rsidR="00A21B48" w:rsidRPr="006C592A" w14:paraId="42995738" w14:textId="77777777" w:rsidTr="00A21B48">
        <w:trPr>
          <w:trHeight w:val="956"/>
        </w:trPr>
        <w:tc>
          <w:tcPr>
            <w:tcW w:w="1626" w:type="dxa"/>
            <w:vMerge w:val="restart"/>
            <w:tcBorders>
              <w:left w:val="single" w:sz="4" w:space="0" w:color="000000"/>
              <w:right w:val="single" w:sz="4" w:space="0" w:color="auto"/>
            </w:tcBorders>
            <w:shd w:val="clear" w:color="auto" w:fill="A6A6A6"/>
            <w:vAlign w:val="center"/>
          </w:tcPr>
          <w:p w14:paraId="60265EFD" w14:textId="77777777" w:rsidR="00A21B48" w:rsidRPr="006C592A" w:rsidRDefault="00A21B48" w:rsidP="005E00DC">
            <w:pPr>
              <w:jc w:val="both"/>
              <w:rPr>
                <w:rFonts w:asciiTheme="minorHAnsi" w:hAnsiTheme="minorHAnsi" w:cstheme="minorHAnsi"/>
                <w:b/>
                <w:bCs/>
                <w:szCs w:val="18"/>
              </w:rPr>
            </w:pPr>
          </w:p>
          <w:p w14:paraId="3B16FA16" w14:textId="77777777" w:rsidR="00A21B48" w:rsidRPr="006C592A" w:rsidRDefault="00A21B48" w:rsidP="005E00DC">
            <w:pPr>
              <w:rPr>
                <w:rFonts w:asciiTheme="minorHAnsi" w:hAnsiTheme="minorHAnsi" w:cstheme="minorHAnsi"/>
                <w:b/>
                <w:bCs/>
                <w:sz w:val="20"/>
                <w:szCs w:val="20"/>
              </w:rPr>
            </w:pPr>
            <w:r w:rsidRPr="006C592A">
              <w:rPr>
                <w:rFonts w:ascii="Calibri" w:hAnsi="Calibri" w:cs="Calibri"/>
                <w:b/>
                <w:bCs/>
                <w:noProof/>
                <w:szCs w:val="18"/>
              </w:rPr>
              <w:t>Classification</w:t>
            </w:r>
          </w:p>
          <w:p w14:paraId="7B84E03A" w14:textId="77777777" w:rsidR="00A21B48" w:rsidRPr="006C592A" w:rsidRDefault="00A21B48" w:rsidP="005E00DC">
            <w:pPr>
              <w:rPr>
                <w:rFonts w:asciiTheme="minorHAnsi" w:hAnsiTheme="minorHAnsi" w:cstheme="minorHAnsi"/>
                <w:b/>
                <w:bCs/>
                <w:szCs w:val="18"/>
              </w:rPr>
            </w:pPr>
          </w:p>
        </w:tc>
        <w:tc>
          <w:tcPr>
            <w:tcW w:w="8028" w:type="dxa"/>
            <w:gridSpan w:val="2"/>
            <w:tcBorders>
              <w:top w:val="single" w:sz="4" w:space="0" w:color="auto"/>
              <w:left w:val="single" w:sz="4" w:space="0" w:color="auto"/>
              <w:bottom w:val="single" w:sz="4" w:space="0" w:color="auto"/>
              <w:right w:val="single" w:sz="4" w:space="0" w:color="000000"/>
            </w:tcBorders>
            <w:vAlign w:val="center"/>
          </w:tcPr>
          <w:p w14:paraId="339B00CA" w14:textId="77777777" w:rsidR="00A21B48" w:rsidRPr="006C592A" w:rsidRDefault="00A21B48" w:rsidP="00D344BD">
            <w:pPr>
              <w:pStyle w:val="Paragraphedeliste"/>
              <w:numPr>
                <w:ilvl w:val="0"/>
                <w:numId w:val="9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Les médicaments dits « homéopathiques » ne seront pas abordés dans ce cours </w:t>
            </w:r>
          </w:p>
          <w:p w14:paraId="5C7A18A0" w14:textId="77777777" w:rsidR="00A21B48" w:rsidRPr="006C592A" w:rsidRDefault="00A21B48" w:rsidP="00D344BD">
            <w:pPr>
              <w:pStyle w:val="Paragraphedeliste"/>
              <w:numPr>
                <w:ilvl w:val="0"/>
                <w:numId w:val="9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L’usage de la plupart des médicaments est potentiellement dangereux si l’on ne respecte pas scrupuleusement leurs indications et leurs conditions d’utilisation</w:t>
            </w:r>
          </w:p>
          <w:p w14:paraId="530FAAC2" w14:textId="77777777" w:rsidR="00A21B48" w:rsidRPr="006C592A" w:rsidRDefault="00A21B48" w:rsidP="00D344BD">
            <w:pPr>
              <w:pStyle w:val="Paragraphedeliste"/>
              <w:numPr>
                <w:ilvl w:val="0"/>
                <w:numId w:val="96"/>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Pour cette raison</w:t>
            </w:r>
            <w:r>
              <w:rPr>
                <w:rFonts w:ascii="Calibri" w:eastAsia="Times New Roman" w:hAnsi="Calibri" w:cs="Calibri"/>
                <w:szCs w:val="18"/>
              </w:rPr>
              <w:t xml:space="preserve"> : </w:t>
            </w:r>
            <w:r w:rsidRPr="006C592A">
              <w:rPr>
                <w:rFonts w:ascii="Calibri" w:eastAsia="Times New Roman" w:hAnsi="Calibri" w:cs="Calibri"/>
                <w:szCs w:val="18"/>
              </w:rPr>
              <w:t>il existe le monopole de prescription et de délivrance pour les médicaments</w:t>
            </w:r>
          </w:p>
          <w:p w14:paraId="1B16BF41" w14:textId="77777777" w:rsidR="00A21B48" w:rsidRPr="006C592A" w:rsidRDefault="00A21B48" w:rsidP="00D344BD">
            <w:pPr>
              <w:pStyle w:val="Paragraphedeliste"/>
              <w:numPr>
                <w:ilvl w:val="0"/>
                <w:numId w:val="96"/>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En fonction de la dangerosité des principes actifs, les médicaments qui les contiennent peuvent être placés sur des listes de substances dites « vénéneuses »</w:t>
            </w:r>
          </w:p>
          <w:p w14:paraId="52B3CDDF" w14:textId="77777777" w:rsidR="00A21B48" w:rsidRPr="00346E14" w:rsidRDefault="00A21B48" w:rsidP="00346E14">
            <w:pPr>
              <w:pStyle w:val="Paragraphedeliste"/>
              <w:numPr>
                <w:ilvl w:val="0"/>
                <w:numId w:val="9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Les médicaments listés se répartissent </w:t>
            </w:r>
            <w:r>
              <w:rPr>
                <w:rFonts w:ascii="Calibri" w:eastAsia="Times New Roman" w:hAnsi="Calibri" w:cs="Calibri"/>
                <w:szCs w:val="18"/>
              </w:rPr>
              <w:t>en</w:t>
            </w:r>
            <w:r w:rsidRPr="006C592A">
              <w:rPr>
                <w:rFonts w:ascii="Calibri" w:eastAsia="Times New Roman" w:hAnsi="Calibri" w:cs="Calibri"/>
                <w:szCs w:val="18"/>
              </w:rPr>
              <w:t xml:space="preserve"> trois catégories</w:t>
            </w:r>
            <w:r>
              <w:rPr>
                <w:rFonts w:ascii="Calibri" w:eastAsia="Times New Roman" w:hAnsi="Calibri" w:cs="Calibri"/>
                <w:szCs w:val="18"/>
              </w:rPr>
              <w:t xml:space="preserve"> : liste I, liste II et stupéfiants </w:t>
            </w:r>
          </w:p>
          <w:p w14:paraId="56EDB2C3" w14:textId="77777777" w:rsidR="00A21B48" w:rsidRPr="006C592A" w:rsidRDefault="00A21B48" w:rsidP="00D344BD">
            <w:pPr>
              <w:pStyle w:val="Paragraphedeliste"/>
              <w:numPr>
                <w:ilvl w:val="0"/>
                <w:numId w:val="9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La classification en Liste I, Liste II et stupéfiants conditionne les conditions de prescription et de délivrance</w:t>
            </w:r>
          </w:p>
          <w:p w14:paraId="77EFB901" w14:textId="77777777" w:rsidR="00A21B48" w:rsidRPr="00346E14" w:rsidRDefault="00A21B48" w:rsidP="00D344BD">
            <w:pPr>
              <w:pStyle w:val="Paragraphedeliste"/>
              <w:numPr>
                <w:ilvl w:val="0"/>
                <w:numId w:val="9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Un certain nombre de médicaments font l’objet d’une inscription sur la liste des substances dopantes pour la protection de la santé des sportifs et la lutte contre le dopage</w:t>
            </w:r>
          </w:p>
        </w:tc>
      </w:tr>
      <w:tr w:rsidR="00A21B48" w:rsidRPr="006C592A" w14:paraId="5197FC0A" w14:textId="77777777" w:rsidTr="00A21B48">
        <w:trPr>
          <w:trHeight w:val="704"/>
        </w:trPr>
        <w:tc>
          <w:tcPr>
            <w:tcW w:w="1626" w:type="dxa"/>
            <w:vMerge/>
            <w:tcBorders>
              <w:left w:val="single" w:sz="4" w:space="0" w:color="000000"/>
              <w:right w:val="single" w:sz="4" w:space="0" w:color="auto"/>
            </w:tcBorders>
            <w:shd w:val="clear" w:color="auto" w:fill="A6A6A6"/>
            <w:vAlign w:val="center"/>
          </w:tcPr>
          <w:p w14:paraId="0FB3E2ED" w14:textId="77777777" w:rsidR="00A21B48" w:rsidRPr="006C592A" w:rsidRDefault="00A21B48" w:rsidP="005E00DC">
            <w:pPr>
              <w:jc w:val="both"/>
              <w:rPr>
                <w:rFonts w:asciiTheme="minorHAnsi" w:hAnsiTheme="minorHAnsi" w:cstheme="minorHAnsi"/>
                <w:b/>
                <w:bCs/>
                <w:szCs w:val="18"/>
              </w:rPr>
            </w:pPr>
          </w:p>
        </w:tc>
        <w:tc>
          <w:tcPr>
            <w:tcW w:w="1069"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031560F0" w14:textId="77777777" w:rsidR="00A21B48" w:rsidRPr="00A21B48" w:rsidRDefault="00A21B48" w:rsidP="00346E14">
            <w:pPr>
              <w:spacing w:line="240" w:lineRule="auto"/>
              <w:jc w:val="left"/>
              <w:rPr>
                <w:rFonts w:asciiTheme="minorHAnsi" w:eastAsia="Times New Roman" w:hAnsiTheme="minorHAnsi" w:cstheme="minorHAnsi"/>
                <w:b/>
                <w:bCs/>
              </w:rPr>
            </w:pPr>
            <w:r w:rsidRPr="00A21B48">
              <w:rPr>
                <w:rFonts w:ascii="Calibri" w:eastAsia="Times New Roman" w:hAnsi="Calibri" w:cs="Calibri"/>
                <w:b/>
                <w:bCs/>
                <w:szCs w:val="18"/>
              </w:rPr>
              <w:t>Liste I</w:t>
            </w:r>
          </w:p>
        </w:tc>
        <w:tc>
          <w:tcPr>
            <w:tcW w:w="6959" w:type="dxa"/>
            <w:tcBorders>
              <w:top w:val="single" w:sz="4" w:space="0" w:color="auto"/>
              <w:left w:val="single" w:sz="4" w:space="0" w:color="auto"/>
              <w:bottom w:val="single" w:sz="4" w:space="0" w:color="auto"/>
              <w:right w:val="single" w:sz="4" w:space="0" w:color="000000"/>
            </w:tcBorders>
            <w:vAlign w:val="center"/>
          </w:tcPr>
          <w:p w14:paraId="66348B8F" w14:textId="77777777" w:rsidR="00A21B48" w:rsidRPr="006C592A" w:rsidRDefault="00A21B48" w:rsidP="00B03080">
            <w:pPr>
              <w:pStyle w:val="Paragraphedeliste"/>
              <w:numPr>
                <w:ilvl w:val="0"/>
                <w:numId w:val="181"/>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 Substances ou préparations ou médicaments présentant des risques élevés pour la santé »</w:t>
            </w:r>
          </w:p>
          <w:p w14:paraId="08DAEBE2" w14:textId="77777777" w:rsidR="00A21B48" w:rsidRPr="00346E14" w:rsidRDefault="00A21B48" w:rsidP="00B03080">
            <w:pPr>
              <w:pStyle w:val="Paragraphedeliste"/>
              <w:numPr>
                <w:ilvl w:val="0"/>
                <w:numId w:val="18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Ces médicaments sont considérés comme étant toxiques, leur utilisation peut donner lieu à des accidents thérapeutiques et des effets indésirables graves</w:t>
            </w:r>
          </w:p>
        </w:tc>
      </w:tr>
      <w:tr w:rsidR="00A21B48" w:rsidRPr="006C592A" w14:paraId="59685AB4" w14:textId="77777777" w:rsidTr="00A21B48">
        <w:trPr>
          <w:trHeight w:val="623"/>
        </w:trPr>
        <w:tc>
          <w:tcPr>
            <w:tcW w:w="1626" w:type="dxa"/>
            <w:vMerge/>
            <w:tcBorders>
              <w:left w:val="single" w:sz="4" w:space="0" w:color="000000"/>
              <w:right w:val="single" w:sz="4" w:space="0" w:color="auto"/>
            </w:tcBorders>
            <w:shd w:val="clear" w:color="auto" w:fill="A6A6A6"/>
            <w:vAlign w:val="center"/>
          </w:tcPr>
          <w:p w14:paraId="4EACFBA6" w14:textId="77777777" w:rsidR="00A21B48" w:rsidRPr="006C592A" w:rsidRDefault="00A21B48" w:rsidP="005E00DC">
            <w:pPr>
              <w:jc w:val="both"/>
              <w:rPr>
                <w:rFonts w:asciiTheme="minorHAnsi" w:hAnsiTheme="minorHAnsi" w:cstheme="minorHAnsi"/>
                <w:b/>
                <w:bCs/>
                <w:szCs w:val="18"/>
              </w:rPr>
            </w:pPr>
          </w:p>
        </w:tc>
        <w:tc>
          <w:tcPr>
            <w:tcW w:w="1069"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D3EFE59" w14:textId="77777777" w:rsidR="00A21B48" w:rsidRPr="00A21B48" w:rsidRDefault="00A21B48" w:rsidP="00346E14">
            <w:pPr>
              <w:spacing w:line="240" w:lineRule="auto"/>
              <w:jc w:val="left"/>
              <w:rPr>
                <w:rFonts w:asciiTheme="minorHAnsi" w:eastAsia="Times New Roman" w:hAnsiTheme="minorHAnsi" w:cstheme="minorHAnsi"/>
                <w:b/>
                <w:bCs/>
              </w:rPr>
            </w:pPr>
            <w:r w:rsidRPr="00A21B48">
              <w:rPr>
                <w:rFonts w:ascii="Calibri" w:eastAsia="Times New Roman" w:hAnsi="Calibri" w:cs="Calibri"/>
                <w:b/>
                <w:bCs/>
                <w:szCs w:val="18"/>
              </w:rPr>
              <w:t xml:space="preserve">Liste II </w:t>
            </w:r>
          </w:p>
        </w:tc>
        <w:tc>
          <w:tcPr>
            <w:tcW w:w="6959" w:type="dxa"/>
            <w:tcBorders>
              <w:top w:val="single" w:sz="4" w:space="0" w:color="auto"/>
              <w:left w:val="single" w:sz="4" w:space="0" w:color="auto"/>
              <w:bottom w:val="single" w:sz="4" w:space="0" w:color="auto"/>
              <w:right w:val="single" w:sz="4" w:space="0" w:color="000000"/>
            </w:tcBorders>
            <w:vAlign w:val="center"/>
          </w:tcPr>
          <w:p w14:paraId="54B07D83" w14:textId="77777777" w:rsidR="00A21B48" w:rsidRPr="006C592A" w:rsidRDefault="00A21B48" w:rsidP="00B03080">
            <w:pPr>
              <w:pStyle w:val="Paragraphedeliste"/>
              <w:numPr>
                <w:ilvl w:val="0"/>
                <w:numId w:val="181"/>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 Médicaments ou produits vénéneux présentant pour la santé des risques directs ou indirects »</w:t>
            </w:r>
          </w:p>
          <w:p w14:paraId="11CBFAFC" w14:textId="77777777" w:rsidR="00A21B48" w:rsidRPr="00346E14" w:rsidRDefault="00A21B48" w:rsidP="00B03080">
            <w:pPr>
              <w:pStyle w:val="Paragraphedeliste"/>
              <w:numPr>
                <w:ilvl w:val="0"/>
                <w:numId w:val="18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Ces médicaments sont considérés comme étant dangereux</w:t>
            </w:r>
          </w:p>
        </w:tc>
      </w:tr>
      <w:tr w:rsidR="00A21B48" w:rsidRPr="006C592A" w14:paraId="51962E48" w14:textId="77777777" w:rsidTr="00A21B48">
        <w:trPr>
          <w:trHeight w:val="956"/>
        </w:trPr>
        <w:tc>
          <w:tcPr>
            <w:tcW w:w="1626" w:type="dxa"/>
            <w:vMerge/>
            <w:tcBorders>
              <w:left w:val="single" w:sz="4" w:space="0" w:color="000000"/>
              <w:bottom w:val="single" w:sz="4" w:space="0" w:color="auto"/>
              <w:right w:val="single" w:sz="4" w:space="0" w:color="auto"/>
            </w:tcBorders>
            <w:shd w:val="clear" w:color="auto" w:fill="A6A6A6"/>
            <w:vAlign w:val="center"/>
          </w:tcPr>
          <w:p w14:paraId="136C9E55" w14:textId="77777777" w:rsidR="00A21B48" w:rsidRPr="006C592A" w:rsidRDefault="00A21B48" w:rsidP="005E00DC">
            <w:pPr>
              <w:jc w:val="both"/>
              <w:rPr>
                <w:rFonts w:asciiTheme="minorHAnsi" w:hAnsiTheme="minorHAnsi" w:cstheme="minorHAnsi"/>
                <w:b/>
                <w:bCs/>
                <w:szCs w:val="18"/>
              </w:rPr>
            </w:pPr>
          </w:p>
        </w:tc>
        <w:tc>
          <w:tcPr>
            <w:tcW w:w="1069"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4902EEC8" w14:textId="77777777" w:rsidR="00A21B48" w:rsidRPr="00A21B48" w:rsidRDefault="00A21B48" w:rsidP="00346E14">
            <w:pPr>
              <w:spacing w:line="240" w:lineRule="auto"/>
              <w:jc w:val="left"/>
              <w:rPr>
                <w:rFonts w:asciiTheme="minorHAnsi" w:eastAsia="Times New Roman" w:hAnsiTheme="minorHAnsi" w:cstheme="minorHAnsi"/>
                <w:b/>
                <w:bCs/>
              </w:rPr>
            </w:pPr>
            <w:r w:rsidRPr="00A21B48">
              <w:rPr>
                <w:rFonts w:ascii="Calibri" w:eastAsia="Times New Roman" w:hAnsi="Calibri" w:cs="Calibri"/>
                <w:b/>
                <w:bCs/>
                <w:szCs w:val="18"/>
              </w:rPr>
              <w:t xml:space="preserve">Stupéfiants </w:t>
            </w:r>
          </w:p>
        </w:tc>
        <w:tc>
          <w:tcPr>
            <w:tcW w:w="6959" w:type="dxa"/>
            <w:tcBorders>
              <w:top w:val="single" w:sz="4" w:space="0" w:color="auto"/>
              <w:left w:val="single" w:sz="4" w:space="0" w:color="auto"/>
              <w:bottom w:val="single" w:sz="4" w:space="0" w:color="auto"/>
              <w:right w:val="single" w:sz="4" w:space="0" w:color="000000"/>
            </w:tcBorders>
            <w:vAlign w:val="center"/>
          </w:tcPr>
          <w:p w14:paraId="108F4893" w14:textId="77777777" w:rsidR="00A21B48" w:rsidRPr="006C592A" w:rsidRDefault="00A21B48" w:rsidP="00B03080">
            <w:pPr>
              <w:pStyle w:val="Paragraphedeliste"/>
              <w:numPr>
                <w:ilvl w:val="0"/>
                <w:numId w:val="181"/>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 Substances à risques toxicomanogènes et quelques psychotropes »</w:t>
            </w:r>
          </w:p>
          <w:p w14:paraId="63DFE1AD" w14:textId="77777777" w:rsidR="00A21B48" w:rsidRPr="006C592A" w:rsidRDefault="00A21B48" w:rsidP="00B03080">
            <w:pPr>
              <w:pStyle w:val="Paragraphedeliste"/>
              <w:numPr>
                <w:ilvl w:val="0"/>
                <w:numId w:val="18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Ces médicaments sont considérés comme pouvant induire une dépendance pharmacologique</w:t>
            </w:r>
          </w:p>
          <w:p w14:paraId="1EE1A57B" w14:textId="77777777" w:rsidR="00A21B48" w:rsidRPr="00346E14" w:rsidRDefault="00A21B48" w:rsidP="00B03080">
            <w:pPr>
              <w:pStyle w:val="Paragraphedeliste"/>
              <w:numPr>
                <w:ilvl w:val="0"/>
                <w:numId w:val="18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Dans cette catégorie figure notamment les antalgiques opiacés (Analogue de la morphine)</w:t>
            </w:r>
          </w:p>
        </w:tc>
      </w:tr>
    </w:tbl>
    <w:p w14:paraId="097A6EC1" w14:textId="77777777" w:rsidR="002834B7" w:rsidRPr="006C592A" w:rsidRDefault="002834B7" w:rsidP="002834B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D344BD" w:rsidRPr="006C592A" w14:paraId="4E9FFDBF"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8F7997C" w14:textId="77777777" w:rsidR="00D344BD" w:rsidRPr="006C592A" w:rsidRDefault="00930694" w:rsidP="00D344BD">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I. Classification</w:t>
            </w:r>
            <w:r w:rsidR="00D344BD"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0DC80CCE" w14:textId="77777777" w:rsidR="00D344BD" w:rsidRPr="006C592A" w:rsidRDefault="00D344BD" w:rsidP="00D344BD">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Autres catégories de médicaments 1/2</w:t>
            </w:r>
            <w:r w:rsidRPr="006C592A">
              <w:rPr>
                <w:rFonts w:ascii="Calibri" w:hAnsi="Calibri" w:cs="Calibri"/>
                <w:b/>
                <w:noProof/>
                <w:color w:val="FFFFFF"/>
                <w:sz w:val="24"/>
                <w:szCs w:val="24"/>
              </w:rPr>
              <w:t xml:space="preserve"> </w:t>
            </w:r>
          </w:p>
        </w:tc>
      </w:tr>
      <w:tr w:rsidR="002834B7" w:rsidRPr="006C592A" w14:paraId="2A64CC0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AD66A17" w14:textId="77777777" w:rsidR="002834B7" w:rsidRPr="006C592A" w:rsidRDefault="002834B7" w:rsidP="005E00DC">
            <w:pPr>
              <w:jc w:val="both"/>
              <w:rPr>
                <w:rFonts w:asciiTheme="minorHAnsi" w:hAnsiTheme="minorHAnsi" w:cstheme="minorHAnsi"/>
                <w:b/>
                <w:bCs/>
                <w:sz w:val="20"/>
                <w:szCs w:val="20"/>
              </w:rPr>
            </w:pPr>
          </w:p>
          <w:p w14:paraId="3EB0EF2A" w14:textId="77777777" w:rsidR="002834B7" w:rsidRPr="006C592A" w:rsidRDefault="00D344BD" w:rsidP="005E00DC">
            <w:pPr>
              <w:rPr>
                <w:rFonts w:asciiTheme="minorHAnsi" w:hAnsiTheme="minorHAnsi" w:cstheme="minorHAnsi"/>
                <w:b/>
                <w:bCs/>
                <w:sz w:val="20"/>
                <w:szCs w:val="20"/>
              </w:rPr>
            </w:pPr>
            <w:r w:rsidRPr="006C592A">
              <w:rPr>
                <w:rFonts w:ascii="Calibri" w:hAnsi="Calibri" w:cs="Calibri"/>
                <w:b/>
                <w:bCs/>
                <w:noProof/>
                <w:szCs w:val="18"/>
              </w:rPr>
              <w:t>On distingue</w:t>
            </w:r>
          </w:p>
          <w:p w14:paraId="24D3ED02" w14:textId="77777777" w:rsidR="002834B7" w:rsidRPr="006C592A" w:rsidRDefault="002834B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1383BE4" w14:textId="77777777" w:rsidR="00D344BD" w:rsidRPr="006C592A" w:rsidRDefault="001E701E" w:rsidP="00D344BD">
            <w:pPr>
              <w:pStyle w:val="Paragraphedeliste"/>
              <w:numPr>
                <w:ilvl w:val="0"/>
                <w:numId w:val="99"/>
              </w:numPr>
              <w:spacing w:line="240" w:lineRule="auto"/>
              <w:jc w:val="left"/>
              <w:rPr>
                <w:rFonts w:asciiTheme="minorHAnsi" w:eastAsia="Times New Roman" w:hAnsiTheme="minorHAnsi" w:cstheme="minorHAnsi"/>
                <w:b/>
                <w:bCs/>
              </w:rPr>
            </w:pPr>
            <w:r w:rsidRPr="00C25BBE">
              <w:rPr>
                <w:rFonts w:ascii="Calibri" w:eastAsia="Times New Roman" w:hAnsi="Calibri" w:cs="Calibri"/>
                <w:noProof/>
                <w:szCs w:val="18"/>
              </w:rPr>
              <w:drawing>
                <wp:anchor distT="0" distB="0" distL="114300" distR="114300" simplePos="0" relativeHeight="251676160" behindDoc="0" locked="0" layoutInCell="1" allowOverlap="1" wp14:anchorId="6C922846" wp14:editId="3E200927">
                  <wp:simplePos x="0" y="0"/>
                  <wp:positionH relativeFrom="column">
                    <wp:posOffset>2753995</wp:posOffset>
                  </wp:positionH>
                  <wp:positionV relativeFrom="paragraph">
                    <wp:posOffset>-53340</wp:posOffset>
                  </wp:positionV>
                  <wp:extent cx="2482215" cy="1049655"/>
                  <wp:effectExtent l="0" t="0" r="0" b="4445"/>
                  <wp:wrapThrough wrapText="bothSides">
                    <wp:wrapPolygon edited="0">
                      <wp:start x="0" y="0"/>
                      <wp:lineTo x="0" y="21430"/>
                      <wp:lineTo x="21440" y="21430"/>
                      <wp:lineTo x="21440" y="0"/>
                      <wp:lineTo x="0" y="0"/>
                    </wp:wrapPolygon>
                  </wp:wrapThrough>
                  <wp:docPr id="10848644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64401" name=""/>
                          <pic:cNvPicPr/>
                        </pic:nvPicPr>
                        <pic:blipFill>
                          <a:blip r:embed="rId15">
                            <a:extLst>
                              <a:ext uri="{28A0092B-C50C-407E-A947-70E740481C1C}">
                                <a14:useLocalDpi xmlns:a14="http://schemas.microsoft.com/office/drawing/2010/main" val="0"/>
                              </a:ext>
                            </a:extLst>
                          </a:blip>
                          <a:stretch>
                            <a:fillRect/>
                          </a:stretch>
                        </pic:blipFill>
                        <pic:spPr>
                          <a:xfrm>
                            <a:off x="0" y="0"/>
                            <a:ext cx="2482215" cy="1049655"/>
                          </a:xfrm>
                          <a:prstGeom prst="rect">
                            <a:avLst/>
                          </a:prstGeom>
                        </pic:spPr>
                      </pic:pic>
                    </a:graphicData>
                  </a:graphic>
                  <wp14:sizeRelH relativeFrom="page">
                    <wp14:pctWidth>0</wp14:pctWidth>
                  </wp14:sizeRelH>
                  <wp14:sizeRelV relativeFrom="page">
                    <wp14:pctHeight>0</wp14:pctHeight>
                  </wp14:sizeRelV>
                </wp:anchor>
              </w:drawing>
            </w:r>
            <w:r w:rsidR="00D344BD" w:rsidRPr="006C592A">
              <w:rPr>
                <w:rFonts w:ascii="Calibri" w:eastAsia="Times New Roman" w:hAnsi="Calibri" w:cs="Calibri"/>
                <w:b/>
                <w:bCs/>
                <w:szCs w:val="18"/>
              </w:rPr>
              <w:t>Les médicaments orphelins</w:t>
            </w:r>
          </w:p>
          <w:p w14:paraId="155E95B0" w14:textId="77777777" w:rsidR="00D344BD" w:rsidRPr="006C592A" w:rsidRDefault="00D344BD" w:rsidP="00D344BD">
            <w:pPr>
              <w:pStyle w:val="Paragraphedeliste"/>
              <w:numPr>
                <w:ilvl w:val="0"/>
                <w:numId w:val="99"/>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médicaments dérivés du sang</w:t>
            </w:r>
          </w:p>
          <w:p w14:paraId="68A13E27" w14:textId="77777777" w:rsidR="00D344BD" w:rsidRPr="006C592A" w:rsidRDefault="00D344BD" w:rsidP="00D344BD">
            <w:pPr>
              <w:pStyle w:val="Paragraphedeliste"/>
              <w:numPr>
                <w:ilvl w:val="0"/>
                <w:numId w:val="99"/>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Les produits thérapeutiques annexes</w:t>
            </w:r>
          </w:p>
          <w:p w14:paraId="0CDA475F" w14:textId="77777777" w:rsidR="00D344BD" w:rsidRPr="006C592A" w:rsidRDefault="00D344BD" w:rsidP="00D344BD">
            <w:pPr>
              <w:pStyle w:val="Paragraphedeliste"/>
              <w:numPr>
                <w:ilvl w:val="0"/>
                <w:numId w:val="99"/>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Les médicaments de thérapie génique</w:t>
            </w:r>
            <w:r w:rsidRPr="006C592A">
              <w:rPr>
                <w:rFonts w:ascii="Calibri" w:eastAsia="Times New Roman" w:hAnsi="Calibri" w:cs="Calibri"/>
                <w:szCs w:val="18"/>
              </w:rPr>
              <w:t xml:space="preserve"> </w:t>
            </w:r>
          </w:p>
          <w:p w14:paraId="2CF0BBE3" w14:textId="77777777" w:rsidR="002834B7" w:rsidRPr="006C592A" w:rsidRDefault="00D344BD" w:rsidP="00D344BD">
            <w:pPr>
              <w:pStyle w:val="Paragraphedeliste"/>
              <w:numPr>
                <w:ilvl w:val="0"/>
                <w:numId w:val="99"/>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 xml:space="preserve">Anticorps monoclonaux thérapeutiques </w:t>
            </w:r>
          </w:p>
        </w:tc>
      </w:tr>
      <w:tr w:rsidR="002834B7" w:rsidRPr="006C592A" w14:paraId="1BD1EB51"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7F41D34" w14:textId="77777777" w:rsidR="002834B7" w:rsidRPr="006C592A" w:rsidRDefault="002834B7" w:rsidP="005E00DC">
            <w:pPr>
              <w:jc w:val="both"/>
              <w:rPr>
                <w:rFonts w:asciiTheme="minorHAnsi" w:hAnsiTheme="minorHAnsi" w:cstheme="minorHAnsi"/>
                <w:b/>
                <w:bCs/>
                <w:sz w:val="20"/>
                <w:szCs w:val="20"/>
              </w:rPr>
            </w:pPr>
          </w:p>
          <w:p w14:paraId="6B114CF9" w14:textId="77777777" w:rsidR="002834B7" w:rsidRPr="006C592A" w:rsidRDefault="00D344BD" w:rsidP="005E00DC">
            <w:pPr>
              <w:rPr>
                <w:rFonts w:asciiTheme="minorHAnsi" w:hAnsiTheme="minorHAnsi" w:cstheme="minorHAnsi"/>
                <w:b/>
                <w:bCs/>
                <w:sz w:val="20"/>
                <w:szCs w:val="20"/>
              </w:rPr>
            </w:pPr>
            <w:r w:rsidRPr="006C592A">
              <w:rPr>
                <w:rFonts w:ascii="Calibri" w:eastAsia="Times New Roman" w:hAnsi="Calibri" w:cs="Calibri"/>
                <w:b/>
                <w:bCs/>
                <w:szCs w:val="18"/>
              </w:rPr>
              <w:t>Les médicaments orphelins</w:t>
            </w:r>
            <w:r w:rsidRPr="006C592A">
              <w:rPr>
                <w:rFonts w:ascii="Calibri" w:hAnsi="Calibri" w:cs="Calibri"/>
                <w:b/>
                <w:bCs/>
                <w:szCs w:val="18"/>
              </w:rPr>
              <w:t xml:space="preserve"> </w:t>
            </w:r>
          </w:p>
        </w:tc>
        <w:tc>
          <w:tcPr>
            <w:tcW w:w="7953" w:type="dxa"/>
            <w:tcBorders>
              <w:top w:val="single" w:sz="4" w:space="0" w:color="auto"/>
              <w:left w:val="single" w:sz="4" w:space="0" w:color="auto"/>
              <w:bottom w:val="single" w:sz="4" w:space="0" w:color="auto"/>
              <w:right w:val="single" w:sz="4" w:space="0" w:color="000000"/>
            </w:tcBorders>
            <w:vAlign w:val="center"/>
          </w:tcPr>
          <w:p w14:paraId="11C2DAAE" w14:textId="77777777" w:rsidR="00D344BD" w:rsidRPr="006C592A" w:rsidRDefault="00D344BD" w:rsidP="00D344BD">
            <w:pPr>
              <w:pStyle w:val="Paragraphedeliste"/>
              <w:numPr>
                <w:ilvl w:val="0"/>
                <w:numId w:val="100"/>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 xml:space="preserve">Les médicaments orphelins sont utilisés pour le diagnostic, la prévention ou le traitement de </w:t>
            </w:r>
            <w:r w:rsidRPr="006C592A">
              <w:rPr>
                <w:rFonts w:ascii="Calibri" w:eastAsia="Times New Roman" w:hAnsi="Calibri" w:cs="Calibri"/>
                <w:b/>
                <w:bCs/>
                <w:szCs w:val="18"/>
              </w:rPr>
              <w:t>maladie létale ou grave qui sont rares</w:t>
            </w:r>
          </w:p>
          <w:p w14:paraId="7B4C002D" w14:textId="77777777" w:rsidR="00D344BD" w:rsidRPr="006C592A" w:rsidRDefault="00D344BD" w:rsidP="00D344BD">
            <w:pPr>
              <w:pStyle w:val="Paragraphedeliste"/>
              <w:numPr>
                <w:ilvl w:val="0"/>
                <w:numId w:val="101"/>
              </w:numPr>
              <w:spacing w:line="240" w:lineRule="auto"/>
              <w:jc w:val="left"/>
              <w:rPr>
                <w:rFonts w:asciiTheme="minorHAnsi" w:eastAsia="Times New Roman" w:hAnsiTheme="minorHAnsi" w:cstheme="minorHAnsi"/>
                <w:b/>
                <w:bCs/>
              </w:rPr>
            </w:pPr>
            <w:r w:rsidRPr="006C592A">
              <w:rPr>
                <w:rFonts w:ascii="Calibri" w:eastAsia="Times New Roman" w:hAnsi="Calibri" w:cs="Calibri"/>
                <w:szCs w:val="18"/>
              </w:rPr>
              <w:t>Les maladies rares atteignent moins d’une personne sur 2000</w:t>
            </w:r>
          </w:p>
          <w:p w14:paraId="2DAFBCAE" w14:textId="77777777" w:rsidR="00D344BD" w:rsidRPr="006C592A" w:rsidRDefault="00A21B48" w:rsidP="00D344BD">
            <w:pPr>
              <w:pStyle w:val="Paragraphedeliste"/>
              <w:numPr>
                <w:ilvl w:val="0"/>
                <w:numId w:val="101"/>
              </w:numPr>
              <w:spacing w:line="240" w:lineRule="auto"/>
              <w:jc w:val="left"/>
              <w:rPr>
                <w:rFonts w:asciiTheme="minorHAnsi" w:eastAsia="Times New Roman" w:hAnsiTheme="minorHAnsi" w:cstheme="minorHAnsi"/>
                <w:b/>
                <w:bCs/>
              </w:rPr>
            </w:pPr>
            <w:r>
              <w:rPr>
                <w:rFonts w:ascii="Calibri" w:eastAsia="Times New Roman" w:hAnsi="Calibri" w:cs="Calibri"/>
                <w:szCs w:val="18"/>
              </w:rPr>
              <w:t>L</w:t>
            </w:r>
            <w:r w:rsidR="00D344BD" w:rsidRPr="006C592A">
              <w:rPr>
                <w:rFonts w:ascii="Calibri" w:eastAsia="Times New Roman" w:hAnsi="Calibri" w:cs="Calibri"/>
                <w:szCs w:val="18"/>
              </w:rPr>
              <w:t>’industrie pharmaceutique est peu encline à développer ce type de médicaments</w:t>
            </w:r>
            <w:r>
              <w:rPr>
                <w:rFonts w:ascii="Calibri" w:eastAsia="Times New Roman" w:hAnsi="Calibri" w:cs="Calibri"/>
                <w:szCs w:val="18"/>
              </w:rPr>
              <w:t xml:space="preserve"> (peu rentable)</w:t>
            </w:r>
          </w:p>
          <w:p w14:paraId="49E61C21" w14:textId="77777777" w:rsidR="002834B7" w:rsidRPr="006C592A" w:rsidRDefault="00A21B48" w:rsidP="00D344BD">
            <w:pPr>
              <w:pStyle w:val="Paragraphedeliste"/>
              <w:numPr>
                <w:ilvl w:val="0"/>
                <w:numId w:val="101"/>
              </w:numPr>
              <w:spacing w:line="240" w:lineRule="auto"/>
              <w:jc w:val="left"/>
              <w:rPr>
                <w:rFonts w:asciiTheme="minorHAnsi" w:eastAsia="Times New Roman" w:hAnsiTheme="minorHAnsi" w:cstheme="minorHAnsi"/>
                <w:b/>
                <w:bCs/>
              </w:rPr>
            </w:pPr>
            <w:r>
              <w:rPr>
                <w:rFonts w:ascii="Calibri" w:eastAsia="Times New Roman" w:hAnsi="Calibri" w:cs="Calibri"/>
                <w:szCs w:val="18"/>
              </w:rPr>
              <w:t>U</w:t>
            </w:r>
            <w:r w:rsidR="00D344BD" w:rsidRPr="006C592A">
              <w:rPr>
                <w:rFonts w:ascii="Calibri" w:eastAsia="Times New Roman" w:hAnsi="Calibri" w:cs="Calibri"/>
                <w:szCs w:val="18"/>
              </w:rPr>
              <w:t>n certain nombre de mesures incitatives ont été prises par l’Union Européenne pour favoriser ces médicaments dits orphelins</w:t>
            </w:r>
          </w:p>
        </w:tc>
      </w:tr>
      <w:tr w:rsidR="00A70C70" w:rsidRPr="006C592A" w14:paraId="60367CE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F3D4749" w14:textId="77777777" w:rsidR="00A70C70" w:rsidRPr="006C592A" w:rsidRDefault="00A70C70" w:rsidP="005E00DC">
            <w:pPr>
              <w:rPr>
                <w:rFonts w:asciiTheme="minorHAnsi" w:hAnsiTheme="minorHAnsi" w:cstheme="minorHAnsi"/>
                <w:noProof/>
                <w:color w:val="FFFFFF"/>
                <w:sz w:val="20"/>
                <w:szCs w:val="20"/>
              </w:rPr>
            </w:pPr>
          </w:p>
          <w:p w14:paraId="4CE49296" w14:textId="77777777" w:rsidR="00A70C70" w:rsidRPr="006C592A" w:rsidRDefault="00D344BD" w:rsidP="005E00DC">
            <w:pPr>
              <w:rPr>
                <w:rFonts w:asciiTheme="minorHAnsi" w:hAnsiTheme="minorHAnsi" w:cstheme="minorHAnsi"/>
                <w:b/>
                <w:bCs/>
                <w:sz w:val="20"/>
                <w:szCs w:val="20"/>
              </w:rPr>
            </w:pPr>
            <w:r w:rsidRPr="006C592A">
              <w:rPr>
                <w:rFonts w:ascii="Calibri" w:hAnsi="Calibri" w:cs="Calibri"/>
                <w:b/>
                <w:bCs/>
                <w:noProof/>
                <w:szCs w:val="18"/>
              </w:rPr>
              <w:t>Les médicements dérivés du sang</w:t>
            </w:r>
          </w:p>
          <w:p w14:paraId="77D860E0" w14:textId="77777777" w:rsidR="00A70C70" w:rsidRPr="006C592A" w:rsidRDefault="00A70C70"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43097027" w14:textId="77777777" w:rsidR="00D344BD" w:rsidRPr="006C592A" w:rsidRDefault="00D344BD" w:rsidP="00D344BD">
            <w:pPr>
              <w:pStyle w:val="Paragraphedeliste"/>
              <w:numPr>
                <w:ilvl w:val="0"/>
                <w:numId w:val="10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Les médicaments dérivés du sang ou produit sanguin stable sont des médicaments à base de sang ou de composant de sang préparés industriellement</w:t>
            </w:r>
          </w:p>
          <w:p w14:paraId="5C206EE5" w14:textId="77777777" w:rsidR="00D344BD" w:rsidRPr="006C592A" w:rsidRDefault="00D344BD" w:rsidP="00D344BD">
            <w:pPr>
              <w:pStyle w:val="Paragraphedeliste"/>
              <w:numPr>
                <w:ilvl w:val="0"/>
                <w:numId w:val="10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Exemple de l’albumine, des facteurs de coagulation ou encore des immunoglobulines d’origine humaine</w:t>
            </w:r>
          </w:p>
          <w:p w14:paraId="634B2227" w14:textId="77777777" w:rsidR="00D344BD" w:rsidRPr="006C592A" w:rsidRDefault="00D344BD" w:rsidP="00D344BD">
            <w:pPr>
              <w:pStyle w:val="Paragraphedeliste"/>
              <w:numPr>
                <w:ilvl w:val="0"/>
                <w:numId w:val="105"/>
              </w:numPr>
              <w:spacing w:line="240" w:lineRule="auto"/>
              <w:jc w:val="left"/>
              <w:rPr>
                <w:rFonts w:asciiTheme="minorHAnsi" w:eastAsia="Times New Roman" w:hAnsiTheme="minorHAnsi" w:cstheme="minorHAnsi"/>
                <w:b/>
                <w:bCs/>
              </w:rPr>
            </w:pPr>
            <w:r w:rsidRPr="006C592A">
              <w:rPr>
                <w:rFonts w:ascii="Calibri" w:eastAsia="Times New Roman" w:hAnsi="Calibri" w:cs="Calibri"/>
                <w:b/>
                <w:bCs/>
                <w:szCs w:val="18"/>
              </w:rPr>
              <w:t>Ils sont considérés comme des médicaments</w:t>
            </w:r>
          </w:p>
          <w:p w14:paraId="546A1FA3" w14:textId="77777777" w:rsidR="00D344BD" w:rsidRPr="006C592A" w:rsidRDefault="00D344BD" w:rsidP="00D344BD">
            <w:pPr>
              <w:pStyle w:val="Paragraphedeliste"/>
              <w:numPr>
                <w:ilvl w:val="0"/>
                <w:numId w:val="105"/>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Ils sont soumis à une </w:t>
            </w:r>
            <w:r w:rsidRPr="006C592A">
              <w:rPr>
                <w:rFonts w:ascii="Calibri" w:eastAsia="Times New Roman" w:hAnsi="Calibri" w:cs="Calibri"/>
                <w:b/>
                <w:bCs/>
                <w:szCs w:val="18"/>
              </w:rPr>
              <w:t>obligation d’autorisation de mise sur le marché</w:t>
            </w:r>
            <w:r w:rsidRPr="006C592A">
              <w:rPr>
                <w:rFonts w:ascii="Calibri" w:eastAsia="Times New Roman" w:hAnsi="Calibri" w:cs="Calibri"/>
                <w:szCs w:val="18"/>
              </w:rPr>
              <w:t xml:space="preserve">, de </w:t>
            </w:r>
            <w:r w:rsidRPr="006C592A">
              <w:rPr>
                <w:rFonts w:ascii="Calibri" w:eastAsia="Times New Roman" w:hAnsi="Calibri" w:cs="Calibri"/>
                <w:b/>
                <w:bCs/>
                <w:szCs w:val="18"/>
              </w:rPr>
              <w:t>traçabilité stricte</w:t>
            </w:r>
            <w:r w:rsidRPr="006C592A">
              <w:rPr>
                <w:rFonts w:ascii="Calibri" w:eastAsia="Times New Roman" w:hAnsi="Calibri" w:cs="Calibri"/>
                <w:szCs w:val="18"/>
              </w:rPr>
              <w:t xml:space="preserve"> avec un numéro de lot qui permettra de retrouver le parcours du produit des années plus tard</w:t>
            </w:r>
          </w:p>
          <w:p w14:paraId="064C9885" w14:textId="77777777" w:rsidR="00D344BD" w:rsidRPr="006C592A" w:rsidRDefault="00D344BD" w:rsidP="00D344BD">
            <w:pPr>
              <w:pStyle w:val="Paragraphedeliste"/>
              <w:numPr>
                <w:ilvl w:val="0"/>
                <w:numId w:val="10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Un bordereau et des étiquettes détachables accompagnent le médicament et doivent être conservés pendant </w:t>
            </w:r>
            <w:r w:rsidRPr="006C592A">
              <w:rPr>
                <w:rFonts w:ascii="Calibri" w:eastAsia="Times New Roman" w:hAnsi="Calibri" w:cs="Calibri"/>
                <w:b/>
                <w:bCs/>
                <w:szCs w:val="18"/>
              </w:rPr>
              <w:t>40 ans</w:t>
            </w:r>
          </w:p>
          <w:p w14:paraId="4383D3CC" w14:textId="77777777" w:rsidR="00D344BD" w:rsidRPr="006C592A" w:rsidRDefault="00D344BD" w:rsidP="00D344BD">
            <w:pPr>
              <w:pStyle w:val="Paragraphedeliste"/>
              <w:numPr>
                <w:ilvl w:val="0"/>
                <w:numId w:val="103"/>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Attention les produits sanguins </w:t>
            </w:r>
            <w:r w:rsidRPr="00AD26E6">
              <w:rPr>
                <w:rFonts w:ascii="Calibri" w:eastAsia="Times New Roman" w:hAnsi="Calibri" w:cs="Calibri"/>
                <w:b/>
                <w:bCs/>
                <w:szCs w:val="18"/>
              </w:rPr>
              <w:t>labiles</w:t>
            </w:r>
            <w:r w:rsidRPr="006C592A">
              <w:rPr>
                <w:rFonts w:ascii="Calibri" w:eastAsia="Times New Roman" w:hAnsi="Calibri" w:cs="Calibri"/>
                <w:szCs w:val="18"/>
              </w:rPr>
              <w:t xml:space="preserve"> se distinguent des produits sanguins </w:t>
            </w:r>
            <w:r w:rsidRPr="00AD26E6">
              <w:rPr>
                <w:rFonts w:ascii="Calibri" w:eastAsia="Times New Roman" w:hAnsi="Calibri" w:cs="Calibri"/>
                <w:b/>
                <w:bCs/>
                <w:szCs w:val="18"/>
              </w:rPr>
              <w:t>stables</w:t>
            </w:r>
            <w:r w:rsidRPr="006C592A">
              <w:rPr>
                <w:rFonts w:ascii="Calibri" w:eastAsia="Times New Roman" w:hAnsi="Calibri" w:cs="Calibri"/>
                <w:szCs w:val="18"/>
              </w:rPr>
              <w:t xml:space="preserve">. </w:t>
            </w:r>
          </w:p>
          <w:p w14:paraId="33611CC4" w14:textId="77777777" w:rsidR="00D344BD" w:rsidRPr="006C592A" w:rsidRDefault="00D344BD" w:rsidP="00D344BD">
            <w:pPr>
              <w:pStyle w:val="Paragraphedeliste"/>
              <w:numPr>
                <w:ilvl w:val="0"/>
                <w:numId w:val="102"/>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Ils ne sont pas considérés comme des médicaments</w:t>
            </w:r>
          </w:p>
          <w:p w14:paraId="2F995502" w14:textId="77777777" w:rsidR="00D344BD" w:rsidRPr="006C592A" w:rsidRDefault="00D344BD" w:rsidP="00D344BD">
            <w:pPr>
              <w:pStyle w:val="Paragraphedeliste"/>
              <w:numPr>
                <w:ilvl w:val="0"/>
                <w:numId w:val="10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C’est le cas de produits issus du sang d’un donneur destinés à être transfusés à un patient</w:t>
            </w:r>
          </w:p>
          <w:p w14:paraId="285F0458" w14:textId="77777777" w:rsidR="00A70C70" w:rsidRPr="006C592A" w:rsidRDefault="00D344BD" w:rsidP="00D344BD">
            <w:pPr>
              <w:pStyle w:val="Paragraphedeliste"/>
              <w:numPr>
                <w:ilvl w:val="0"/>
                <w:numId w:val="104"/>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Exemples : Sang total, plasma et cellules sanguines d’origine humaine</w:t>
            </w:r>
          </w:p>
        </w:tc>
      </w:tr>
    </w:tbl>
    <w:p w14:paraId="2562C16D" w14:textId="77777777" w:rsidR="00A70C70" w:rsidRDefault="00A70C70" w:rsidP="00A70C70">
      <w:pPr>
        <w:tabs>
          <w:tab w:val="left" w:pos="7066"/>
        </w:tabs>
        <w:jc w:val="both"/>
        <w:rPr>
          <w:rFonts w:asciiTheme="minorHAnsi" w:hAnsiTheme="minorHAnsi" w:cstheme="minorHAnsi"/>
          <w:color w:val="55519B"/>
        </w:rPr>
      </w:pPr>
    </w:p>
    <w:p w14:paraId="58A330B6" w14:textId="77777777" w:rsidR="00B03080" w:rsidRDefault="00B03080" w:rsidP="00A70C70">
      <w:pPr>
        <w:tabs>
          <w:tab w:val="left" w:pos="7066"/>
        </w:tabs>
        <w:jc w:val="both"/>
        <w:rPr>
          <w:rFonts w:asciiTheme="minorHAnsi" w:hAnsiTheme="minorHAnsi" w:cstheme="minorHAnsi"/>
          <w:color w:val="55519B"/>
        </w:rPr>
      </w:pPr>
    </w:p>
    <w:p w14:paraId="0790A637" w14:textId="77777777" w:rsidR="00B03080" w:rsidRDefault="00B03080" w:rsidP="00A70C70">
      <w:pPr>
        <w:tabs>
          <w:tab w:val="left" w:pos="7066"/>
        </w:tabs>
        <w:jc w:val="both"/>
        <w:rPr>
          <w:rFonts w:asciiTheme="minorHAnsi" w:hAnsiTheme="minorHAnsi" w:cstheme="minorHAnsi"/>
          <w:color w:val="55519B"/>
        </w:rPr>
      </w:pPr>
    </w:p>
    <w:p w14:paraId="53453544" w14:textId="77777777" w:rsidR="00B03080" w:rsidRPr="006C592A" w:rsidRDefault="00B03080" w:rsidP="00A70C70">
      <w:pPr>
        <w:tabs>
          <w:tab w:val="left" w:pos="7066"/>
        </w:tabs>
        <w:jc w:val="both"/>
        <w:rPr>
          <w:rFonts w:asciiTheme="minorHAnsi" w:hAnsiTheme="minorHAnsi" w:cstheme="minorHAnsi"/>
          <w:color w:val="55519B"/>
        </w:rPr>
      </w:pPr>
    </w:p>
    <w:p w14:paraId="21194EC4" w14:textId="77777777" w:rsidR="00D344BD" w:rsidRPr="006C592A" w:rsidRDefault="00D344BD"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D344BD" w:rsidRPr="006C592A" w14:paraId="1412C609"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2EF7F9B" w14:textId="77777777" w:rsidR="00D344BD" w:rsidRPr="006C592A" w:rsidRDefault="00930694" w:rsidP="00D344BD">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I. Classification</w:t>
            </w:r>
            <w:r w:rsidR="00D344BD"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8FF4550" w14:textId="77777777" w:rsidR="00D344BD" w:rsidRPr="006C592A" w:rsidRDefault="00D344BD" w:rsidP="00D344BD">
            <w:pPr>
              <w:spacing w:line="240" w:lineRule="auto"/>
              <w:rPr>
                <w:rFonts w:asciiTheme="minorHAnsi" w:hAnsiTheme="minorHAnsi" w:cstheme="minorHAnsi"/>
                <w:b/>
                <w:bCs/>
                <w:color w:val="F2F2F2"/>
              </w:rPr>
            </w:pPr>
            <w:r w:rsidRPr="006C592A">
              <w:rPr>
                <w:rFonts w:ascii="Calibri" w:hAnsi="Calibri" w:cs="Calibri"/>
                <w:b/>
                <w:bCs/>
                <w:noProof/>
                <w:color w:val="FFFFFF"/>
                <w:sz w:val="24"/>
                <w:szCs w:val="24"/>
              </w:rPr>
              <w:t xml:space="preserve">Autres catégories de médicaments </w:t>
            </w:r>
            <w:r w:rsidR="006C592A">
              <w:rPr>
                <w:rFonts w:ascii="Calibri" w:hAnsi="Calibri" w:cs="Calibri"/>
                <w:b/>
                <w:bCs/>
                <w:noProof/>
                <w:color w:val="FFFFFF"/>
                <w:sz w:val="24"/>
                <w:szCs w:val="24"/>
              </w:rPr>
              <w:t>2</w:t>
            </w:r>
            <w:r w:rsidRPr="006C592A">
              <w:rPr>
                <w:rFonts w:ascii="Calibri" w:hAnsi="Calibri" w:cs="Calibri"/>
                <w:b/>
                <w:bCs/>
                <w:noProof/>
                <w:color w:val="FFFFFF"/>
                <w:sz w:val="24"/>
                <w:szCs w:val="24"/>
              </w:rPr>
              <w:t>/2</w:t>
            </w:r>
            <w:r w:rsidRPr="006C592A">
              <w:rPr>
                <w:rFonts w:ascii="Calibri" w:hAnsi="Calibri" w:cs="Calibri"/>
                <w:b/>
                <w:noProof/>
                <w:color w:val="FFFFFF"/>
                <w:sz w:val="24"/>
                <w:szCs w:val="24"/>
              </w:rPr>
              <w:t xml:space="preserve"> </w:t>
            </w:r>
          </w:p>
        </w:tc>
      </w:tr>
      <w:tr w:rsidR="00A70C70" w:rsidRPr="006C592A" w14:paraId="03755081"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F44150C" w14:textId="77777777" w:rsidR="00A70C70" w:rsidRPr="006C592A" w:rsidRDefault="00D344BD" w:rsidP="00AD26E6">
            <w:pPr>
              <w:rPr>
                <w:rFonts w:asciiTheme="minorHAnsi" w:hAnsiTheme="minorHAnsi" w:cstheme="minorHAnsi"/>
                <w:b/>
                <w:bCs/>
                <w:sz w:val="20"/>
                <w:szCs w:val="20"/>
              </w:rPr>
            </w:pPr>
            <w:r w:rsidRPr="006C592A">
              <w:rPr>
                <w:rFonts w:ascii="Calibri" w:eastAsia="Times New Roman" w:hAnsi="Calibri" w:cs="Calibri"/>
                <w:b/>
                <w:bCs/>
                <w:szCs w:val="18"/>
              </w:rPr>
              <w:t>Les produits thérapeutiques annexes</w:t>
            </w:r>
          </w:p>
        </w:tc>
        <w:tc>
          <w:tcPr>
            <w:tcW w:w="7953" w:type="dxa"/>
            <w:tcBorders>
              <w:top w:val="single" w:sz="4" w:space="0" w:color="auto"/>
              <w:left w:val="single" w:sz="4" w:space="0" w:color="auto"/>
              <w:bottom w:val="single" w:sz="4" w:space="0" w:color="auto"/>
              <w:right w:val="single" w:sz="4" w:space="0" w:color="000000"/>
            </w:tcBorders>
            <w:vAlign w:val="center"/>
          </w:tcPr>
          <w:p w14:paraId="61E835AA" w14:textId="77777777" w:rsidR="00D344BD" w:rsidRPr="006C592A" w:rsidRDefault="00D344BD" w:rsidP="00D344BD">
            <w:pPr>
              <w:pStyle w:val="Paragraphedeliste"/>
              <w:numPr>
                <w:ilvl w:val="0"/>
                <w:numId w:val="106"/>
              </w:numPr>
              <w:spacing w:line="240" w:lineRule="auto"/>
              <w:jc w:val="left"/>
              <w:rPr>
                <w:rFonts w:asciiTheme="minorHAnsi" w:eastAsia="Times New Roman" w:hAnsiTheme="minorHAnsi" w:cstheme="minorHAnsi"/>
              </w:rPr>
            </w:pPr>
            <w:r w:rsidRPr="006C592A">
              <w:rPr>
                <w:rFonts w:ascii="Calibri" w:eastAsia="Times New Roman" w:hAnsi="Calibri" w:cs="Calibri"/>
                <w:b/>
                <w:bCs/>
                <w:szCs w:val="18"/>
              </w:rPr>
              <w:t>Les produits thérapeutiques annexes</w:t>
            </w:r>
            <w:r w:rsidRPr="006C592A">
              <w:rPr>
                <w:rFonts w:ascii="Calibri" w:eastAsia="Times New Roman" w:hAnsi="Calibri" w:cs="Calibri"/>
                <w:szCs w:val="18"/>
              </w:rPr>
              <w:t xml:space="preserve"> = Tout produit à l’exclusion de dispositifs médicaux entrant en contact avec des organes, tissus, cellules, ou produits issus du corps humain ou d’origine animale</w:t>
            </w:r>
          </w:p>
          <w:p w14:paraId="245F9F77" w14:textId="77777777" w:rsidR="00D344BD" w:rsidRPr="006C592A" w:rsidRDefault="00D344BD" w:rsidP="00D344BD">
            <w:pPr>
              <w:pStyle w:val="Paragraphedeliste"/>
              <w:numPr>
                <w:ilvl w:val="0"/>
                <w:numId w:val="106"/>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Cette catégorie de produits comprend des milieux de conservation de greffon (tissu, organe), des milieux utilisés dans le cadre de la fécondation in vitro, ou des milieux utilisés au cours de la préparation de produits de thérapie cellulaire</w:t>
            </w:r>
          </w:p>
        </w:tc>
      </w:tr>
      <w:tr w:rsidR="00A70C70" w:rsidRPr="006C592A" w14:paraId="3FE02B1D"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69E2826" w14:textId="77777777" w:rsidR="0090472C" w:rsidRPr="006C592A" w:rsidRDefault="00D344BD" w:rsidP="0090472C">
            <w:pPr>
              <w:rPr>
                <w:rFonts w:asciiTheme="minorHAnsi" w:hAnsiTheme="minorHAnsi" w:cstheme="minorHAnsi"/>
                <w:b/>
                <w:bCs/>
                <w:sz w:val="20"/>
                <w:szCs w:val="20"/>
              </w:rPr>
            </w:pPr>
            <w:r w:rsidRPr="006C592A">
              <w:rPr>
                <w:rFonts w:ascii="Calibri" w:hAnsi="Calibri" w:cs="Calibri"/>
                <w:b/>
                <w:bCs/>
                <w:szCs w:val="18"/>
              </w:rPr>
              <w:t>Les médicaments de thérapie génique</w:t>
            </w:r>
          </w:p>
        </w:tc>
        <w:tc>
          <w:tcPr>
            <w:tcW w:w="7953" w:type="dxa"/>
            <w:tcBorders>
              <w:top w:val="single" w:sz="4" w:space="0" w:color="auto"/>
              <w:left w:val="single" w:sz="4" w:space="0" w:color="auto"/>
              <w:bottom w:val="single" w:sz="4" w:space="0" w:color="auto"/>
              <w:right w:val="single" w:sz="4" w:space="0" w:color="000000"/>
            </w:tcBorders>
            <w:vAlign w:val="center"/>
          </w:tcPr>
          <w:p w14:paraId="3C7717FD" w14:textId="77777777" w:rsidR="00A70C70" w:rsidRPr="006C592A" w:rsidRDefault="00D344BD" w:rsidP="00D344BD">
            <w:pPr>
              <w:pStyle w:val="Corps"/>
              <w:numPr>
                <w:ilvl w:val="0"/>
                <w:numId w:val="107"/>
              </w:numPr>
              <w:rPr>
                <w:rFonts w:asciiTheme="minorHAnsi" w:hAnsiTheme="minorHAnsi" w:cstheme="minorHAnsi"/>
                <w:sz w:val="20"/>
                <w:szCs w:val="20"/>
              </w:rPr>
            </w:pPr>
            <w:r w:rsidRPr="00AD26E6">
              <w:rPr>
                <w:rFonts w:ascii="Calibri" w:eastAsia="Times New Roman" w:hAnsi="Calibri" w:cs="Calibri"/>
              </w:rPr>
              <w:t>Un médicament de thérapie génique est obtenu par un ensemble de procédé de fabrication visant au transfert d’un gène prophylactique, diagnostique ou thérapeutique chez l’homme</w:t>
            </w:r>
          </w:p>
        </w:tc>
      </w:tr>
      <w:tr w:rsidR="00A70C70" w:rsidRPr="006C592A" w14:paraId="70577954"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5E2C816" w14:textId="77777777" w:rsidR="00A70C70" w:rsidRPr="006C592A" w:rsidRDefault="0090472C" w:rsidP="0090472C">
            <w:pPr>
              <w:rPr>
                <w:rFonts w:asciiTheme="minorHAnsi" w:hAnsiTheme="minorHAnsi" w:cstheme="minorHAnsi"/>
                <w:b/>
                <w:bCs/>
                <w:sz w:val="20"/>
                <w:szCs w:val="20"/>
              </w:rPr>
            </w:pPr>
            <w:r w:rsidRPr="006C592A">
              <w:rPr>
                <w:rFonts w:ascii="Calibri" w:eastAsia="Times New Roman" w:hAnsi="Calibri" w:cs="Calibri"/>
                <w:b/>
                <w:bCs/>
                <w:szCs w:val="18"/>
              </w:rPr>
              <w:t>Les anticorps monoclonaux thérapeutiques</w:t>
            </w:r>
          </w:p>
        </w:tc>
        <w:tc>
          <w:tcPr>
            <w:tcW w:w="7953" w:type="dxa"/>
            <w:tcBorders>
              <w:top w:val="single" w:sz="4" w:space="0" w:color="auto"/>
              <w:left w:val="single" w:sz="4" w:space="0" w:color="auto"/>
              <w:bottom w:val="single" w:sz="4" w:space="0" w:color="auto"/>
              <w:right w:val="single" w:sz="4" w:space="0" w:color="000000"/>
            </w:tcBorders>
            <w:vAlign w:val="center"/>
          </w:tcPr>
          <w:p w14:paraId="3822B196" w14:textId="77777777" w:rsidR="0090472C" w:rsidRPr="00AD26E6" w:rsidRDefault="0090472C" w:rsidP="0090472C">
            <w:pPr>
              <w:pStyle w:val="NormalWeb"/>
              <w:numPr>
                <w:ilvl w:val="0"/>
                <w:numId w:val="108"/>
              </w:numPr>
              <w:spacing w:before="0" w:beforeAutospacing="0" w:after="0" w:afterAutospacing="0"/>
              <w:rPr>
                <w:rFonts w:asciiTheme="minorHAnsi" w:hAnsiTheme="minorHAnsi" w:cstheme="minorHAnsi"/>
                <w:color w:val="000000"/>
                <w:sz w:val="18"/>
                <w:szCs w:val="18"/>
              </w:rPr>
            </w:pPr>
            <w:r w:rsidRPr="00AD26E6">
              <w:rPr>
                <w:rFonts w:ascii="Calibri" w:hAnsi="Calibri" w:cs="Calibri"/>
                <w:color w:val="000000"/>
                <w:sz w:val="18"/>
                <w:szCs w:val="18"/>
              </w:rPr>
              <w:t>Les anticorps monoclonaux thérapeutiques sont des biomédicaments</w:t>
            </w:r>
          </w:p>
          <w:p w14:paraId="260386CF" w14:textId="77777777" w:rsidR="00A70C70" w:rsidRPr="006C592A" w:rsidRDefault="0090472C" w:rsidP="0090472C">
            <w:pPr>
              <w:pStyle w:val="Corps"/>
              <w:numPr>
                <w:ilvl w:val="0"/>
                <w:numId w:val="108"/>
              </w:numPr>
              <w:rPr>
                <w:rFonts w:asciiTheme="minorHAnsi" w:hAnsiTheme="minorHAnsi" w:cstheme="minorHAnsi"/>
                <w:sz w:val="20"/>
                <w:szCs w:val="20"/>
              </w:rPr>
            </w:pPr>
            <w:r w:rsidRPr="00AD26E6">
              <w:rPr>
                <w:rFonts w:ascii="Calibri" w:hAnsi="Calibri" w:cs="Calibri"/>
              </w:rPr>
              <w:t>Ce sont des immunoglobulines qui possèdent des propriétés neutralisantes, antagonistes ou cytolytiques</w:t>
            </w:r>
          </w:p>
        </w:tc>
      </w:tr>
    </w:tbl>
    <w:p w14:paraId="66D68C51" w14:textId="77777777" w:rsidR="00A70C70" w:rsidRPr="006C592A" w:rsidRDefault="00A70C7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0472C" w:rsidRPr="006C592A" w14:paraId="46D6A1B5"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FD1E28E" w14:textId="77777777" w:rsidR="0090472C" w:rsidRPr="006C592A" w:rsidRDefault="00930694" w:rsidP="006C592A">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I. Classification</w:t>
            </w:r>
            <w:r w:rsidR="0090472C" w:rsidRPr="006C592A">
              <w:rPr>
                <w:rFonts w:ascii="Calibri" w:hAnsi="Calibri" w:cs="Calibri"/>
                <w:b/>
                <w:i/>
                <w:iCs/>
                <w:color w:val="FFFFFF"/>
                <w:sz w:val="20"/>
                <w:szCs w:val="20"/>
              </w:rPr>
              <w:t xml:space="preserve"> des médicaments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1ED4757" w14:textId="77777777" w:rsidR="0090472C" w:rsidRPr="006C592A" w:rsidRDefault="0090472C" w:rsidP="0090472C">
            <w:pPr>
              <w:spacing w:line="240" w:lineRule="auto"/>
              <w:rPr>
                <w:rFonts w:asciiTheme="minorHAnsi" w:hAnsiTheme="minorHAnsi" w:cstheme="minorHAnsi"/>
                <w:b/>
                <w:bCs/>
                <w:color w:val="F2F2F2"/>
              </w:rPr>
            </w:pPr>
            <w:r w:rsidRPr="006C592A">
              <w:rPr>
                <w:rFonts w:ascii="Calibri" w:hAnsi="Calibri" w:cs="Calibri"/>
                <w:b/>
                <w:bCs/>
                <w:noProof/>
                <w:color w:val="FFFFFF"/>
                <w:sz w:val="24"/>
                <w:szCs w:val="24"/>
              </w:rPr>
              <w:t xml:space="preserve">Conclusion </w:t>
            </w:r>
          </w:p>
        </w:tc>
      </w:tr>
      <w:tr w:rsidR="0090472C" w:rsidRPr="006C592A" w14:paraId="3BDDF28D"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3067313" w14:textId="77777777" w:rsidR="0090472C" w:rsidRPr="006C592A" w:rsidRDefault="0090472C" w:rsidP="0090472C">
            <w:pPr>
              <w:jc w:val="both"/>
              <w:rPr>
                <w:rFonts w:asciiTheme="minorHAnsi" w:hAnsiTheme="minorHAnsi" w:cstheme="minorHAnsi"/>
                <w:b/>
                <w:bCs/>
                <w:szCs w:val="18"/>
              </w:rPr>
            </w:pPr>
          </w:p>
          <w:p w14:paraId="19795CF9" w14:textId="77777777" w:rsidR="0090472C" w:rsidRPr="006C592A" w:rsidRDefault="0090472C" w:rsidP="0090472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5FF0715B" w14:textId="77777777" w:rsidR="0090472C" w:rsidRPr="006C592A" w:rsidRDefault="0090472C" w:rsidP="0090472C">
            <w:pPr>
              <w:pStyle w:val="Paragraphedeliste"/>
              <w:numPr>
                <w:ilvl w:val="0"/>
                <w:numId w:val="103"/>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Un médicament n’est pas un produit comme les autres il existe de nombreuses catégories de médicaments qui ont chacune leur particularité</w:t>
            </w:r>
          </w:p>
          <w:p w14:paraId="2639930A" w14:textId="77777777" w:rsidR="0090472C" w:rsidRPr="006C592A" w:rsidRDefault="0090472C" w:rsidP="0090472C">
            <w:pPr>
              <w:pStyle w:val="Paragraphedeliste"/>
              <w:numPr>
                <w:ilvl w:val="0"/>
                <w:numId w:val="103"/>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 xml:space="preserve">La classification des médicaments peut se faire en fonction de : </w:t>
            </w:r>
          </w:p>
          <w:p w14:paraId="09CABE74" w14:textId="77777777" w:rsidR="0090472C" w:rsidRPr="006C592A" w:rsidRDefault="0090472C" w:rsidP="0090472C">
            <w:pPr>
              <w:pStyle w:val="Paragraphedeliste"/>
              <w:numPr>
                <w:ilvl w:val="0"/>
                <w:numId w:val="110"/>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Leur mode de production</w:t>
            </w:r>
          </w:p>
          <w:p w14:paraId="41F9171F" w14:textId="77777777" w:rsidR="0090472C" w:rsidRPr="006C592A" w:rsidRDefault="0090472C" w:rsidP="0090472C">
            <w:pPr>
              <w:pStyle w:val="Paragraphedeliste"/>
              <w:numPr>
                <w:ilvl w:val="0"/>
                <w:numId w:val="110"/>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De la chronologie d’invention ou de commercialisation</w:t>
            </w:r>
          </w:p>
          <w:p w14:paraId="0BF8D5D5" w14:textId="77777777" w:rsidR="0090472C" w:rsidRPr="006C592A" w:rsidRDefault="0090472C" w:rsidP="0090472C">
            <w:pPr>
              <w:pStyle w:val="Paragraphedeliste"/>
              <w:numPr>
                <w:ilvl w:val="0"/>
                <w:numId w:val="110"/>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De la nature des principes actifs</w:t>
            </w:r>
          </w:p>
          <w:p w14:paraId="6430107D" w14:textId="77777777" w:rsidR="0090472C" w:rsidRPr="006C592A" w:rsidRDefault="0090472C" w:rsidP="0090472C">
            <w:pPr>
              <w:pStyle w:val="Paragraphedeliste"/>
              <w:numPr>
                <w:ilvl w:val="0"/>
                <w:numId w:val="110"/>
              </w:numPr>
              <w:spacing w:line="240" w:lineRule="auto"/>
              <w:jc w:val="left"/>
              <w:rPr>
                <w:rFonts w:asciiTheme="minorHAnsi" w:eastAsia="Times New Roman" w:hAnsiTheme="minorHAnsi" w:cstheme="minorHAnsi"/>
              </w:rPr>
            </w:pPr>
            <w:r w:rsidRPr="006C592A">
              <w:rPr>
                <w:rFonts w:ascii="Calibri" w:eastAsia="Times New Roman" w:hAnsi="Calibri" w:cs="Calibri"/>
                <w:szCs w:val="18"/>
              </w:rPr>
              <w:t>De la thérapeutique</w:t>
            </w:r>
          </w:p>
          <w:p w14:paraId="22F56986" w14:textId="77777777" w:rsidR="0090472C" w:rsidRPr="006C592A" w:rsidRDefault="0090472C" w:rsidP="0090472C">
            <w:pPr>
              <w:pStyle w:val="Corps"/>
              <w:numPr>
                <w:ilvl w:val="0"/>
                <w:numId w:val="109"/>
              </w:numPr>
              <w:rPr>
                <w:rFonts w:asciiTheme="minorHAnsi" w:hAnsiTheme="minorHAnsi" w:cstheme="minorHAnsi"/>
              </w:rPr>
            </w:pPr>
            <w:r w:rsidRPr="006C592A">
              <w:rPr>
                <w:rFonts w:ascii="Calibri" w:eastAsia="Times New Roman" w:hAnsi="Calibri" w:cs="Calibri"/>
              </w:rPr>
              <w:t>De cette classification peut découler des réglementations propres à certaines catégories, impactant les conditions de prescription et de dispensation des médicaments</w:t>
            </w:r>
          </w:p>
        </w:tc>
      </w:tr>
    </w:tbl>
    <w:p w14:paraId="4CAEDFE4" w14:textId="77777777" w:rsidR="00A70C70" w:rsidRPr="006C592A" w:rsidRDefault="00A70C70"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1560"/>
        <w:gridCol w:w="6393"/>
      </w:tblGrid>
      <w:tr w:rsidR="00A70C70" w:rsidRPr="006C592A" w14:paraId="212A96ED" w14:textId="77777777" w:rsidTr="00AD26E6">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BD01168" w14:textId="77777777" w:rsidR="00A70C70" w:rsidRPr="006C592A" w:rsidRDefault="0090472C" w:rsidP="0090472C">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 xml:space="preserve">II. </w:t>
            </w:r>
            <w:r w:rsidR="00A70C70" w:rsidRPr="006C592A">
              <w:rPr>
                <w:rFonts w:ascii="Calibri" w:hAnsi="Calibri" w:cs="Calibri"/>
                <w:b/>
                <w:i/>
                <w:iCs/>
                <w:color w:val="FFFFFF"/>
                <w:sz w:val="20"/>
                <w:szCs w:val="20"/>
              </w:rPr>
              <w:t xml:space="preserve"> </w:t>
            </w:r>
            <w:r w:rsidR="00A70C70" w:rsidRPr="006C592A">
              <w:rPr>
                <w:rFonts w:ascii="Calibri" w:hAnsi="Calibri" w:cs="Calibri"/>
                <w:b/>
                <w:i/>
                <w:iCs/>
                <w:color w:val="FFFFFF"/>
                <w:sz w:val="20"/>
                <w:szCs w:val="20"/>
              </w:rPr>
              <w:softHyphen/>
              <w:t>Généralités sur les formes galéniques</w:t>
            </w:r>
          </w:p>
        </w:tc>
        <w:tc>
          <w:tcPr>
            <w:tcW w:w="7953" w:type="dxa"/>
            <w:gridSpan w:val="2"/>
            <w:tcBorders>
              <w:top w:val="single" w:sz="4" w:space="0" w:color="000000"/>
              <w:left w:val="single" w:sz="4" w:space="0" w:color="000000"/>
              <w:bottom w:val="single" w:sz="4" w:space="0" w:color="000000"/>
              <w:right w:val="single" w:sz="4" w:space="0" w:color="auto"/>
            </w:tcBorders>
            <w:shd w:val="clear" w:color="auto" w:fill="4CAADB"/>
            <w:vAlign w:val="center"/>
          </w:tcPr>
          <w:p w14:paraId="2838ABFB" w14:textId="77777777" w:rsidR="00A70C70" w:rsidRPr="006C592A" w:rsidRDefault="00A70C70" w:rsidP="005E00DC">
            <w:pPr>
              <w:spacing w:line="240" w:lineRule="auto"/>
              <w:rPr>
                <w:rFonts w:asciiTheme="minorHAnsi" w:hAnsiTheme="minorHAnsi" w:cstheme="minorHAnsi"/>
                <w:b/>
                <w:bCs/>
                <w:color w:val="F2F2F2"/>
                <w:sz w:val="24"/>
                <w:szCs w:val="24"/>
              </w:rPr>
            </w:pPr>
            <w:r w:rsidRPr="006C592A">
              <w:rPr>
                <w:rFonts w:ascii="Calibri" w:hAnsi="Calibri" w:cs="Calibri"/>
                <w:b/>
                <w:noProof/>
                <w:color w:val="FFFFFF"/>
                <w:sz w:val="24"/>
                <w:szCs w:val="24"/>
              </w:rPr>
              <w:t xml:space="preserve"> </w:t>
            </w:r>
            <w:r w:rsidR="0090472C" w:rsidRPr="006C592A">
              <w:rPr>
                <w:rFonts w:ascii="Calibri" w:hAnsi="Calibri" w:cs="Calibri"/>
                <w:b/>
                <w:bCs/>
                <w:noProof/>
                <w:color w:val="FFFFFF"/>
                <w:sz w:val="24"/>
                <w:szCs w:val="24"/>
              </w:rPr>
              <w:t>Objectifs de la mise en forme galénique</w:t>
            </w:r>
          </w:p>
        </w:tc>
      </w:tr>
      <w:tr w:rsidR="00AD26E6" w:rsidRPr="006C592A" w14:paraId="692B35A9" w14:textId="77777777" w:rsidTr="00AD26E6">
        <w:trPr>
          <w:trHeight w:val="956"/>
        </w:trPr>
        <w:tc>
          <w:tcPr>
            <w:tcW w:w="1701" w:type="dxa"/>
            <w:vMerge w:val="restart"/>
            <w:tcBorders>
              <w:top w:val="single" w:sz="4" w:space="0" w:color="000000"/>
              <w:left w:val="single" w:sz="4" w:space="0" w:color="000000"/>
              <w:bottom w:val="single" w:sz="4" w:space="0" w:color="auto"/>
              <w:right w:val="single" w:sz="4" w:space="0" w:color="auto"/>
            </w:tcBorders>
            <w:shd w:val="clear" w:color="auto" w:fill="A6A6A6"/>
            <w:vAlign w:val="center"/>
          </w:tcPr>
          <w:p w14:paraId="79ECB44C" w14:textId="77777777" w:rsidR="00AD26E6" w:rsidRPr="006C592A" w:rsidRDefault="00AD26E6" w:rsidP="005E00DC">
            <w:pPr>
              <w:jc w:val="both"/>
              <w:rPr>
                <w:rFonts w:asciiTheme="minorHAnsi" w:hAnsiTheme="minorHAnsi" w:cstheme="minorHAnsi"/>
                <w:b/>
                <w:bCs/>
                <w:sz w:val="20"/>
                <w:szCs w:val="20"/>
              </w:rPr>
            </w:pPr>
          </w:p>
          <w:p w14:paraId="08CDBC47" w14:textId="77777777" w:rsidR="00AD26E6" w:rsidRPr="006C592A" w:rsidRDefault="00AD26E6" w:rsidP="005E00DC">
            <w:pPr>
              <w:rPr>
                <w:rFonts w:asciiTheme="minorHAnsi" w:hAnsiTheme="minorHAnsi" w:cstheme="minorHAnsi"/>
                <w:b/>
                <w:bCs/>
                <w:sz w:val="20"/>
                <w:szCs w:val="20"/>
              </w:rPr>
            </w:pPr>
            <w:r w:rsidRPr="006C592A">
              <w:rPr>
                <w:rFonts w:ascii="Calibri" w:hAnsi="Calibri" w:cs="Calibri"/>
                <w:b/>
                <w:bCs/>
                <w:noProof/>
                <w:szCs w:val="18"/>
              </w:rPr>
              <w:t>Problématiques et objectifs</w:t>
            </w:r>
          </w:p>
          <w:p w14:paraId="57BC9C39" w14:textId="77777777" w:rsidR="00AD26E6" w:rsidRPr="006C592A" w:rsidRDefault="00AD26E6" w:rsidP="005E00DC">
            <w:pPr>
              <w:rPr>
                <w:rFonts w:asciiTheme="minorHAnsi" w:hAnsiTheme="minorHAnsi" w:cstheme="minorHAnsi"/>
                <w:b/>
                <w:bCs/>
                <w:szCs w:val="18"/>
              </w:rPr>
            </w:pPr>
          </w:p>
        </w:tc>
        <w:tc>
          <w:tcPr>
            <w:tcW w:w="7953" w:type="dxa"/>
            <w:gridSpan w:val="2"/>
            <w:tcBorders>
              <w:top w:val="single" w:sz="4" w:space="0" w:color="auto"/>
              <w:left w:val="single" w:sz="4" w:space="0" w:color="auto"/>
              <w:bottom w:val="single" w:sz="4" w:space="0" w:color="auto"/>
              <w:right w:val="single" w:sz="4" w:space="0" w:color="000000"/>
            </w:tcBorders>
            <w:vAlign w:val="center"/>
          </w:tcPr>
          <w:p w14:paraId="79C22BE4" w14:textId="77777777" w:rsidR="00AD26E6" w:rsidRPr="006C592A" w:rsidRDefault="00AD26E6" w:rsidP="0090472C">
            <w:pPr>
              <w:pStyle w:val="Paragraphedeliste"/>
              <w:numPr>
                <w:ilvl w:val="0"/>
                <w:numId w:val="111"/>
              </w:numPr>
              <w:spacing w:line="240" w:lineRule="auto"/>
              <w:jc w:val="left"/>
              <w:rPr>
                <w:rFonts w:asciiTheme="minorHAnsi" w:hAnsiTheme="minorHAnsi" w:cstheme="minorHAnsi"/>
              </w:rPr>
            </w:pPr>
            <w:r w:rsidRPr="006C592A">
              <w:rPr>
                <w:rFonts w:ascii="Calibri" w:hAnsi="Calibri" w:cs="Calibri"/>
                <w:b/>
                <w:bCs/>
                <w:szCs w:val="18"/>
                <w:u w:val="single"/>
              </w:rPr>
              <w:t>Problématique :</w:t>
            </w:r>
            <w:r w:rsidRPr="006C592A">
              <w:rPr>
                <w:rFonts w:ascii="Calibri" w:hAnsi="Calibri" w:cs="Calibri"/>
                <w:szCs w:val="18"/>
              </w:rPr>
              <w:t xml:space="preserve"> Comment introduire la molécule dans l’organisme pour qu’elle atteigne sa cible avec une vitesse compatible avec l’action pharmacologique souhaitée ? </w:t>
            </w:r>
          </w:p>
          <w:p w14:paraId="291ACD54" w14:textId="77777777" w:rsidR="00AD26E6" w:rsidRPr="006C592A" w:rsidRDefault="00AD26E6" w:rsidP="0090472C">
            <w:pPr>
              <w:pStyle w:val="Paragraphedeliste"/>
              <w:numPr>
                <w:ilvl w:val="0"/>
                <w:numId w:val="116"/>
              </w:numPr>
              <w:spacing w:line="240" w:lineRule="auto"/>
              <w:jc w:val="left"/>
              <w:rPr>
                <w:rFonts w:asciiTheme="minorHAnsi" w:hAnsiTheme="minorHAnsi" w:cstheme="minorHAnsi"/>
              </w:rPr>
            </w:pPr>
            <w:r w:rsidRPr="006C592A">
              <w:rPr>
                <w:rFonts w:ascii="Calibri" w:hAnsi="Calibri" w:cs="Calibri"/>
                <w:szCs w:val="18"/>
              </w:rPr>
              <w:t xml:space="preserve">Les </w:t>
            </w:r>
            <w:r w:rsidRPr="006C592A">
              <w:rPr>
                <w:rFonts w:ascii="Calibri" w:hAnsi="Calibri" w:cs="Calibri"/>
                <w:b/>
                <w:bCs/>
                <w:szCs w:val="18"/>
              </w:rPr>
              <w:t>objectifs de la mise en forme galénique</w:t>
            </w:r>
            <w:r w:rsidRPr="006C592A">
              <w:rPr>
                <w:rFonts w:ascii="Calibri" w:hAnsi="Calibri" w:cs="Calibri"/>
                <w:szCs w:val="18"/>
              </w:rPr>
              <w:t xml:space="preserve"> sont les suivants :</w:t>
            </w:r>
          </w:p>
          <w:p w14:paraId="0443E0F7" w14:textId="77777777" w:rsidR="00AD26E6" w:rsidRPr="006C592A" w:rsidRDefault="00AD26E6" w:rsidP="0090472C">
            <w:pPr>
              <w:pStyle w:val="Paragraphedeliste"/>
              <w:numPr>
                <w:ilvl w:val="1"/>
                <w:numId w:val="116"/>
              </w:numPr>
              <w:spacing w:line="240" w:lineRule="auto"/>
              <w:jc w:val="left"/>
              <w:rPr>
                <w:rFonts w:asciiTheme="minorHAnsi" w:hAnsiTheme="minorHAnsi" w:cstheme="minorHAnsi"/>
              </w:rPr>
            </w:pPr>
            <w:r w:rsidRPr="006C592A">
              <w:rPr>
                <w:rFonts w:ascii="Calibri" w:hAnsi="Calibri" w:cs="Calibri"/>
                <w:b/>
                <w:bCs/>
                <w:szCs w:val="18"/>
              </w:rPr>
              <w:t>Favoriser la conservation des principes actifs</w:t>
            </w:r>
            <w:r w:rsidRPr="006C592A">
              <w:rPr>
                <w:rFonts w:ascii="Calibri" w:hAnsi="Calibri" w:cs="Calibri"/>
                <w:szCs w:val="18"/>
              </w:rPr>
              <w:t xml:space="preserve"> en les protégeant contre les facteurs d’altération</w:t>
            </w:r>
          </w:p>
          <w:p w14:paraId="3B1A2837" w14:textId="77777777" w:rsidR="00AD26E6" w:rsidRPr="006C592A" w:rsidRDefault="00AD26E6" w:rsidP="0090472C">
            <w:pPr>
              <w:pStyle w:val="Paragraphedeliste"/>
              <w:numPr>
                <w:ilvl w:val="0"/>
                <w:numId w:val="114"/>
              </w:numPr>
              <w:spacing w:line="240" w:lineRule="auto"/>
              <w:jc w:val="left"/>
              <w:rPr>
                <w:rFonts w:asciiTheme="minorHAnsi" w:hAnsiTheme="minorHAnsi" w:cstheme="minorHAnsi"/>
              </w:rPr>
            </w:pPr>
            <w:r w:rsidRPr="006C592A">
              <w:rPr>
                <w:rFonts w:ascii="Calibri" w:hAnsi="Calibri" w:cs="Calibri"/>
                <w:b/>
                <w:bCs/>
                <w:szCs w:val="18"/>
              </w:rPr>
              <w:t>Masquer et corriger les impressions d’effets secondaires</w:t>
            </w:r>
            <w:r w:rsidRPr="006C592A">
              <w:rPr>
                <w:rFonts w:ascii="Calibri" w:hAnsi="Calibri" w:cs="Calibri"/>
                <w:szCs w:val="18"/>
              </w:rPr>
              <w:t xml:space="preserve"> qui peuvent être une odeur ou une saveur désagréable ou encore des réactions douloureuses</w:t>
            </w:r>
          </w:p>
          <w:p w14:paraId="7585A091" w14:textId="77777777" w:rsidR="00AD26E6" w:rsidRPr="006C592A" w:rsidRDefault="00AD26E6" w:rsidP="0090472C">
            <w:pPr>
              <w:pStyle w:val="Paragraphedeliste"/>
              <w:numPr>
                <w:ilvl w:val="0"/>
                <w:numId w:val="114"/>
              </w:numPr>
              <w:spacing w:line="240" w:lineRule="auto"/>
              <w:jc w:val="left"/>
              <w:rPr>
                <w:rFonts w:asciiTheme="minorHAnsi" w:hAnsiTheme="minorHAnsi" w:cstheme="minorHAnsi"/>
                <w:b/>
                <w:bCs/>
              </w:rPr>
            </w:pPr>
            <w:r w:rsidRPr="006C592A">
              <w:rPr>
                <w:rFonts w:ascii="Calibri" w:hAnsi="Calibri" w:cs="Calibri"/>
                <w:b/>
                <w:bCs/>
                <w:szCs w:val="18"/>
              </w:rPr>
              <w:t>Modifier la durée de l’activité thérapeutique du principe actif</w:t>
            </w:r>
          </w:p>
          <w:p w14:paraId="226DCBAB" w14:textId="77777777" w:rsidR="00AD26E6" w:rsidRPr="006C592A" w:rsidRDefault="00AD26E6" w:rsidP="0090472C">
            <w:pPr>
              <w:pStyle w:val="Paragraphedeliste"/>
              <w:numPr>
                <w:ilvl w:val="0"/>
                <w:numId w:val="114"/>
              </w:numPr>
              <w:spacing w:line="240" w:lineRule="auto"/>
              <w:jc w:val="left"/>
              <w:rPr>
                <w:rFonts w:asciiTheme="minorHAnsi" w:hAnsiTheme="minorHAnsi" w:cstheme="minorHAnsi"/>
                <w:b/>
                <w:bCs/>
              </w:rPr>
            </w:pPr>
            <w:r w:rsidRPr="006C592A">
              <w:rPr>
                <w:rFonts w:ascii="Calibri" w:hAnsi="Calibri" w:cs="Calibri"/>
                <w:b/>
                <w:bCs/>
                <w:szCs w:val="18"/>
              </w:rPr>
              <w:t>Cibler la délivrance du principe actif</w:t>
            </w:r>
          </w:p>
        </w:tc>
      </w:tr>
      <w:tr w:rsidR="00AD26E6" w:rsidRPr="006C592A" w14:paraId="33D4D8DD" w14:textId="77777777" w:rsidTr="00AD26E6">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39B68CBB" w14:textId="77777777" w:rsidR="00AD26E6" w:rsidRPr="006C592A" w:rsidRDefault="00AD26E6" w:rsidP="005E00DC">
            <w:pPr>
              <w:jc w:val="both"/>
              <w:rPr>
                <w:rFonts w:asciiTheme="minorHAnsi" w:hAnsiTheme="minorHAnsi" w:cstheme="minorHAnsi"/>
                <w:b/>
                <w:bCs/>
                <w:sz w:val="20"/>
                <w:szCs w:val="20"/>
              </w:rPr>
            </w:pPr>
          </w:p>
        </w:tc>
        <w:tc>
          <w:tcPr>
            <w:tcW w:w="1560"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2B41B0D6" w14:textId="77777777" w:rsidR="00AD26E6" w:rsidRPr="00AD26E6" w:rsidRDefault="00AD26E6" w:rsidP="00AD26E6">
            <w:pPr>
              <w:spacing w:line="240" w:lineRule="auto"/>
              <w:rPr>
                <w:rFonts w:asciiTheme="minorHAnsi" w:hAnsiTheme="minorHAnsi" w:cstheme="minorHAnsi"/>
                <w:b/>
                <w:bCs/>
              </w:rPr>
            </w:pPr>
            <w:r w:rsidRPr="00AD26E6">
              <w:rPr>
                <w:rFonts w:ascii="Calibri" w:hAnsi="Calibri" w:cs="Calibri"/>
                <w:b/>
                <w:bCs/>
                <w:szCs w:val="18"/>
              </w:rPr>
              <w:t xml:space="preserve">Action pharmacologique </w:t>
            </w:r>
            <w:r>
              <w:rPr>
                <w:rFonts w:ascii="Calibri" w:hAnsi="Calibri" w:cs="Calibri"/>
                <w:b/>
                <w:bCs/>
                <w:szCs w:val="18"/>
              </w:rPr>
              <w:t>souhaitée</w:t>
            </w:r>
          </w:p>
        </w:tc>
        <w:tc>
          <w:tcPr>
            <w:tcW w:w="6393" w:type="dxa"/>
            <w:tcBorders>
              <w:top w:val="single" w:sz="4" w:space="0" w:color="auto"/>
              <w:left w:val="single" w:sz="4" w:space="0" w:color="auto"/>
              <w:bottom w:val="single" w:sz="4" w:space="0" w:color="auto"/>
              <w:right w:val="single" w:sz="4" w:space="0" w:color="000000"/>
            </w:tcBorders>
            <w:vAlign w:val="center"/>
          </w:tcPr>
          <w:p w14:paraId="1229BF7C" w14:textId="77777777" w:rsidR="00AD26E6" w:rsidRPr="006C592A" w:rsidRDefault="00AD26E6" w:rsidP="00B03080">
            <w:pPr>
              <w:pStyle w:val="Paragraphedeliste"/>
              <w:numPr>
                <w:ilvl w:val="0"/>
                <w:numId w:val="183"/>
              </w:numPr>
              <w:spacing w:line="240" w:lineRule="auto"/>
              <w:jc w:val="left"/>
              <w:rPr>
                <w:rFonts w:asciiTheme="minorHAnsi" w:hAnsiTheme="minorHAnsi" w:cstheme="minorHAnsi"/>
              </w:rPr>
            </w:pPr>
            <w:r w:rsidRPr="006C592A">
              <w:rPr>
                <w:rFonts w:ascii="Calibri" w:hAnsi="Calibri" w:cs="Calibri"/>
                <w:b/>
                <w:bCs/>
                <w:szCs w:val="18"/>
              </w:rPr>
              <w:t>Une action locale</w:t>
            </w:r>
            <w:r w:rsidRPr="006C592A">
              <w:rPr>
                <w:rFonts w:ascii="Calibri" w:hAnsi="Calibri" w:cs="Calibri"/>
                <w:szCs w:val="18"/>
              </w:rPr>
              <w:t> : Dans ce cas le site d’administration correspond au lieu d’action.</w:t>
            </w:r>
          </w:p>
          <w:p w14:paraId="66A3C54C" w14:textId="77777777" w:rsidR="00AD26E6" w:rsidRPr="00AD26E6" w:rsidRDefault="00AD26E6" w:rsidP="00B03080">
            <w:pPr>
              <w:pStyle w:val="Paragraphedeliste"/>
              <w:numPr>
                <w:ilvl w:val="0"/>
                <w:numId w:val="183"/>
              </w:numPr>
              <w:spacing w:line="240" w:lineRule="auto"/>
              <w:jc w:val="left"/>
              <w:rPr>
                <w:rFonts w:asciiTheme="minorHAnsi" w:hAnsiTheme="minorHAnsi" w:cstheme="minorHAnsi"/>
              </w:rPr>
            </w:pPr>
            <w:r w:rsidRPr="006C592A">
              <w:rPr>
                <w:rFonts w:ascii="Calibri" w:hAnsi="Calibri" w:cs="Calibri"/>
                <w:b/>
                <w:bCs/>
                <w:szCs w:val="18"/>
              </w:rPr>
              <w:t>Une action systémique</w:t>
            </w:r>
            <w:r w:rsidRPr="006C592A">
              <w:rPr>
                <w:rFonts w:ascii="Calibri" w:hAnsi="Calibri" w:cs="Calibri"/>
                <w:szCs w:val="18"/>
              </w:rPr>
              <w:t xml:space="preserve"> : Dans ce cas l’arrivée du médicament se fait dans le sang et puis il y a une distribution secondaire au niveau de la cible. </w:t>
            </w:r>
          </w:p>
        </w:tc>
      </w:tr>
      <w:tr w:rsidR="00AD26E6" w:rsidRPr="006C592A" w14:paraId="79560FDF" w14:textId="77777777" w:rsidTr="00AD26E6">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0790717A" w14:textId="77777777" w:rsidR="00AD26E6" w:rsidRPr="006C592A" w:rsidRDefault="00AD26E6" w:rsidP="005E00DC">
            <w:pPr>
              <w:jc w:val="both"/>
              <w:rPr>
                <w:rFonts w:asciiTheme="minorHAnsi" w:hAnsiTheme="minorHAnsi" w:cstheme="minorHAnsi"/>
                <w:b/>
                <w:bCs/>
                <w:sz w:val="20"/>
                <w:szCs w:val="20"/>
              </w:rPr>
            </w:pPr>
          </w:p>
        </w:tc>
        <w:tc>
          <w:tcPr>
            <w:tcW w:w="1560"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4B5E0AF8" w14:textId="77777777" w:rsidR="00AD26E6" w:rsidRPr="00AD26E6" w:rsidRDefault="00AD26E6" w:rsidP="00AD26E6">
            <w:pPr>
              <w:spacing w:line="240" w:lineRule="auto"/>
              <w:rPr>
                <w:rFonts w:asciiTheme="minorHAnsi" w:hAnsiTheme="minorHAnsi" w:cstheme="minorHAnsi"/>
                <w:b/>
                <w:bCs/>
              </w:rPr>
            </w:pPr>
            <w:r>
              <w:rPr>
                <w:rFonts w:ascii="Calibri" w:hAnsi="Calibri" w:cs="Calibri"/>
                <w:b/>
                <w:bCs/>
                <w:szCs w:val="18"/>
              </w:rPr>
              <w:t>But de la forme galénique</w:t>
            </w:r>
          </w:p>
        </w:tc>
        <w:tc>
          <w:tcPr>
            <w:tcW w:w="6393" w:type="dxa"/>
            <w:tcBorders>
              <w:top w:val="single" w:sz="4" w:space="0" w:color="auto"/>
              <w:left w:val="single" w:sz="4" w:space="0" w:color="auto"/>
              <w:bottom w:val="single" w:sz="4" w:space="0" w:color="auto"/>
              <w:right w:val="single" w:sz="4" w:space="0" w:color="000000"/>
            </w:tcBorders>
            <w:vAlign w:val="center"/>
          </w:tcPr>
          <w:p w14:paraId="71D7A807" w14:textId="77777777" w:rsidR="00AD26E6" w:rsidRPr="006C592A" w:rsidRDefault="00AD26E6" w:rsidP="00B03080">
            <w:pPr>
              <w:pStyle w:val="Paragraphedeliste"/>
              <w:numPr>
                <w:ilvl w:val="0"/>
                <w:numId w:val="183"/>
              </w:numPr>
              <w:spacing w:line="240" w:lineRule="auto"/>
              <w:jc w:val="left"/>
              <w:rPr>
                <w:rFonts w:asciiTheme="minorHAnsi" w:hAnsiTheme="minorHAnsi" w:cstheme="minorHAnsi"/>
                <w:b/>
                <w:bCs/>
              </w:rPr>
            </w:pPr>
            <w:r>
              <w:rPr>
                <w:rFonts w:ascii="Calibri" w:hAnsi="Calibri" w:cs="Calibri"/>
                <w:b/>
                <w:bCs/>
                <w:szCs w:val="18"/>
              </w:rPr>
              <w:t>F</w:t>
            </w:r>
            <w:r w:rsidRPr="006C592A">
              <w:rPr>
                <w:rFonts w:ascii="Calibri" w:hAnsi="Calibri" w:cs="Calibri"/>
                <w:b/>
                <w:bCs/>
                <w:szCs w:val="18"/>
              </w:rPr>
              <w:t>aciliter le respect de la prescription médicale, c’est-à-dire de favoriser l’observance au traitement par le malade</w:t>
            </w:r>
          </w:p>
        </w:tc>
      </w:tr>
      <w:tr w:rsidR="00AD26E6" w:rsidRPr="006C592A" w14:paraId="328EB051" w14:textId="77777777" w:rsidTr="00AD26E6">
        <w:trPr>
          <w:trHeight w:val="956"/>
        </w:trPr>
        <w:tc>
          <w:tcPr>
            <w:tcW w:w="1701" w:type="dxa"/>
            <w:vMerge/>
            <w:tcBorders>
              <w:left w:val="single" w:sz="4" w:space="0" w:color="000000"/>
              <w:bottom w:val="single" w:sz="4" w:space="0" w:color="auto"/>
              <w:right w:val="single" w:sz="4" w:space="0" w:color="auto"/>
            </w:tcBorders>
            <w:shd w:val="clear" w:color="auto" w:fill="A6A6A6"/>
            <w:vAlign w:val="center"/>
          </w:tcPr>
          <w:p w14:paraId="75ABDD76" w14:textId="77777777" w:rsidR="00AD26E6" w:rsidRPr="006C592A" w:rsidRDefault="00AD26E6" w:rsidP="005E00DC">
            <w:pPr>
              <w:jc w:val="both"/>
              <w:rPr>
                <w:rFonts w:asciiTheme="minorHAnsi" w:hAnsiTheme="minorHAnsi" w:cstheme="minorHAnsi"/>
                <w:b/>
                <w:bCs/>
                <w:sz w:val="20"/>
                <w:szCs w:val="20"/>
              </w:rPr>
            </w:pPr>
          </w:p>
        </w:tc>
        <w:tc>
          <w:tcPr>
            <w:tcW w:w="1560" w:type="dxa"/>
            <w:tcBorders>
              <w:top w:val="single" w:sz="4" w:space="0" w:color="auto"/>
              <w:left w:val="single" w:sz="4" w:space="0" w:color="auto"/>
              <w:bottom w:val="single" w:sz="4" w:space="0" w:color="auto"/>
              <w:right w:val="single" w:sz="4" w:space="0" w:color="000000"/>
            </w:tcBorders>
            <w:shd w:val="clear" w:color="auto" w:fill="D9D9D9" w:themeFill="background1" w:themeFillShade="D9"/>
            <w:vAlign w:val="center"/>
          </w:tcPr>
          <w:p w14:paraId="5D5BF705" w14:textId="77777777" w:rsidR="00AD26E6" w:rsidRDefault="00AD26E6" w:rsidP="00AD26E6">
            <w:pPr>
              <w:spacing w:line="240" w:lineRule="auto"/>
              <w:rPr>
                <w:rFonts w:asciiTheme="minorHAnsi" w:hAnsiTheme="minorHAnsi" w:cstheme="minorHAnsi"/>
                <w:b/>
                <w:bCs/>
              </w:rPr>
            </w:pPr>
            <w:r>
              <w:rPr>
                <w:rFonts w:ascii="Calibri" w:hAnsi="Calibri" w:cs="Calibri"/>
                <w:b/>
                <w:bCs/>
                <w:szCs w:val="18"/>
              </w:rPr>
              <w:t>Le médicament doit s’adapter au patient</w:t>
            </w:r>
          </w:p>
        </w:tc>
        <w:tc>
          <w:tcPr>
            <w:tcW w:w="6393" w:type="dxa"/>
            <w:tcBorders>
              <w:top w:val="single" w:sz="4" w:space="0" w:color="auto"/>
              <w:left w:val="single" w:sz="4" w:space="0" w:color="auto"/>
              <w:bottom w:val="single" w:sz="4" w:space="0" w:color="auto"/>
              <w:right w:val="single" w:sz="4" w:space="0" w:color="000000"/>
            </w:tcBorders>
            <w:vAlign w:val="center"/>
          </w:tcPr>
          <w:p w14:paraId="2C205E19" w14:textId="77777777" w:rsidR="00AD26E6" w:rsidRPr="006C592A" w:rsidRDefault="00AD26E6" w:rsidP="00B03080">
            <w:pPr>
              <w:pStyle w:val="Paragraphedeliste"/>
              <w:numPr>
                <w:ilvl w:val="0"/>
                <w:numId w:val="183"/>
              </w:numPr>
              <w:spacing w:line="240" w:lineRule="auto"/>
              <w:jc w:val="left"/>
              <w:rPr>
                <w:rFonts w:asciiTheme="minorHAnsi" w:hAnsiTheme="minorHAnsi" w:cstheme="minorHAnsi"/>
              </w:rPr>
            </w:pPr>
            <w:r>
              <w:rPr>
                <w:rFonts w:ascii="Calibri" w:hAnsi="Calibri" w:cs="Calibri"/>
                <w:szCs w:val="18"/>
              </w:rPr>
              <w:t xml:space="preserve">Il </w:t>
            </w:r>
            <w:r w:rsidRPr="006C592A">
              <w:rPr>
                <w:rFonts w:ascii="Calibri" w:hAnsi="Calibri" w:cs="Calibri"/>
                <w:szCs w:val="18"/>
              </w:rPr>
              <w:t xml:space="preserve">faut tenir compte : </w:t>
            </w:r>
          </w:p>
          <w:p w14:paraId="70C6B268" w14:textId="77777777" w:rsidR="00AD26E6" w:rsidRPr="006C592A" w:rsidRDefault="00AD26E6" w:rsidP="00B03080">
            <w:pPr>
              <w:pStyle w:val="Paragraphedeliste"/>
              <w:numPr>
                <w:ilvl w:val="0"/>
                <w:numId w:val="184"/>
              </w:numPr>
              <w:spacing w:line="240" w:lineRule="auto"/>
              <w:jc w:val="left"/>
              <w:rPr>
                <w:rFonts w:asciiTheme="minorHAnsi" w:hAnsiTheme="minorHAnsi" w:cstheme="minorHAnsi"/>
                <w:b/>
                <w:bCs/>
              </w:rPr>
            </w:pPr>
            <w:r w:rsidRPr="006C592A">
              <w:rPr>
                <w:rFonts w:ascii="Calibri" w:hAnsi="Calibri" w:cs="Calibri"/>
                <w:b/>
                <w:bCs/>
                <w:szCs w:val="18"/>
              </w:rPr>
              <w:t>Du mode de vie du patient</w:t>
            </w:r>
          </w:p>
          <w:p w14:paraId="11B72B02" w14:textId="77777777" w:rsidR="00AD26E6" w:rsidRPr="006C592A" w:rsidRDefault="00AD26E6" w:rsidP="00B03080">
            <w:pPr>
              <w:pStyle w:val="Paragraphedeliste"/>
              <w:numPr>
                <w:ilvl w:val="0"/>
                <w:numId w:val="184"/>
              </w:numPr>
              <w:spacing w:line="240" w:lineRule="auto"/>
              <w:jc w:val="left"/>
              <w:rPr>
                <w:rFonts w:asciiTheme="minorHAnsi" w:hAnsiTheme="minorHAnsi" w:cstheme="minorHAnsi"/>
                <w:b/>
                <w:bCs/>
              </w:rPr>
            </w:pPr>
            <w:r w:rsidRPr="006C592A">
              <w:rPr>
                <w:rFonts w:ascii="Calibri" w:hAnsi="Calibri" w:cs="Calibri"/>
                <w:b/>
                <w:bCs/>
                <w:szCs w:val="18"/>
              </w:rPr>
              <w:t>Du type de traitement</w:t>
            </w:r>
          </w:p>
          <w:p w14:paraId="3AF99C81" w14:textId="77777777" w:rsidR="00AD26E6" w:rsidRPr="006C592A" w:rsidRDefault="00AD26E6" w:rsidP="00B03080">
            <w:pPr>
              <w:pStyle w:val="Paragraphedeliste"/>
              <w:numPr>
                <w:ilvl w:val="0"/>
                <w:numId w:val="184"/>
              </w:numPr>
              <w:spacing w:line="240" w:lineRule="auto"/>
              <w:jc w:val="left"/>
              <w:rPr>
                <w:rFonts w:asciiTheme="minorHAnsi" w:hAnsiTheme="minorHAnsi" w:cstheme="minorHAnsi"/>
                <w:b/>
                <w:bCs/>
              </w:rPr>
            </w:pPr>
            <w:r w:rsidRPr="006C592A">
              <w:rPr>
                <w:rFonts w:ascii="Calibri" w:hAnsi="Calibri" w:cs="Calibri"/>
                <w:b/>
                <w:bCs/>
                <w:szCs w:val="18"/>
              </w:rPr>
              <w:t>Du type de patient</w:t>
            </w:r>
          </w:p>
          <w:p w14:paraId="14F5E439" w14:textId="77777777" w:rsidR="00AD26E6" w:rsidRPr="006C592A" w:rsidRDefault="00AD26E6" w:rsidP="00B03080">
            <w:pPr>
              <w:pStyle w:val="Paragraphedeliste"/>
              <w:numPr>
                <w:ilvl w:val="0"/>
                <w:numId w:val="184"/>
              </w:numPr>
              <w:spacing w:line="240" w:lineRule="auto"/>
              <w:jc w:val="left"/>
              <w:rPr>
                <w:rFonts w:asciiTheme="minorHAnsi" w:hAnsiTheme="minorHAnsi" w:cstheme="minorHAnsi"/>
              </w:rPr>
            </w:pPr>
            <w:r w:rsidRPr="006C592A">
              <w:rPr>
                <w:rFonts w:ascii="Calibri" w:hAnsi="Calibri" w:cs="Calibri"/>
                <w:b/>
                <w:bCs/>
                <w:szCs w:val="18"/>
              </w:rPr>
              <w:t>De l’administration</w:t>
            </w:r>
            <w:r w:rsidRPr="006C592A">
              <w:rPr>
                <w:rFonts w:ascii="Calibri" w:hAnsi="Calibri" w:cs="Calibri"/>
                <w:szCs w:val="18"/>
              </w:rPr>
              <w:t> : Soit par le patient, soit par l’entourage du patient</w:t>
            </w:r>
          </w:p>
          <w:p w14:paraId="38410CA4" w14:textId="77777777" w:rsidR="00AD26E6" w:rsidRPr="00AD26E6" w:rsidRDefault="00AD26E6" w:rsidP="00B03080">
            <w:pPr>
              <w:pStyle w:val="Paragraphedeliste"/>
              <w:numPr>
                <w:ilvl w:val="0"/>
                <w:numId w:val="184"/>
              </w:numPr>
              <w:spacing w:line="240" w:lineRule="auto"/>
              <w:jc w:val="left"/>
              <w:rPr>
                <w:rFonts w:asciiTheme="minorHAnsi" w:hAnsiTheme="minorHAnsi" w:cstheme="minorHAnsi"/>
                <w:b/>
                <w:bCs/>
              </w:rPr>
            </w:pPr>
            <w:r w:rsidRPr="006C592A">
              <w:rPr>
                <w:rFonts w:ascii="Calibri" w:hAnsi="Calibri" w:cs="Calibri"/>
                <w:b/>
                <w:bCs/>
                <w:szCs w:val="18"/>
              </w:rPr>
              <w:t>De la problématique du transport et de la conservation du médicament</w:t>
            </w:r>
          </w:p>
        </w:tc>
      </w:tr>
    </w:tbl>
    <w:p w14:paraId="270EEADE" w14:textId="77777777" w:rsidR="00A70C70" w:rsidRPr="006C592A" w:rsidRDefault="00A70C70" w:rsidP="00A70C70">
      <w:pPr>
        <w:tabs>
          <w:tab w:val="left" w:pos="7066"/>
        </w:tabs>
        <w:jc w:val="both"/>
        <w:rPr>
          <w:rFonts w:asciiTheme="minorHAnsi" w:hAnsiTheme="minorHAnsi" w:cstheme="minorHAnsi"/>
          <w:color w:val="55519B"/>
        </w:rPr>
      </w:pPr>
    </w:p>
    <w:p w14:paraId="02551F84" w14:textId="77777777" w:rsidR="0090472C" w:rsidRPr="006C592A" w:rsidRDefault="0090472C" w:rsidP="00A70C70">
      <w:pPr>
        <w:tabs>
          <w:tab w:val="left" w:pos="7066"/>
        </w:tabs>
        <w:jc w:val="both"/>
        <w:rPr>
          <w:rFonts w:asciiTheme="minorHAnsi" w:hAnsiTheme="minorHAnsi" w:cstheme="minorHAnsi"/>
          <w:color w:val="55519B"/>
        </w:rPr>
      </w:pPr>
    </w:p>
    <w:p w14:paraId="16A6CEC4" w14:textId="77777777" w:rsidR="009E321E" w:rsidRPr="006C592A" w:rsidRDefault="009E321E" w:rsidP="00A70C70">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0472C" w:rsidRPr="006C592A" w14:paraId="7B4DA83F"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856F772" w14:textId="77777777" w:rsidR="0090472C" w:rsidRPr="006C592A" w:rsidRDefault="0090472C" w:rsidP="0090472C">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B5F8A68" w14:textId="77777777" w:rsidR="0090472C" w:rsidRPr="006C592A" w:rsidRDefault="0090472C" w:rsidP="0090472C">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Formulation et fabrication pharmaceutique</w:t>
            </w:r>
            <w:r w:rsidRPr="006C592A">
              <w:rPr>
                <w:rFonts w:ascii="Calibri" w:hAnsi="Calibri" w:cs="Calibri"/>
                <w:b/>
                <w:noProof/>
                <w:color w:val="FFFFFF"/>
                <w:sz w:val="24"/>
                <w:szCs w:val="24"/>
              </w:rPr>
              <w:t xml:space="preserve"> </w:t>
            </w:r>
          </w:p>
        </w:tc>
      </w:tr>
      <w:tr w:rsidR="00A70C70" w:rsidRPr="006C592A" w14:paraId="53F5DB45"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D3C6B60" w14:textId="77777777" w:rsidR="00A70C70" w:rsidRPr="006C592A" w:rsidRDefault="00A70C70" w:rsidP="0090472C">
            <w:pPr>
              <w:rPr>
                <w:rFonts w:asciiTheme="minorHAnsi" w:hAnsiTheme="minorHAnsi" w:cstheme="minorHAnsi"/>
                <w:b/>
                <w:bCs/>
                <w:sz w:val="20"/>
                <w:szCs w:val="20"/>
              </w:rPr>
            </w:pPr>
          </w:p>
          <w:p w14:paraId="41F030B2" w14:textId="77777777" w:rsidR="00A70C70" w:rsidRPr="006C592A" w:rsidRDefault="0090472C" w:rsidP="0090472C">
            <w:pPr>
              <w:rPr>
                <w:rFonts w:asciiTheme="minorHAnsi" w:hAnsiTheme="minorHAnsi" w:cstheme="minorHAnsi"/>
                <w:b/>
                <w:bCs/>
                <w:sz w:val="20"/>
                <w:szCs w:val="20"/>
              </w:rPr>
            </w:pPr>
            <w:r w:rsidRPr="006C592A">
              <w:rPr>
                <w:rFonts w:ascii="Calibri" w:hAnsi="Calibri" w:cs="Calibri"/>
                <w:b/>
                <w:bCs/>
                <w:szCs w:val="18"/>
              </w:rPr>
              <w:t>Médicament</w:t>
            </w:r>
          </w:p>
          <w:p w14:paraId="3688E904" w14:textId="77777777" w:rsidR="00A70C70" w:rsidRPr="006C592A" w:rsidRDefault="00A70C70" w:rsidP="0090472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D601BD0" w14:textId="77777777" w:rsidR="0090472C" w:rsidRPr="006C592A" w:rsidRDefault="0090472C" w:rsidP="0090472C">
            <w:pPr>
              <w:pStyle w:val="Paragraphedeliste"/>
              <w:numPr>
                <w:ilvl w:val="0"/>
                <w:numId w:val="109"/>
              </w:numPr>
              <w:spacing w:line="240" w:lineRule="auto"/>
              <w:jc w:val="left"/>
              <w:rPr>
                <w:rFonts w:asciiTheme="minorHAnsi" w:hAnsiTheme="minorHAnsi" w:cstheme="minorHAnsi"/>
              </w:rPr>
            </w:pPr>
            <w:r w:rsidRPr="006C592A">
              <w:rPr>
                <w:rFonts w:ascii="Calibri" w:hAnsi="Calibri" w:cs="Calibri"/>
                <w:szCs w:val="18"/>
              </w:rPr>
              <w:t xml:space="preserve">Est l’association de trois entités : </w:t>
            </w:r>
          </w:p>
          <w:p w14:paraId="2B17E0D7" w14:textId="77777777" w:rsidR="0090472C" w:rsidRPr="006C592A" w:rsidRDefault="0090472C" w:rsidP="0090472C">
            <w:pPr>
              <w:pStyle w:val="Paragraphedeliste"/>
              <w:numPr>
                <w:ilvl w:val="1"/>
                <w:numId w:val="117"/>
              </w:numPr>
              <w:spacing w:line="240" w:lineRule="auto"/>
              <w:jc w:val="left"/>
              <w:rPr>
                <w:rFonts w:asciiTheme="minorHAnsi" w:hAnsiTheme="minorHAnsi" w:cstheme="minorHAnsi"/>
                <w:b/>
                <w:bCs/>
              </w:rPr>
            </w:pPr>
            <w:r w:rsidRPr="006C592A">
              <w:rPr>
                <w:rFonts w:ascii="Calibri" w:hAnsi="Calibri" w:cs="Calibri"/>
                <w:b/>
                <w:bCs/>
                <w:szCs w:val="18"/>
              </w:rPr>
              <w:t>Le principe actif</w:t>
            </w:r>
          </w:p>
          <w:p w14:paraId="4E196F9F" w14:textId="77777777" w:rsidR="0090472C" w:rsidRPr="006C592A" w:rsidRDefault="0090472C" w:rsidP="0090472C">
            <w:pPr>
              <w:pStyle w:val="Paragraphedeliste"/>
              <w:numPr>
                <w:ilvl w:val="1"/>
                <w:numId w:val="117"/>
              </w:numPr>
              <w:spacing w:line="240" w:lineRule="auto"/>
              <w:jc w:val="left"/>
              <w:rPr>
                <w:rFonts w:asciiTheme="minorHAnsi" w:hAnsiTheme="minorHAnsi" w:cstheme="minorHAnsi"/>
                <w:b/>
                <w:bCs/>
              </w:rPr>
            </w:pPr>
            <w:r w:rsidRPr="006C592A">
              <w:rPr>
                <w:rFonts w:ascii="Calibri" w:hAnsi="Calibri" w:cs="Calibri"/>
                <w:b/>
                <w:bCs/>
                <w:szCs w:val="18"/>
              </w:rPr>
              <w:t>Les excipients</w:t>
            </w:r>
          </w:p>
          <w:p w14:paraId="40DC0698" w14:textId="77777777" w:rsidR="00A70C70" w:rsidRPr="006C592A" w:rsidRDefault="0090472C" w:rsidP="0090472C">
            <w:pPr>
              <w:pStyle w:val="Paragraphedeliste"/>
              <w:numPr>
                <w:ilvl w:val="1"/>
                <w:numId w:val="117"/>
              </w:numPr>
              <w:spacing w:line="240" w:lineRule="auto"/>
              <w:jc w:val="left"/>
              <w:rPr>
                <w:rFonts w:asciiTheme="minorHAnsi" w:hAnsiTheme="minorHAnsi" w:cstheme="minorHAnsi"/>
                <w:b/>
                <w:bCs/>
              </w:rPr>
            </w:pPr>
            <w:r w:rsidRPr="006C592A">
              <w:rPr>
                <w:rFonts w:ascii="Calibri" w:hAnsi="Calibri" w:cs="Calibri"/>
                <w:b/>
                <w:bCs/>
                <w:szCs w:val="18"/>
              </w:rPr>
              <w:t>Le conditionnement</w:t>
            </w:r>
          </w:p>
        </w:tc>
      </w:tr>
      <w:tr w:rsidR="00ED68B5" w:rsidRPr="006C592A" w14:paraId="1C1A841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9E9CF0B" w14:textId="77777777" w:rsidR="00ED68B5" w:rsidRPr="006C592A" w:rsidRDefault="0090472C" w:rsidP="009E321E">
            <w:pPr>
              <w:rPr>
                <w:rFonts w:asciiTheme="minorHAnsi" w:hAnsiTheme="minorHAnsi" w:cstheme="minorHAnsi"/>
                <w:b/>
                <w:bCs/>
                <w:sz w:val="20"/>
                <w:szCs w:val="20"/>
              </w:rPr>
            </w:pPr>
            <w:r w:rsidRPr="006C592A">
              <w:rPr>
                <w:rFonts w:ascii="Calibri" w:hAnsi="Calibri" w:cs="Calibri"/>
                <w:b/>
                <w:bCs/>
                <w:szCs w:val="18"/>
              </w:rPr>
              <w:t>Le principe actif</w:t>
            </w:r>
          </w:p>
        </w:tc>
        <w:tc>
          <w:tcPr>
            <w:tcW w:w="7953" w:type="dxa"/>
            <w:tcBorders>
              <w:top w:val="single" w:sz="4" w:space="0" w:color="auto"/>
              <w:left w:val="single" w:sz="4" w:space="0" w:color="auto"/>
              <w:bottom w:val="single" w:sz="4" w:space="0" w:color="auto"/>
              <w:right w:val="single" w:sz="4" w:space="0" w:color="000000"/>
            </w:tcBorders>
            <w:vAlign w:val="center"/>
          </w:tcPr>
          <w:p w14:paraId="39B89ED4" w14:textId="77777777" w:rsidR="0090472C" w:rsidRPr="006C592A" w:rsidRDefault="0090472C" w:rsidP="0090472C">
            <w:pPr>
              <w:pStyle w:val="Paragraphedeliste"/>
              <w:numPr>
                <w:ilvl w:val="0"/>
                <w:numId w:val="118"/>
              </w:numPr>
              <w:spacing w:line="240" w:lineRule="auto"/>
              <w:jc w:val="left"/>
              <w:rPr>
                <w:rFonts w:asciiTheme="minorHAnsi" w:hAnsiTheme="minorHAnsi" w:cstheme="minorHAnsi"/>
              </w:rPr>
            </w:pPr>
            <w:r w:rsidRPr="006C592A">
              <w:rPr>
                <w:rFonts w:ascii="Calibri" w:hAnsi="Calibri" w:cs="Calibri"/>
                <w:szCs w:val="18"/>
              </w:rPr>
              <w:t>Le principe actif d’un médicament est la substance qui possède une action pharmacologique donnée</w:t>
            </w:r>
          </w:p>
          <w:p w14:paraId="7AB20FF1" w14:textId="77777777" w:rsidR="00ED68B5" w:rsidRPr="006C592A" w:rsidRDefault="0090472C" w:rsidP="0090472C">
            <w:pPr>
              <w:pStyle w:val="Paragraphedeliste"/>
              <w:numPr>
                <w:ilvl w:val="0"/>
                <w:numId w:val="118"/>
              </w:numPr>
              <w:spacing w:line="240" w:lineRule="auto"/>
              <w:jc w:val="left"/>
              <w:rPr>
                <w:rFonts w:asciiTheme="minorHAnsi" w:hAnsiTheme="minorHAnsi" w:cstheme="minorHAnsi"/>
              </w:rPr>
            </w:pPr>
            <w:r w:rsidRPr="006C592A">
              <w:rPr>
                <w:rFonts w:ascii="Calibri" w:hAnsi="Calibri" w:cs="Calibri"/>
                <w:b/>
                <w:bCs/>
                <w:szCs w:val="18"/>
              </w:rPr>
              <w:t>C’est cette substance qui permet d’obtenir l’effet thérapeutique recherché</w:t>
            </w:r>
          </w:p>
        </w:tc>
      </w:tr>
      <w:tr w:rsidR="00ED68B5" w:rsidRPr="006C592A" w14:paraId="0AC86776"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04A43A4" w14:textId="77777777" w:rsidR="00ED68B5" w:rsidRPr="006C592A" w:rsidRDefault="00ED68B5" w:rsidP="0090472C">
            <w:pPr>
              <w:rPr>
                <w:rFonts w:asciiTheme="minorHAnsi" w:hAnsiTheme="minorHAnsi" w:cstheme="minorHAnsi"/>
                <w:b/>
                <w:bCs/>
                <w:sz w:val="20"/>
                <w:szCs w:val="20"/>
              </w:rPr>
            </w:pPr>
          </w:p>
          <w:p w14:paraId="7C11C9E2" w14:textId="77777777" w:rsidR="00ED68B5" w:rsidRPr="006C592A" w:rsidRDefault="0090472C" w:rsidP="0090472C">
            <w:pPr>
              <w:rPr>
                <w:rFonts w:asciiTheme="minorHAnsi" w:hAnsiTheme="minorHAnsi" w:cstheme="minorHAnsi"/>
                <w:b/>
                <w:bCs/>
                <w:sz w:val="20"/>
                <w:szCs w:val="20"/>
              </w:rPr>
            </w:pPr>
            <w:r w:rsidRPr="006C592A">
              <w:rPr>
                <w:rFonts w:ascii="Calibri" w:hAnsi="Calibri" w:cs="Calibri"/>
                <w:b/>
                <w:bCs/>
                <w:szCs w:val="18"/>
              </w:rPr>
              <w:t>L’excipient</w:t>
            </w:r>
          </w:p>
        </w:tc>
        <w:tc>
          <w:tcPr>
            <w:tcW w:w="7953" w:type="dxa"/>
            <w:tcBorders>
              <w:top w:val="single" w:sz="4" w:space="0" w:color="auto"/>
              <w:left w:val="single" w:sz="4" w:space="0" w:color="auto"/>
              <w:bottom w:val="single" w:sz="4" w:space="0" w:color="auto"/>
              <w:right w:val="single" w:sz="4" w:space="0" w:color="000000"/>
            </w:tcBorders>
            <w:vAlign w:val="center"/>
          </w:tcPr>
          <w:p w14:paraId="517AE51A" w14:textId="77777777" w:rsidR="0090472C" w:rsidRPr="006C592A" w:rsidRDefault="0090472C" w:rsidP="0090472C">
            <w:pPr>
              <w:pStyle w:val="Paragraphedeliste"/>
              <w:numPr>
                <w:ilvl w:val="0"/>
                <w:numId w:val="119"/>
              </w:numPr>
              <w:spacing w:line="240" w:lineRule="auto"/>
              <w:jc w:val="left"/>
              <w:rPr>
                <w:rFonts w:asciiTheme="minorHAnsi" w:hAnsiTheme="minorHAnsi" w:cstheme="minorHAnsi"/>
              </w:rPr>
            </w:pPr>
            <w:r w:rsidRPr="006C592A">
              <w:rPr>
                <w:rFonts w:ascii="Calibri" w:hAnsi="Calibri" w:cs="Calibri"/>
                <w:szCs w:val="18"/>
              </w:rPr>
              <w:t>Un médicament est composé d’un ou plusieurs principes actifs ainsi que d’autres substances appelés excipients</w:t>
            </w:r>
          </w:p>
          <w:p w14:paraId="72B3F5FA" w14:textId="77777777" w:rsidR="0090472C" w:rsidRPr="006C592A" w:rsidRDefault="0090472C" w:rsidP="0090472C">
            <w:pPr>
              <w:pStyle w:val="Paragraphedeliste"/>
              <w:numPr>
                <w:ilvl w:val="0"/>
                <w:numId w:val="119"/>
              </w:numPr>
              <w:spacing w:line="240" w:lineRule="auto"/>
              <w:jc w:val="left"/>
              <w:rPr>
                <w:rFonts w:asciiTheme="minorHAnsi" w:hAnsiTheme="minorHAnsi" w:cstheme="minorHAnsi"/>
              </w:rPr>
            </w:pPr>
            <w:r w:rsidRPr="006C592A">
              <w:rPr>
                <w:rFonts w:ascii="Calibri" w:hAnsi="Calibri" w:cs="Calibri"/>
                <w:b/>
                <w:bCs/>
                <w:szCs w:val="18"/>
              </w:rPr>
              <w:t>Les excipients n’ont pas d’action pharmacologique ou thérapeutique</w:t>
            </w:r>
            <w:r w:rsidR="00D2444C" w:rsidRPr="00E274E4">
              <w:rPr>
                <w:rFonts w:ascii="Calibri" w:hAnsi="Calibri" w:cs="Calibri"/>
                <w:noProof/>
                <w:color w:val="55519B"/>
                <w:szCs w:val="18"/>
              </w:rPr>
              <w:drawing>
                <wp:inline distT="0" distB="0" distL="0" distR="0" wp14:anchorId="6E0C0371" wp14:editId="5DED03EE">
                  <wp:extent cx="144145" cy="144145"/>
                  <wp:effectExtent l="0" t="0" r="0" b="0"/>
                  <wp:docPr id="1406831073" name="Image 140683107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CF0685C" w14:textId="77777777" w:rsidR="0090472C" w:rsidRPr="006C592A" w:rsidRDefault="0090472C" w:rsidP="0090472C">
            <w:pPr>
              <w:pStyle w:val="Paragraphedeliste"/>
              <w:numPr>
                <w:ilvl w:val="0"/>
                <w:numId w:val="119"/>
              </w:numPr>
              <w:spacing w:line="240" w:lineRule="auto"/>
              <w:jc w:val="left"/>
              <w:rPr>
                <w:rFonts w:asciiTheme="minorHAnsi" w:hAnsiTheme="minorHAnsi" w:cstheme="minorHAnsi"/>
              </w:rPr>
            </w:pPr>
            <w:r w:rsidRPr="009E321E">
              <w:rPr>
                <w:rFonts w:ascii="Calibri" w:hAnsi="Calibri" w:cs="Calibri"/>
                <w:szCs w:val="18"/>
              </w:rPr>
              <w:t>C</w:t>
            </w:r>
            <w:r w:rsidRPr="006C592A">
              <w:rPr>
                <w:rFonts w:ascii="Calibri" w:hAnsi="Calibri" w:cs="Calibri"/>
                <w:szCs w:val="18"/>
              </w:rPr>
              <w:t xml:space="preserve">e sont des composants qui sont primordiaux pour la </w:t>
            </w:r>
            <w:r w:rsidRPr="006C592A">
              <w:rPr>
                <w:rFonts w:ascii="Calibri" w:hAnsi="Calibri" w:cs="Calibri"/>
                <w:b/>
                <w:bCs/>
                <w:szCs w:val="18"/>
              </w:rPr>
              <w:t>fabrication</w:t>
            </w:r>
            <w:r w:rsidRPr="006C592A">
              <w:rPr>
                <w:rFonts w:ascii="Calibri" w:hAnsi="Calibri" w:cs="Calibri"/>
                <w:szCs w:val="18"/>
              </w:rPr>
              <w:t xml:space="preserve">, </w:t>
            </w:r>
            <w:r w:rsidRPr="006C592A">
              <w:rPr>
                <w:rFonts w:ascii="Calibri" w:hAnsi="Calibri" w:cs="Calibri"/>
                <w:b/>
                <w:bCs/>
                <w:szCs w:val="18"/>
              </w:rPr>
              <w:t>l’administration</w:t>
            </w:r>
            <w:r w:rsidRPr="006C592A">
              <w:rPr>
                <w:rFonts w:ascii="Calibri" w:hAnsi="Calibri" w:cs="Calibri"/>
                <w:szCs w:val="18"/>
              </w:rPr>
              <w:t xml:space="preserve">, la </w:t>
            </w:r>
            <w:r w:rsidRPr="006C592A">
              <w:rPr>
                <w:rFonts w:ascii="Calibri" w:hAnsi="Calibri" w:cs="Calibri"/>
                <w:b/>
                <w:bCs/>
                <w:szCs w:val="18"/>
              </w:rPr>
              <w:t>stabilité</w:t>
            </w:r>
            <w:r w:rsidRPr="006C592A">
              <w:rPr>
                <w:rFonts w:ascii="Calibri" w:hAnsi="Calibri" w:cs="Calibri"/>
                <w:szCs w:val="18"/>
              </w:rPr>
              <w:t xml:space="preserve"> ou la </w:t>
            </w:r>
            <w:r w:rsidRPr="006C592A">
              <w:rPr>
                <w:rFonts w:ascii="Calibri" w:hAnsi="Calibri" w:cs="Calibri"/>
                <w:b/>
                <w:bCs/>
                <w:szCs w:val="18"/>
              </w:rPr>
              <w:t>conservation</w:t>
            </w:r>
            <w:r w:rsidRPr="006C592A">
              <w:rPr>
                <w:rFonts w:ascii="Calibri" w:hAnsi="Calibri" w:cs="Calibri"/>
                <w:szCs w:val="18"/>
              </w:rPr>
              <w:t xml:space="preserve"> des médicaments</w:t>
            </w:r>
          </w:p>
          <w:p w14:paraId="2DE08AE2" w14:textId="77777777" w:rsidR="0090472C" w:rsidRPr="006C592A" w:rsidRDefault="0090472C" w:rsidP="0090472C">
            <w:pPr>
              <w:pStyle w:val="Paragraphedeliste"/>
              <w:numPr>
                <w:ilvl w:val="0"/>
                <w:numId w:val="119"/>
              </w:numPr>
              <w:spacing w:line="240" w:lineRule="auto"/>
              <w:jc w:val="left"/>
              <w:rPr>
                <w:rFonts w:asciiTheme="minorHAnsi" w:hAnsiTheme="minorHAnsi" w:cstheme="minorHAnsi"/>
              </w:rPr>
            </w:pPr>
            <w:r w:rsidRPr="006C592A">
              <w:rPr>
                <w:rFonts w:ascii="Calibri" w:hAnsi="Calibri" w:cs="Calibri"/>
                <w:szCs w:val="18"/>
              </w:rPr>
              <w:t>On distingue les excipients qui :</w:t>
            </w:r>
          </w:p>
          <w:p w14:paraId="1A3CC484"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rPr>
            </w:pPr>
            <w:r w:rsidRPr="006C592A">
              <w:rPr>
                <w:rFonts w:ascii="Calibri" w:hAnsi="Calibri" w:cs="Calibri"/>
                <w:b/>
                <w:bCs/>
                <w:szCs w:val="18"/>
              </w:rPr>
              <w:t>Facilitent et permettent la fabrication de la forme pharmaceutique</w:t>
            </w:r>
            <w:r w:rsidRPr="006C592A">
              <w:rPr>
                <w:rFonts w:ascii="Calibri" w:hAnsi="Calibri" w:cs="Calibri"/>
                <w:szCs w:val="18"/>
              </w:rPr>
              <w:t xml:space="preserve"> (Liant, diluant...).</w:t>
            </w:r>
          </w:p>
          <w:p w14:paraId="284BA936"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rPr>
            </w:pPr>
            <w:r w:rsidRPr="006C592A">
              <w:rPr>
                <w:rFonts w:ascii="Calibri" w:hAnsi="Calibri" w:cs="Calibri"/>
                <w:b/>
                <w:bCs/>
                <w:szCs w:val="18"/>
              </w:rPr>
              <w:t>Facilitent la conservation du médicament</w:t>
            </w:r>
            <w:r w:rsidRPr="006C592A">
              <w:rPr>
                <w:rFonts w:ascii="Calibri" w:hAnsi="Calibri" w:cs="Calibri"/>
                <w:szCs w:val="18"/>
              </w:rPr>
              <w:t xml:space="preserve"> </w:t>
            </w:r>
            <w:r w:rsidRPr="006C592A">
              <w:rPr>
                <w:rFonts w:ascii="Calibri" w:hAnsi="Calibri" w:cs="Calibri"/>
                <w:szCs w:val="18"/>
              </w:rPr>
              <w:sym w:font="Wingdings" w:char="F0E0"/>
            </w:r>
            <w:r w:rsidRPr="006C592A">
              <w:rPr>
                <w:rFonts w:ascii="Calibri" w:hAnsi="Calibri" w:cs="Calibri"/>
                <w:szCs w:val="18"/>
              </w:rPr>
              <w:t xml:space="preserve"> Ils stabilisent le principe actif (conservateur antioxydant…).</w:t>
            </w:r>
          </w:p>
          <w:p w14:paraId="79A74B5D"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rPr>
            </w:pPr>
            <w:r w:rsidRPr="006C592A">
              <w:rPr>
                <w:rFonts w:ascii="Calibri" w:hAnsi="Calibri" w:cs="Calibri"/>
                <w:b/>
                <w:bCs/>
                <w:szCs w:val="18"/>
              </w:rPr>
              <w:t>Facilitent l’utilisation</w:t>
            </w:r>
            <w:r w:rsidR="00D2444C" w:rsidRPr="00E274E4">
              <w:rPr>
                <w:rFonts w:ascii="Calibri" w:hAnsi="Calibri" w:cs="Calibri"/>
                <w:noProof/>
                <w:color w:val="55519B"/>
                <w:szCs w:val="18"/>
              </w:rPr>
              <w:drawing>
                <wp:inline distT="0" distB="0" distL="0" distR="0" wp14:anchorId="68BCA14B" wp14:editId="2784A04D">
                  <wp:extent cx="144145" cy="144145"/>
                  <wp:effectExtent l="0" t="0" r="0" b="0"/>
                  <wp:docPr id="1467831352" name="Image 146783135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6C592A">
              <w:rPr>
                <w:rFonts w:ascii="Calibri" w:hAnsi="Calibri" w:cs="Calibri"/>
                <w:szCs w:val="18"/>
              </w:rPr>
              <w:t xml:space="preserve"> (Par exemple ceux qui assurent la dissolution…)</w:t>
            </w:r>
          </w:p>
          <w:p w14:paraId="22032B51"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b/>
                <w:bCs/>
              </w:rPr>
            </w:pPr>
            <w:r w:rsidRPr="006C592A">
              <w:rPr>
                <w:rFonts w:ascii="Calibri" w:hAnsi="Calibri" w:cs="Calibri"/>
                <w:b/>
                <w:bCs/>
                <w:szCs w:val="18"/>
              </w:rPr>
              <w:t>Aident à moduler la vitesse de libération du principe actif</w:t>
            </w:r>
            <w:r w:rsidR="00D2444C" w:rsidRPr="00E274E4">
              <w:rPr>
                <w:rFonts w:ascii="Calibri" w:hAnsi="Calibri" w:cs="Calibri"/>
                <w:noProof/>
                <w:color w:val="55519B"/>
                <w:szCs w:val="18"/>
              </w:rPr>
              <w:drawing>
                <wp:inline distT="0" distB="0" distL="0" distR="0" wp14:anchorId="26066C96" wp14:editId="5F807C53">
                  <wp:extent cx="144145" cy="144145"/>
                  <wp:effectExtent l="0" t="0" r="0" b="0"/>
                  <wp:docPr id="1134809867" name="Image 113480986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EA197EB"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b/>
                <w:bCs/>
              </w:rPr>
            </w:pPr>
            <w:r w:rsidRPr="006C592A">
              <w:rPr>
                <w:rFonts w:ascii="Calibri" w:hAnsi="Calibri" w:cs="Calibri"/>
                <w:b/>
                <w:bCs/>
                <w:szCs w:val="18"/>
              </w:rPr>
              <w:t>Aident à cibler le lieu de libération dans le tube digestif</w:t>
            </w:r>
          </w:p>
          <w:p w14:paraId="484DF5E0" w14:textId="77777777" w:rsidR="0090472C" w:rsidRPr="006C592A" w:rsidRDefault="0090472C" w:rsidP="0090472C">
            <w:pPr>
              <w:pStyle w:val="Paragraphedeliste"/>
              <w:numPr>
                <w:ilvl w:val="0"/>
                <w:numId w:val="120"/>
              </w:numPr>
              <w:spacing w:line="240" w:lineRule="auto"/>
              <w:jc w:val="left"/>
              <w:rPr>
                <w:rFonts w:asciiTheme="minorHAnsi" w:hAnsiTheme="minorHAnsi" w:cstheme="minorHAnsi"/>
              </w:rPr>
            </w:pPr>
            <w:r w:rsidRPr="006C592A">
              <w:rPr>
                <w:rFonts w:ascii="Calibri" w:hAnsi="Calibri" w:cs="Calibri"/>
                <w:b/>
                <w:bCs/>
                <w:szCs w:val="18"/>
              </w:rPr>
              <w:t>Assurent un goût et un aspect agréable</w:t>
            </w:r>
            <w:r w:rsidRPr="006C592A">
              <w:rPr>
                <w:rFonts w:ascii="Calibri" w:hAnsi="Calibri" w:cs="Calibri"/>
                <w:szCs w:val="18"/>
              </w:rPr>
              <w:t xml:space="preserve"> </w:t>
            </w:r>
            <w:r w:rsidR="00D2444C" w:rsidRPr="00E274E4">
              <w:rPr>
                <w:rFonts w:ascii="Calibri" w:hAnsi="Calibri" w:cs="Calibri"/>
                <w:noProof/>
                <w:color w:val="55519B"/>
                <w:szCs w:val="18"/>
              </w:rPr>
              <w:drawing>
                <wp:inline distT="0" distB="0" distL="0" distR="0" wp14:anchorId="5F2E6114" wp14:editId="114F2FCF">
                  <wp:extent cx="144145" cy="144145"/>
                  <wp:effectExtent l="0" t="0" r="0" b="0"/>
                  <wp:docPr id="5433382" name="Image 543338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00D2444C" w:rsidRPr="006C592A">
              <w:rPr>
                <w:rFonts w:ascii="Calibri" w:hAnsi="Calibri" w:cs="Calibri"/>
                <w:szCs w:val="18"/>
              </w:rPr>
              <w:t xml:space="preserve"> </w:t>
            </w:r>
            <w:r w:rsidRPr="006C592A">
              <w:rPr>
                <w:rFonts w:ascii="Calibri" w:hAnsi="Calibri" w:cs="Calibri"/>
                <w:szCs w:val="18"/>
              </w:rPr>
              <w:t>(Édulcorants, colorant alimentaire…).</w:t>
            </w:r>
          </w:p>
          <w:p w14:paraId="71DE749A" w14:textId="77777777" w:rsidR="0090472C" w:rsidRPr="006C592A" w:rsidRDefault="0090472C" w:rsidP="0090472C">
            <w:pPr>
              <w:pStyle w:val="Paragraphedeliste"/>
              <w:numPr>
                <w:ilvl w:val="0"/>
                <w:numId w:val="121"/>
              </w:numPr>
              <w:spacing w:line="240" w:lineRule="auto"/>
              <w:jc w:val="left"/>
              <w:rPr>
                <w:rFonts w:asciiTheme="minorHAnsi" w:hAnsiTheme="minorHAnsi" w:cstheme="minorHAnsi"/>
              </w:rPr>
            </w:pPr>
            <w:r w:rsidRPr="006C592A">
              <w:rPr>
                <w:rFonts w:ascii="Calibri" w:hAnsi="Calibri" w:cs="Calibri"/>
                <w:szCs w:val="18"/>
              </w:rPr>
              <w:t>Les excipients sont</w:t>
            </w:r>
            <w:r w:rsidRPr="006C592A">
              <w:rPr>
                <w:rFonts w:ascii="Calibri" w:hAnsi="Calibri" w:cs="Calibri"/>
                <w:b/>
                <w:bCs/>
                <w:szCs w:val="18"/>
              </w:rPr>
              <w:t xml:space="preserve"> inactifs</w:t>
            </w:r>
            <w:r w:rsidRPr="006C592A">
              <w:rPr>
                <w:rFonts w:ascii="Calibri" w:hAnsi="Calibri" w:cs="Calibri"/>
                <w:szCs w:val="18"/>
              </w:rPr>
              <w:t xml:space="preserve">, à l’exception certains excipients dits « </w:t>
            </w:r>
            <w:r w:rsidRPr="006C592A">
              <w:rPr>
                <w:rFonts w:ascii="Calibri" w:hAnsi="Calibri" w:cs="Calibri"/>
                <w:b/>
                <w:bCs/>
                <w:szCs w:val="18"/>
              </w:rPr>
              <w:t>à effet notoire</w:t>
            </w:r>
            <w:r w:rsidRPr="006C592A">
              <w:rPr>
                <w:rFonts w:ascii="Calibri" w:hAnsi="Calibri" w:cs="Calibri"/>
                <w:szCs w:val="18"/>
              </w:rPr>
              <w:t xml:space="preserve"> »</w:t>
            </w:r>
          </w:p>
          <w:p w14:paraId="7E2C3D2A" w14:textId="77777777" w:rsidR="00ED68B5" w:rsidRPr="006C592A" w:rsidRDefault="0090472C" w:rsidP="0090472C">
            <w:pPr>
              <w:pStyle w:val="Paragraphedeliste"/>
              <w:numPr>
                <w:ilvl w:val="0"/>
                <w:numId w:val="122"/>
              </w:numPr>
              <w:spacing w:line="240" w:lineRule="auto"/>
              <w:jc w:val="left"/>
              <w:rPr>
                <w:rFonts w:asciiTheme="minorHAnsi" w:hAnsiTheme="minorHAnsi" w:cstheme="minorHAnsi"/>
              </w:rPr>
            </w:pPr>
            <w:r w:rsidRPr="006C592A">
              <w:rPr>
                <w:rFonts w:ascii="Calibri" w:hAnsi="Calibri" w:cs="Calibri"/>
                <w:szCs w:val="18"/>
              </w:rPr>
              <w:t>Ces derniers peuvent être présents dans les formes galéniques et nécessiter des précautions d’emploi lorsque ces médicaments sont administrés à certaines catégories particulières de patients chez qui ils peuvent provoquer des effets indésirables</w:t>
            </w:r>
          </w:p>
          <w:p w14:paraId="023372D1" w14:textId="77777777" w:rsidR="0090472C" w:rsidRPr="006C592A" w:rsidRDefault="009E321E" w:rsidP="0090472C">
            <w:pPr>
              <w:pStyle w:val="Paragraphedeliste"/>
              <w:numPr>
                <w:ilvl w:val="0"/>
                <w:numId w:val="122"/>
              </w:numPr>
              <w:spacing w:line="240" w:lineRule="auto"/>
              <w:jc w:val="left"/>
              <w:rPr>
                <w:rFonts w:asciiTheme="minorHAnsi" w:hAnsiTheme="minorHAnsi" w:cstheme="minorHAnsi"/>
              </w:rPr>
            </w:pPr>
            <w:r>
              <w:rPr>
                <w:rFonts w:ascii="Calibri" w:hAnsi="Calibri" w:cs="Calibri"/>
                <w:szCs w:val="18"/>
              </w:rPr>
              <w:t>L</w:t>
            </w:r>
            <w:r w:rsidR="0090472C" w:rsidRPr="006C592A">
              <w:rPr>
                <w:rFonts w:ascii="Calibri" w:hAnsi="Calibri" w:cs="Calibri"/>
                <w:szCs w:val="18"/>
              </w:rPr>
              <w:t>actose qui permet d’apporter de la consistance à la préparation mais qui peut être à l’origine de troubles digestifs</w:t>
            </w:r>
          </w:p>
        </w:tc>
      </w:tr>
      <w:tr w:rsidR="00ED68B5" w:rsidRPr="006C592A" w14:paraId="3DB2FCC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535E1CD" w14:textId="77777777" w:rsidR="00ED68B5" w:rsidRPr="006C592A" w:rsidRDefault="00ED68B5" w:rsidP="005E00DC">
            <w:pPr>
              <w:jc w:val="both"/>
              <w:rPr>
                <w:rFonts w:asciiTheme="minorHAnsi" w:hAnsiTheme="minorHAnsi" w:cstheme="minorHAnsi"/>
                <w:b/>
                <w:bCs/>
                <w:szCs w:val="18"/>
              </w:rPr>
            </w:pPr>
          </w:p>
          <w:p w14:paraId="3F244E54" w14:textId="77777777" w:rsidR="00ED68B5" w:rsidRPr="006C592A" w:rsidRDefault="0090472C" w:rsidP="005E00DC">
            <w:pPr>
              <w:rPr>
                <w:rFonts w:asciiTheme="minorHAnsi" w:hAnsiTheme="minorHAnsi" w:cstheme="minorHAnsi"/>
                <w:b/>
                <w:bCs/>
                <w:sz w:val="20"/>
                <w:szCs w:val="20"/>
              </w:rPr>
            </w:pPr>
            <w:r w:rsidRPr="006C592A">
              <w:rPr>
                <w:rFonts w:ascii="Calibri" w:hAnsi="Calibri" w:cs="Calibri"/>
                <w:b/>
                <w:bCs/>
                <w:noProof/>
                <w:szCs w:val="18"/>
              </w:rPr>
              <w:t>Conditionnement</w:t>
            </w:r>
          </w:p>
          <w:p w14:paraId="6EDDC767" w14:textId="77777777" w:rsidR="00ED68B5" w:rsidRPr="006C592A" w:rsidRDefault="00ED68B5"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D37A0EB" w14:textId="77777777" w:rsidR="0090472C" w:rsidRPr="006C592A" w:rsidRDefault="0090472C" w:rsidP="0090472C">
            <w:pPr>
              <w:pStyle w:val="Paragraphedeliste"/>
              <w:numPr>
                <w:ilvl w:val="0"/>
                <w:numId w:val="123"/>
              </w:numPr>
              <w:spacing w:line="240" w:lineRule="auto"/>
              <w:jc w:val="left"/>
              <w:rPr>
                <w:rFonts w:asciiTheme="minorHAnsi" w:hAnsiTheme="minorHAnsi" w:cstheme="minorHAnsi"/>
              </w:rPr>
            </w:pPr>
            <w:r w:rsidRPr="006C592A">
              <w:rPr>
                <w:rFonts w:ascii="Calibri" w:hAnsi="Calibri" w:cs="Calibri"/>
                <w:szCs w:val="18"/>
              </w:rPr>
              <w:t xml:space="preserve">La forme galénique d’un médicament est contenue directement au contact d’un </w:t>
            </w:r>
            <w:r w:rsidRPr="006C592A">
              <w:rPr>
                <w:rFonts w:ascii="Calibri" w:hAnsi="Calibri" w:cs="Calibri"/>
                <w:b/>
                <w:bCs/>
                <w:szCs w:val="18"/>
              </w:rPr>
              <w:t>conditionnement dit « primaire »</w:t>
            </w:r>
            <w:r w:rsidRPr="006C592A">
              <w:rPr>
                <w:rFonts w:ascii="Calibri" w:hAnsi="Calibri" w:cs="Calibri"/>
                <w:szCs w:val="18"/>
              </w:rPr>
              <w:t xml:space="preserve"> (Flacon, blister…)</w:t>
            </w:r>
          </w:p>
          <w:p w14:paraId="6A2543CA" w14:textId="77777777" w:rsidR="0090472C" w:rsidRPr="006C592A" w:rsidRDefault="0090472C" w:rsidP="0090472C">
            <w:pPr>
              <w:pStyle w:val="Paragraphedeliste"/>
              <w:numPr>
                <w:ilvl w:val="0"/>
                <w:numId w:val="124"/>
              </w:numPr>
              <w:spacing w:line="240" w:lineRule="auto"/>
              <w:jc w:val="left"/>
              <w:rPr>
                <w:rFonts w:asciiTheme="minorHAnsi" w:hAnsiTheme="minorHAnsi" w:cstheme="minorHAnsi"/>
              </w:rPr>
            </w:pPr>
            <w:r w:rsidRPr="006C592A">
              <w:rPr>
                <w:rFonts w:ascii="Calibri" w:hAnsi="Calibri" w:cs="Calibri"/>
                <w:szCs w:val="18"/>
              </w:rPr>
              <w:t>Il sert à protéger le médicament contre les facteurs d’altération (Lumière, température, humidité…)</w:t>
            </w:r>
          </w:p>
          <w:p w14:paraId="32A69638" w14:textId="77777777" w:rsidR="0090472C" w:rsidRPr="006C592A" w:rsidRDefault="0090472C" w:rsidP="0090472C">
            <w:pPr>
              <w:pStyle w:val="Paragraphedeliste"/>
              <w:numPr>
                <w:ilvl w:val="0"/>
                <w:numId w:val="124"/>
              </w:numPr>
              <w:spacing w:line="240" w:lineRule="auto"/>
              <w:jc w:val="left"/>
              <w:rPr>
                <w:rFonts w:asciiTheme="minorHAnsi" w:hAnsiTheme="minorHAnsi" w:cstheme="minorHAnsi"/>
              </w:rPr>
            </w:pPr>
            <w:r w:rsidRPr="006C592A">
              <w:rPr>
                <w:rFonts w:ascii="Calibri" w:hAnsi="Calibri" w:cs="Calibri"/>
                <w:szCs w:val="18"/>
              </w:rPr>
              <w:t>Il est important qu’il n’interagisse pas avec le médicament qu’il contient</w:t>
            </w:r>
          </w:p>
          <w:p w14:paraId="3BDDA328" w14:textId="77777777" w:rsidR="0090472C" w:rsidRPr="006C592A" w:rsidRDefault="0090472C" w:rsidP="0090472C">
            <w:pPr>
              <w:pStyle w:val="Paragraphedeliste"/>
              <w:numPr>
                <w:ilvl w:val="0"/>
                <w:numId w:val="123"/>
              </w:numPr>
              <w:spacing w:line="240" w:lineRule="auto"/>
              <w:jc w:val="left"/>
              <w:rPr>
                <w:rFonts w:asciiTheme="minorHAnsi" w:hAnsiTheme="minorHAnsi" w:cstheme="minorHAnsi"/>
              </w:rPr>
            </w:pPr>
            <w:r w:rsidRPr="006C592A">
              <w:rPr>
                <w:rFonts w:ascii="Calibri" w:hAnsi="Calibri" w:cs="Calibri"/>
                <w:szCs w:val="18"/>
              </w:rPr>
              <w:t xml:space="preserve">Ce conditionnement primaire est lui-même contenu dans un </w:t>
            </w:r>
            <w:r w:rsidRPr="006C592A">
              <w:rPr>
                <w:rFonts w:ascii="Calibri" w:hAnsi="Calibri" w:cs="Calibri"/>
                <w:b/>
                <w:bCs/>
                <w:szCs w:val="18"/>
              </w:rPr>
              <w:t>conditionnement secondaire</w:t>
            </w:r>
            <w:r w:rsidRPr="006C592A">
              <w:rPr>
                <w:rFonts w:ascii="Calibri" w:hAnsi="Calibri" w:cs="Calibri"/>
                <w:szCs w:val="18"/>
              </w:rPr>
              <w:t>, le plus souvent une boite en carton qui peut contenir également la notice explicative</w:t>
            </w:r>
          </w:p>
          <w:p w14:paraId="40C913F1" w14:textId="77777777" w:rsidR="0090472C" w:rsidRPr="006C592A" w:rsidRDefault="0090472C" w:rsidP="0090472C">
            <w:pPr>
              <w:pStyle w:val="Paragraphedeliste"/>
              <w:numPr>
                <w:ilvl w:val="0"/>
                <w:numId w:val="125"/>
              </w:numPr>
              <w:spacing w:line="240" w:lineRule="auto"/>
              <w:jc w:val="left"/>
              <w:rPr>
                <w:rFonts w:asciiTheme="minorHAnsi" w:hAnsiTheme="minorHAnsi" w:cstheme="minorHAnsi"/>
              </w:rPr>
            </w:pPr>
            <w:r w:rsidRPr="006C592A">
              <w:rPr>
                <w:rFonts w:ascii="Calibri" w:hAnsi="Calibri" w:cs="Calibri"/>
                <w:szCs w:val="18"/>
              </w:rPr>
              <w:t>Le conditionnement secondaire sert également de support à l’information du patient</w:t>
            </w:r>
          </w:p>
          <w:p w14:paraId="7D0ED94B" w14:textId="77777777" w:rsidR="00ED68B5" w:rsidRPr="006C592A" w:rsidRDefault="00C40385" w:rsidP="0090472C">
            <w:pPr>
              <w:pStyle w:val="Corps"/>
              <w:rPr>
                <w:rFonts w:asciiTheme="minorHAnsi" w:hAnsiTheme="minorHAnsi" w:cstheme="minorHAnsi"/>
              </w:rPr>
            </w:pPr>
            <w:r w:rsidRPr="006C592A">
              <w:rPr>
                <w:rFonts w:ascii="Calibri" w:hAnsi="Calibri" w:cs="Calibri"/>
                <w:noProof/>
              </w:rPr>
              <w:drawing>
                <wp:anchor distT="0" distB="0" distL="114300" distR="114300" simplePos="0" relativeHeight="251672064" behindDoc="0" locked="0" layoutInCell="1" allowOverlap="1" wp14:anchorId="25E9CF20" wp14:editId="15BBB793">
                  <wp:simplePos x="0" y="0"/>
                  <wp:positionH relativeFrom="column">
                    <wp:posOffset>768985</wp:posOffset>
                  </wp:positionH>
                  <wp:positionV relativeFrom="paragraph">
                    <wp:posOffset>5715</wp:posOffset>
                  </wp:positionV>
                  <wp:extent cx="1386840" cy="1109345"/>
                  <wp:effectExtent l="0" t="0" r="3810" b="0"/>
                  <wp:wrapSquare wrapText="bothSides"/>
                  <wp:docPr id="24" name="Image 837878752" descr="Une image contenant texte, bonbon&#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37878752" descr="Une image contenant texte, bonbon&#10;&#10;Description générée automatiquement"/>
                          <pic:cNvPicPr>
                            <a:picLocks/>
                          </pic:cNvPicPr>
                        </pic:nvPicPr>
                        <pic:blipFill>
                          <a:blip r:embed="rId17">
                            <a:extLst>
                              <a:ext uri="{28A0092B-C50C-407E-A947-70E740481C1C}">
                                <a14:useLocalDpi xmlns:a14="http://schemas.microsoft.com/office/drawing/2010/main" val="0"/>
                              </a:ext>
                            </a:extLst>
                          </a:blip>
                          <a:srcRect l="19798" t="1695" r="9731" b="2824"/>
                          <a:stretch>
                            <a:fillRect/>
                          </a:stretch>
                        </pic:blipFill>
                        <pic:spPr bwMode="auto">
                          <a:xfrm>
                            <a:off x="0" y="0"/>
                            <a:ext cx="1386840" cy="1109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6C592A">
              <w:rPr>
                <w:rFonts w:ascii="Calibri" w:hAnsi="Calibri" w:cs="Calibri"/>
                <w:noProof/>
              </w:rPr>
              <w:drawing>
                <wp:anchor distT="0" distB="0" distL="114300" distR="114300" simplePos="0" relativeHeight="251671040" behindDoc="0" locked="0" layoutInCell="1" allowOverlap="1" wp14:anchorId="5D7E37AD" wp14:editId="6D64D102">
                  <wp:simplePos x="0" y="0"/>
                  <wp:positionH relativeFrom="column">
                    <wp:posOffset>2364740</wp:posOffset>
                  </wp:positionH>
                  <wp:positionV relativeFrom="paragraph">
                    <wp:posOffset>67310</wp:posOffset>
                  </wp:positionV>
                  <wp:extent cx="1931670" cy="1017270"/>
                  <wp:effectExtent l="0" t="0" r="0" b="0"/>
                  <wp:wrapSquare wrapText="bothSides"/>
                  <wp:docPr id="23"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
                          <pic:cNvPicPr>
                            <a:picLocks/>
                          </pic:cNvPicPr>
                        </pic:nvPicPr>
                        <pic:blipFill>
                          <a:blip r:embed="rId18" cstate="print">
                            <a:extLst>
                              <a:ext uri="{28A0092B-C50C-407E-A947-70E740481C1C}">
                                <a14:useLocalDpi xmlns:a14="http://schemas.microsoft.com/office/drawing/2010/main" val="0"/>
                              </a:ext>
                            </a:extLst>
                          </a:blip>
                          <a:srcRect l="14520" t="11688" r="990" b="650"/>
                          <a:stretch>
                            <a:fillRect/>
                          </a:stretch>
                        </pic:blipFill>
                        <pic:spPr bwMode="auto">
                          <a:xfrm>
                            <a:off x="0" y="0"/>
                            <a:ext cx="1931670" cy="1017270"/>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14:paraId="1698DCD4" w14:textId="77777777" w:rsidR="00ED68B5" w:rsidRPr="006C592A" w:rsidRDefault="00ED68B5" w:rsidP="00ED68B5">
      <w:pPr>
        <w:tabs>
          <w:tab w:val="left" w:pos="7066"/>
        </w:tabs>
        <w:jc w:val="both"/>
        <w:rPr>
          <w:rFonts w:asciiTheme="minorHAnsi" w:hAnsiTheme="minorHAnsi" w:cstheme="minorHAnsi"/>
          <w:color w:val="55519B"/>
        </w:rPr>
      </w:pPr>
    </w:p>
    <w:p w14:paraId="015C65C5" w14:textId="77777777" w:rsidR="0090472C" w:rsidRPr="006C592A" w:rsidRDefault="0090472C" w:rsidP="00ED68B5">
      <w:pPr>
        <w:tabs>
          <w:tab w:val="left" w:pos="7066"/>
        </w:tabs>
        <w:jc w:val="both"/>
        <w:rPr>
          <w:rFonts w:asciiTheme="minorHAnsi" w:hAnsiTheme="minorHAnsi" w:cstheme="minorHAnsi"/>
          <w:color w:val="55519B"/>
        </w:rPr>
      </w:pPr>
    </w:p>
    <w:p w14:paraId="50B8E53F" w14:textId="77777777" w:rsidR="0090472C" w:rsidRPr="006C592A" w:rsidRDefault="0090472C" w:rsidP="00ED68B5">
      <w:pPr>
        <w:tabs>
          <w:tab w:val="left" w:pos="7066"/>
        </w:tabs>
        <w:jc w:val="both"/>
        <w:rPr>
          <w:rFonts w:asciiTheme="minorHAnsi" w:hAnsiTheme="minorHAnsi" w:cstheme="minorHAnsi"/>
          <w:color w:val="55519B"/>
        </w:rPr>
      </w:pPr>
    </w:p>
    <w:p w14:paraId="603F81F2" w14:textId="77777777" w:rsidR="0090472C" w:rsidRPr="006C592A" w:rsidRDefault="0090472C" w:rsidP="00ED68B5">
      <w:pPr>
        <w:tabs>
          <w:tab w:val="left" w:pos="7066"/>
        </w:tabs>
        <w:jc w:val="both"/>
        <w:rPr>
          <w:rFonts w:asciiTheme="minorHAnsi" w:hAnsiTheme="minorHAnsi" w:cstheme="minorHAnsi"/>
          <w:color w:val="55519B"/>
        </w:rPr>
      </w:pPr>
    </w:p>
    <w:p w14:paraId="7F6900F8" w14:textId="77777777" w:rsidR="0090472C" w:rsidRPr="006C592A" w:rsidRDefault="0090472C" w:rsidP="00ED68B5">
      <w:pPr>
        <w:tabs>
          <w:tab w:val="left" w:pos="7066"/>
        </w:tabs>
        <w:jc w:val="both"/>
        <w:rPr>
          <w:rFonts w:asciiTheme="minorHAnsi" w:hAnsiTheme="minorHAnsi" w:cstheme="minorHAnsi"/>
          <w:color w:val="55519B"/>
        </w:rPr>
      </w:pPr>
    </w:p>
    <w:p w14:paraId="7A57250C" w14:textId="77777777" w:rsidR="0090472C" w:rsidRPr="006C592A" w:rsidRDefault="0090472C" w:rsidP="00ED68B5">
      <w:pPr>
        <w:tabs>
          <w:tab w:val="left" w:pos="7066"/>
        </w:tabs>
        <w:jc w:val="both"/>
        <w:rPr>
          <w:rFonts w:asciiTheme="minorHAnsi" w:hAnsiTheme="minorHAnsi" w:cstheme="minorHAnsi"/>
          <w:color w:val="55519B"/>
        </w:rPr>
      </w:pPr>
    </w:p>
    <w:p w14:paraId="7C354068" w14:textId="77777777" w:rsidR="0090472C" w:rsidRPr="006C592A" w:rsidRDefault="0090472C" w:rsidP="00ED68B5">
      <w:pPr>
        <w:tabs>
          <w:tab w:val="left" w:pos="7066"/>
        </w:tabs>
        <w:jc w:val="both"/>
        <w:rPr>
          <w:rFonts w:asciiTheme="minorHAnsi" w:hAnsiTheme="minorHAnsi" w:cstheme="minorHAnsi"/>
          <w:color w:val="55519B"/>
        </w:rPr>
      </w:pPr>
    </w:p>
    <w:p w14:paraId="21F4CA26" w14:textId="77777777" w:rsidR="0090472C" w:rsidRPr="006C592A" w:rsidRDefault="0090472C" w:rsidP="00ED68B5">
      <w:pPr>
        <w:tabs>
          <w:tab w:val="left" w:pos="7066"/>
        </w:tabs>
        <w:jc w:val="both"/>
        <w:rPr>
          <w:rFonts w:asciiTheme="minorHAnsi" w:hAnsiTheme="minorHAnsi" w:cstheme="minorHAnsi"/>
          <w:color w:val="55519B"/>
        </w:rPr>
      </w:pPr>
    </w:p>
    <w:p w14:paraId="46FBCABA" w14:textId="77777777" w:rsidR="0090472C" w:rsidRPr="006C592A" w:rsidRDefault="0090472C" w:rsidP="00ED68B5">
      <w:pPr>
        <w:tabs>
          <w:tab w:val="left" w:pos="7066"/>
        </w:tabs>
        <w:jc w:val="both"/>
        <w:rPr>
          <w:rFonts w:asciiTheme="minorHAnsi" w:hAnsiTheme="minorHAnsi" w:cstheme="minorHAnsi"/>
          <w:color w:val="55519B"/>
        </w:rPr>
      </w:pPr>
    </w:p>
    <w:p w14:paraId="449D20E1" w14:textId="77777777" w:rsidR="0090472C" w:rsidRPr="006C592A" w:rsidRDefault="0090472C" w:rsidP="00ED68B5">
      <w:pPr>
        <w:tabs>
          <w:tab w:val="left" w:pos="7066"/>
        </w:tabs>
        <w:jc w:val="both"/>
        <w:rPr>
          <w:rFonts w:asciiTheme="minorHAnsi" w:hAnsiTheme="minorHAnsi" w:cstheme="minorHAnsi"/>
          <w:color w:val="55519B"/>
        </w:rPr>
      </w:pPr>
    </w:p>
    <w:p w14:paraId="5B033360" w14:textId="77777777" w:rsidR="0090472C" w:rsidRPr="006C592A" w:rsidRDefault="0090472C" w:rsidP="00ED68B5">
      <w:pPr>
        <w:tabs>
          <w:tab w:val="left" w:pos="7066"/>
        </w:tabs>
        <w:jc w:val="both"/>
        <w:rPr>
          <w:rFonts w:asciiTheme="minorHAnsi" w:hAnsiTheme="minorHAnsi" w:cstheme="minorHAnsi"/>
          <w:color w:val="55519B"/>
        </w:rPr>
      </w:pPr>
    </w:p>
    <w:p w14:paraId="24D6C956" w14:textId="77777777" w:rsidR="0090472C" w:rsidRPr="006C592A" w:rsidRDefault="0090472C" w:rsidP="00ED68B5">
      <w:pPr>
        <w:tabs>
          <w:tab w:val="left" w:pos="7066"/>
        </w:tabs>
        <w:jc w:val="both"/>
        <w:rPr>
          <w:rFonts w:asciiTheme="minorHAnsi" w:hAnsiTheme="minorHAnsi" w:cstheme="minorHAnsi"/>
          <w:color w:val="55519B"/>
        </w:rPr>
      </w:pPr>
    </w:p>
    <w:p w14:paraId="5EF6AB74" w14:textId="77777777" w:rsidR="0090472C" w:rsidRPr="006C592A" w:rsidRDefault="0090472C" w:rsidP="00ED68B5">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90472C" w:rsidRPr="006C592A" w14:paraId="07E7D0C7"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81C585C" w14:textId="77777777" w:rsidR="0090472C" w:rsidRPr="006C592A" w:rsidRDefault="0090472C" w:rsidP="0090472C">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2768562" w14:textId="77777777" w:rsidR="0090472C" w:rsidRPr="006C592A" w:rsidRDefault="0090472C" w:rsidP="0090472C">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Voies d’administration</w:t>
            </w:r>
            <w:r w:rsidRPr="006C592A">
              <w:rPr>
                <w:rFonts w:ascii="Calibri" w:hAnsi="Calibri" w:cs="Calibri"/>
                <w:b/>
                <w:noProof/>
                <w:color w:val="FFFFFF"/>
                <w:sz w:val="24"/>
                <w:szCs w:val="24"/>
              </w:rPr>
              <w:t xml:space="preserve"> </w:t>
            </w:r>
          </w:p>
        </w:tc>
      </w:tr>
      <w:tr w:rsidR="00ED68B5" w:rsidRPr="006C592A" w14:paraId="41A3AE92"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3412367" w14:textId="77777777" w:rsidR="00ED68B5" w:rsidRPr="006C592A" w:rsidRDefault="00ED68B5" w:rsidP="005E00DC">
            <w:pPr>
              <w:jc w:val="both"/>
              <w:rPr>
                <w:rFonts w:asciiTheme="minorHAnsi" w:hAnsiTheme="minorHAnsi" w:cstheme="minorHAnsi"/>
                <w:b/>
                <w:bCs/>
                <w:sz w:val="20"/>
                <w:szCs w:val="20"/>
              </w:rPr>
            </w:pPr>
          </w:p>
          <w:p w14:paraId="54F820B3" w14:textId="77777777" w:rsidR="00ED68B5" w:rsidRPr="006C592A" w:rsidRDefault="00ED68B5" w:rsidP="005E00DC">
            <w:pPr>
              <w:rPr>
                <w:rFonts w:asciiTheme="minorHAnsi" w:hAnsiTheme="minorHAnsi" w:cstheme="minorHAnsi"/>
                <w:b/>
                <w:bCs/>
                <w:sz w:val="20"/>
                <w:szCs w:val="20"/>
              </w:rPr>
            </w:pPr>
            <w:r w:rsidRPr="006C592A">
              <w:rPr>
                <w:rFonts w:ascii="Calibri" w:hAnsi="Calibri" w:cs="Calibri"/>
                <w:b/>
                <w:bCs/>
                <w:noProof/>
                <w:szCs w:val="18"/>
              </w:rPr>
              <w:t>Choix de la voie d’administration</w:t>
            </w:r>
            <w:r w:rsidR="00D2444C" w:rsidRPr="00E274E4">
              <w:rPr>
                <w:rFonts w:ascii="Calibri" w:hAnsi="Calibri" w:cs="Calibri"/>
                <w:noProof/>
                <w:color w:val="55519B"/>
                <w:szCs w:val="18"/>
              </w:rPr>
              <w:drawing>
                <wp:inline distT="0" distB="0" distL="0" distR="0" wp14:anchorId="5A2CE4E9" wp14:editId="075695DD">
                  <wp:extent cx="144145" cy="144145"/>
                  <wp:effectExtent l="0" t="0" r="0" b="0"/>
                  <wp:docPr id="1052199636" name="Image 105219963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biLevel thresh="50000"/>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E0B5DA6" w14:textId="77777777" w:rsidR="00ED68B5" w:rsidRPr="006C592A" w:rsidRDefault="00ED68B5"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514955A" w14:textId="77777777" w:rsidR="0090472C" w:rsidRPr="006C592A" w:rsidRDefault="0090472C" w:rsidP="0090472C">
            <w:pPr>
              <w:pStyle w:val="Paragraphedeliste"/>
              <w:numPr>
                <w:ilvl w:val="0"/>
                <w:numId w:val="109"/>
              </w:numPr>
              <w:spacing w:line="240" w:lineRule="auto"/>
              <w:jc w:val="left"/>
              <w:rPr>
                <w:rFonts w:asciiTheme="minorHAnsi" w:hAnsiTheme="minorHAnsi" w:cstheme="minorHAnsi"/>
              </w:rPr>
            </w:pPr>
            <w:r w:rsidRPr="006C592A">
              <w:rPr>
                <w:rFonts w:ascii="Calibri" w:hAnsi="Calibri" w:cs="Calibri"/>
                <w:szCs w:val="18"/>
              </w:rPr>
              <w:t>Le choix de la voie d’administration dépend :</w:t>
            </w:r>
          </w:p>
          <w:p w14:paraId="21B274B0"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Du type d’action souhaité (Local ou systémique)</w:t>
            </w:r>
          </w:p>
          <w:p w14:paraId="5633595B"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Des circonstances de l’administration (Situation d’urgence, traitement de courte ou de longue durée)</w:t>
            </w:r>
          </w:p>
          <w:p w14:paraId="0AF7D499"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De la biodisponibilité du principe actif</w:t>
            </w:r>
          </w:p>
          <w:p w14:paraId="60A3B192"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De la vitesse d’action désirée</w:t>
            </w:r>
          </w:p>
          <w:p w14:paraId="02E00C87"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De la durée de traitement</w:t>
            </w:r>
          </w:p>
          <w:p w14:paraId="684D4C64" w14:textId="77777777" w:rsidR="0090472C"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 xml:space="preserve">De la posologie journalière </w:t>
            </w:r>
          </w:p>
          <w:p w14:paraId="78787EC1" w14:textId="77777777" w:rsidR="00ED68B5" w:rsidRPr="006C592A" w:rsidRDefault="0090472C" w:rsidP="0090472C">
            <w:pPr>
              <w:pStyle w:val="Paragraphedeliste"/>
              <w:numPr>
                <w:ilvl w:val="0"/>
                <w:numId w:val="126"/>
              </w:numPr>
              <w:spacing w:line="240" w:lineRule="auto"/>
              <w:jc w:val="left"/>
              <w:rPr>
                <w:rFonts w:asciiTheme="minorHAnsi" w:hAnsiTheme="minorHAnsi" w:cstheme="minorHAnsi"/>
              </w:rPr>
            </w:pPr>
            <w:r w:rsidRPr="006C592A">
              <w:rPr>
                <w:rFonts w:ascii="Calibri" w:hAnsi="Calibri" w:cs="Calibri"/>
                <w:szCs w:val="18"/>
              </w:rPr>
              <w:t>Du type de patient (Enfant, adulte, personne âgée)</w:t>
            </w:r>
          </w:p>
        </w:tc>
      </w:tr>
      <w:tr w:rsidR="00ED68B5" w:rsidRPr="006C592A" w14:paraId="0F12E830"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F6CE5A4" w14:textId="77777777" w:rsidR="00ED68B5" w:rsidRPr="006C592A" w:rsidRDefault="00ED68B5" w:rsidP="005E00DC">
            <w:pPr>
              <w:jc w:val="both"/>
              <w:rPr>
                <w:rFonts w:asciiTheme="minorHAnsi" w:hAnsiTheme="minorHAnsi" w:cstheme="minorHAnsi"/>
                <w:b/>
                <w:bCs/>
                <w:sz w:val="20"/>
                <w:szCs w:val="20"/>
              </w:rPr>
            </w:pPr>
          </w:p>
          <w:p w14:paraId="4FB28CCF" w14:textId="77777777" w:rsidR="00ED68B5" w:rsidRPr="006C592A" w:rsidRDefault="00ED68B5" w:rsidP="005E00DC">
            <w:pPr>
              <w:rPr>
                <w:rFonts w:asciiTheme="minorHAnsi" w:hAnsiTheme="minorHAnsi" w:cstheme="minorHAnsi"/>
                <w:b/>
                <w:bCs/>
                <w:sz w:val="20"/>
                <w:szCs w:val="20"/>
              </w:rPr>
            </w:pPr>
            <w:r w:rsidRPr="006C592A">
              <w:rPr>
                <w:rFonts w:ascii="Calibri" w:hAnsi="Calibri" w:cs="Calibri"/>
                <w:b/>
                <w:bCs/>
                <w:noProof/>
                <w:szCs w:val="18"/>
              </w:rPr>
              <w:t>Différentes voies d’administration</w:t>
            </w:r>
          </w:p>
          <w:p w14:paraId="0FD0BEF0" w14:textId="77777777" w:rsidR="00ED68B5" w:rsidRPr="006C592A" w:rsidRDefault="00ED68B5"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639B994" w14:textId="77777777" w:rsidR="0090472C" w:rsidRPr="006C592A" w:rsidRDefault="0090472C" w:rsidP="0090472C">
            <w:pPr>
              <w:pStyle w:val="Paragraphedeliste"/>
              <w:numPr>
                <w:ilvl w:val="0"/>
                <w:numId w:val="130"/>
              </w:numPr>
              <w:spacing w:line="240" w:lineRule="auto"/>
              <w:jc w:val="left"/>
              <w:rPr>
                <w:rFonts w:asciiTheme="minorHAnsi" w:hAnsiTheme="minorHAnsi" w:cstheme="minorHAnsi"/>
              </w:rPr>
            </w:pPr>
            <w:r w:rsidRPr="006C592A">
              <w:rPr>
                <w:rFonts w:ascii="Calibri" w:hAnsi="Calibri" w:cs="Calibri"/>
                <w:szCs w:val="18"/>
              </w:rPr>
              <w:t>Les formes galéniques varient selon la voie d’administration</w:t>
            </w:r>
          </w:p>
          <w:p w14:paraId="7F914C09" w14:textId="77777777" w:rsidR="0090472C" w:rsidRPr="006C592A" w:rsidRDefault="0090472C" w:rsidP="0090472C">
            <w:pPr>
              <w:pStyle w:val="Paragraphedeliste"/>
              <w:numPr>
                <w:ilvl w:val="0"/>
                <w:numId w:val="130"/>
              </w:numPr>
              <w:spacing w:line="240" w:lineRule="auto"/>
              <w:jc w:val="left"/>
              <w:rPr>
                <w:rFonts w:asciiTheme="minorHAnsi" w:hAnsiTheme="minorHAnsi" w:cstheme="minorHAnsi"/>
              </w:rPr>
            </w:pPr>
            <w:r w:rsidRPr="006C592A">
              <w:rPr>
                <w:rFonts w:ascii="Calibri" w:hAnsi="Calibri" w:cs="Calibri"/>
                <w:szCs w:val="18"/>
              </w:rPr>
              <w:t xml:space="preserve">Il existe des </w:t>
            </w:r>
            <w:r w:rsidRPr="006C592A">
              <w:rPr>
                <w:rFonts w:ascii="Calibri" w:hAnsi="Calibri" w:cs="Calibri"/>
                <w:b/>
                <w:bCs/>
                <w:szCs w:val="18"/>
              </w:rPr>
              <w:t>formes orales :</w:t>
            </w:r>
          </w:p>
          <w:p w14:paraId="041EFD58" w14:textId="77777777" w:rsidR="0090472C" w:rsidRPr="006C592A" w:rsidRDefault="0090472C" w:rsidP="0090472C">
            <w:pPr>
              <w:pStyle w:val="Paragraphedeliste"/>
              <w:numPr>
                <w:ilvl w:val="0"/>
                <w:numId w:val="127"/>
              </w:numPr>
              <w:spacing w:line="240" w:lineRule="auto"/>
              <w:jc w:val="left"/>
              <w:rPr>
                <w:rFonts w:asciiTheme="minorHAnsi" w:hAnsiTheme="minorHAnsi" w:cstheme="minorHAnsi"/>
              </w:rPr>
            </w:pPr>
            <w:r w:rsidRPr="006C592A">
              <w:rPr>
                <w:rFonts w:ascii="Calibri" w:hAnsi="Calibri" w:cs="Calibri"/>
                <w:b/>
                <w:bCs/>
                <w:szCs w:val="18"/>
              </w:rPr>
              <w:t xml:space="preserve">Solides </w:t>
            </w:r>
            <w:r w:rsidRPr="006C592A">
              <w:rPr>
                <w:rFonts w:ascii="Calibri" w:hAnsi="Calibri" w:cs="Calibri"/>
                <w:szCs w:val="18"/>
              </w:rPr>
              <w:t xml:space="preserve">(Comprimés, gélules…) ou </w:t>
            </w:r>
            <w:r w:rsidRPr="006C592A">
              <w:rPr>
                <w:rFonts w:ascii="Calibri" w:hAnsi="Calibri" w:cs="Calibri"/>
                <w:b/>
                <w:bCs/>
                <w:szCs w:val="18"/>
              </w:rPr>
              <w:t>liquides</w:t>
            </w:r>
            <w:r w:rsidRPr="006C592A">
              <w:rPr>
                <w:rFonts w:ascii="Calibri" w:hAnsi="Calibri" w:cs="Calibri"/>
                <w:szCs w:val="18"/>
              </w:rPr>
              <w:t xml:space="preserve"> (Sirop, soluté, émulsion, suspension…)</w:t>
            </w:r>
          </w:p>
          <w:p w14:paraId="33E9C70D" w14:textId="77777777" w:rsidR="0090472C" w:rsidRPr="006C592A" w:rsidRDefault="0090472C" w:rsidP="0090472C">
            <w:pPr>
              <w:pStyle w:val="Paragraphedeliste"/>
              <w:numPr>
                <w:ilvl w:val="0"/>
                <w:numId w:val="131"/>
              </w:numPr>
              <w:spacing w:line="240" w:lineRule="auto"/>
              <w:jc w:val="left"/>
              <w:rPr>
                <w:rFonts w:asciiTheme="minorHAnsi" w:hAnsiTheme="minorHAnsi" w:cstheme="minorHAnsi"/>
              </w:rPr>
            </w:pPr>
            <w:r w:rsidRPr="006C592A">
              <w:rPr>
                <w:rFonts w:ascii="Calibri" w:hAnsi="Calibri" w:cs="Calibri"/>
                <w:szCs w:val="18"/>
              </w:rPr>
              <w:t>D’autres formes sont utilisées par voie :</w:t>
            </w:r>
          </w:p>
          <w:p w14:paraId="2A860C66" w14:textId="77777777" w:rsidR="0090472C" w:rsidRPr="006C592A" w:rsidRDefault="0090472C" w:rsidP="0090472C">
            <w:pPr>
              <w:pStyle w:val="Paragraphedeliste"/>
              <w:numPr>
                <w:ilvl w:val="0"/>
                <w:numId w:val="129"/>
              </w:numPr>
              <w:spacing w:line="240" w:lineRule="auto"/>
              <w:jc w:val="left"/>
              <w:rPr>
                <w:rFonts w:asciiTheme="minorHAnsi" w:hAnsiTheme="minorHAnsi" w:cstheme="minorHAnsi"/>
              </w:rPr>
            </w:pPr>
            <w:r w:rsidRPr="006C592A">
              <w:rPr>
                <w:rFonts w:ascii="Calibri" w:hAnsi="Calibri" w:cs="Calibri"/>
                <w:b/>
                <w:bCs/>
                <w:szCs w:val="18"/>
              </w:rPr>
              <w:t>Digestive</w:t>
            </w:r>
            <w:r w:rsidRPr="006C592A">
              <w:rPr>
                <w:rFonts w:ascii="Calibri" w:hAnsi="Calibri" w:cs="Calibri"/>
                <w:szCs w:val="18"/>
              </w:rPr>
              <w:t xml:space="preserve"> (Suppositoires et lavement par voie rectale)</w:t>
            </w:r>
          </w:p>
          <w:p w14:paraId="73967440" w14:textId="77777777" w:rsidR="0090472C" w:rsidRPr="006C592A" w:rsidRDefault="0090472C" w:rsidP="0090472C">
            <w:pPr>
              <w:pStyle w:val="Paragraphedeliste"/>
              <w:numPr>
                <w:ilvl w:val="0"/>
                <w:numId w:val="129"/>
              </w:numPr>
              <w:spacing w:line="240" w:lineRule="auto"/>
              <w:jc w:val="left"/>
              <w:rPr>
                <w:rFonts w:asciiTheme="minorHAnsi" w:hAnsiTheme="minorHAnsi" w:cstheme="minorHAnsi"/>
              </w:rPr>
            </w:pPr>
            <w:r w:rsidRPr="006C592A">
              <w:rPr>
                <w:rFonts w:ascii="Calibri" w:hAnsi="Calibri" w:cs="Calibri"/>
                <w:b/>
                <w:bCs/>
                <w:szCs w:val="18"/>
              </w:rPr>
              <w:t>Pulmonaire</w:t>
            </w:r>
            <w:r w:rsidRPr="006C592A">
              <w:rPr>
                <w:rFonts w:ascii="Calibri" w:hAnsi="Calibri" w:cs="Calibri"/>
                <w:szCs w:val="18"/>
              </w:rPr>
              <w:t xml:space="preserve"> (Aérosols, gaz...)</w:t>
            </w:r>
          </w:p>
          <w:p w14:paraId="6DF6BB3A" w14:textId="77777777" w:rsidR="0090472C" w:rsidRPr="006C592A" w:rsidRDefault="0090472C" w:rsidP="0090472C">
            <w:pPr>
              <w:pStyle w:val="Paragraphedeliste"/>
              <w:numPr>
                <w:ilvl w:val="0"/>
                <w:numId w:val="129"/>
              </w:numPr>
              <w:spacing w:line="240" w:lineRule="auto"/>
              <w:jc w:val="left"/>
              <w:rPr>
                <w:rFonts w:asciiTheme="minorHAnsi" w:hAnsiTheme="minorHAnsi" w:cstheme="minorHAnsi"/>
              </w:rPr>
            </w:pPr>
            <w:r w:rsidRPr="006C592A">
              <w:rPr>
                <w:rFonts w:ascii="Calibri" w:hAnsi="Calibri" w:cs="Calibri"/>
                <w:b/>
                <w:bCs/>
                <w:szCs w:val="18"/>
              </w:rPr>
              <w:t>Locale</w:t>
            </w:r>
            <w:r w:rsidRPr="006C592A">
              <w:rPr>
                <w:rFonts w:ascii="Calibri" w:hAnsi="Calibri" w:cs="Calibri"/>
                <w:szCs w:val="18"/>
              </w:rPr>
              <w:t xml:space="preserve"> (Gouttes auriculaires, collyre, pommade…)</w:t>
            </w:r>
          </w:p>
          <w:p w14:paraId="2D798334" w14:textId="77777777" w:rsidR="0090472C" w:rsidRPr="006C592A" w:rsidRDefault="0090472C" w:rsidP="0090472C">
            <w:pPr>
              <w:pStyle w:val="Paragraphedeliste"/>
              <w:numPr>
                <w:ilvl w:val="0"/>
                <w:numId w:val="129"/>
              </w:numPr>
              <w:spacing w:line="240" w:lineRule="auto"/>
              <w:jc w:val="left"/>
              <w:rPr>
                <w:rFonts w:asciiTheme="minorHAnsi" w:hAnsiTheme="minorHAnsi" w:cstheme="minorHAnsi"/>
              </w:rPr>
            </w:pPr>
            <w:r w:rsidRPr="006C592A">
              <w:rPr>
                <w:rFonts w:ascii="Calibri" w:hAnsi="Calibri" w:cs="Calibri"/>
                <w:b/>
                <w:bCs/>
                <w:szCs w:val="18"/>
              </w:rPr>
              <w:t xml:space="preserve">Injectable </w:t>
            </w:r>
            <w:r w:rsidRPr="006C592A">
              <w:rPr>
                <w:rFonts w:ascii="Calibri" w:hAnsi="Calibri" w:cs="Calibri"/>
                <w:szCs w:val="18"/>
              </w:rPr>
              <w:t>(solution intraveineuse)</w:t>
            </w:r>
          </w:p>
          <w:p w14:paraId="29AB215B" w14:textId="77777777" w:rsidR="0090472C" w:rsidRPr="006C592A" w:rsidRDefault="0090472C" w:rsidP="0090472C">
            <w:pPr>
              <w:pStyle w:val="Paragraphedeliste"/>
              <w:numPr>
                <w:ilvl w:val="0"/>
                <w:numId w:val="131"/>
              </w:numPr>
              <w:spacing w:line="240" w:lineRule="auto"/>
              <w:jc w:val="left"/>
              <w:rPr>
                <w:rFonts w:asciiTheme="minorHAnsi" w:hAnsiTheme="minorHAnsi" w:cstheme="minorHAnsi"/>
              </w:rPr>
            </w:pPr>
            <w:r w:rsidRPr="006C592A">
              <w:rPr>
                <w:rFonts w:ascii="Calibri" w:hAnsi="Calibri" w:cs="Calibri"/>
                <w:b/>
                <w:bCs/>
                <w:szCs w:val="18"/>
              </w:rPr>
              <w:t>A noter qu’une voie parentérale est définie comme une voie qui n’emprunte pas l’intestin par opposition à la voie entérale</w:t>
            </w:r>
          </w:p>
          <w:p w14:paraId="252B7421" w14:textId="77777777" w:rsidR="00ED68B5" w:rsidRPr="006C592A" w:rsidRDefault="0090472C" w:rsidP="0090472C">
            <w:pPr>
              <w:pStyle w:val="Corps"/>
              <w:numPr>
                <w:ilvl w:val="0"/>
                <w:numId w:val="131"/>
              </w:numPr>
              <w:rPr>
                <w:rFonts w:asciiTheme="minorHAnsi" w:hAnsiTheme="minorHAnsi" w:cstheme="minorHAnsi"/>
              </w:rPr>
            </w:pPr>
            <w:r w:rsidRPr="006C592A">
              <w:rPr>
                <w:rFonts w:ascii="Calibri" w:hAnsi="Calibri" w:cs="Calibri"/>
              </w:rPr>
              <w:t>L’usage réserve le terme de voie parentérale à l’utilisation de formes injectables</w:t>
            </w:r>
          </w:p>
        </w:tc>
      </w:tr>
    </w:tbl>
    <w:p w14:paraId="636236E0" w14:textId="77777777" w:rsidR="00ED68B5" w:rsidRPr="006C592A" w:rsidRDefault="00ED68B5" w:rsidP="00ED68B5">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D68B5" w:rsidRPr="006C592A" w14:paraId="2DB29724"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9E02D7B" w14:textId="77777777" w:rsidR="00ED68B5" w:rsidRPr="006C592A" w:rsidRDefault="00BD3208" w:rsidP="00BD3208">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383D960F" w14:textId="77777777" w:rsidR="00ED68B5" w:rsidRPr="006C592A" w:rsidRDefault="00BD3208" w:rsidP="005E00DC">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 orale</w:t>
            </w:r>
            <w:r w:rsidR="00ED68B5" w:rsidRPr="006C592A">
              <w:rPr>
                <w:rFonts w:ascii="Calibri" w:hAnsi="Calibri" w:cs="Calibri"/>
                <w:b/>
                <w:noProof/>
                <w:color w:val="FFFFFF"/>
                <w:sz w:val="24"/>
                <w:szCs w:val="24"/>
              </w:rPr>
              <w:t xml:space="preserve"> </w:t>
            </w:r>
          </w:p>
        </w:tc>
      </w:tr>
      <w:tr w:rsidR="00ED68B5" w:rsidRPr="006C592A" w14:paraId="6516C925"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375D03D0" w14:textId="77777777" w:rsidR="00ED68B5" w:rsidRPr="006C592A" w:rsidRDefault="00ED68B5" w:rsidP="005E00DC">
            <w:pPr>
              <w:jc w:val="both"/>
              <w:rPr>
                <w:rFonts w:asciiTheme="minorHAnsi" w:hAnsiTheme="minorHAnsi" w:cstheme="minorHAnsi"/>
                <w:b/>
                <w:bCs/>
                <w:sz w:val="24"/>
                <w:szCs w:val="24"/>
              </w:rPr>
            </w:pPr>
          </w:p>
          <w:p w14:paraId="06682433" w14:textId="77777777" w:rsidR="00ED68B5" w:rsidRPr="00852515" w:rsidRDefault="00C40385" w:rsidP="005E00DC">
            <w:pPr>
              <w:rPr>
                <w:rFonts w:asciiTheme="minorHAnsi" w:hAnsiTheme="minorHAnsi" w:cstheme="minorHAnsi"/>
                <w:b/>
                <w:bCs/>
                <w:sz w:val="20"/>
                <w:szCs w:val="20"/>
              </w:rPr>
            </w:pPr>
            <w:r>
              <w:rPr>
                <w:rFonts w:ascii="Calibri" w:hAnsi="Calibri" w:cs="Calibri"/>
                <w:b/>
                <w:bCs/>
                <w:noProof/>
                <w:szCs w:val="18"/>
              </w:rPr>
              <w:t>Points importants</w:t>
            </w:r>
          </w:p>
          <w:p w14:paraId="64415FA3" w14:textId="77777777" w:rsidR="00ED68B5" w:rsidRPr="006C592A" w:rsidRDefault="00ED68B5"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AFEE960" w14:textId="77777777" w:rsidR="00BD3208" w:rsidRPr="006C592A" w:rsidRDefault="00BD3208" w:rsidP="00BD3208">
            <w:pPr>
              <w:pStyle w:val="Paragraphedeliste"/>
              <w:numPr>
                <w:ilvl w:val="0"/>
                <w:numId w:val="132"/>
              </w:numPr>
              <w:spacing w:line="240" w:lineRule="auto"/>
              <w:jc w:val="left"/>
              <w:rPr>
                <w:rFonts w:asciiTheme="minorHAnsi" w:hAnsiTheme="minorHAnsi" w:cstheme="minorHAnsi"/>
              </w:rPr>
            </w:pPr>
            <w:r w:rsidRPr="006C592A">
              <w:rPr>
                <w:rFonts w:ascii="Calibri" w:hAnsi="Calibri" w:cs="Calibri"/>
                <w:szCs w:val="18"/>
              </w:rPr>
              <w:t>La voie orale, ou administration per-os, est la voie naturelle d’ingestion</w:t>
            </w:r>
          </w:p>
          <w:p w14:paraId="604BD6B3" w14:textId="77777777" w:rsidR="00BD3208" w:rsidRPr="006C592A" w:rsidRDefault="00BD3208" w:rsidP="00BD3208">
            <w:pPr>
              <w:pStyle w:val="Paragraphedeliste"/>
              <w:numPr>
                <w:ilvl w:val="0"/>
                <w:numId w:val="132"/>
              </w:numPr>
              <w:spacing w:line="240" w:lineRule="auto"/>
              <w:jc w:val="left"/>
              <w:rPr>
                <w:rFonts w:asciiTheme="minorHAnsi" w:hAnsiTheme="minorHAnsi" w:cstheme="minorHAnsi"/>
              </w:rPr>
            </w:pPr>
            <w:r w:rsidRPr="006C592A">
              <w:rPr>
                <w:rFonts w:ascii="Calibri" w:hAnsi="Calibri" w:cs="Calibri"/>
                <w:b/>
                <w:bCs/>
                <w:szCs w:val="18"/>
              </w:rPr>
              <w:t>C’est la voie d’administration la plus utilisée et son utilisation en ambulatoire est facile</w:t>
            </w:r>
          </w:p>
          <w:p w14:paraId="58786E29" w14:textId="77777777" w:rsidR="00BD3208" w:rsidRPr="006C592A" w:rsidRDefault="00BD3208" w:rsidP="00BD3208">
            <w:pPr>
              <w:pStyle w:val="Paragraphedeliste"/>
              <w:numPr>
                <w:ilvl w:val="0"/>
                <w:numId w:val="132"/>
              </w:numPr>
              <w:spacing w:line="240" w:lineRule="auto"/>
              <w:jc w:val="left"/>
              <w:rPr>
                <w:rFonts w:asciiTheme="minorHAnsi" w:hAnsiTheme="minorHAnsi" w:cstheme="minorHAnsi"/>
              </w:rPr>
            </w:pPr>
            <w:r w:rsidRPr="006C592A">
              <w:rPr>
                <w:rFonts w:ascii="Calibri" w:hAnsi="Calibri" w:cs="Calibri"/>
                <w:szCs w:val="18"/>
              </w:rPr>
              <w:t>Elle fait appel au tube digestif qui présente une grande surface d’absorption</w:t>
            </w:r>
          </w:p>
          <w:p w14:paraId="1F2712A2" w14:textId="77777777" w:rsidR="00BD3208" w:rsidRPr="006C592A" w:rsidRDefault="00BD3208" w:rsidP="00BD3208">
            <w:pPr>
              <w:pStyle w:val="Paragraphedeliste"/>
              <w:numPr>
                <w:ilvl w:val="0"/>
                <w:numId w:val="132"/>
              </w:numPr>
              <w:spacing w:line="240" w:lineRule="auto"/>
              <w:jc w:val="left"/>
              <w:rPr>
                <w:rFonts w:asciiTheme="minorHAnsi" w:hAnsiTheme="minorHAnsi" w:cstheme="minorHAnsi"/>
              </w:rPr>
            </w:pPr>
            <w:r w:rsidRPr="006C592A">
              <w:rPr>
                <w:rFonts w:ascii="Calibri" w:hAnsi="Calibri" w:cs="Calibri"/>
                <w:szCs w:val="18"/>
              </w:rPr>
              <w:t>On a donc la possibilité d’administrer des quantités importantes et elle ne nécessite pas de personnels qualifiés</w:t>
            </w:r>
            <w:r w:rsidR="00D2444C" w:rsidRPr="00E274E4">
              <w:rPr>
                <w:rFonts w:ascii="Calibri" w:hAnsi="Calibri" w:cs="Calibri"/>
                <w:noProof/>
                <w:color w:val="55519B"/>
                <w:szCs w:val="18"/>
              </w:rPr>
              <w:drawing>
                <wp:inline distT="0" distB="0" distL="0" distR="0" wp14:anchorId="1FC0033F" wp14:editId="24495810">
                  <wp:extent cx="144145" cy="144145"/>
                  <wp:effectExtent l="0" t="0" r="0" b="0"/>
                  <wp:docPr id="1851248480" name="Image 185124848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9028E5E" w14:textId="77777777" w:rsidR="00BD3208" w:rsidRPr="006C592A" w:rsidRDefault="00BD3208" w:rsidP="00BD3208">
            <w:pPr>
              <w:pStyle w:val="Paragraphedeliste"/>
              <w:numPr>
                <w:ilvl w:val="0"/>
                <w:numId w:val="132"/>
              </w:numPr>
              <w:spacing w:line="240" w:lineRule="auto"/>
              <w:jc w:val="left"/>
              <w:rPr>
                <w:rFonts w:asciiTheme="minorHAnsi" w:hAnsiTheme="minorHAnsi" w:cstheme="minorHAnsi"/>
              </w:rPr>
            </w:pPr>
            <w:r w:rsidRPr="006C592A">
              <w:rPr>
                <w:rFonts w:ascii="Calibri" w:hAnsi="Calibri" w:cs="Calibri"/>
                <w:szCs w:val="18"/>
              </w:rPr>
              <w:t xml:space="preserve">Elle présente </w:t>
            </w:r>
            <w:r w:rsidRPr="006C592A">
              <w:rPr>
                <w:rFonts w:ascii="Calibri" w:hAnsi="Calibri" w:cs="Calibri"/>
                <w:b/>
                <w:bCs/>
                <w:szCs w:val="18"/>
              </w:rPr>
              <w:t>des inconvénients</w:t>
            </w:r>
            <w:r w:rsidRPr="006C592A">
              <w:rPr>
                <w:rFonts w:ascii="Calibri" w:hAnsi="Calibri" w:cs="Calibri"/>
                <w:szCs w:val="18"/>
              </w:rPr>
              <w:t> :</w:t>
            </w:r>
          </w:p>
          <w:p w14:paraId="321C8ADC" w14:textId="77777777" w:rsidR="00BD3208" w:rsidRPr="006C592A" w:rsidRDefault="00BD3208" w:rsidP="00BD3208">
            <w:pPr>
              <w:pStyle w:val="Paragraphedeliste"/>
              <w:numPr>
                <w:ilvl w:val="1"/>
                <w:numId w:val="132"/>
              </w:numPr>
              <w:spacing w:line="240" w:lineRule="auto"/>
              <w:jc w:val="left"/>
              <w:rPr>
                <w:rFonts w:asciiTheme="minorHAnsi" w:hAnsiTheme="minorHAnsi" w:cstheme="minorHAnsi"/>
              </w:rPr>
            </w:pPr>
            <w:r w:rsidRPr="006C592A">
              <w:rPr>
                <w:rFonts w:ascii="Calibri" w:hAnsi="Calibri" w:cs="Calibri"/>
                <w:szCs w:val="18"/>
              </w:rPr>
              <w:t>Elle peut altérer certains principes actifs à cause des sécrétions du tube digestif ou encore le pH acide de l’estomac</w:t>
            </w:r>
          </w:p>
          <w:p w14:paraId="0C07E42E" w14:textId="77777777" w:rsidR="00BD3208" w:rsidRPr="006C592A" w:rsidRDefault="00BD3208" w:rsidP="00BD3208">
            <w:pPr>
              <w:pStyle w:val="Paragraphedeliste"/>
              <w:numPr>
                <w:ilvl w:val="1"/>
                <w:numId w:val="132"/>
              </w:numPr>
              <w:spacing w:line="240" w:lineRule="auto"/>
              <w:jc w:val="left"/>
              <w:rPr>
                <w:rFonts w:asciiTheme="minorHAnsi" w:hAnsiTheme="minorHAnsi" w:cstheme="minorHAnsi"/>
              </w:rPr>
            </w:pPr>
            <w:r w:rsidRPr="006C592A">
              <w:rPr>
                <w:rFonts w:ascii="Calibri" w:hAnsi="Calibri" w:cs="Calibri"/>
                <w:szCs w:val="18"/>
              </w:rPr>
              <w:t>Elle peut être responsable d’altération de la muqueuse digestive</w:t>
            </w:r>
            <w:r w:rsidR="00D2444C" w:rsidRPr="00E274E4">
              <w:rPr>
                <w:rFonts w:ascii="Calibri" w:hAnsi="Calibri" w:cs="Calibri"/>
                <w:noProof/>
                <w:color w:val="55519B"/>
                <w:szCs w:val="18"/>
              </w:rPr>
              <w:drawing>
                <wp:inline distT="0" distB="0" distL="0" distR="0" wp14:anchorId="2CC41EED" wp14:editId="7AE33E04">
                  <wp:extent cx="144145" cy="144145"/>
                  <wp:effectExtent l="0" t="0" r="0" b="0"/>
                  <wp:docPr id="1336183230" name="Image 133618323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5C96C6A" w14:textId="77777777" w:rsidR="00BD3208" w:rsidRPr="006C592A" w:rsidRDefault="00BD3208" w:rsidP="00BD3208">
            <w:pPr>
              <w:pStyle w:val="Paragraphedeliste"/>
              <w:numPr>
                <w:ilvl w:val="1"/>
                <w:numId w:val="132"/>
              </w:numPr>
              <w:spacing w:line="240" w:lineRule="auto"/>
              <w:jc w:val="left"/>
              <w:rPr>
                <w:rFonts w:asciiTheme="minorHAnsi" w:hAnsiTheme="minorHAnsi" w:cstheme="minorHAnsi"/>
              </w:rPr>
            </w:pPr>
            <w:r w:rsidRPr="006C592A">
              <w:rPr>
                <w:rFonts w:ascii="Calibri" w:hAnsi="Calibri" w:cs="Calibri"/>
                <w:szCs w:val="18"/>
              </w:rPr>
              <w:t>Elle présente des difficultés d’administration liée au goût, à l’odeur ou à la taille des formes solides</w:t>
            </w:r>
          </w:p>
          <w:p w14:paraId="3B50DEB9" w14:textId="77777777" w:rsidR="00BD3208" w:rsidRPr="006C592A" w:rsidRDefault="00BD3208" w:rsidP="00BD3208">
            <w:pPr>
              <w:pStyle w:val="Paragraphedeliste"/>
              <w:numPr>
                <w:ilvl w:val="1"/>
                <w:numId w:val="132"/>
              </w:numPr>
              <w:spacing w:line="240" w:lineRule="auto"/>
              <w:jc w:val="left"/>
              <w:rPr>
                <w:rFonts w:asciiTheme="minorHAnsi" w:hAnsiTheme="minorHAnsi" w:cstheme="minorHAnsi"/>
              </w:rPr>
            </w:pPr>
            <w:r w:rsidRPr="006C592A">
              <w:rPr>
                <w:rFonts w:ascii="Calibri" w:hAnsi="Calibri" w:cs="Calibri"/>
                <w:szCs w:val="18"/>
              </w:rPr>
              <w:t>Elle peut présenter des interférences avec l’alimentation</w:t>
            </w:r>
            <w:r w:rsidR="00D2444C" w:rsidRPr="00E274E4">
              <w:rPr>
                <w:rFonts w:ascii="Calibri" w:hAnsi="Calibri" w:cs="Calibri"/>
                <w:noProof/>
                <w:color w:val="55519B"/>
                <w:szCs w:val="18"/>
              </w:rPr>
              <w:drawing>
                <wp:inline distT="0" distB="0" distL="0" distR="0" wp14:anchorId="7ACF0A13" wp14:editId="73C26705">
                  <wp:extent cx="144145" cy="144145"/>
                  <wp:effectExtent l="0" t="0" r="0" b="0"/>
                  <wp:docPr id="539510246" name="Image 53951024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87D2C3C" w14:textId="77777777" w:rsidR="00ED68B5" w:rsidRPr="006C592A" w:rsidRDefault="00BD3208" w:rsidP="00BD3208">
            <w:pPr>
              <w:pStyle w:val="Corps"/>
              <w:numPr>
                <w:ilvl w:val="0"/>
                <w:numId w:val="133"/>
              </w:numPr>
              <w:rPr>
                <w:rFonts w:asciiTheme="minorHAnsi" w:hAnsiTheme="minorHAnsi" w:cstheme="minorHAnsi"/>
              </w:rPr>
            </w:pPr>
            <w:r w:rsidRPr="006C592A">
              <w:rPr>
                <w:rFonts w:ascii="Calibri" w:hAnsi="Calibri" w:cs="Calibri"/>
              </w:rPr>
              <w:t xml:space="preserve">Cette voie est responsable de difficultés lors de vomissements ou de diarrhées et elle </w:t>
            </w:r>
            <w:r w:rsidRPr="006C592A">
              <w:rPr>
                <w:rFonts w:ascii="Calibri" w:hAnsi="Calibri" w:cs="Calibri"/>
                <w:b/>
                <w:bCs/>
              </w:rPr>
              <w:t>expose potentiellement le principe actif à un effet de premier passage hépatique</w:t>
            </w:r>
            <w:r w:rsidR="00D2444C" w:rsidRPr="00E274E4">
              <w:rPr>
                <w:rFonts w:ascii="Calibri" w:hAnsi="Calibri" w:cs="Calibri"/>
                <w:noProof/>
                <w:color w:val="55519B"/>
              </w:rPr>
              <w:drawing>
                <wp:inline distT="0" distB="0" distL="0" distR="0" wp14:anchorId="03F72F38" wp14:editId="3CDB2952">
                  <wp:extent cx="144145" cy="144145"/>
                  <wp:effectExtent l="0" t="0" r="0" b="0"/>
                  <wp:docPr id="482298864" name="Image 48229886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tc>
      </w:tr>
    </w:tbl>
    <w:p w14:paraId="362F77FE" w14:textId="77777777" w:rsidR="00ED68B5" w:rsidRPr="006C592A" w:rsidRDefault="00ED68B5" w:rsidP="00ED68B5">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ED68B5" w:rsidRPr="006C592A" w14:paraId="4507E41D"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561B2629" w14:textId="77777777" w:rsidR="00ED68B5" w:rsidRPr="006C592A" w:rsidRDefault="00A231D0" w:rsidP="00A231D0">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A93D965" w14:textId="77777777" w:rsidR="00ED68B5" w:rsidRPr="006C592A" w:rsidRDefault="00ED68B5" w:rsidP="005E00DC">
            <w:pPr>
              <w:spacing w:line="240" w:lineRule="auto"/>
              <w:rPr>
                <w:rFonts w:asciiTheme="minorHAnsi" w:hAnsiTheme="minorHAnsi" w:cstheme="minorHAnsi"/>
                <w:b/>
                <w:bCs/>
                <w:color w:val="F2F2F2"/>
                <w:sz w:val="24"/>
                <w:szCs w:val="24"/>
              </w:rPr>
            </w:pPr>
            <w:r w:rsidRPr="006C592A">
              <w:rPr>
                <w:rFonts w:ascii="Calibri" w:hAnsi="Calibri" w:cs="Calibri"/>
                <w:b/>
                <w:noProof/>
                <w:color w:val="FFFFFF"/>
                <w:sz w:val="24"/>
                <w:szCs w:val="24"/>
              </w:rPr>
              <w:t xml:space="preserve"> </w:t>
            </w:r>
            <w:r w:rsidR="00A231D0" w:rsidRPr="006C592A">
              <w:rPr>
                <w:rFonts w:ascii="Calibri" w:hAnsi="Calibri" w:cs="Calibri"/>
                <w:b/>
                <w:bCs/>
                <w:color w:val="FFFFFF"/>
                <w:sz w:val="24"/>
                <w:szCs w:val="24"/>
              </w:rPr>
              <w:t>Voie orale :</w:t>
            </w:r>
            <w:r w:rsidR="00A231D0" w:rsidRPr="006C592A">
              <w:rPr>
                <w:rFonts w:ascii="Calibri" w:hAnsi="Calibri" w:cs="Calibri"/>
                <w:b/>
                <w:color w:val="FFFFFF"/>
                <w:sz w:val="24"/>
                <w:szCs w:val="24"/>
              </w:rPr>
              <w:t xml:space="preserve"> </w:t>
            </w:r>
            <w:r w:rsidR="00A231D0" w:rsidRPr="006C592A">
              <w:rPr>
                <w:rFonts w:ascii="Calibri" w:hAnsi="Calibri" w:cs="Calibri"/>
                <w:b/>
                <w:bCs/>
                <w:color w:val="FFFFFF"/>
                <w:sz w:val="24"/>
                <w:szCs w:val="24"/>
              </w:rPr>
              <w:t>Les comprimés</w:t>
            </w:r>
            <w:r w:rsidR="00C40385">
              <w:rPr>
                <w:rFonts w:ascii="Calibri" w:hAnsi="Calibri" w:cs="Calibri"/>
                <w:b/>
                <w:bCs/>
                <w:color w:val="FFFFFF"/>
                <w:sz w:val="24"/>
                <w:szCs w:val="24"/>
              </w:rPr>
              <w:t xml:space="preserve"> 1/</w:t>
            </w:r>
            <w:r w:rsidR="00961985">
              <w:rPr>
                <w:rFonts w:ascii="Calibri" w:hAnsi="Calibri" w:cs="Calibri"/>
                <w:b/>
                <w:bCs/>
                <w:color w:val="FFFFFF"/>
                <w:sz w:val="24"/>
                <w:szCs w:val="24"/>
              </w:rPr>
              <w:t>3</w:t>
            </w:r>
          </w:p>
        </w:tc>
      </w:tr>
      <w:tr w:rsidR="00ED68B5" w:rsidRPr="006C592A" w14:paraId="7D6A8156"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AC70001" w14:textId="77777777" w:rsidR="00ED68B5" w:rsidRPr="006C592A" w:rsidRDefault="00ED68B5" w:rsidP="005E00DC">
            <w:pPr>
              <w:jc w:val="both"/>
              <w:rPr>
                <w:rFonts w:asciiTheme="minorHAnsi" w:hAnsiTheme="minorHAnsi" w:cstheme="minorHAnsi"/>
                <w:b/>
                <w:bCs/>
                <w:szCs w:val="18"/>
              </w:rPr>
            </w:pPr>
          </w:p>
          <w:p w14:paraId="1F580D8B" w14:textId="77777777" w:rsidR="00ED68B5" w:rsidRPr="006C592A" w:rsidRDefault="00ED68B5" w:rsidP="005E00DC">
            <w:pPr>
              <w:rPr>
                <w:rFonts w:asciiTheme="minorHAnsi" w:hAnsiTheme="minorHAnsi" w:cstheme="minorHAnsi"/>
                <w:b/>
                <w:bCs/>
                <w:sz w:val="20"/>
                <w:szCs w:val="20"/>
              </w:rPr>
            </w:pPr>
            <w:r w:rsidRPr="006C592A">
              <w:rPr>
                <w:rFonts w:ascii="Calibri" w:hAnsi="Calibri" w:cs="Calibri"/>
                <w:b/>
                <w:bCs/>
                <w:noProof/>
                <w:szCs w:val="18"/>
              </w:rPr>
              <w:t>Généralités</w:t>
            </w:r>
          </w:p>
          <w:p w14:paraId="100C458C" w14:textId="77777777" w:rsidR="00ED68B5" w:rsidRPr="006C592A" w:rsidRDefault="00ED68B5"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1D4BA3D" w14:textId="77777777" w:rsidR="00A231D0" w:rsidRPr="006C592A" w:rsidRDefault="00A231D0" w:rsidP="00A231D0">
            <w:pPr>
              <w:pStyle w:val="Paragraphedeliste"/>
              <w:numPr>
                <w:ilvl w:val="0"/>
                <w:numId w:val="134"/>
              </w:numPr>
              <w:spacing w:line="240" w:lineRule="auto"/>
              <w:jc w:val="left"/>
              <w:rPr>
                <w:rFonts w:asciiTheme="minorHAnsi" w:hAnsiTheme="minorHAnsi" w:cstheme="minorHAnsi"/>
              </w:rPr>
            </w:pPr>
            <w:r w:rsidRPr="006C592A">
              <w:rPr>
                <w:rFonts w:ascii="Calibri" w:hAnsi="Calibri" w:cs="Calibri"/>
                <w:szCs w:val="18"/>
              </w:rPr>
              <w:t xml:space="preserve">Les comprimés représentent la </w:t>
            </w:r>
            <w:r w:rsidRPr="006C592A">
              <w:rPr>
                <w:rFonts w:ascii="Calibri" w:hAnsi="Calibri" w:cs="Calibri"/>
                <w:b/>
                <w:bCs/>
                <w:szCs w:val="18"/>
              </w:rPr>
              <w:t>forme pharmaceutique la plus répandue</w:t>
            </w:r>
            <w:r w:rsidRPr="006C592A">
              <w:rPr>
                <w:rFonts w:ascii="Calibri" w:hAnsi="Calibri" w:cs="Calibri"/>
                <w:szCs w:val="18"/>
              </w:rPr>
              <w:t xml:space="preserve"> qui n’est fabriquée qu’en milieu industriel</w:t>
            </w:r>
          </w:p>
          <w:p w14:paraId="18F9A0B6" w14:textId="77777777" w:rsidR="00A231D0" w:rsidRPr="006C592A" w:rsidRDefault="00A231D0" w:rsidP="00A231D0">
            <w:pPr>
              <w:pStyle w:val="Paragraphedeliste"/>
              <w:numPr>
                <w:ilvl w:val="0"/>
                <w:numId w:val="134"/>
              </w:numPr>
              <w:spacing w:line="240" w:lineRule="auto"/>
              <w:jc w:val="left"/>
              <w:rPr>
                <w:rFonts w:asciiTheme="minorHAnsi" w:hAnsiTheme="minorHAnsi" w:cstheme="minorHAnsi"/>
              </w:rPr>
            </w:pPr>
            <w:r w:rsidRPr="006C592A">
              <w:rPr>
                <w:rFonts w:ascii="Calibri" w:hAnsi="Calibri" w:cs="Calibri"/>
                <w:szCs w:val="18"/>
              </w:rPr>
              <w:t xml:space="preserve">Il s’agit d’une </w:t>
            </w:r>
            <w:r w:rsidRPr="006C592A">
              <w:rPr>
                <w:rFonts w:ascii="Calibri" w:hAnsi="Calibri" w:cs="Calibri"/>
                <w:b/>
                <w:bCs/>
                <w:szCs w:val="18"/>
              </w:rPr>
              <w:t>préparation de consistance solide</w:t>
            </w:r>
            <w:r w:rsidRPr="006C592A">
              <w:rPr>
                <w:rFonts w:ascii="Calibri" w:hAnsi="Calibri" w:cs="Calibri"/>
                <w:szCs w:val="18"/>
              </w:rPr>
              <w:t xml:space="preserve"> obtenue en agglomérant par compression des particules de poudre enfermant une unité de prise du médicament</w:t>
            </w:r>
          </w:p>
          <w:p w14:paraId="3B9724D5" w14:textId="77777777" w:rsidR="00A231D0" w:rsidRPr="006C592A" w:rsidRDefault="00A231D0" w:rsidP="00A231D0">
            <w:pPr>
              <w:pStyle w:val="Paragraphedeliste"/>
              <w:numPr>
                <w:ilvl w:val="0"/>
                <w:numId w:val="134"/>
              </w:numPr>
              <w:spacing w:line="240" w:lineRule="auto"/>
              <w:jc w:val="left"/>
              <w:rPr>
                <w:rFonts w:asciiTheme="minorHAnsi" w:hAnsiTheme="minorHAnsi" w:cstheme="minorHAnsi"/>
              </w:rPr>
            </w:pPr>
            <w:r w:rsidRPr="006C592A">
              <w:rPr>
                <w:rFonts w:ascii="Calibri" w:hAnsi="Calibri" w:cs="Calibri"/>
                <w:szCs w:val="18"/>
              </w:rPr>
              <w:t>Les comprimés,</w:t>
            </w:r>
            <w:r w:rsidRPr="006C592A">
              <w:rPr>
                <w:rFonts w:ascii="Calibri" w:hAnsi="Calibri" w:cs="Calibri"/>
                <w:b/>
                <w:bCs/>
                <w:szCs w:val="18"/>
              </w:rPr>
              <w:t xml:space="preserve"> parfois sécables</w:t>
            </w:r>
            <w:r w:rsidRPr="006C592A">
              <w:rPr>
                <w:rFonts w:ascii="Calibri" w:hAnsi="Calibri" w:cs="Calibri"/>
                <w:szCs w:val="18"/>
              </w:rPr>
              <w:t xml:space="preserve"> (Dans ce cas ils présentent une rainure de fragmentation), sont destinés à être avalés, croquer ou dissous dans l’eau</w:t>
            </w:r>
          </w:p>
          <w:p w14:paraId="306CDA7E" w14:textId="77777777" w:rsidR="00A231D0" w:rsidRPr="006C592A" w:rsidRDefault="00A231D0" w:rsidP="00A231D0">
            <w:pPr>
              <w:pStyle w:val="Paragraphedeliste"/>
              <w:numPr>
                <w:ilvl w:val="0"/>
                <w:numId w:val="134"/>
              </w:numPr>
              <w:spacing w:line="240" w:lineRule="auto"/>
              <w:jc w:val="left"/>
              <w:rPr>
                <w:rFonts w:asciiTheme="minorHAnsi" w:hAnsiTheme="minorHAnsi" w:cstheme="minorHAnsi"/>
              </w:rPr>
            </w:pPr>
            <w:r w:rsidRPr="006C592A">
              <w:rPr>
                <w:rFonts w:ascii="Calibri" w:hAnsi="Calibri" w:cs="Calibri"/>
                <w:szCs w:val="18"/>
              </w:rPr>
              <w:t xml:space="preserve">Ils présentent de </w:t>
            </w:r>
            <w:r w:rsidRPr="006C592A">
              <w:rPr>
                <w:rFonts w:ascii="Calibri" w:hAnsi="Calibri" w:cs="Calibri"/>
                <w:b/>
                <w:bCs/>
                <w:szCs w:val="18"/>
              </w:rPr>
              <w:t>nombreux avantages</w:t>
            </w:r>
            <w:r w:rsidRPr="006C592A">
              <w:rPr>
                <w:rFonts w:ascii="Calibri" w:hAnsi="Calibri" w:cs="Calibri"/>
                <w:szCs w:val="18"/>
              </w:rPr>
              <w:t xml:space="preserve"> : </w:t>
            </w:r>
          </w:p>
          <w:p w14:paraId="5B06E8D1" w14:textId="77777777" w:rsidR="00A231D0" w:rsidRPr="006C592A" w:rsidRDefault="00A231D0" w:rsidP="00A231D0">
            <w:pPr>
              <w:pStyle w:val="Paragraphedeliste"/>
              <w:numPr>
                <w:ilvl w:val="0"/>
                <w:numId w:val="135"/>
              </w:numPr>
              <w:spacing w:line="240" w:lineRule="auto"/>
              <w:jc w:val="left"/>
              <w:rPr>
                <w:rFonts w:asciiTheme="minorHAnsi" w:hAnsiTheme="minorHAnsi" w:cstheme="minorHAnsi"/>
              </w:rPr>
            </w:pPr>
            <w:r w:rsidRPr="006C592A">
              <w:rPr>
                <w:rFonts w:ascii="Calibri" w:hAnsi="Calibri" w:cs="Calibri"/>
                <w:szCs w:val="18"/>
              </w:rPr>
              <w:t>Un emploi facile</w:t>
            </w:r>
          </w:p>
          <w:p w14:paraId="331E79FC" w14:textId="77777777" w:rsidR="00A231D0" w:rsidRPr="006C592A" w:rsidRDefault="00A231D0" w:rsidP="00A231D0">
            <w:pPr>
              <w:pStyle w:val="Paragraphedeliste"/>
              <w:numPr>
                <w:ilvl w:val="0"/>
                <w:numId w:val="135"/>
              </w:numPr>
              <w:spacing w:line="240" w:lineRule="auto"/>
              <w:jc w:val="left"/>
              <w:rPr>
                <w:rFonts w:asciiTheme="minorHAnsi" w:hAnsiTheme="minorHAnsi" w:cstheme="minorHAnsi"/>
              </w:rPr>
            </w:pPr>
            <w:r w:rsidRPr="006C592A">
              <w:rPr>
                <w:rFonts w:ascii="Calibri" w:hAnsi="Calibri" w:cs="Calibri"/>
                <w:szCs w:val="18"/>
              </w:rPr>
              <w:t>Le fait que ce soit un milieu non aqueux favorisant la stabilité du principe actif</w:t>
            </w:r>
          </w:p>
          <w:p w14:paraId="333A8D24" w14:textId="77777777" w:rsidR="00A231D0" w:rsidRPr="006C592A" w:rsidRDefault="00A231D0" w:rsidP="00A231D0">
            <w:pPr>
              <w:pStyle w:val="Paragraphedeliste"/>
              <w:numPr>
                <w:ilvl w:val="0"/>
                <w:numId w:val="135"/>
              </w:numPr>
              <w:spacing w:line="240" w:lineRule="auto"/>
              <w:jc w:val="left"/>
              <w:rPr>
                <w:rFonts w:asciiTheme="minorHAnsi" w:hAnsiTheme="minorHAnsi" w:cstheme="minorHAnsi"/>
              </w:rPr>
            </w:pPr>
            <w:r w:rsidRPr="006C592A">
              <w:rPr>
                <w:rFonts w:ascii="Calibri" w:hAnsi="Calibri" w:cs="Calibri"/>
                <w:szCs w:val="18"/>
              </w:rPr>
              <w:t>Une solidité suffisante pour résister aux manipulations</w:t>
            </w:r>
          </w:p>
          <w:p w14:paraId="68457AB0" w14:textId="77777777" w:rsidR="00A231D0" w:rsidRPr="006C592A" w:rsidRDefault="00A231D0" w:rsidP="00A231D0">
            <w:pPr>
              <w:pStyle w:val="Paragraphedeliste"/>
              <w:numPr>
                <w:ilvl w:val="0"/>
                <w:numId w:val="135"/>
              </w:numPr>
              <w:spacing w:line="240" w:lineRule="auto"/>
              <w:jc w:val="left"/>
              <w:rPr>
                <w:rFonts w:asciiTheme="minorHAnsi" w:hAnsiTheme="minorHAnsi" w:cstheme="minorHAnsi"/>
              </w:rPr>
            </w:pPr>
            <w:r w:rsidRPr="006C592A">
              <w:rPr>
                <w:rFonts w:ascii="Calibri" w:hAnsi="Calibri" w:cs="Calibri"/>
                <w:szCs w:val="18"/>
              </w:rPr>
              <w:t>Une conservation facile, un dosage précis</w:t>
            </w:r>
            <w:r w:rsidR="00D2444C" w:rsidRPr="00E274E4">
              <w:rPr>
                <w:rFonts w:ascii="Calibri" w:hAnsi="Calibri" w:cs="Calibri"/>
                <w:noProof/>
                <w:color w:val="55519B"/>
                <w:szCs w:val="18"/>
              </w:rPr>
              <w:drawing>
                <wp:inline distT="0" distB="0" distL="0" distR="0" wp14:anchorId="3ECD0E8C" wp14:editId="5BB3EFF1">
                  <wp:extent cx="144145" cy="144145"/>
                  <wp:effectExtent l="0" t="0" r="0" b="0"/>
                  <wp:docPr id="1680384847" name="Image 168038484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C809F42" w14:textId="77777777" w:rsidR="00ED68B5" w:rsidRPr="006C592A" w:rsidRDefault="00A231D0" w:rsidP="00A231D0">
            <w:pPr>
              <w:pStyle w:val="Corps"/>
              <w:numPr>
                <w:ilvl w:val="0"/>
                <w:numId w:val="133"/>
              </w:numPr>
              <w:rPr>
                <w:rFonts w:asciiTheme="minorHAnsi" w:hAnsiTheme="minorHAnsi" w:cstheme="minorHAnsi"/>
              </w:rPr>
            </w:pPr>
            <w:r w:rsidRPr="006C592A">
              <w:rPr>
                <w:rFonts w:ascii="Calibri" w:hAnsi="Calibri" w:cs="Calibri"/>
              </w:rPr>
              <w:t>Une saveur moins perceptible et la possibilité de fabriquer de nombreuses variétés</w:t>
            </w:r>
          </w:p>
        </w:tc>
      </w:tr>
    </w:tbl>
    <w:p w14:paraId="79F0C2B0" w14:textId="77777777" w:rsidR="00ED68B5" w:rsidRPr="006C592A" w:rsidRDefault="00ED68B5" w:rsidP="004D4BB6">
      <w:pPr>
        <w:jc w:val="both"/>
        <w:rPr>
          <w:rFonts w:asciiTheme="minorHAnsi" w:hAnsiTheme="minorHAnsi" w:cstheme="minorHAnsi"/>
          <w:color w:val="55519B"/>
        </w:rPr>
      </w:pPr>
    </w:p>
    <w:p w14:paraId="2469E348" w14:textId="77777777" w:rsidR="00A231D0" w:rsidRPr="006C592A" w:rsidRDefault="00A231D0"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2A0CBB" w:rsidRPr="006C592A" w14:paraId="3AFB40EF"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0D41190D" w14:textId="77777777" w:rsidR="002A0CBB" w:rsidRPr="006C592A" w:rsidRDefault="00A231D0" w:rsidP="00A231D0">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156ABDAD" w14:textId="77777777" w:rsidR="002A0CBB" w:rsidRPr="006C592A" w:rsidRDefault="00A231D0" w:rsidP="005E00DC">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 orale :</w:t>
            </w:r>
            <w:r w:rsidRPr="006C592A">
              <w:rPr>
                <w:rFonts w:ascii="Calibri" w:hAnsi="Calibri" w:cs="Calibri"/>
                <w:b/>
                <w:color w:val="FFFFFF"/>
                <w:sz w:val="24"/>
                <w:szCs w:val="24"/>
              </w:rPr>
              <w:t xml:space="preserve"> </w:t>
            </w:r>
            <w:r w:rsidRPr="006C592A">
              <w:rPr>
                <w:rFonts w:ascii="Calibri" w:hAnsi="Calibri" w:cs="Calibri"/>
                <w:b/>
                <w:bCs/>
                <w:color w:val="FFFFFF"/>
                <w:sz w:val="24"/>
                <w:szCs w:val="24"/>
              </w:rPr>
              <w:t>Les comprimés</w:t>
            </w:r>
            <w:r w:rsidR="002A0CBB" w:rsidRPr="006C592A">
              <w:rPr>
                <w:rFonts w:ascii="Calibri" w:hAnsi="Calibri" w:cs="Calibri"/>
                <w:b/>
                <w:noProof/>
                <w:color w:val="FFFFFF"/>
                <w:sz w:val="24"/>
                <w:szCs w:val="24"/>
              </w:rPr>
              <w:t xml:space="preserve"> </w:t>
            </w:r>
            <w:r w:rsidR="00C40385" w:rsidRPr="00C40385">
              <w:rPr>
                <w:rFonts w:ascii="Calibri" w:hAnsi="Calibri" w:cs="Calibri"/>
                <w:b/>
                <w:bCs/>
                <w:noProof/>
                <w:color w:val="FFFFFF"/>
                <w:sz w:val="24"/>
                <w:szCs w:val="24"/>
              </w:rPr>
              <w:t>2/</w:t>
            </w:r>
            <w:r w:rsidR="00961985">
              <w:rPr>
                <w:rFonts w:ascii="Calibri" w:hAnsi="Calibri" w:cs="Calibri"/>
                <w:b/>
                <w:bCs/>
                <w:noProof/>
                <w:color w:val="FFFFFF"/>
                <w:sz w:val="24"/>
                <w:szCs w:val="24"/>
              </w:rPr>
              <w:t>3</w:t>
            </w:r>
          </w:p>
        </w:tc>
      </w:tr>
      <w:tr w:rsidR="002A0CBB" w:rsidRPr="006C592A" w14:paraId="3E848553"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3F6D54F" w14:textId="77777777" w:rsidR="002A0CBB" w:rsidRPr="006C592A" w:rsidRDefault="002A0CBB" w:rsidP="005E00DC">
            <w:pPr>
              <w:rPr>
                <w:rFonts w:asciiTheme="minorHAnsi" w:hAnsiTheme="minorHAnsi" w:cstheme="minorHAnsi"/>
                <w:noProof/>
                <w:color w:val="FFFFFF"/>
                <w:sz w:val="20"/>
                <w:szCs w:val="20"/>
              </w:rPr>
            </w:pPr>
          </w:p>
          <w:p w14:paraId="3F62124A"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Comprimés non enrobés</w:t>
            </w:r>
          </w:p>
          <w:p w14:paraId="30646B83" w14:textId="77777777" w:rsidR="002A0CBB" w:rsidRPr="006C592A" w:rsidRDefault="002A0CBB"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77D5723" w14:textId="77777777" w:rsidR="002A0CBB" w:rsidRPr="006C592A" w:rsidRDefault="00DC4FF5" w:rsidP="00C1791F">
            <w:pPr>
              <w:pStyle w:val="Corps"/>
              <w:numPr>
                <w:ilvl w:val="0"/>
                <w:numId w:val="133"/>
              </w:numPr>
              <w:rPr>
                <w:rFonts w:asciiTheme="minorHAnsi" w:hAnsiTheme="minorHAnsi" w:cstheme="minorHAnsi"/>
              </w:rPr>
            </w:pPr>
            <w:r w:rsidRPr="006C592A">
              <w:rPr>
                <w:rFonts w:ascii="Calibri" w:hAnsi="Calibri" w:cs="Calibri"/>
                <w:noProof/>
              </w:rPr>
              <w:drawing>
                <wp:anchor distT="0" distB="0" distL="114300" distR="114300" simplePos="0" relativeHeight="251648512" behindDoc="0" locked="0" layoutInCell="1" allowOverlap="1" wp14:anchorId="2108DDA6" wp14:editId="6C2BEEC3">
                  <wp:simplePos x="0" y="0"/>
                  <wp:positionH relativeFrom="column">
                    <wp:posOffset>3775710</wp:posOffset>
                  </wp:positionH>
                  <wp:positionV relativeFrom="paragraph">
                    <wp:posOffset>-7620</wp:posOffset>
                  </wp:positionV>
                  <wp:extent cx="1176020" cy="534035"/>
                  <wp:effectExtent l="0" t="0" r="0" b="0"/>
                  <wp:wrapSquare wrapText="bothSides"/>
                  <wp:docPr id="44" name="Image 86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69"/>
                          <pic:cNvPicPr>
                            <a:picLocks/>
                          </pic:cNvPicPr>
                        </pic:nvPicPr>
                        <pic:blipFill>
                          <a:blip r:embed="rId19">
                            <a:extLst>
                              <a:ext uri="{28A0092B-C50C-407E-A947-70E740481C1C}">
                                <a14:useLocalDpi xmlns:a14="http://schemas.microsoft.com/office/drawing/2010/main" val="0"/>
                              </a:ext>
                            </a:extLst>
                          </a:blip>
                          <a:srcRect l="12733" t="5882" r="29814" b="32353"/>
                          <a:stretch>
                            <a:fillRect/>
                          </a:stretch>
                        </pic:blipFill>
                        <pic:spPr bwMode="auto">
                          <a:xfrm>
                            <a:off x="0" y="0"/>
                            <a:ext cx="1176020" cy="534035"/>
                          </a:xfrm>
                          <a:prstGeom prst="rect">
                            <a:avLst/>
                          </a:prstGeom>
                          <a:noFill/>
                        </pic:spPr>
                      </pic:pic>
                    </a:graphicData>
                  </a:graphic>
                  <wp14:sizeRelH relativeFrom="margin">
                    <wp14:pctWidth>0</wp14:pctWidth>
                  </wp14:sizeRelH>
                  <wp14:sizeRelV relativeFrom="margin">
                    <wp14:pctHeight>0</wp14:pctHeight>
                  </wp14:sizeRelV>
                </wp:anchor>
              </w:drawing>
            </w:r>
            <w:r w:rsidR="00C1791F" w:rsidRPr="006C592A">
              <w:rPr>
                <w:rFonts w:ascii="Calibri" w:hAnsi="Calibri" w:cs="Calibri"/>
              </w:rPr>
              <w:t xml:space="preserve">Les comprimés simples sont </w:t>
            </w:r>
            <w:r w:rsidR="00C1791F" w:rsidRPr="006C592A">
              <w:rPr>
                <w:rFonts w:ascii="Calibri" w:hAnsi="Calibri" w:cs="Calibri"/>
                <w:b/>
                <w:bCs/>
              </w:rPr>
              <w:t>obtenus par compression</w:t>
            </w:r>
            <w:r w:rsidR="00C1791F" w:rsidRPr="006C592A">
              <w:rPr>
                <w:rFonts w:ascii="Calibri" w:hAnsi="Calibri" w:cs="Calibri"/>
              </w:rPr>
              <w:t xml:space="preserve"> et se désagrègent en moins de 15 minutes après avoir été avalés</w:t>
            </w:r>
          </w:p>
        </w:tc>
      </w:tr>
      <w:tr w:rsidR="002A0CBB" w:rsidRPr="006C592A" w14:paraId="0D0F3842"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CFB900C" w14:textId="77777777" w:rsidR="002A0CBB" w:rsidRPr="006C592A" w:rsidRDefault="002A0CBB" w:rsidP="005E00DC">
            <w:pPr>
              <w:jc w:val="both"/>
              <w:rPr>
                <w:rFonts w:asciiTheme="minorHAnsi" w:hAnsiTheme="minorHAnsi" w:cstheme="minorHAnsi"/>
                <w:b/>
                <w:bCs/>
                <w:sz w:val="20"/>
                <w:szCs w:val="20"/>
              </w:rPr>
            </w:pPr>
          </w:p>
          <w:p w14:paraId="59D226D3"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Les comprimés enrobés</w:t>
            </w:r>
          </w:p>
          <w:p w14:paraId="6E286044" w14:textId="77777777" w:rsidR="002A0CBB" w:rsidRPr="006C592A" w:rsidRDefault="002A0CBB"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E01F4F6" w14:textId="77777777" w:rsidR="00C1791F" w:rsidRPr="006C592A" w:rsidRDefault="00C1791F" w:rsidP="00C1791F">
            <w:pPr>
              <w:pStyle w:val="Paragraphedeliste"/>
              <w:numPr>
                <w:ilvl w:val="0"/>
                <w:numId w:val="136"/>
              </w:numPr>
              <w:spacing w:line="240" w:lineRule="auto"/>
              <w:jc w:val="left"/>
              <w:rPr>
                <w:rFonts w:asciiTheme="minorHAnsi" w:hAnsiTheme="minorHAnsi" w:cstheme="minorHAnsi"/>
              </w:rPr>
            </w:pPr>
            <w:r w:rsidRPr="006C592A">
              <w:rPr>
                <w:rFonts w:ascii="Calibri" w:hAnsi="Calibri" w:cs="Calibri"/>
                <w:szCs w:val="18"/>
              </w:rPr>
              <w:t xml:space="preserve">Il s’agit d’un comprimé nu que l’on </w:t>
            </w:r>
            <w:r w:rsidRPr="006C592A">
              <w:rPr>
                <w:rFonts w:ascii="Calibri" w:hAnsi="Calibri" w:cs="Calibri"/>
                <w:b/>
                <w:bCs/>
                <w:szCs w:val="18"/>
              </w:rPr>
              <w:t>enrob</w:t>
            </w:r>
            <w:r w:rsidR="00C40385">
              <w:rPr>
                <w:rFonts w:ascii="Calibri" w:hAnsi="Calibri" w:cs="Calibri"/>
                <w:b/>
                <w:bCs/>
                <w:szCs w:val="18"/>
              </w:rPr>
              <w:t>e</w:t>
            </w:r>
            <w:r w:rsidRPr="006C592A">
              <w:rPr>
                <w:rFonts w:ascii="Calibri" w:hAnsi="Calibri" w:cs="Calibri"/>
                <w:b/>
                <w:bCs/>
                <w:szCs w:val="18"/>
              </w:rPr>
              <w:t xml:space="preserve"> à l’aide d’une solution qui va durcir</w:t>
            </w:r>
          </w:p>
          <w:p w14:paraId="4C1F3631" w14:textId="77777777" w:rsidR="00C1791F" w:rsidRPr="006C592A" w:rsidRDefault="00C1791F" w:rsidP="00C1791F">
            <w:pPr>
              <w:pStyle w:val="Paragraphedeliste"/>
              <w:numPr>
                <w:ilvl w:val="0"/>
                <w:numId w:val="136"/>
              </w:numPr>
              <w:spacing w:line="240" w:lineRule="auto"/>
              <w:jc w:val="left"/>
              <w:rPr>
                <w:rFonts w:asciiTheme="minorHAnsi" w:hAnsiTheme="minorHAnsi" w:cstheme="minorHAnsi"/>
              </w:rPr>
            </w:pPr>
            <w:r w:rsidRPr="006C592A">
              <w:rPr>
                <w:rFonts w:ascii="Calibri" w:hAnsi="Calibri" w:cs="Calibri"/>
                <w:szCs w:val="18"/>
              </w:rPr>
              <w:t>A titre d’exemple, il peut s’agir de différents mélanges contenant des résines, des gommes, de la gélatine, des plastifiants, des colorants, des aromatisants, etc...</w:t>
            </w:r>
          </w:p>
          <w:p w14:paraId="646ED1D0" w14:textId="77777777" w:rsidR="00C1791F" w:rsidRPr="006C592A" w:rsidRDefault="00C1791F" w:rsidP="00C1791F">
            <w:pPr>
              <w:pStyle w:val="Paragraphedeliste"/>
              <w:numPr>
                <w:ilvl w:val="0"/>
                <w:numId w:val="137"/>
              </w:numPr>
              <w:spacing w:line="240" w:lineRule="auto"/>
              <w:jc w:val="left"/>
              <w:rPr>
                <w:rFonts w:asciiTheme="minorHAnsi" w:hAnsiTheme="minorHAnsi" w:cstheme="minorHAnsi"/>
              </w:rPr>
            </w:pPr>
            <w:r w:rsidRPr="006C592A">
              <w:rPr>
                <w:rFonts w:ascii="Calibri" w:hAnsi="Calibri" w:cs="Calibri"/>
                <w:szCs w:val="18"/>
              </w:rPr>
              <w:t>Les dragées par exemple sont des comprimés enrobés</w:t>
            </w:r>
          </w:p>
          <w:p w14:paraId="0A73F481" w14:textId="77777777" w:rsidR="00C1791F" w:rsidRPr="006C592A" w:rsidRDefault="00C1791F" w:rsidP="00C1791F">
            <w:pPr>
              <w:pStyle w:val="Paragraphedeliste"/>
              <w:numPr>
                <w:ilvl w:val="0"/>
                <w:numId w:val="137"/>
              </w:numPr>
              <w:spacing w:line="240" w:lineRule="auto"/>
              <w:jc w:val="left"/>
              <w:rPr>
                <w:rFonts w:asciiTheme="minorHAnsi" w:hAnsiTheme="minorHAnsi" w:cstheme="minorHAnsi"/>
              </w:rPr>
            </w:pPr>
            <w:r w:rsidRPr="006C592A">
              <w:rPr>
                <w:rFonts w:ascii="Calibri" w:hAnsi="Calibri" w:cs="Calibri"/>
                <w:szCs w:val="18"/>
              </w:rPr>
              <w:t>Ces comprimés se désagrègent en 30 à 60 minutes selon l’épaisseur de l’enrobage</w:t>
            </w:r>
          </w:p>
          <w:p w14:paraId="1D77A779" w14:textId="77777777" w:rsidR="00C1791F" w:rsidRPr="006C592A" w:rsidRDefault="00C1791F" w:rsidP="00C1791F">
            <w:pPr>
              <w:pStyle w:val="Paragraphedeliste"/>
              <w:numPr>
                <w:ilvl w:val="0"/>
                <w:numId w:val="138"/>
              </w:numPr>
              <w:spacing w:line="240" w:lineRule="auto"/>
              <w:jc w:val="left"/>
              <w:rPr>
                <w:rFonts w:asciiTheme="minorHAnsi" w:hAnsiTheme="minorHAnsi" w:cstheme="minorHAnsi"/>
              </w:rPr>
            </w:pPr>
            <w:r w:rsidRPr="006C592A">
              <w:rPr>
                <w:rFonts w:ascii="Calibri" w:hAnsi="Calibri" w:cs="Calibri"/>
                <w:b/>
                <w:bCs/>
                <w:szCs w:val="18"/>
              </w:rPr>
              <w:t>L’enrobage permet</w:t>
            </w:r>
            <w:r w:rsidRPr="006C592A">
              <w:rPr>
                <w:rFonts w:ascii="Calibri" w:hAnsi="Calibri" w:cs="Calibri"/>
                <w:szCs w:val="18"/>
              </w:rPr>
              <w:t xml:space="preserve"> notamment : </w:t>
            </w:r>
          </w:p>
          <w:p w14:paraId="12607FB0" w14:textId="77777777" w:rsidR="00C1791F" w:rsidRPr="006C592A" w:rsidRDefault="00C1791F" w:rsidP="00C1791F">
            <w:pPr>
              <w:pStyle w:val="Paragraphedeliste"/>
              <w:numPr>
                <w:ilvl w:val="0"/>
                <w:numId w:val="139"/>
              </w:numPr>
              <w:spacing w:line="240" w:lineRule="auto"/>
              <w:jc w:val="left"/>
              <w:rPr>
                <w:rFonts w:asciiTheme="minorHAnsi" w:hAnsiTheme="minorHAnsi" w:cstheme="minorHAnsi"/>
              </w:rPr>
            </w:pPr>
            <w:r w:rsidRPr="006C592A">
              <w:rPr>
                <w:rFonts w:ascii="Calibri" w:hAnsi="Calibri" w:cs="Calibri"/>
                <w:szCs w:val="18"/>
              </w:rPr>
              <w:t>De masquer l’odeur ou le goût du médicament</w:t>
            </w:r>
          </w:p>
          <w:p w14:paraId="1B0F354B" w14:textId="77777777" w:rsidR="00C1791F" w:rsidRPr="006C592A" w:rsidRDefault="00C1791F" w:rsidP="00C1791F">
            <w:pPr>
              <w:pStyle w:val="Paragraphedeliste"/>
              <w:numPr>
                <w:ilvl w:val="0"/>
                <w:numId w:val="139"/>
              </w:numPr>
              <w:spacing w:line="240" w:lineRule="auto"/>
              <w:jc w:val="left"/>
              <w:rPr>
                <w:rFonts w:asciiTheme="minorHAnsi" w:hAnsiTheme="minorHAnsi" w:cstheme="minorHAnsi"/>
              </w:rPr>
            </w:pPr>
            <w:r w:rsidRPr="006C592A">
              <w:rPr>
                <w:rFonts w:ascii="Calibri" w:hAnsi="Calibri" w:cs="Calibri"/>
                <w:szCs w:val="18"/>
              </w:rPr>
              <w:t>De protéger de la lumière le principe actif</w:t>
            </w:r>
          </w:p>
          <w:p w14:paraId="317C341F" w14:textId="77777777" w:rsidR="00C1791F" w:rsidRPr="006C592A" w:rsidRDefault="00C1791F" w:rsidP="00C1791F">
            <w:pPr>
              <w:pStyle w:val="Paragraphedeliste"/>
              <w:numPr>
                <w:ilvl w:val="0"/>
                <w:numId w:val="139"/>
              </w:numPr>
              <w:spacing w:line="240" w:lineRule="auto"/>
              <w:jc w:val="left"/>
              <w:rPr>
                <w:rFonts w:asciiTheme="minorHAnsi" w:hAnsiTheme="minorHAnsi" w:cstheme="minorHAnsi"/>
              </w:rPr>
            </w:pPr>
            <w:r w:rsidRPr="006C592A">
              <w:rPr>
                <w:rFonts w:ascii="Calibri" w:hAnsi="Calibri" w:cs="Calibri"/>
                <w:szCs w:val="18"/>
              </w:rPr>
              <w:t>De fabriquer des comprimés dits « gastro-résistants »</w:t>
            </w:r>
            <w:r w:rsidR="00D2444C" w:rsidRPr="00E274E4">
              <w:rPr>
                <w:rFonts w:ascii="Calibri" w:hAnsi="Calibri" w:cs="Calibri"/>
                <w:noProof/>
                <w:color w:val="55519B"/>
                <w:szCs w:val="18"/>
              </w:rPr>
              <w:t xml:space="preserve"> </w:t>
            </w:r>
            <w:r w:rsidR="00D2444C" w:rsidRPr="00E274E4">
              <w:rPr>
                <w:rFonts w:ascii="Calibri" w:hAnsi="Calibri" w:cs="Calibri"/>
                <w:noProof/>
                <w:color w:val="55519B"/>
                <w:szCs w:val="18"/>
              </w:rPr>
              <w:drawing>
                <wp:inline distT="0" distB="0" distL="0" distR="0" wp14:anchorId="6C73974A" wp14:editId="297FD3AA">
                  <wp:extent cx="144145" cy="144145"/>
                  <wp:effectExtent l="0" t="0" r="0" b="0"/>
                  <wp:docPr id="1299448440" name="Image 129944844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4E853BF" w14:textId="77777777" w:rsidR="00C1791F" w:rsidRPr="006C592A" w:rsidRDefault="00C1791F" w:rsidP="00C1791F">
            <w:pPr>
              <w:pStyle w:val="Paragraphedeliste"/>
              <w:numPr>
                <w:ilvl w:val="0"/>
                <w:numId w:val="140"/>
              </w:numPr>
              <w:spacing w:line="240" w:lineRule="auto"/>
              <w:jc w:val="left"/>
              <w:rPr>
                <w:rFonts w:asciiTheme="minorHAnsi" w:hAnsiTheme="minorHAnsi" w:cstheme="minorHAnsi"/>
              </w:rPr>
            </w:pPr>
            <w:r w:rsidRPr="006C592A">
              <w:rPr>
                <w:rFonts w:ascii="Calibri" w:hAnsi="Calibri" w:cs="Calibri"/>
                <w:szCs w:val="18"/>
              </w:rPr>
              <w:t>Dans ce cas, l’enrobage ne se dissout pas au pH gastrique mais uniquement à des pH supérieurs</w:t>
            </w:r>
          </w:p>
          <w:p w14:paraId="5FE168A1" w14:textId="77777777" w:rsidR="00C1791F" w:rsidRPr="006C592A" w:rsidRDefault="00C1791F" w:rsidP="00C1791F">
            <w:pPr>
              <w:pStyle w:val="Paragraphedeliste"/>
              <w:numPr>
                <w:ilvl w:val="0"/>
                <w:numId w:val="140"/>
              </w:numPr>
              <w:spacing w:line="240" w:lineRule="auto"/>
              <w:jc w:val="left"/>
              <w:rPr>
                <w:rFonts w:asciiTheme="minorHAnsi" w:hAnsiTheme="minorHAnsi" w:cstheme="minorHAnsi"/>
              </w:rPr>
            </w:pPr>
            <w:r w:rsidRPr="006C592A">
              <w:rPr>
                <w:rFonts w:ascii="Calibri" w:hAnsi="Calibri" w:cs="Calibri"/>
                <w:szCs w:val="18"/>
              </w:rPr>
              <w:t>Ici, l’enrobage va se dissoudre dans l’intestin, exposant ainsi le comprimé sous-jacent, qui subira ainsi une désagrégation pour permettre la dissolution et l’absorption du principe actif</w:t>
            </w:r>
          </w:p>
          <w:p w14:paraId="6577C2B3" w14:textId="77777777" w:rsidR="002A0CBB" w:rsidRPr="006C592A" w:rsidRDefault="00C1791F" w:rsidP="00C1791F">
            <w:pPr>
              <w:pStyle w:val="Paragraphedeliste"/>
              <w:numPr>
                <w:ilvl w:val="0"/>
                <w:numId w:val="140"/>
              </w:numPr>
              <w:spacing w:line="240" w:lineRule="auto"/>
              <w:jc w:val="left"/>
              <w:rPr>
                <w:rFonts w:asciiTheme="minorHAnsi" w:hAnsiTheme="minorHAnsi" w:cstheme="minorHAnsi"/>
                <w:b/>
                <w:bCs/>
              </w:rPr>
            </w:pPr>
            <w:r w:rsidRPr="006C592A">
              <w:rPr>
                <w:rFonts w:ascii="Calibri" w:hAnsi="Calibri" w:cs="Calibri"/>
                <w:b/>
                <w:bCs/>
                <w:szCs w:val="18"/>
              </w:rPr>
              <w:t>L’intérêt peut être de protéger le principe actif de l’acidité de l’estomac mais aussi de protéger la muqueuse gastrique du principe actif</w:t>
            </w:r>
            <w:r w:rsidR="00D2444C" w:rsidRPr="00E274E4">
              <w:rPr>
                <w:rFonts w:ascii="Calibri" w:hAnsi="Calibri" w:cs="Calibri"/>
                <w:noProof/>
                <w:color w:val="55519B"/>
                <w:szCs w:val="18"/>
              </w:rPr>
              <w:drawing>
                <wp:inline distT="0" distB="0" distL="0" distR="0" wp14:anchorId="27E7FC3F" wp14:editId="09C4CE6A">
                  <wp:extent cx="144145" cy="144145"/>
                  <wp:effectExtent l="0" t="0" r="0" b="0"/>
                  <wp:docPr id="892831289" name="Image 89283128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3E75418B" w14:textId="77777777" w:rsidR="00C1791F" w:rsidRPr="006C592A" w:rsidRDefault="00DC4FF5" w:rsidP="00C1791F">
            <w:pPr>
              <w:pStyle w:val="Paragraphedeliste"/>
              <w:spacing w:line="240" w:lineRule="auto"/>
              <w:ind w:left="0"/>
              <w:rPr>
                <w:rFonts w:asciiTheme="minorHAnsi" w:hAnsiTheme="minorHAnsi" w:cstheme="minorHAnsi"/>
                <w:b/>
                <w:bCs/>
              </w:rPr>
            </w:pPr>
            <w:r w:rsidRPr="006C592A">
              <w:rPr>
                <w:rFonts w:ascii="Calibri" w:hAnsi="Calibri" w:cs="Calibri"/>
                <w:noProof/>
                <w:szCs w:val="18"/>
              </w:rPr>
              <w:drawing>
                <wp:inline distT="0" distB="0" distL="0" distR="0" wp14:anchorId="5E2F5D99" wp14:editId="5A268D0C">
                  <wp:extent cx="2280920" cy="986155"/>
                  <wp:effectExtent l="0" t="0" r="0" b="0"/>
                  <wp:docPr id="147027191"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0"/>
                          <pic:cNvPicPr>
                            <a:picLocks/>
                          </pic:cNvPicPr>
                        </pic:nvPicPr>
                        <pic:blipFill>
                          <a:blip r:embed="rId20">
                            <a:extLst>
                              <a:ext uri="{28A0092B-C50C-407E-A947-70E740481C1C}">
                                <a14:useLocalDpi xmlns:a14="http://schemas.microsoft.com/office/drawing/2010/main" val="0"/>
                              </a:ext>
                            </a:extLst>
                          </a:blip>
                          <a:srcRect l="17943" t="10213" r="18732" b="45532"/>
                          <a:stretch>
                            <a:fillRect/>
                          </a:stretch>
                        </pic:blipFill>
                        <pic:spPr bwMode="auto">
                          <a:xfrm>
                            <a:off x="0" y="0"/>
                            <a:ext cx="2280920" cy="986155"/>
                          </a:xfrm>
                          <a:prstGeom prst="rect">
                            <a:avLst/>
                          </a:prstGeom>
                          <a:noFill/>
                          <a:ln>
                            <a:noFill/>
                          </a:ln>
                        </pic:spPr>
                      </pic:pic>
                    </a:graphicData>
                  </a:graphic>
                </wp:inline>
              </w:drawing>
            </w:r>
            <w:r w:rsidRPr="006C592A">
              <w:rPr>
                <w:rFonts w:ascii="Calibri" w:hAnsi="Calibri" w:cs="Calibri"/>
                <w:noProof/>
                <w:szCs w:val="18"/>
              </w:rPr>
              <w:drawing>
                <wp:inline distT="0" distB="0" distL="0" distR="0" wp14:anchorId="13FDF6BB" wp14:editId="10EF1098">
                  <wp:extent cx="1304925" cy="965835"/>
                  <wp:effectExtent l="0" t="0" r="0" b="0"/>
                  <wp:docPr id="1037014358"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
                          <pic:cNvPicPr>
                            <a:picLocks/>
                          </pic:cNvPicPr>
                        </pic:nvPicPr>
                        <pic:blipFill>
                          <a:blip r:embed="rId20">
                            <a:extLst>
                              <a:ext uri="{28A0092B-C50C-407E-A947-70E740481C1C}">
                                <a14:useLocalDpi xmlns:a14="http://schemas.microsoft.com/office/drawing/2010/main" val="0"/>
                              </a:ext>
                            </a:extLst>
                          </a:blip>
                          <a:srcRect l="32191" t="57872" r="31660" b="-851"/>
                          <a:stretch>
                            <a:fillRect/>
                          </a:stretch>
                        </pic:blipFill>
                        <pic:spPr bwMode="auto">
                          <a:xfrm>
                            <a:off x="0" y="0"/>
                            <a:ext cx="1304925" cy="965835"/>
                          </a:xfrm>
                          <a:prstGeom prst="rect">
                            <a:avLst/>
                          </a:prstGeom>
                          <a:noFill/>
                          <a:ln>
                            <a:noFill/>
                          </a:ln>
                        </pic:spPr>
                      </pic:pic>
                    </a:graphicData>
                  </a:graphic>
                </wp:inline>
              </w:drawing>
            </w:r>
          </w:p>
          <w:p w14:paraId="33603648" w14:textId="77777777" w:rsidR="00C1791F" w:rsidRPr="006C592A" w:rsidRDefault="00C1791F" w:rsidP="00C1791F">
            <w:pPr>
              <w:pStyle w:val="Paragraphedeliste"/>
              <w:spacing w:line="240" w:lineRule="auto"/>
              <w:ind w:left="0"/>
              <w:jc w:val="left"/>
              <w:rPr>
                <w:rFonts w:asciiTheme="minorHAnsi" w:hAnsiTheme="minorHAnsi" w:cstheme="minorHAnsi"/>
                <w:b/>
                <w:bCs/>
              </w:rPr>
            </w:pPr>
          </w:p>
        </w:tc>
      </w:tr>
      <w:tr w:rsidR="002A0CBB" w:rsidRPr="006C592A" w14:paraId="35628064"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BEDF620" w14:textId="77777777" w:rsidR="002A0CBB" w:rsidRPr="006C592A" w:rsidRDefault="002A0CBB" w:rsidP="005E00DC">
            <w:pPr>
              <w:jc w:val="both"/>
              <w:rPr>
                <w:rFonts w:asciiTheme="minorHAnsi" w:hAnsiTheme="minorHAnsi" w:cstheme="minorHAnsi"/>
                <w:b/>
                <w:bCs/>
                <w:sz w:val="20"/>
                <w:szCs w:val="20"/>
              </w:rPr>
            </w:pPr>
          </w:p>
          <w:p w14:paraId="1307DB4E"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Comprimés effervescents et dispersibles</w:t>
            </w:r>
          </w:p>
          <w:p w14:paraId="2F750339" w14:textId="77777777" w:rsidR="002A0CBB" w:rsidRPr="006C592A" w:rsidRDefault="002A0CBB"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37096AEA" w14:textId="77777777" w:rsidR="00C1791F" w:rsidRPr="006C592A" w:rsidRDefault="00C1791F" w:rsidP="00C1791F">
            <w:pPr>
              <w:pStyle w:val="Paragraphedeliste"/>
              <w:numPr>
                <w:ilvl w:val="0"/>
                <w:numId w:val="141"/>
              </w:numPr>
              <w:spacing w:line="240" w:lineRule="auto"/>
              <w:jc w:val="left"/>
              <w:rPr>
                <w:rFonts w:asciiTheme="minorHAnsi" w:hAnsiTheme="minorHAnsi" w:cstheme="minorHAnsi"/>
              </w:rPr>
            </w:pPr>
            <w:r w:rsidRPr="006C592A">
              <w:rPr>
                <w:rFonts w:ascii="Calibri" w:hAnsi="Calibri" w:cs="Calibri"/>
                <w:szCs w:val="18"/>
              </w:rPr>
              <w:t xml:space="preserve">Ces </w:t>
            </w:r>
            <w:r w:rsidRPr="00C40385">
              <w:rPr>
                <w:rFonts w:ascii="Calibri" w:hAnsi="Calibri" w:cs="Calibri"/>
                <w:b/>
                <w:bCs/>
                <w:szCs w:val="18"/>
              </w:rPr>
              <w:t>comprimés non enrobés</w:t>
            </w:r>
            <w:r w:rsidRPr="006C592A">
              <w:rPr>
                <w:rFonts w:ascii="Calibri" w:hAnsi="Calibri" w:cs="Calibri"/>
                <w:szCs w:val="18"/>
              </w:rPr>
              <w:t xml:space="preserve"> sont placés dans l’eau avant administration</w:t>
            </w:r>
          </w:p>
          <w:p w14:paraId="7F57583D" w14:textId="77777777" w:rsidR="00C1791F" w:rsidRPr="006C592A" w:rsidRDefault="00C1791F" w:rsidP="00C1791F">
            <w:pPr>
              <w:pStyle w:val="Paragraphedeliste"/>
              <w:numPr>
                <w:ilvl w:val="0"/>
                <w:numId w:val="141"/>
              </w:numPr>
              <w:spacing w:line="240" w:lineRule="auto"/>
              <w:jc w:val="left"/>
              <w:rPr>
                <w:rFonts w:asciiTheme="minorHAnsi" w:hAnsiTheme="minorHAnsi" w:cstheme="minorHAnsi"/>
              </w:rPr>
            </w:pPr>
            <w:r w:rsidRPr="006C592A">
              <w:rPr>
                <w:rFonts w:ascii="Calibri" w:hAnsi="Calibri" w:cs="Calibri"/>
                <w:szCs w:val="18"/>
              </w:rPr>
              <w:t>Les comprimés effervescents contiennent des substances acides et des carbonates ou bicarbonates libérant du gaz carbonique dans l’air</w:t>
            </w:r>
          </w:p>
          <w:p w14:paraId="54E11611" w14:textId="77777777" w:rsidR="00C1791F" w:rsidRPr="006C592A" w:rsidRDefault="00C1791F" w:rsidP="00C1791F">
            <w:pPr>
              <w:pStyle w:val="Paragraphedeliste"/>
              <w:numPr>
                <w:ilvl w:val="0"/>
                <w:numId w:val="141"/>
              </w:numPr>
              <w:spacing w:line="240" w:lineRule="auto"/>
              <w:jc w:val="left"/>
              <w:rPr>
                <w:rFonts w:asciiTheme="minorHAnsi" w:hAnsiTheme="minorHAnsi" w:cstheme="minorHAnsi"/>
              </w:rPr>
            </w:pPr>
            <w:r w:rsidRPr="006C592A">
              <w:rPr>
                <w:rFonts w:ascii="Calibri" w:hAnsi="Calibri" w:cs="Calibri"/>
                <w:szCs w:val="18"/>
              </w:rPr>
              <w:t xml:space="preserve">Cette forme permet une </w:t>
            </w:r>
            <w:r w:rsidRPr="00C40385">
              <w:rPr>
                <w:rFonts w:ascii="Calibri" w:hAnsi="Calibri" w:cs="Calibri"/>
                <w:b/>
                <w:bCs/>
                <w:szCs w:val="18"/>
              </w:rPr>
              <w:t>désagrégation</w:t>
            </w:r>
            <w:r w:rsidRPr="006C592A">
              <w:rPr>
                <w:rFonts w:ascii="Calibri" w:hAnsi="Calibri" w:cs="Calibri"/>
                <w:szCs w:val="18"/>
              </w:rPr>
              <w:t xml:space="preserve"> et une dissolution rapide</w:t>
            </w:r>
          </w:p>
          <w:p w14:paraId="5A187865" w14:textId="77777777" w:rsidR="00C1791F" w:rsidRPr="006C592A" w:rsidRDefault="00C40385" w:rsidP="00C1791F">
            <w:pPr>
              <w:pStyle w:val="Paragraphedeliste"/>
              <w:numPr>
                <w:ilvl w:val="0"/>
                <w:numId w:val="141"/>
              </w:numPr>
              <w:spacing w:line="240" w:lineRule="auto"/>
              <w:jc w:val="left"/>
              <w:rPr>
                <w:rFonts w:asciiTheme="minorHAnsi" w:hAnsiTheme="minorHAnsi" w:cstheme="minorHAnsi"/>
              </w:rPr>
            </w:pPr>
            <w:r>
              <w:rPr>
                <w:rFonts w:ascii="Calibri" w:hAnsi="Calibri" w:cs="Calibri"/>
                <w:szCs w:val="18"/>
              </w:rPr>
              <w:t>E</w:t>
            </w:r>
            <w:r w:rsidR="00C1791F" w:rsidRPr="006C592A">
              <w:rPr>
                <w:rFonts w:ascii="Calibri" w:hAnsi="Calibri" w:cs="Calibri"/>
                <w:szCs w:val="18"/>
              </w:rPr>
              <w:t>xemple</w:t>
            </w:r>
            <w:r>
              <w:rPr>
                <w:rFonts w:ascii="Calibri" w:hAnsi="Calibri" w:cs="Calibri"/>
                <w:szCs w:val="18"/>
              </w:rPr>
              <w:t> :</w:t>
            </w:r>
            <w:r w:rsidR="00C1791F" w:rsidRPr="006C592A">
              <w:rPr>
                <w:rFonts w:ascii="Calibri" w:hAnsi="Calibri" w:cs="Calibri"/>
                <w:szCs w:val="18"/>
              </w:rPr>
              <w:t xml:space="preserve"> l’aspirine effervescente, la mise en solution de l’aspirine est facilitée par l’addition dans sa formule de bicarbonate de sodium</w:t>
            </w:r>
          </w:p>
          <w:p w14:paraId="77CF9BF2" w14:textId="77777777" w:rsidR="00C1791F" w:rsidRPr="006C592A" w:rsidRDefault="00C1791F" w:rsidP="00C1791F">
            <w:pPr>
              <w:pStyle w:val="Paragraphedeliste"/>
              <w:numPr>
                <w:ilvl w:val="0"/>
                <w:numId w:val="141"/>
              </w:numPr>
              <w:spacing w:line="240" w:lineRule="auto"/>
              <w:jc w:val="left"/>
              <w:rPr>
                <w:rFonts w:asciiTheme="minorHAnsi" w:hAnsiTheme="minorHAnsi" w:cstheme="minorHAnsi"/>
              </w:rPr>
            </w:pPr>
            <w:r w:rsidRPr="006C592A">
              <w:rPr>
                <w:rFonts w:ascii="Calibri" w:hAnsi="Calibri" w:cs="Calibri"/>
                <w:szCs w:val="18"/>
              </w:rPr>
              <w:t>C’est alors la forme ionisée et soluble qui prédomine, une fois avalée la solution se répartie sur la muqueuse gastrique et l’aspirine repasse sous forme non ionisée grâce au pH acide de l’estomac</w:t>
            </w:r>
          </w:p>
          <w:p w14:paraId="729E8A46" w14:textId="77777777" w:rsidR="00C1791F" w:rsidRPr="006C592A" w:rsidRDefault="00C1791F" w:rsidP="00C1791F">
            <w:pPr>
              <w:pStyle w:val="Paragraphedeliste"/>
              <w:numPr>
                <w:ilvl w:val="0"/>
                <w:numId w:val="142"/>
              </w:numPr>
              <w:spacing w:line="240" w:lineRule="auto"/>
              <w:jc w:val="left"/>
              <w:rPr>
                <w:rFonts w:asciiTheme="minorHAnsi" w:hAnsiTheme="minorHAnsi" w:cstheme="minorHAnsi"/>
              </w:rPr>
            </w:pPr>
            <w:r w:rsidRPr="006C592A">
              <w:rPr>
                <w:rFonts w:ascii="Calibri" w:hAnsi="Calibri" w:cs="Calibri"/>
                <w:b/>
                <w:bCs/>
                <w:szCs w:val="18"/>
              </w:rPr>
              <w:t>C’est la forme non ionisée qui est absorbée permettant son action rapide</w:t>
            </w:r>
          </w:p>
          <w:p w14:paraId="472B86E8" w14:textId="77777777" w:rsidR="00C1791F" w:rsidRPr="006C592A" w:rsidRDefault="00C1791F" w:rsidP="00C1791F">
            <w:pPr>
              <w:pStyle w:val="Paragraphedeliste"/>
              <w:numPr>
                <w:ilvl w:val="0"/>
                <w:numId w:val="142"/>
              </w:numPr>
              <w:spacing w:line="240" w:lineRule="auto"/>
              <w:jc w:val="left"/>
              <w:rPr>
                <w:rFonts w:asciiTheme="minorHAnsi" w:hAnsiTheme="minorHAnsi" w:cstheme="minorHAnsi"/>
              </w:rPr>
            </w:pPr>
            <w:r w:rsidRPr="006C592A">
              <w:rPr>
                <w:rFonts w:ascii="Calibri" w:hAnsi="Calibri" w:cs="Calibri"/>
                <w:szCs w:val="18"/>
              </w:rPr>
              <w:t>C’est ainsi la forme de choix pour traiter une fièvre ou une douleur (Céphalées…)</w:t>
            </w:r>
          </w:p>
          <w:p w14:paraId="6BE34646" w14:textId="77777777" w:rsidR="00C1791F" w:rsidRPr="006C592A" w:rsidRDefault="00DC4FF5" w:rsidP="00C1791F">
            <w:pPr>
              <w:rPr>
                <w:rFonts w:asciiTheme="minorHAnsi" w:hAnsiTheme="minorHAnsi" w:cstheme="minorHAnsi"/>
              </w:rPr>
            </w:pPr>
            <w:r w:rsidRPr="006C592A">
              <w:rPr>
                <w:rFonts w:ascii="Calibri" w:hAnsi="Calibri" w:cs="Calibri"/>
                <w:noProof/>
                <w:szCs w:val="18"/>
              </w:rPr>
              <w:drawing>
                <wp:inline distT="0" distB="0" distL="0" distR="0" wp14:anchorId="3E5C5496" wp14:editId="7725CF43">
                  <wp:extent cx="1910715" cy="1068705"/>
                  <wp:effectExtent l="0" t="0" r="0" b="0"/>
                  <wp:docPr id="1095912255" name="Image 15" descr="Une image contenant texte, verre, conteneur, eau potabl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5" descr="Une image contenant texte, verre, conteneur, eau potable&#10;&#10;Description générée automatiquement"/>
                          <pic:cNvPicPr>
                            <a:picLocks/>
                          </pic:cNvPicPr>
                        </pic:nvPicPr>
                        <pic:blipFill>
                          <a:blip r:embed="rId21">
                            <a:extLst>
                              <a:ext uri="{28A0092B-C50C-407E-A947-70E740481C1C}">
                                <a14:useLocalDpi xmlns:a14="http://schemas.microsoft.com/office/drawing/2010/main" val="0"/>
                              </a:ext>
                            </a:extLst>
                          </a:blip>
                          <a:srcRect l="13013" t="3728" r="18150" b="26707"/>
                          <a:stretch>
                            <a:fillRect/>
                          </a:stretch>
                        </pic:blipFill>
                        <pic:spPr bwMode="auto">
                          <a:xfrm>
                            <a:off x="0" y="0"/>
                            <a:ext cx="1910715" cy="1068705"/>
                          </a:xfrm>
                          <a:prstGeom prst="rect">
                            <a:avLst/>
                          </a:prstGeom>
                          <a:noFill/>
                          <a:ln>
                            <a:noFill/>
                          </a:ln>
                        </pic:spPr>
                      </pic:pic>
                    </a:graphicData>
                  </a:graphic>
                </wp:inline>
              </w:drawing>
            </w:r>
          </w:p>
          <w:p w14:paraId="090BDD06" w14:textId="77777777" w:rsidR="00C1791F" w:rsidRPr="006C592A" w:rsidRDefault="00C1791F" w:rsidP="00C1791F">
            <w:pPr>
              <w:pStyle w:val="Paragraphedeliste"/>
              <w:numPr>
                <w:ilvl w:val="0"/>
                <w:numId w:val="143"/>
              </w:numPr>
              <w:spacing w:line="240" w:lineRule="auto"/>
              <w:jc w:val="left"/>
              <w:rPr>
                <w:rFonts w:asciiTheme="minorHAnsi" w:hAnsiTheme="minorHAnsi" w:cstheme="minorHAnsi"/>
              </w:rPr>
            </w:pPr>
            <w:r w:rsidRPr="006C592A">
              <w:rPr>
                <w:rFonts w:ascii="Calibri" w:hAnsi="Calibri" w:cs="Calibri"/>
                <w:szCs w:val="18"/>
              </w:rPr>
              <w:t>Les comprimés dits dispersibles doivent être dissous dans l’eau avant d’être avalés : la désagrégation s’effectuant dans le verre d’eau</w:t>
            </w:r>
          </w:p>
          <w:p w14:paraId="272AF0BE" w14:textId="77777777" w:rsidR="002A0CBB" w:rsidRPr="006C592A" w:rsidRDefault="00C1791F" w:rsidP="00C1791F">
            <w:pPr>
              <w:pStyle w:val="Paragraphedeliste"/>
              <w:numPr>
                <w:ilvl w:val="0"/>
                <w:numId w:val="143"/>
              </w:numPr>
              <w:spacing w:line="240" w:lineRule="auto"/>
              <w:jc w:val="left"/>
              <w:rPr>
                <w:rFonts w:asciiTheme="minorHAnsi" w:hAnsiTheme="minorHAnsi" w:cstheme="minorHAnsi"/>
              </w:rPr>
            </w:pPr>
            <w:r w:rsidRPr="006C592A">
              <w:rPr>
                <w:rFonts w:ascii="Calibri" w:hAnsi="Calibri" w:cs="Calibri"/>
                <w:szCs w:val="18"/>
              </w:rPr>
              <w:t>Le patient avale l’eau contenant le comprimé dispersé en petites particules</w:t>
            </w:r>
          </w:p>
        </w:tc>
      </w:tr>
    </w:tbl>
    <w:p w14:paraId="1EE44E3A" w14:textId="77777777" w:rsidR="002A0CBB" w:rsidRDefault="002A0CBB" w:rsidP="002A0CBB">
      <w:pPr>
        <w:tabs>
          <w:tab w:val="left" w:pos="7066"/>
        </w:tabs>
        <w:jc w:val="both"/>
        <w:rPr>
          <w:rFonts w:asciiTheme="minorHAnsi" w:hAnsiTheme="minorHAnsi" w:cstheme="minorHAnsi"/>
          <w:color w:val="55519B"/>
        </w:rPr>
      </w:pPr>
    </w:p>
    <w:p w14:paraId="3799CF01" w14:textId="77777777" w:rsidR="00961985" w:rsidRDefault="00961985" w:rsidP="002A0CBB">
      <w:pPr>
        <w:tabs>
          <w:tab w:val="left" w:pos="7066"/>
        </w:tabs>
        <w:jc w:val="both"/>
        <w:rPr>
          <w:rFonts w:asciiTheme="minorHAnsi" w:hAnsiTheme="minorHAnsi" w:cstheme="minorHAnsi"/>
          <w:color w:val="55519B"/>
        </w:rPr>
      </w:pPr>
    </w:p>
    <w:p w14:paraId="22A71B3A" w14:textId="77777777" w:rsidR="00961985" w:rsidRDefault="00961985" w:rsidP="002A0CBB">
      <w:pPr>
        <w:tabs>
          <w:tab w:val="left" w:pos="7066"/>
        </w:tabs>
        <w:jc w:val="both"/>
        <w:rPr>
          <w:rFonts w:asciiTheme="minorHAnsi" w:hAnsiTheme="minorHAnsi" w:cstheme="minorHAnsi"/>
          <w:color w:val="55519B"/>
        </w:rPr>
      </w:pPr>
    </w:p>
    <w:p w14:paraId="7FCC4CF1" w14:textId="77777777" w:rsidR="00961985" w:rsidRDefault="00961985" w:rsidP="002A0CBB">
      <w:pPr>
        <w:tabs>
          <w:tab w:val="left" w:pos="7066"/>
        </w:tabs>
        <w:jc w:val="both"/>
        <w:rPr>
          <w:rFonts w:asciiTheme="minorHAnsi" w:hAnsiTheme="minorHAnsi" w:cstheme="minorHAnsi"/>
          <w:color w:val="55519B"/>
        </w:rPr>
      </w:pPr>
    </w:p>
    <w:p w14:paraId="5BB0C7B0" w14:textId="77777777" w:rsidR="00961985" w:rsidRPr="006C592A" w:rsidRDefault="00961985" w:rsidP="002A0CBB">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C1791F" w:rsidRPr="006C592A" w14:paraId="2B8B53FA"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27E99ACF" w14:textId="77777777" w:rsidR="00C1791F" w:rsidRPr="006C592A" w:rsidRDefault="00C1791F" w:rsidP="00C1791F">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47E4B1F1" w14:textId="77777777" w:rsidR="00C1791F" w:rsidRPr="006C592A" w:rsidRDefault="00C1791F" w:rsidP="00C1791F">
            <w:pPr>
              <w:spacing w:line="240" w:lineRule="auto"/>
              <w:rPr>
                <w:rFonts w:asciiTheme="minorHAnsi" w:hAnsiTheme="minorHAnsi" w:cstheme="minorHAnsi"/>
                <w:b/>
                <w:bCs/>
                <w:color w:val="F2F2F2"/>
              </w:rPr>
            </w:pPr>
            <w:r w:rsidRPr="006C592A">
              <w:rPr>
                <w:rFonts w:ascii="Calibri" w:hAnsi="Calibri" w:cs="Calibri"/>
                <w:b/>
                <w:bCs/>
                <w:color w:val="FFFFFF"/>
                <w:sz w:val="24"/>
                <w:szCs w:val="24"/>
              </w:rPr>
              <w:t>Voie orale :</w:t>
            </w:r>
            <w:r w:rsidRPr="006C592A">
              <w:rPr>
                <w:rFonts w:ascii="Calibri" w:hAnsi="Calibri" w:cs="Calibri"/>
                <w:b/>
                <w:color w:val="FFFFFF"/>
                <w:sz w:val="24"/>
                <w:szCs w:val="24"/>
              </w:rPr>
              <w:t xml:space="preserve"> </w:t>
            </w:r>
            <w:r w:rsidRPr="006C592A">
              <w:rPr>
                <w:rFonts w:ascii="Calibri" w:hAnsi="Calibri" w:cs="Calibri"/>
                <w:b/>
                <w:bCs/>
                <w:color w:val="FFFFFF"/>
                <w:sz w:val="24"/>
                <w:szCs w:val="24"/>
              </w:rPr>
              <w:t xml:space="preserve">Les comprimés </w:t>
            </w:r>
            <w:r w:rsidR="00961985">
              <w:rPr>
                <w:rFonts w:ascii="Calibri" w:hAnsi="Calibri" w:cs="Calibri"/>
                <w:b/>
                <w:bCs/>
                <w:color w:val="FFFFFF"/>
                <w:sz w:val="24"/>
                <w:szCs w:val="24"/>
              </w:rPr>
              <w:t>3</w:t>
            </w:r>
            <w:r w:rsidRPr="006C592A">
              <w:rPr>
                <w:rFonts w:ascii="Calibri" w:hAnsi="Calibri" w:cs="Calibri"/>
                <w:b/>
                <w:bCs/>
                <w:color w:val="FFFFFF"/>
                <w:sz w:val="24"/>
                <w:szCs w:val="24"/>
              </w:rPr>
              <w:t>/</w:t>
            </w:r>
            <w:r w:rsidR="00961985">
              <w:rPr>
                <w:rFonts w:ascii="Calibri" w:hAnsi="Calibri" w:cs="Calibri"/>
                <w:b/>
                <w:bCs/>
                <w:color w:val="FFFFFF"/>
                <w:sz w:val="24"/>
                <w:szCs w:val="24"/>
              </w:rPr>
              <w:t>3</w:t>
            </w:r>
          </w:p>
        </w:tc>
      </w:tr>
      <w:tr w:rsidR="00C1791F" w:rsidRPr="006C592A" w14:paraId="0093DD44"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B21671A" w14:textId="77777777" w:rsidR="00C1791F" w:rsidRPr="006C592A" w:rsidRDefault="00C1791F" w:rsidP="00C1791F">
            <w:pPr>
              <w:jc w:val="both"/>
              <w:rPr>
                <w:rFonts w:asciiTheme="minorHAnsi" w:hAnsiTheme="minorHAnsi" w:cstheme="minorHAnsi"/>
                <w:b/>
                <w:bCs/>
                <w:sz w:val="20"/>
                <w:szCs w:val="20"/>
              </w:rPr>
            </w:pPr>
          </w:p>
          <w:p w14:paraId="6B7D1CA5" w14:textId="77777777" w:rsidR="00C1791F" w:rsidRPr="006C592A" w:rsidRDefault="00C1791F" w:rsidP="00C1791F">
            <w:pPr>
              <w:rPr>
                <w:rFonts w:asciiTheme="minorHAnsi" w:hAnsiTheme="minorHAnsi" w:cstheme="minorHAnsi"/>
                <w:b/>
                <w:bCs/>
                <w:sz w:val="20"/>
                <w:szCs w:val="20"/>
              </w:rPr>
            </w:pPr>
            <w:r w:rsidRPr="006C592A">
              <w:rPr>
                <w:rFonts w:ascii="Calibri" w:hAnsi="Calibri" w:cs="Calibri"/>
                <w:b/>
                <w:bCs/>
                <w:noProof/>
                <w:szCs w:val="18"/>
              </w:rPr>
              <w:t>Comprimés sublinguaux</w:t>
            </w:r>
          </w:p>
          <w:p w14:paraId="39C0DBBB" w14:textId="77777777" w:rsidR="00C1791F" w:rsidRPr="006C592A" w:rsidRDefault="00C1791F" w:rsidP="00C1791F">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6BA5D17" w14:textId="77777777" w:rsidR="00C1791F" w:rsidRPr="006C592A" w:rsidRDefault="00DC4FF5" w:rsidP="00C1791F">
            <w:pPr>
              <w:pStyle w:val="Paragraphedeliste"/>
              <w:numPr>
                <w:ilvl w:val="0"/>
                <w:numId w:val="145"/>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50560" behindDoc="0" locked="0" layoutInCell="1" allowOverlap="1" wp14:anchorId="008D3634" wp14:editId="44651BEB">
                  <wp:simplePos x="0" y="0"/>
                  <wp:positionH relativeFrom="column">
                    <wp:posOffset>3790315</wp:posOffset>
                  </wp:positionH>
                  <wp:positionV relativeFrom="paragraph">
                    <wp:posOffset>108585</wp:posOffset>
                  </wp:positionV>
                  <wp:extent cx="1090930" cy="928370"/>
                  <wp:effectExtent l="0" t="0" r="0" b="0"/>
                  <wp:wrapSquare wrapText="bothSides"/>
                  <wp:docPr id="43" name="Image 4896050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89605049"/>
                          <pic:cNvPicPr>
                            <a:picLocks/>
                          </pic:cNvPicPr>
                        </pic:nvPicPr>
                        <pic:blipFill>
                          <a:blip r:embed="rId22">
                            <a:extLst>
                              <a:ext uri="{28A0092B-C50C-407E-A947-70E740481C1C}">
                                <a14:useLocalDpi xmlns:a14="http://schemas.microsoft.com/office/drawing/2010/main" val="0"/>
                              </a:ext>
                            </a:extLst>
                          </a:blip>
                          <a:srcRect l="31470" t="6870" r="21678" b="6107"/>
                          <a:stretch>
                            <a:fillRect/>
                          </a:stretch>
                        </pic:blipFill>
                        <pic:spPr bwMode="auto">
                          <a:xfrm>
                            <a:off x="0" y="0"/>
                            <a:ext cx="1090930" cy="928370"/>
                          </a:xfrm>
                          <a:prstGeom prst="rect">
                            <a:avLst/>
                          </a:prstGeom>
                          <a:noFill/>
                        </pic:spPr>
                      </pic:pic>
                    </a:graphicData>
                  </a:graphic>
                  <wp14:sizeRelH relativeFrom="margin">
                    <wp14:pctWidth>0</wp14:pctWidth>
                  </wp14:sizeRelH>
                  <wp14:sizeRelV relativeFrom="margin">
                    <wp14:pctHeight>0</wp14:pctHeight>
                  </wp14:sizeRelV>
                </wp:anchor>
              </w:drawing>
            </w:r>
            <w:r w:rsidR="00C1791F" w:rsidRPr="006C592A">
              <w:rPr>
                <w:rFonts w:ascii="Calibri" w:hAnsi="Calibri" w:cs="Calibri"/>
                <w:szCs w:val="18"/>
              </w:rPr>
              <w:t>Les comprimés orodispersibles sont placés tels quels dans la bouche par le patient</w:t>
            </w:r>
          </w:p>
          <w:p w14:paraId="26921220" w14:textId="77777777" w:rsidR="00C1791F" w:rsidRPr="006C592A" w:rsidRDefault="00C1791F" w:rsidP="00C1791F">
            <w:pPr>
              <w:pStyle w:val="Paragraphedeliste"/>
              <w:numPr>
                <w:ilvl w:val="0"/>
                <w:numId w:val="145"/>
              </w:numPr>
              <w:spacing w:line="240" w:lineRule="auto"/>
              <w:jc w:val="left"/>
              <w:rPr>
                <w:rFonts w:asciiTheme="minorHAnsi" w:hAnsiTheme="minorHAnsi" w:cstheme="minorHAnsi"/>
              </w:rPr>
            </w:pPr>
            <w:r w:rsidRPr="006C592A">
              <w:rPr>
                <w:rFonts w:ascii="Calibri" w:hAnsi="Calibri" w:cs="Calibri"/>
                <w:szCs w:val="18"/>
              </w:rPr>
              <w:t>Ils sont destinés à rester dans la bouche pour s’y désagréger</w:t>
            </w:r>
          </w:p>
          <w:p w14:paraId="4CCE1623" w14:textId="77777777" w:rsidR="00C1791F" w:rsidRPr="006C592A" w:rsidRDefault="00C1791F" w:rsidP="00C1791F">
            <w:pPr>
              <w:pStyle w:val="Paragraphedeliste"/>
              <w:numPr>
                <w:ilvl w:val="0"/>
                <w:numId w:val="145"/>
              </w:numPr>
              <w:spacing w:line="240" w:lineRule="auto"/>
              <w:jc w:val="left"/>
              <w:rPr>
                <w:rFonts w:asciiTheme="minorHAnsi" w:hAnsiTheme="minorHAnsi" w:cstheme="minorHAnsi"/>
              </w:rPr>
            </w:pPr>
            <w:r w:rsidRPr="006C592A">
              <w:rPr>
                <w:rFonts w:ascii="Calibri" w:hAnsi="Calibri" w:cs="Calibri"/>
                <w:szCs w:val="18"/>
              </w:rPr>
              <w:t>Le principe actif se dissout rapidement</w:t>
            </w:r>
            <w:r w:rsidR="00D2444C" w:rsidRPr="00E274E4">
              <w:rPr>
                <w:rFonts w:ascii="Calibri" w:hAnsi="Calibri" w:cs="Calibri"/>
                <w:noProof/>
                <w:color w:val="55519B"/>
                <w:szCs w:val="18"/>
              </w:rPr>
              <w:drawing>
                <wp:inline distT="0" distB="0" distL="0" distR="0" wp14:anchorId="75ECD498" wp14:editId="19A4C8CD">
                  <wp:extent cx="144145" cy="144145"/>
                  <wp:effectExtent l="0" t="0" r="0" b="0"/>
                  <wp:docPr id="1623547396" name="Image 1623547396"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6C592A">
              <w:rPr>
                <w:rFonts w:ascii="Calibri" w:hAnsi="Calibri" w:cs="Calibri"/>
                <w:szCs w:val="18"/>
              </w:rPr>
              <w:t xml:space="preserve"> et il est absorbé à travers la muqueuse sublinguale </w:t>
            </w:r>
            <w:r w:rsidRPr="006C592A">
              <w:rPr>
                <w:rFonts w:ascii="Calibri" w:hAnsi="Calibri" w:cs="Calibri"/>
                <w:b/>
                <w:bCs/>
                <w:szCs w:val="18"/>
              </w:rPr>
              <w:t>sans subir l’effet de premier passage dans le tractus gastro-intestinal ou le foie</w:t>
            </w:r>
            <w:r w:rsidRPr="006C592A">
              <w:rPr>
                <w:rFonts w:ascii="Calibri" w:hAnsi="Calibri" w:cs="Calibri"/>
                <w:szCs w:val="18"/>
              </w:rPr>
              <w:t xml:space="preserve"> </w:t>
            </w:r>
            <w:r w:rsidR="00D2444C" w:rsidRPr="00E274E4">
              <w:rPr>
                <w:rFonts w:ascii="Calibri" w:hAnsi="Calibri" w:cs="Calibri"/>
                <w:noProof/>
                <w:color w:val="55519B"/>
                <w:szCs w:val="18"/>
              </w:rPr>
              <w:drawing>
                <wp:inline distT="0" distB="0" distL="0" distR="0" wp14:anchorId="61B8246E" wp14:editId="705A867F">
                  <wp:extent cx="144145" cy="144145"/>
                  <wp:effectExtent l="0" t="0" r="0" b="0"/>
                  <wp:docPr id="1316128202" name="Image 1316128202"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934259E" w14:textId="77777777" w:rsidR="00C1791F" w:rsidRPr="006C592A" w:rsidRDefault="00C1791F" w:rsidP="00C1791F">
            <w:pPr>
              <w:pStyle w:val="Corps"/>
              <w:numPr>
                <w:ilvl w:val="0"/>
                <w:numId w:val="145"/>
              </w:numPr>
              <w:rPr>
                <w:rFonts w:asciiTheme="minorHAnsi" w:hAnsiTheme="minorHAnsi" w:cstheme="minorHAnsi"/>
              </w:rPr>
            </w:pPr>
            <w:r w:rsidRPr="006C592A">
              <w:rPr>
                <w:rFonts w:ascii="Calibri" w:hAnsi="Calibri" w:cs="Calibri"/>
              </w:rPr>
              <w:t>Par ailleurs, ce type de comprimé peut être utilisé en cas de difficulté de déglutition</w:t>
            </w:r>
          </w:p>
        </w:tc>
      </w:tr>
      <w:tr w:rsidR="002A0CBB" w:rsidRPr="006C592A" w14:paraId="5B43E88C"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39C3C64" w14:textId="77777777" w:rsidR="002A0CBB" w:rsidRPr="006C592A" w:rsidRDefault="002A0CBB" w:rsidP="005E00DC">
            <w:pPr>
              <w:jc w:val="both"/>
              <w:rPr>
                <w:rFonts w:asciiTheme="minorHAnsi" w:hAnsiTheme="minorHAnsi" w:cstheme="minorHAnsi"/>
                <w:b/>
                <w:bCs/>
                <w:sz w:val="20"/>
                <w:szCs w:val="20"/>
              </w:rPr>
            </w:pPr>
          </w:p>
          <w:p w14:paraId="5BC59521"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Comprimés multicouches</w:t>
            </w:r>
          </w:p>
          <w:p w14:paraId="45F6FF42" w14:textId="77777777" w:rsidR="002A0CBB" w:rsidRPr="006C592A" w:rsidRDefault="002A0CBB"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FAB72E0" w14:textId="77777777" w:rsidR="00C1791F" w:rsidRPr="006C592A" w:rsidRDefault="00DC4FF5" w:rsidP="00C1791F">
            <w:pPr>
              <w:pStyle w:val="Paragraphedeliste"/>
              <w:numPr>
                <w:ilvl w:val="0"/>
                <w:numId w:val="144"/>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52608" behindDoc="0" locked="0" layoutInCell="1" allowOverlap="1" wp14:anchorId="5BE69D9C" wp14:editId="39396408">
                  <wp:simplePos x="0" y="0"/>
                  <wp:positionH relativeFrom="column">
                    <wp:posOffset>3456940</wp:posOffset>
                  </wp:positionH>
                  <wp:positionV relativeFrom="paragraph">
                    <wp:posOffset>28575</wp:posOffset>
                  </wp:positionV>
                  <wp:extent cx="1520825" cy="615950"/>
                  <wp:effectExtent l="0" t="0" r="0" b="0"/>
                  <wp:wrapSquare wrapText="bothSides"/>
                  <wp:docPr id="42" name="Image 87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78"/>
                          <pic:cNvPicPr>
                            <a:picLocks/>
                          </pic:cNvPicPr>
                        </pic:nvPicPr>
                        <pic:blipFill>
                          <a:blip r:embed="rId23">
                            <a:extLst>
                              <a:ext uri="{28A0092B-C50C-407E-A947-70E740481C1C}">
                                <a14:useLocalDpi xmlns:a14="http://schemas.microsoft.com/office/drawing/2010/main" val="0"/>
                              </a:ext>
                            </a:extLst>
                          </a:blip>
                          <a:srcRect l="18256" t="6978" r="18529" b="38371"/>
                          <a:stretch>
                            <a:fillRect/>
                          </a:stretch>
                        </pic:blipFill>
                        <pic:spPr bwMode="auto">
                          <a:xfrm>
                            <a:off x="0" y="0"/>
                            <a:ext cx="1520825" cy="615950"/>
                          </a:xfrm>
                          <a:prstGeom prst="rect">
                            <a:avLst/>
                          </a:prstGeom>
                          <a:noFill/>
                        </pic:spPr>
                      </pic:pic>
                    </a:graphicData>
                  </a:graphic>
                  <wp14:sizeRelH relativeFrom="page">
                    <wp14:pctWidth>0</wp14:pctWidth>
                  </wp14:sizeRelH>
                  <wp14:sizeRelV relativeFrom="page">
                    <wp14:pctHeight>0</wp14:pctHeight>
                  </wp14:sizeRelV>
                </wp:anchor>
              </w:drawing>
            </w:r>
            <w:r w:rsidR="00C1791F" w:rsidRPr="006C592A">
              <w:rPr>
                <w:rFonts w:ascii="Calibri" w:hAnsi="Calibri" w:cs="Calibri"/>
                <w:szCs w:val="18"/>
              </w:rPr>
              <w:t xml:space="preserve">Ils permettent de </w:t>
            </w:r>
            <w:r w:rsidR="00C1791F" w:rsidRPr="006C592A">
              <w:rPr>
                <w:rFonts w:ascii="Calibri" w:hAnsi="Calibri" w:cs="Calibri"/>
                <w:b/>
                <w:bCs/>
                <w:szCs w:val="18"/>
              </w:rPr>
              <w:t>séparer des principes actifs incompatibles</w:t>
            </w:r>
            <w:r w:rsidR="00C1791F" w:rsidRPr="006C592A">
              <w:rPr>
                <w:rFonts w:ascii="Calibri" w:hAnsi="Calibri" w:cs="Calibri"/>
                <w:szCs w:val="18"/>
              </w:rPr>
              <w:t xml:space="preserve"> ou d’utiliser des vitesses de dissolution différentes d’une couche à l’autre</w:t>
            </w:r>
          </w:p>
          <w:p w14:paraId="5F62C46E" w14:textId="77777777" w:rsidR="00C1791F" w:rsidRPr="006C592A" w:rsidRDefault="00C1791F" w:rsidP="00C1791F">
            <w:pPr>
              <w:pStyle w:val="Paragraphedeliste"/>
              <w:numPr>
                <w:ilvl w:val="0"/>
                <w:numId w:val="144"/>
              </w:numPr>
              <w:spacing w:line="240" w:lineRule="auto"/>
              <w:jc w:val="left"/>
              <w:rPr>
                <w:rFonts w:asciiTheme="minorHAnsi" w:hAnsiTheme="minorHAnsi" w:cstheme="minorHAnsi"/>
              </w:rPr>
            </w:pPr>
            <w:r w:rsidRPr="006C592A">
              <w:rPr>
                <w:rFonts w:ascii="Calibri" w:hAnsi="Calibri" w:cs="Calibri"/>
                <w:szCs w:val="18"/>
              </w:rPr>
              <w:t>Ils peuvent permettre d’obtenir une dose d’attaque puis une dose de maintien d’un même principe actif ou un effet immédiat d’un premier médicament puis un effet prolongé d’un second</w:t>
            </w:r>
          </w:p>
          <w:p w14:paraId="6B168D9E" w14:textId="77777777" w:rsidR="002A0CBB" w:rsidRPr="006C592A" w:rsidRDefault="002A0CBB" w:rsidP="00C1791F">
            <w:pPr>
              <w:pStyle w:val="Corps"/>
              <w:rPr>
                <w:rFonts w:asciiTheme="minorHAnsi" w:hAnsiTheme="minorHAnsi" w:cstheme="minorHAnsi"/>
              </w:rPr>
            </w:pPr>
          </w:p>
        </w:tc>
      </w:tr>
      <w:tr w:rsidR="002A0CBB" w:rsidRPr="006C592A" w14:paraId="06B1118B"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73D3054" w14:textId="77777777" w:rsidR="002A0CBB" w:rsidRPr="006C592A" w:rsidRDefault="002A0CBB" w:rsidP="005E00DC">
            <w:pPr>
              <w:jc w:val="both"/>
              <w:rPr>
                <w:rFonts w:asciiTheme="minorHAnsi" w:hAnsiTheme="minorHAnsi" w:cstheme="minorHAnsi"/>
                <w:b/>
                <w:bCs/>
                <w:sz w:val="20"/>
                <w:szCs w:val="20"/>
              </w:rPr>
            </w:pPr>
          </w:p>
          <w:p w14:paraId="6173EED0"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Comprimés à libération prolongée</w:t>
            </w:r>
          </w:p>
          <w:p w14:paraId="379D9BC5" w14:textId="77777777" w:rsidR="002A0CBB" w:rsidRPr="006C592A" w:rsidRDefault="002A0CBB"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46DB839" w14:textId="77777777" w:rsidR="001555A2" w:rsidRPr="006C592A" w:rsidRDefault="001555A2" w:rsidP="001555A2">
            <w:pPr>
              <w:pStyle w:val="Paragraphedeliste"/>
              <w:numPr>
                <w:ilvl w:val="0"/>
                <w:numId w:val="146"/>
              </w:numPr>
              <w:spacing w:line="240" w:lineRule="auto"/>
              <w:jc w:val="left"/>
              <w:rPr>
                <w:rFonts w:asciiTheme="minorHAnsi" w:hAnsiTheme="minorHAnsi" w:cstheme="minorHAnsi"/>
              </w:rPr>
            </w:pPr>
            <w:r w:rsidRPr="006C592A">
              <w:rPr>
                <w:rFonts w:ascii="Calibri" w:hAnsi="Calibri" w:cs="Calibri"/>
                <w:szCs w:val="18"/>
              </w:rPr>
              <w:t>Ces comprimés permettent la libération beaucoup plus lente du principe actif à un moment différent par rapport à une forme conventionnelle</w:t>
            </w:r>
          </w:p>
          <w:p w14:paraId="70412C82" w14:textId="77777777" w:rsidR="001555A2" w:rsidRPr="006C592A" w:rsidRDefault="001555A2" w:rsidP="001555A2">
            <w:pPr>
              <w:pStyle w:val="Paragraphedeliste"/>
              <w:numPr>
                <w:ilvl w:val="0"/>
                <w:numId w:val="146"/>
              </w:numPr>
              <w:spacing w:line="240" w:lineRule="auto"/>
              <w:jc w:val="left"/>
              <w:rPr>
                <w:rFonts w:asciiTheme="minorHAnsi" w:hAnsiTheme="minorHAnsi" w:cstheme="minorHAnsi"/>
              </w:rPr>
            </w:pPr>
            <w:r w:rsidRPr="006C592A">
              <w:rPr>
                <w:rFonts w:ascii="Calibri" w:hAnsi="Calibri" w:cs="Calibri"/>
                <w:b/>
                <w:bCs/>
                <w:szCs w:val="18"/>
              </w:rPr>
              <w:t>L’idée est de permettre de couvrir avec une seule prise un plus grand intervalle de temps</w:t>
            </w:r>
          </w:p>
          <w:p w14:paraId="0F557436" w14:textId="77777777" w:rsidR="001555A2" w:rsidRPr="006C592A" w:rsidRDefault="001555A2" w:rsidP="001555A2">
            <w:pPr>
              <w:pStyle w:val="Paragraphedeliste"/>
              <w:numPr>
                <w:ilvl w:val="0"/>
                <w:numId w:val="147"/>
              </w:numPr>
              <w:spacing w:line="240" w:lineRule="auto"/>
              <w:jc w:val="left"/>
              <w:rPr>
                <w:rFonts w:asciiTheme="minorHAnsi" w:hAnsiTheme="minorHAnsi" w:cstheme="minorHAnsi"/>
                <w:b/>
                <w:bCs/>
              </w:rPr>
            </w:pPr>
            <w:r w:rsidRPr="006C592A">
              <w:rPr>
                <w:rFonts w:ascii="Calibri" w:hAnsi="Calibri" w:cs="Calibri"/>
                <w:szCs w:val="18"/>
              </w:rPr>
              <w:t xml:space="preserve">Cela permet </w:t>
            </w:r>
            <w:r w:rsidRPr="006C592A">
              <w:rPr>
                <w:rFonts w:ascii="Calibri" w:hAnsi="Calibri" w:cs="Calibri"/>
                <w:b/>
                <w:bCs/>
                <w:szCs w:val="18"/>
              </w:rPr>
              <w:t>d’éviter des fluctuations de concentration</w:t>
            </w:r>
            <w:r w:rsidRPr="006C592A">
              <w:rPr>
                <w:rFonts w:ascii="Calibri" w:hAnsi="Calibri" w:cs="Calibri"/>
                <w:szCs w:val="18"/>
              </w:rPr>
              <w:t xml:space="preserve"> liées à une répétition importante de prises d’un comprimé conventionnel et également </w:t>
            </w:r>
            <w:r w:rsidRPr="006C592A">
              <w:rPr>
                <w:rFonts w:ascii="Calibri" w:hAnsi="Calibri" w:cs="Calibri"/>
                <w:b/>
                <w:bCs/>
                <w:szCs w:val="18"/>
              </w:rPr>
              <w:t>d’améliorer l’observance</w:t>
            </w:r>
            <w:r w:rsidR="00D2444C" w:rsidRPr="00E274E4">
              <w:rPr>
                <w:rFonts w:ascii="Calibri" w:hAnsi="Calibri" w:cs="Calibri"/>
                <w:noProof/>
                <w:color w:val="55519B"/>
                <w:szCs w:val="18"/>
              </w:rPr>
              <w:drawing>
                <wp:inline distT="0" distB="0" distL="0" distR="0" wp14:anchorId="69BF5222" wp14:editId="6BBECA46">
                  <wp:extent cx="144145" cy="144145"/>
                  <wp:effectExtent l="0" t="0" r="0" b="0"/>
                  <wp:docPr id="1191450970" name="Image 1191450970"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C57EE31" w14:textId="77777777" w:rsidR="001555A2" w:rsidRPr="006C592A" w:rsidRDefault="001555A2" w:rsidP="001555A2">
            <w:pPr>
              <w:pStyle w:val="Paragraphedeliste"/>
              <w:numPr>
                <w:ilvl w:val="0"/>
                <w:numId w:val="148"/>
              </w:numPr>
              <w:spacing w:line="240" w:lineRule="auto"/>
              <w:jc w:val="left"/>
              <w:rPr>
                <w:rFonts w:asciiTheme="minorHAnsi" w:hAnsiTheme="minorHAnsi" w:cstheme="minorHAnsi"/>
              </w:rPr>
            </w:pPr>
            <w:r w:rsidRPr="006C592A">
              <w:rPr>
                <w:rFonts w:ascii="Calibri" w:hAnsi="Calibri" w:cs="Calibri"/>
                <w:szCs w:val="18"/>
              </w:rPr>
              <w:t xml:space="preserve">Exemple : 1 comprimés à libération prolongée par jour au lieu de 3 comprimés par jour) </w:t>
            </w:r>
          </w:p>
          <w:p w14:paraId="3459BEF2" w14:textId="77777777" w:rsidR="001555A2" w:rsidRPr="006C592A" w:rsidRDefault="00DC4FF5" w:rsidP="001555A2">
            <w:pPr>
              <w:rPr>
                <w:rFonts w:asciiTheme="minorHAnsi" w:hAnsiTheme="minorHAnsi" w:cstheme="minorHAnsi"/>
                <w:sz w:val="21"/>
                <w:szCs w:val="21"/>
              </w:rPr>
            </w:pPr>
            <w:r w:rsidRPr="006C592A">
              <w:rPr>
                <w:rFonts w:ascii="Calibri" w:hAnsi="Calibri" w:cs="Calibri"/>
                <w:noProof/>
                <w:szCs w:val="18"/>
              </w:rPr>
              <w:drawing>
                <wp:inline distT="0" distB="0" distL="0" distR="0" wp14:anchorId="1162DD2A" wp14:editId="18CB3FCB">
                  <wp:extent cx="3431540" cy="719455"/>
                  <wp:effectExtent l="0" t="0" r="0" b="0"/>
                  <wp:docPr id="654077096"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
                          <pic:cNvPicPr>
                            <a:picLocks/>
                          </pic:cNvPicPr>
                        </pic:nvPicPr>
                        <pic:blipFill>
                          <a:blip r:embed="rId24">
                            <a:extLst>
                              <a:ext uri="{28A0092B-C50C-407E-A947-70E740481C1C}">
                                <a14:useLocalDpi xmlns:a14="http://schemas.microsoft.com/office/drawing/2010/main" val="0"/>
                              </a:ext>
                            </a:extLst>
                          </a:blip>
                          <a:srcRect l="7262" t="10390" r="9224" b="43723"/>
                          <a:stretch>
                            <a:fillRect/>
                          </a:stretch>
                        </pic:blipFill>
                        <pic:spPr bwMode="auto">
                          <a:xfrm>
                            <a:off x="0" y="0"/>
                            <a:ext cx="3431540" cy="719455"/>
                          </a:xfrm>
                          <a:prstGeom prst="rect">
                            <a:avLst/>
                          </a:prstGeom>
                          <a:noFill/>
                          <a:ln>
                            <a:noFill/>
                          </a:ln>
                        </pic:spPr>
                      </pic:pic>
                    </a:graphicData>
                  </a:graphic>
                </wp:inline>
              </w:drawing>
            </w:r>
          </w:p>
          <w:p w14:paraId="71FF0807" w14:textId="77777777" w:rsidR="001555A2" w:rsidRPr="006C592A" w:rsidRDefault="001555A2" w:rsidP="001555A2">
            <w:pPr>
              <w:spacing w:line="240" w:lineRule="auto"/>
              <w:rPr>
                <w:rFonts w:asciiTheme="minorHAnsi" w:hAnsiTheme="minorHAnsi" w:cstheme="minorHAnsi"/>
                <w:i/>
                <w:iCs/>
                <w:sz w:val="20"/>
                <w:szCs w:val="20"/>
              </w:rPr>
            </w:pPr>
            <w:r w:rsidRPr="006C592A">
              <w:rPr>
                <w:rFonts w:ascii="Calibri" w:hAnsi="Calibri" w:cs="Calibri"/>
                <w:i/>
                <w:iCs/>
                <w:szCs w:val="18"/>
              </w:rPr>
              <w:t xml:space="preserve">Représentation schématique des courbes de concentrations en fonction du temps </w:t>
            </w:r>
          </w:p>
          <w:p w14:paraId="5FE3E4A2" w14:textId="77777777" w:rsidR="001555A2" w:rsidRPr="006C592A" w:rsidRDefault="001555A2" w:rsidP="001555A2">
            <w:pPr>
              <w:spacing w:after="160" w:line="240" w:lineRule="auto"/>
              <w:rPr>
                <w:rFonts w:asciiTheme="minorHAnsi" w:hAnsiTheme="minorHAnsi" w:cstheme="minorHAnsi"/>
                <w:i/>
                <w:iCs/>
                <w:sz w:val="20"/>
                <w:szCs w:val="20"/>
              </w:rPr>
            </w:pPr>
            <w:r w:rsidRPr="006C592A">
              <w:rPr>
                <w:rFonts w:ascii="Calibri" w:hAnsi="Calibri" w:cs="Calibri"/>
                <w:i/>
                <w:iCs/>
                <w:szCs w:val="18"/>
              </w:rPr>
              <w:t>pour un comprimé nu et un comprimé à libération prolongée</w:t>
            </w:r>
            <w:r w:rsidR="00D2444C" w:rsidRPr="00E274E4">
              <w:rPr>
                <w:rFonts w:ascii="Calibri" w:hAnsi="Calibri" w:cs="Calibri"/>
                <w:noProof/>
                <w:color w:val="55519B"/>
                <w:szCs w:val="18"/>
              </w:rPr>
              <w:drawing>
                <wp:inline distT="0" distB="0" distL="0" distR="0" wp14:anchorId="485B16AD" wp14:editId="6981D312">
                  <wp:extent cx="144145" cy="144145"/>
                  <wp:effectExtent l="0" t="0" r="0" b="0"/>
                  <wp:docPr id="1541945447" name="Image 154194544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44C710DD"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b/>
                <w:bCs/>
                <w:szCs w:val="18"/>
              </w:rPr>
              <w:t>Les comprimés osmotiques</w:t>
            </w:r>
            <w:r w:rsidRPr="006C592A">
              <w:rPr>
                <w:rFonts w:ascii="Calibri" w:hAnsi="Calibri" w:cs="Calibri"/>
                <w:szCs w:val="18"/>
              </w:rPr>
              <w:t xml:space="preserve"> sont un type particulier de comprimés à libération prolongée </w:t>
            </w:r>
          </w:p>
          <w:p w14:paraId="23DECB59"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Le principe actif est contenu dans un noyau non digestible, recouvert d’une membrane semi-perméable</w:t>
            </w:r>
          </w:p>
          <w:p w14:paraId="352BDFBD"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Ces comprimés présentent une petite ouverture percée au laser</w:t>
            </w:r>
          </w:p>
          <w:p w14:paraId="6F33174B"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Dans le tube digestif, l’eau traverse la membrane par osmose, disperse le médicament et l’expulse par ouverture à débit constant</w:t>
            </w:r>
          </w:p>
          <w:p w14:paraId="16119CF2"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Il existe également le système push-pull pour lequel le comprimé est composé de deux compartiments dont un seul contient le principe actif</w:t>
            </w:r>
          </w:p>
          <w:p w14:paraId="3CBEBDC4"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L’eau pénètre dans le compartiment inactif et permet à un polymère de gonfler et d’exercer une pression sur le compartiment contenant le médicament qui est expulsé par l’ouverture à une vitesse constante</w:t>
            </w:r>
          </w:p>
          <w:p w14:paraId="7C82D779" w14:textId="77777777" w:rsidR="001555A2" w:rsidRPr="006C592A" w:rsidRDefault="001555A2" w:rsidP="001555A2">
            <w:pPr>
              <w:pStyle w:val="Paragraphedeliste"/>
              <w:numPr>
                <w:ilvl w:val="0"/>
                <w:numId w:val="149"/>
              </w:numPr>
              <w:spacing w:line="240" w:lineRule="auto"/>
              <w:jc w:val="left"/>
              <w:rPr>
                <w:rFonts w:asciiTheme="minorHAnsi" w:hAnsiTheme="minorHAnsi" w:cstheme="minorHAnsi"/>
              </w:rPr>
            </w:pPr>
            <w:r w:rsidRPr="006C592A">
              <w:rPr>
                <w:rFonts w:ascii="Calibri" w:hAnsi="Calibri" w:cs="Calibri"/>
                <w:szCs w:val="18"/>
              </w:rPr>
              <w:t>Le comprimé vidé du principe actif est ensuite éliminé dans les selles</w:t>
            </w:r>
          </w:p>
          <w:p w14:paraId="429143E7" w14:textId="77777777" w:rsidR="001555A2" w:rsidRPr="006C592A" w:rsidRDefault="00DC4FF5" w:rsidP="001555A2">
            <w:pPr>
              <w:pStyle w:val="Paragraphedeliste"/>
              <w:spacing w:line="240" w:lineRule="auto"/>
              <w:jc w:val="left"/>
              <w:rPr>
                <w:rFonts w:asciiTheme="minorHAnsi" w:hAnsiTheme="minorHAnsi" w:cstheme="minorHAnsi"/>
              </w:rPr>
            </w:pPr>
            <w:r w:rsidRPr="006C592A">
              <w:rPr>
                <w:rFonts w:ascii="Calibri" w:hAnsi="Calibri" w:cs="Calibri"/>
                <w:noProof/>
                <w:szCs w:val="18"/>
              </w:rPr>
              <w:drawing>
                <wp:inline distT="0" distB="0" distL="0" distR="0" wp14:anchorId="348B4CC8" wp14:editId="5F0D5611">
                  <wp:extent cx="3688715" cy="1623060"/>
                  <wp:effectExtent l="0" t="0" r="0" b="0"/>
                  <wp:docPr id="231402870" name="Image 875" descr="Une image contenant tex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875" descr="Une image contenant texte&#10;&#10;Description générée automatiquement"/>
                          <pic:cNvPicPr>
                            <a:picLocks/>
                          </pic:cNvPicPr>
                        </pic:nvPicPr>
                        <pic:blipFill>
                          <a:blip r:embed="rId25">
                            <a:extLst>
                              <a:ext uri="{28A0092B-C50C-407E-A947-70E740481C1C}">
                                <a14:useLocalDpi xmlns:a14="http://schemas.microsoft.com/office/drawing/2010/main" val="0"/>
                              </a:ext>
                            </a:extLst>
                          </a:blip>
                          <a:srcRect l="15923" t="2971" r="17667" b="28217"/>
                          <a:stretch>
                            <a:fillRect/>
                          </a:stretch>
                        </pic:blipFill>
                        <pic:spPr bwMode="auto">
                          <a:xfrm>
                            <a:off x="0" y="0"/>
                            <a:ext cx="3688715" cy="1623060"/>
                          </a:xfrm>
                          <a:prstGeom prst="rect">
                            <a:avLst/>
                          </a:prstGeom>
                          <a:noFill/>
                          <a:ln>
                            <a:noFill/>
                          </a:ln>
                        </pic:spPr>
                      </pic:pic>
                    </a:graphicData>
                  </a:graphic>
                </wp:inline>
              </w:drawing>
            </w:r>
          </w:p>
          <w:p w14:paraId="59E6D400" w14:textId="77777777" w:rsidR="001555A2" w:rsidRPr="006C592A" w:rsidRDefault="001555A2" w:rsidP="001555A2">
            <w:pPr>
              <w:pStyle w:val="Paragraphedeliste"/>
              <w:spacing w:line="240" w:lineRule="auto"/>
              <w:rPr>
                <w:rFonts w:asciiTheme="minorHAnsi" w:hAnsiTheme="minorHAnsi" w:cstheme="minorHAnsi"/>
              </w:rPr>
            </w:pPr>
            <w:r w:rsidRPr="006C592A">
              <w:rPr>
                <w:rFonts w:ascii="Calibri" w:hAnsi="Calibri" w:cs="Calibri"/>
                <w:i/>
                <w:iCs/>
                <w:szCs w:val="18"/>
              </w:rPr>
              <w:t>Représentation schématique d’un comprimé osmotique</w:t>
            </w:r>
          </w:p>
          <w:p w14:paraId="075FF119" w14:textId="77777777" w:rsidR="002A0CBB" w:rsidRPr="006C592A" w:rsidRDefault="002A0CBB" w:rsidP="001555A2">
            <w:pPr>
              <w:pStyle w:val="Corps"/>
              <w:rPr>
                <w:rFonts w:asciiTheme="minorHAnsi" w:hAnsiTheme="minorHAnsi" w:cstheme="minorHAnsi"/>
              </w:rPr>
            </w:pPr>
          </w:p>
        </w:tc>
      </w:tr>
    </w:tbl>
    <w:p w14:paraId="51FAC395" w14:textId="77777777" w:rsidR="002A0CBB" w:rsidRPr="006C592A" w:rsidRDefault="002A0CBB" w:rsidP="002A0CBB">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555A2" w:rsidRPr="006C592A" w14:paraId="25D16401"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C2E0CEA" w14:textId="77777777" w:rsidR="001555A2" w:rsidRPr="006C592A" w:rsidRDefault="001555A2" w:rsidP="001555A2">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2DB2220F" w14:textId="77777777" w:rsidR="001555A2" w:rsidRPr="006C592A" w:rsidRDefault="001555A2" w:rsidP="001555A2">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 orale :</w:t>
            </w:r>
            <w:r w:rsidRPr="006C592A">
              <w:rPr>
                <w:rFonts w:ascii="Calibri" w:hAnsi="Calibri" w:cs="Calibri"/>
                <w:b/>
                <w:color w:val="FFFFFF"/>
                <w:sz w:val="24"/>
                <w:szCs w:val="24"/>
              </w:rPr>
              <w:t xml:space="preserve"> </w:t>
            </w:r>
            <w:r w:rsidRPr="006C592A">
              <w:rPr>
                <w:rFonts w:ascii="Calibri" w:hAnsi="Calibri" w:cs="Calibri"/>
                <w:b/>
                <w:bCs/>
                <w:color w:val="FFFFFF"/>
                <w:sz w:val="24"/>
                <w:szCs w:val="24"/>
              </w:rPr>
              <w:t>Les gélules</w:t>
            </w:r>
            <w:r w:rsidRPr="006C592A">
              <w:rPr>
                <w:rFonts w:ascii="Calibri" w:hAnsi="Calibri" w:cs="Calibri"/>
                <w:b/>
                <w:noProof/>
                <w:color w:val="FFFFFF"/>
                <w:sz w:val="24"/>
                <w:szCs w:val="24"/>
              </w:rPr>
              <w:t xml:space="preserve"> </w:t>
            </w:r>
          </w:p>
        </w:tc>
      </w:tr>
      <w:tr w:rsidR="002A0CBB" w:rsidRPr="006C592A" w14:paraId="7DC3564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CF649EF" w14:textId="77777777" w:rsidR="002A0CBB" w:rsidRPr="006C592A" w:rsidRDefault="002A0CBB" w:rsidP="005E00DC">
            <w:pPr>
              <w:jc w:val="both"/>
              <w:rPr>
                <w:rFonts w:asciiTheme="minorHAnsi" w:hAnsiTheme="minorHAnsi" w:cstheme="minorHAnsi"/>
                <w:b/>
                <w:bCs/>
                <w:szCs w:val="18"/>
              </w:rPr>
            </w:pPr>
          </w:p>
          <w:p w14:paraId="3F7F5248" w14:textId="77777777" w:rsidR="002A0CBB" w:rsidRPr="006C592A" w:rsidRDefault="002A0CBB" w:rsidP="005E00DC">
            <w:pPr>
              <w:rPr>
                <w:rFonts w:asciiTheme="minorHAnsi" w:hAnsiTheme="minorHAnsi" w:cstheme="minorHAnsi"/>
                <w:b/>
                <w:bCs/>
                <w:sz w:val="20"/>
                <w:szCs w:val="20"/>
              </w:rPr>
            </w:pPr>
            <w:r w:rsidRPr="006C592A">
              <w:rPr>
                <w:rFonts w:ascii="Calibri" w:hAnsi="Calibri" w:cs="Calibri"/>
                <w:b/>
                <w:bCs/>
                <w:noProof/>
                <w:szCs w:val="18"/>
              </w:rPr>
              <w:t>Description</w:t>
            </w:r>
          </w:p>
          <w:p w14:paraId="128462C2" w14:textId="77777777" w:rsidR="002A0CBB" w:rsidRPr="006C592A" w:rsidRDefault="002A0CBB"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7BCD74B4" w14:textId="77777777" w:rsidR="001555A2" w:rsidRPr="006C592A" w:rsidRDefault="00C40385" w:rsidP="001555A2">
            <w:pPr>
              <w:pStyle w:val="Paragraphedeliste"/>
              <w:numPr>
                <w:ilvl w:val="0"/>
                <w:numId w:val="150"/>
              </w:numPr>
              <w:spacing w:line="240" w:lineRule="auto"/>
              <w:jc w:val="left"/>
              <w:rPr>
                <w:rFonts w:asciiTheme="minorHAnsi" w:hAnsiTheme="minorHAnsi" w:cstheme="minorHAnsi"/>
              </w:rPr>
            </w:pPr>
            <w:r>
              <w:rPr>
                <w:rFonts w:ascii="Calibri" w:hAnsi="Calibri" w:cs="Calibri"/>
                <w:szCs w:val="18"/>
              </w:rPr>
              <w:t>C</w:t>
            </w:r>
            <w:r w:rsidR="001555A2" w:rsidRPr="006C592A">
              <w:rPr>
                <w:rFonts w:ascii="Calibri" w:hAnsi="Calibri" w:cs="Calibri"/>
                <w:szCs w:val="18"/>
              </w:rPr>
              <w:t>apsules dures contenant un médicament</w:t>
            </w:r>
          </w:p>
          <w:p w14:paraId="1403217E"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 xml:space="preserve">Elles sont constituées d’une </w:t>
            </w:r>
            <w:r w:rsidRPr="006C592A">
              <w:rPr>
                <w:rFonts w:ascii="Calibri" w:hAnsi="Calibri" w:cs="Calibri"/>
                <w:b/>
                <w:bCs/>
                <w:szCs w:val="18"/>
              </w:rPr>
              <w:t>enveloppe de forme cylindrique</w:t>
            </w:r>
            <w:r w:rsidRPr="006C592A">
              <w:rPr>
                <w:rFonts w:ascii="Calibri" w:hAnsi="Calibri" w:cs="Calibri"/>
                <w:szCs w:val="18"/>
              </w:rPr>
              <w:t xml:space="preserve"> à base hémisphérique composées de </w:t>
            </w:r>
            <w:r w:rsidRPr="006C592A">
              <w:rPr>
                <w:rFonts w:ascii="Calibri" w:hAnsi="Calibri" w:cs="Calibri"/>
                <w:b/>
                <w:bCs/>
                <w:szCs w:val="18"/>
              </w:rPr>
              <w:t>deux capsules à emboitement</w:t>
            </w:r>
            <w:r w:rsidRPr="006C592A">
              <w:rPr>
                <w:rFonts w:ascii="Calibri" w:hAnsi="Calibri" w:cs="Calibri"/>
                <w:szCs w:val="18"/>
              </w:rPr>
              <w:t xml:space="preserve"> dont la paroi à base de gélatine est dure et mince et renfermant une unité de prise du médicament</w:t>
            </w:r>
          </w:p>
          <w:p w14:paraId="57289B3D"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Le contenu peut être pulvérulent ou granuleux</w:t>
            </w:r>
          </w:p>
          <w:p w14:paraId="4BD86367"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Les gélules doivent être conservées à l’abri de la chaleur, leur fabrication par les industriels ou par les pharmaciens (</w:t>
            </w:r>
            <w:r w:rsidR="00C40385">
              <w:rPr>
                <w:rFonts w:ascii="Calibri" w:hAnsi="Calibri" w:cs="Calibri"/>
                <w:szCs w:val="18"/>
              </w:rPr>
              <w:t>o</w:t>
            </w:r>
            <w:r w:rsidRPr="006C592A">
              <w:rPr>
                <w:rFonts w:ascii="Calibri" w:hAnsi="Calibri" w:cs="Calibri"/>
                <w:szCs w:val="18"/>
              </w:rPr>
              <w:t>fficine, hôpital…) est simple et rapide</w:t>
            </w:r>
          </w:p>
          <w:p w14:paraId="476A4401"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Le principe actif est rapidement libéré dans le tube digestif par destruction de l’enveloppe</w:t>
            </w:r>
          </w:p>
          <w:p w14:paraId="52BFAF2E" w14:textId="77777777" w:rsidR="001555A2" w:rsidRPr="006C592A" w:rsidRDefault="00C40385" w:rsidP="001555A2">
            <w:pPr>
              <w:pStyle w:val="Paragraphedeliste"/>
              <w:numPr>
                <w:ilvl w:val="0"/>
                <w:numId w:val="150"/>
              </w:numPr>
              <w:spacing w:line="240" w:lineRule="auto"/>
              <w:jc w:val="left"/>
              <w:rPr>
                <w:rFonts w:asciiTheme="minorHAnsi" w:hAnsiTheme="minorHAnsi" w:cstheme="minorHAnsi"/>
              </w:rPr>
            </w:pPr>
            <w:r>
              <w:rPr>
                <w:rFonts w:ascii="Calibri" w:hAnsi="Calibri" w:cs="Calibri"/>
                <w:szCs w:val="18"/>
              </w:rPr>
              <w:t>En</w:t>
            </w:r>
            <w:r w:rsidR="001555A2" w:rsidRPr="006C592A">
              <w:rPr>
                <w:rFonts w:ascii="Calibri" w:hAnsi="Calibri" w:cs="Calibri"/>
                <w:szCs w:val="18"/>
              </w:rPr>
              <w:t xml:space="preserve"> pédiatrie ou en gériatrie il est possible de vider la gélule dans les aliments </w:t>
            </w:r>
          </w:p>
          <w:p w14:paraId="1EB0693B"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Il existe des gélules particulières, les gélules gastro-résistantes dont l’enveloppe résiste au suc digestif et qui ne doivent pas être ouverte</w:t>
            </w:r>
          </w:p>
          <w:p w14:paraId="70C1B706" w14:textId="77777777" w:rsidR="001555A2" w:rsidRPr="006C592A" w:rsidRDefault="00DC4FF5" w:rsidP="001555A2">
            <w:pPr>
              <w:pStyle w:val="Paragraphedeliste"/>
              <w:numPr>
                <w:ilvl w:val="1"/>
                <w:numId w:val="150"/>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54656" behindDoc="0" locked="0" layoutInCell="1" allowOverlap="1" wp14:anchorId="1DABB9F9" wp14:editId="600A393B">
                  <wp:simplePos x="0" y="0"/>
                  <wp:positionH relativeFrom="column">
                    <wp:posOffset>3783330</wp:posOffset>
                  </wp:positionH>
                  <wp:positionV relativeFrom="paragraph">
                    <wp:posOffset>329565</wp:posOffset>
                  </wp:positionV>
                  <wp:extent cx="1193800" cy="780415"/>
                  <wp:effectExtent l="0" t="0" r="0" b="0"/>
                  <wp:wrapSquare wrapText="bothSides"/>
                  <wp:docPr id="41"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6"/>
                          <pic:cNvPicPr>
                            <a:picLocks/>
                          </pic:cNvPicPr>
                        </pic:nvPicPr>
                        <pic:blipFill>
                          <a:blip r:embed="rId26">
                            <a:extLst>
                              <a:ext uri="{28A0092B-C50C-407E-A947-70E740481C1C}">
                                <a14:useLocalDpi xmlns:a14="http://schemas.microsoft.com/office/drawing/2010/main" val="0"/>
                              </a:ext>
                            </a:extLst>
                          </a:blip>
                          <a:srcRect l="17407" t="2380" r="14076" b="25595"/>
                          <a:stretch>
                            <a:fillRect/>
                          </a:stretch>
                        </pic:blipFill>
                        <pic:spPr bwMode="auto">
                          <a:xfrm>
                            <a:off x="0" y="0"/>
                            <a:ext cx="1193800" cy="780415"/>
                          </a:xfrm>
                          <a:prstGeom prst="rect">
                            <a:avLst/>
                          </a:prstGeom>
                          <a:noFill/>
                        </pic:spPr>
                      </pic:pic>
                    </a:graphicData>
                  </a:graphic>
                  <wp14:sizeRelH relativeFrom="margin">
                    <wp14:pctWidth>0</wp14:pctWidth>
                  </wp14:sizeRelH>
                  <wp14:sizeRelV relativeFrom="margin">
                    <wp14:pctHeight>0</wp14:pctHeight>
                  </wp14:sizeRelV>
                </wp:anchor>
              </w:drawing>
            </w:r>
            <w:r w:rsidR="001555A2" w:rsidRPr="006C592A">
              <w:rPr>
                <w:rFonts w:ascii="Calibri" w:hAnsi="Calibri" w:cs="Calibri"/>
                <w:b/>
                <w:bCs/>
                <w:szCs w:val="18"/>
              </w:rPr>
              <w:t>Leur but est de protéger le principe actif contre une dégradation par l’acide chlorhydrique de l’estomac ou de protéger la muqueuse gastrique contre une irritation induite par le principe actif</w:t>
            </w:r>
            <w:r w:rsidR="001555A2" w:rsidRPr="006C592A">
              <w:rPr>
                <w:rFonts w:ascii="Calibri" w:hAnsi="Calibri" w:cs="Calibri"/>
                <w:szCs w:val="18"/>
              </w:rPr>
              <w:t xml:space="preserve"> (Aspirine…)</w:t>
            </w:r>
          </w:p>
          <w:p w14:paraId="52976308" w14:textId="77777777" w:rsidR="001555A2" w:rsidRPr="006C592A" w:rsidRDefault="001555A2" w:rsidP="001555A2">
            <w:pPr>
              <w:pStyle w:val="Paragraphedeliste"/>
              <w:numPr>
                <w:ilvl w:val="0"/>
                <w:numId w:val="150"/>
              </w:numPr>
              <w:spacing w:line="240" w:lineRule="auto"/>
              <w:jc w:val="left"/>
              <w:rPr>
                <w:rFonts w:asciiTheme="minorHAnsi" w:hAnsiTheme="minorHAnsi" w:cstheme="minorHAnsi"/>
              </w:rPr>
            </w:pPr>
            <w:r w:rsidRPr="006C592A">
              <w:rPr>
                <w:rFonts w:ascii="Calibri" w:hAnsi="Calibri" w:cs="Calibri"/>
                <w:szCs w:val="18"/>
              </w:rPr>
              <w:t xml:space="preserve">Les formes à libération prolongée (gélules gastro-résistantes) qui contiennent des granules sous forme d’agglomérat qui se dissolvent progressivement </w:t>
            </w:r>
            <w:r w:rsidRPr="006C592A">
              <w:rPr>
                <w:rFonts w:ascii="Calibri" w:hAnsi="Calibri" w:cs="Calibri"/>
                <w:b/>
                <w:bCs/>
                <w:szCs w:val="18"/>
              </w:rPr>
              <w:t>ne doivent être ni dissous ni être écrasées sinon elles perdent leur capacité de largage progressive du médicament, qui agit alors brutalement et non progressivement</w:t>
            </w:r>
          </w:p>
          <w:p w14:paraId="14BEFB82" w14:textId="77777777" w:rsidR="002A0CBB" w:rsidRPr="006C592A" w:rsidRDefault="002A0CBB" w:rsidP="001555A2">
            <w:pPr>
              <w:pStyle w:val="Corps"/>
              <w:rPr>
                <w:rFonts w:asciiTheme="minorHAnsi" w:hAnsiTheme="minorHAnsi" w:cstheme="minorHAnsi"/>
              </w:rPr>
            </w:pPr>
          </w:p>
        </w:tc>
      </w:tr>
    </w:tbl>
    <w:p w14:paraId="49D200DE" w14:textId="77777777" w:rsidR="00FB1E4D" w:rsidRPr="006C592A" w:rsidRDefault="00FB1E4D"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FB1E4D" w:rsidRPr="006C592A" w14:paraId="361A5B03"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878101B" w14:textId="77777777" w:rsidR="00FB1E4D" w:rsidRPr="006C592A" w:rsidRDefault="001555A2" w:rsidP="001555A2">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10E8BE9" w14:textId="77777777" w:rsidR="00FB1E4D" w:rsidRPr="006C592A" w:rsidRDefault="001555A2" w:rsidP="005E00DC">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 orale :  Liquides pour usage oral</w:t>
            </w:r>
            <w:r w:rsidR="00FB1E4D" w:rsidRPr="006C592A">
              <w:rPr>
                <w:rFonts w:ascii="Calibri" w:hAnsi="Calibri" w:cs="Calibri"/>
                <w:b/>
                <w:noProof/>
                <w:color w:val="FFFFFF"/>
                <w:sz w:val="24"/>
                <w:szCs w:val="24"/>
              </w:rPr>
              <w:t xml:space="preserve"> </w:t>
            </w:r>
          </w:p>
        </w:tc>
      </w:tr>
      <w:tr w:rsidR="00FB1E4D" w:rsidRPr="006C592A" w14:paraId="5C0D45E5"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2C22551D" w14:textId="77777777" w:rsidR="00FB1E4D" w:rsidRPr="006C592A" w:rsidRDefault="00FB1E4D" w:rsidP="005E00DC">
            <w:pPr>
              <w:rPr>
                <w:rFonts w:asciiTheme="minorHAnsi" w:hAnsiTheme="minorHAnsi" w:cstheme="minorHAnsi"/>
                <w:noProof/>
                <w:color w:val="FFFFFF"/>
                <w:sz w:val="24"/>
                <w:szCs w:val="24"/>
              </w:rPr>
            </w:pPr>
          </w:p>
          <w:p w14:paraId="3C27F6E7" w14:textId="77777777" w:rsidR="00FB1E4D" w:rsidRPr="006C592A" w:rsidRDefault="00FB1E4D" w:rsidP="005E00DC">
            <w:pPr>
              <w:rPr>
                <w:rFonts w:asciiTheme="minorHAnsi" w:hAnsiTheme="minorHAnsi" w:cstheme="minorHAnsi"/>
                <w:b/>
                <w:bCs/>
                <w:sz w:val="20"/>
                <w:szCs w:val="20"/>
              </w:rPr>
            </w:pPr>
            <w:r w:rsidRPr="006C592A">
              <w:rPr>
                <w:rFonts w:ascii="Calibri" w:hAnsi="Calibri" w:cs="Calibri"/>
                <w:b/>
                <w:bCs/>
                <w:noProof/>
                <w:szCs w:val="18"/>
              </w:rPr>
              <w:t xml:space="preserve">Généralités </w:t>
            </w:r>
          </w:p>
          <w:p w14:paraId="6437CCB0" w14:textId="77777777" w:rsidR="00FB1E4D" w:rsidRPr="006C592A" w:rsidRDefault="00FB1E4D" w:rsidP="005E00DC">
            <w:pPr>
              <w:rPr>
                <w:rFonts w:asciiTheme="minorHAnsi" w:hAnsiTheme="minorHAnsi" w:cstheme="minorHAnsi"/>
                <w:b/>
                <w:bCs/>
                <w:szCs w:val="18"/>
              </w:rPr>
            </w:pPr>
          </w:p>
        </w:tc>
        <w:tc>
          <w:tcPr>
            <w:tcW w:w="7953" w:type="dxa"/>
            <w:tcBorders>
              <w:top w:val="single" w:sz="4" w:space="0" w:color="auto"/>
              <w:left w:val="single" w:sz="4" w:space="0" w:color="auto"/>
              <w:bottom w:val="single" w:sz="4" w:space="0" w:color="auto"/>
              <w:right w:val="single" w:sz="4" w:space="0" w:color="000000"/>
            </w:tcBorders>
            <w:vAlign w:val="center"/>
          </w:tcPr>
          <w:p w14:paraId="4BB474CC" w14:textId="77777777" w:rsidR="001555A2" w:rsidRPr="006C592A" w:rsidRDefault="001555A2" w:rsidP="001555A2">
            <w:pPr>
              <w:pStyle w:val="Paragraphedeliste"/>
              <w:numPr>
                <w:ilvl w:val="0"/>
                <w:numId w:val="151"/>
              </w:numPr>
              <w:spacing w:line="240" w:lineRule="auto"/>
              <w:jc w:val="left"/>
              <w:rPr>
                <w:rFonts w:asciiTheme="minorHAnsi" w:hAnsiTheme="minorHAnsi" w:cstheme="minorHAnsi"/>
              </w:rPr>
            </w:pPr>
            <w:r w:rsidRPr="006C592A">
              <w:rPr>
                <w:rFonts w:ascii="Calibri" w:hAnsi="Calibri" w:cs="Calibri"/>
                <w:szCs w:val="18"/>
              </w:rPr>
              <w:t xml:space="preserve">Ce sont des </w:t>
            </w:r>
            <w:r w:rsidRPr="006C592A">
              <w:rPr>
                <w:rFonts w:ascii="Calibri" w:hAnsi="Calibri" w:cs="Calibri"/>
                <w:b/>
                <w:bCs/>
                <w:szCs w:val="18"/>
              </w:rPr>
              <w:t xml:space="preserve">liquides contenant un ou plusieurs principes actifs dans un solvant </w:t>
            </w:r>
            <w:r w:rsidRPr="006C592A">
              <w:rPr>
                <w:rFonts w:ascii="Calibri" w:hAnsi="Calibri" w:cs="Calibri"/>
                <w:szCs w:val="18"/>
              </w:rPr>
              <w:t>approprié</w:t>
            </w:r>
          </w:p>
          <w:p w14:paraId="64F18F6C" w14:textId="77777777" w:rsidR="001555A2" w:rsidRPr="006C592A" w:rsidRDefault="001555A2" w:rsidP="001555A2">
            <w:pPr>
              <w:pStyle w:val="Paragraphedeliste"/>
              <w:numPr>
                <w:ilvl w:val="0"/>
                <w:numId w:val="151"/>
              </w:numPr>
              <w:spacing w:line="240" w:lineRule="auto"/>
              <w:jc w:val="left"/>
              <w:rPr>
                <w:rFonts w:asciiTheme="minorHAnsi" w:hAnsiTheme="minorHAnsi" w:cstheme="minorHAnsi"/>
              </w:rPr>
            </w:pPr>
            <w:r w:rsidRPr="006C592A">
              <w:rPr>
                <w:rFonts w:ascii="Calibri" w:hAnsi="Calibri" w:cs="Calibri"/>
                <w:szCs w:val="18"/>
              </w:rPr>
              <w:t>Il peut s’agir :</w:t>
            </w:r>
          </w:p>
          <w:p w14:paraId="22180FDB" w14:textId="77777777" w:rsidR="001555A2" w:rsidRPr="006C592A" w:rsidRDefault="001555A2" w:rsidP="001555A2">
            <w:pPr>
              <w:pStyle w:val="Paragraphedeliste"/>
              <w:numPr>
                <w:ilvl w:val="0"/>
                <w:numId w:val="147"/>
              </w:numPr>
              <w:spacing w:line="240" w:lineRule="auto"/>
              <w:jc w:val="left"/>
              <w:rPr>
                <w:rFonts w:asciiTheme="minorHAnsi" w:hAnsiTheme="minorHAnsi" w:cstheme="minorHAnsi"/>
              </w:rPr>
            </w:pPr>
            <w:r w:rsidRPr="006C592A">
              <w:rPr>
                <w:rFonts w:ascii="Calibri" w:hAnsi="Calibri" w:cs="Calibri"/>
                <w:szCs w:val="18"/>
              </w:rPr>
              <w:t>De solution, celle-ci étant contenue dans un flacon ou dans une ampoule buvable (Contient une prise)</w:t>
            </w:r>
          </w:p>
          <w:p w14:paraId="1025146F" w14:textId="77777777" w:rsidR="001555A2" w:rsidRPr="006C592A" w:rsidRDefault="001555A2" w:rsidP="001555A2">
            <w:pPr>
              <w:pStyle w:val="Paragraphedeliste"/>
              <w:numPr>
                <w:ilvl w:val="0"/>
                <w:numId w:val="147"/>
              </w:numPr>
              <w:spacing w:line="240" w:lineRule="auto"/>
              <w:jc w:val="left"/>
              <w:rPr>
                <w:rFonts w:asciiTheme="minorHAnsi" w:hAnsiTheme="minorHAnsi" w:cstheme="minorHAnsi"/>
              </w:rPr>
            </w:pPr>
            <w:r w:rsidRPr="006C592A">
              <w:rPr>
                <w:rFonts w:ascii="Calibri" w:hAnsi="Calibri" w:cs="Calibri"/>
                <w:szCs w:val="18"/>
              </w:rPr>
              <w:t>De suspension, particules solides dispersées dans une phase liquide</w:t>
            </w:r>
          </w:p>
          <w:p w14:paraId="798DB1EC" w14:textId="77777777" w:rsidR="001555A2" w:rsidRPr="006C592A" w:rsidRDefault="001555A2" w:rsidP="001555A2">
            <w:pPr>
              <w:pStyle w:val="Paragraphedeliste"/>
              <w:numPr>
                <w:ilvl w:val="0"/>
                <w:numId w:val="147"/>
              </w:numPr>
              <w:spacing w:line="240" w:lineRule="auto"/>
              <w:jc w:val="left"/>
              <w:rPr>
                <w:rFonts w:asciiTheme="minorHAnsi" w:hAnsiTheme="minorHAnsi" w:cstheme="minorHAnsi"/>
              </w:rPr>
            </w:pPr>
            <w:r w:rsidRPr="006C592A">
              <w:rPr>
                <w:rFonts w:ascii="Calibri" w:hAnsi="Calibri" w:cs="Calibri"/>
                <w:szCs w:val="18"/>
              </w:rPr>
              <w:t>L’émulsion, dispersion d’un liquide sous forme de globules dans un autre liquide non miscible</w:t>
            </w:r>
          </w:p>
          <w:p w14:paraId="4BEFB580" w14:textId="77777777" w:rsidR="001555A2" w:rsidRPr="006C592A" w:rsidRDefault="001555A2" w:rsidP="001555A2">
            <w:pPr>
              <w:pStyle w:val="Paragraphedeliste"/>
              <w:numPr>
                <w:ilvl w:val="0"/>
                <w:numId w:val="147"/>
              </w:numPr>
              <w:spacing w:line="240" w:lineRule="auto"/>
              <w:jc w:val="left"/>
              <w:rPr>
                <w:rFonts w:asciiTheme="minorHAnsi" w:hAnsiTheme="minorHAnsi" w:cstheme="minorHAnsi"/>
              </w:rPr>
            </w:pPr>
            <w:r w:rsidRPr="006C592A">
              <w:rPr>
                <w:rFonts w:ascii="Calibri" w:hAnsi="Calibri" w:cs="Calibri"/>
                <w:szCs w:val="18"/>
              </w:rPr>
              <w:t>Sirop, préparation aqueuse caractérisée par une concentration importante de saccharose, de sucre</w:t>
            </w:r>
          </w:p>
          <w:p w14:paraId="4612D8A0" w14:textId="77777777" w:rsidR="00FB1E4D" w:rsidRPr="006C592A" w:rsidRDefault="001555A2" w:rsidP="001555A2">
            <w:pPr>
              <w:pStyle w:val="Paragraphedeliste"/>
              <w:numPr>
                <w:ilvl w:val="0"/>
                <w:numId w:val="152"/>
              </w:numPr>
              <w:spacing w:line="240" w:lineRule="auto"/>
              <w:jc w:val="left"/>
              <w:rPr>
                <w:rFonts w:asciiTheme="minorHAnsi" w:hAnsiTheme="minorHAnsi" w:cstheme="minorHAnsi"/>
              </w:rPr>
            </w:pPr>
            <w:r w:rsidRPr="006C592A">
              <w:rPr>
                <w:rFonts w:ascii="Calibri" w:hAnsi="Calibri" w:cs="Calibri"/>
                <w:szCs w:val="18"/>
              </w:rPr>
              <w:t>De poudres et de granulés qui seront mélangés dans de l’eau par le patient pour préparer une solution ou une suspension</w:t>
            </w:r>
          </w:p>
        </w:tc>
      </w:tr>
    </w:tbl>
    <w:p w14:paraId="043F3EE2" w14:textId="77777777" w:rsidR="00FB1E4D" w:rsidRPr="006C592A" w:rsidRDefault="00FB1E4D" w:rsidP="00FB1E4D">
      <w:pPr>
        <w:tabs>
          <w:tab w:val="left" w:pos="7066"/>
        </w:tabs>
        <w:jc w:val="both"/>
        <w:rPr>
          <w:rFonts w:asciiTheme="minorHAnsi" w:hAnsiTheme="minorHAnsi" w:cstheme="minorHAnsi"/>
          <w:color w:val="55519B"/>
        </w:rPr>
      </w:pPr>
    </w:p>
    <w:p w14:paraId="095C0BAB" w14:textId="77777777" w:rsidR="001555A2" w:rsidRPr="006C592A" w:rsidRDefault="001555A2" w:rsidP="00FB1E4D">
      <w:pPr>
        <w:tabs>
          <w:tab w:val="left" w:pos="7066"/>
        </w:tabs>
        <w:jc w:val="both"/>
        <w:rPr>
          <w:rFonts w:asciiTheme="minorHAnsi" w:hAnsiTheme="minorHAnsi" w:cstheme="minorHAnsi"/>
          <w:color w:val="55519B"/>
        </w:rPr>
      </w:pPr>
    </w:p>
    <w:p w14:paraId="2B384F00" w14:textId="77777777" w:rsidR="001555A2" w:rsidRPr="006C592A" w:rsidRDefault="001555A2" w:rsidP="00FB1E4D">
      <w:pPr>
        <w:tabs>
          <w:tab w:val="left" w:pos="7066"/>
        </w:tabs>
        <w:jc w:val="both"/>
        <w:rPr>
          <w:rFonts w:asciiTheme="minorHAnsi" w:hAnsiTheme="minorHAnsi" w:cstheme="minorHAnsi"/>
          <w:color w:val="55519B"/>
        </w:rPr>
      </w:pPr>
    </w:p>
    <w:p w14:paraId="2A3B8F77" w14:textId="77777777" w:rsidR="001555A2" w:rsidRPr="006C592A" w:rsidRDefault="001555A2" w:rsidP="00FB1E4D">
      <w:pPr>
        <w:tabs>
          <w:tab w:val="left" w:pos="7066"/>
        </w:tabs>
        <w:jc w:val="both"/>
        <w:rPr>
          <w:rFonts w:asciiTheme="minorHAnsi" w:hAnsiTheme="minorHAnsi" w:cstheme="minorHAnsi"/>
          <w:color w:val="55519B"/>
        </w:rPr>
      </w:pPr>
    </w:p>
    <w:p w14:paraId="49FB8140" w14:textId="77777777" w:rsidR="001555A2" w:rsidRPr="006C592A" w:rsidRDefault="001555A2" w:rsidP="00FB1E4D">
      <w:pPr>
        <w:tabs>
          <w:tab w:val="left" w:pos="7066"/>
        </w:tabs>
        <w:jc w:val="both"/>
        <w:rPr>
          <w:rFonts w:asciiTheme="minorHAnsi" w:hAnsiTheme="minorHAnsi" w:cstheme="minorHAnsi"/>
          <w:color w:val="55519B"/>
        </w:rPr>
      </w:pPr>
    </w:p>
    <w:p w14:paraId="509A56DB" w14:textId="77777777" w:rsidR="001555A2" w:rsidRPr="006C592A" w:rsidRDefault="001555A2" w:rsidP="00FB1E4D">
      <w:pPr>
        <w:tabs>
          <w:tab w:val="left" w:pos="7066"/>
        </w:tabs>
        <w:jc w:val="both"/>
        <w:rPr>
          <w:rFonts w:asciiTheme="minorHAnsi" w:hAnsiTheme="minorHAnsi" w:cstheme="minorHAnsi"/>
          <w:color w:val="55519B"/>
        </w:rPr>
      </w:pPr>
    </w:p>
    <w:p w14:paraId="4C02EAE5" w14:textId="77777777" w:rsidR="001555A2" w:rsidRPr="006C592A" w:rsidRDefault="001555A2" w:rsidP="00FB1E4D">
      <w:pPr>
        <w:tabs>
          <w:tab w:val="left" w:pos="7066"/>
        </w:tabs>
        <w:jc w:val="both"/>
        <w:rPr>
          <w:rFonts w:asciiTheme="minorHAnsi" w:hAnsiTheme="minorHAnsi" w:cstheme="minorHAnsi"/>
          <w:color w:val="55519B"/>
        </w:rPr>
      </w:pPr>
    </w:p>
    <w:p w14:paraId="26FA3D24" w14:textId="77777777" w:rsidR="001555A2" w:rsidRPr="006C592A" w:rsidRDefault="001555A2" w:rsidP="00FB1E4D">
      <w:pPr>
        <w:tabs>
          <w:tab w:val="left" w:pos="7066"/>
        </w:tabs>
        <w:jc w:val="both"/>
        <w:rPr>
          <w:rFonts w:asciiTheme="minorHAnsi" w:hAnsiTheme="minorHAnsi" w:cstheme="minorHAnsi"/>
          <w:color w:val="55519B"/>
        </w:rPr>
      </w:pPr>
    </w:p>
    <w:p w14:paraId="690861C5" w14:textId="77777777" w:rsidR="001555A2" w:rsidRPr="006C592A" w:rsidRDefault="001555A2" w:rsidP="00FB1E4D">
      <w:pPr>
        <w:tabs>
          <w:tab w:val="left" w:pos="7066"/>
        </w:tabs>
        <w:jc w:val="both"/>
        <w:rPr>
          <w:rFonts w:asciiTheme="minorHAnsi" w:hAnsiTheme="minorHAnsi" w:cstheme="minorHAnsi"/>
          <w:color w:val="55519B"/>
        </w:rPr>
      </w:pPr>
    </w:p>
    <w:p w14:paraId="019BBEA7" w14:textId="77777777" w:rsidR="001555A2" w:rsidRPr="006C592A" w:rsidRDefault="001555A2" w:rsidP="00FB1E4D">
      <w:pPr>
        <w:tabs>
          <w:tab w:val="left" w:pos="7066"/>
        </w:tabs>
        <w:jc w:val="both"/>
        <w:rPr>
          <w:rFonts w:asciiTheme="minorHAnsi" w:hAnsiTheme="minorHAnsi" w:cstheme="minorHAnsi"/>
          <w:color w:val="55519B"/>
        </w:rPr>
      </w:pPr>
    </w:p>
    <w:p w14:paraId="4EEDB85A" w14:textId="77777777" w:rsidR="001555A2" w:rsidRPr="006C592A" w:rsidRDefault="001555A2" w:rsidP="00FB1E4D">
      <w:pPr>
        <w:tabs>
          <w:tab w:val="left" w:pos="7066"/>
        </w:tabs>
        <w:jc w:val="both"/>
        <w:rPr>
          <w:rFonts w:asciiTheme="minorHAnsi" w:hAnsiTheme="minorHAnsi" w:cstheme="minorHAnsi"/>
          <w:color w:val="55519B"/>
        </w:rPr>
      </w:pPr>
    </w:p>
    <w:p w14:paraId="10C62A91" w14:textId="77777777" w:rsidR="001555A2" w:rsidRPr="006C592A" w:rsidRDefault="001555A2" w:rsidP="00FB1E4D">
      <w:pPr>
        <w:tabs>
          <w:tab w:val="left" w:pos="7066"/>
        </w:tabs>
        <w:jc w:val="both"/>
        <w:rPr>
          <w:rFonts w:asciiTheme="minorHAnsi" w:hAnsiTheme="minorHAnsi" w:cstheme="minorHAnsi"/>
          <w:color w:val="55519B"/>
        </w:rPr>
      </w:pPr>
    </w:p>
    <w:p w14:paraId="1D5BC1C3" w14:textId="77777777" w:rsidR="001555A2" w:rsidRPr="006C592A" w:rsidRDefault="001555A2" w:rsidP="00FB1E4D">
      <w:pPr>
        <w:tabs>
          <w:tab w:val="left" w:pos="7066"/>
        </w:tabs>
        <w:jc w:val="both"/>
        <w:rPr>
          <w:rFonts w:asciiTheme="minorHAnsi" w:hAnsiTheme="minorHAnsi" w:cstheme="minorHAnsi"/>
          <w:color w:val="55519B"/>
        </w:rPr>
      </w:pPr>
    </w:p>
    <w:p w14:paraId="64251B72" w14:textId="77777777" w:rsidR="001555A2" w:rsidRPr="006C592A" w:rsidRDefault="001555A2" w:rsidP="00FB1E4D">
      <w:pPr>
        <w:tabs>
          <w:tab w:val="left" w:pos="7066"/>
        </w:tabs>
        <w:jc w:val="both"/>
        <w:rPr>
          <w:rFonts w:asciiTheme="minorHAnsi" w:hAnsiTheme="minorHAnsi" w:cstheme="minorHAnsi"/>
          <w:color w:val="55519B"/>
        </w:rPr>
      </w:pPr>
    </w:p>
    <w:p w14:paraId="7E9ADACC" w14:textId="77777777" w:rsidR="001555A2" w:rsidRPr="006C592A" w:rsidRDefault="001555A2" w:rsidP="00FB1E4D">
      <w:pPr>
        <w:tabs>
          <w:tab w:val="left" w:pos="7066"/>
        </w:tabs>
        <w:jc w:val="both"/>
        <w:rPr>
          <w:rFonts w:asciiTheme="minorHAnsi" w:hAnsiTheme="minorHAnsi" w:cstheme="minorHAnsi"/>
          <w:color w:val="55519B"/>
        </w:rPr>
      </w:pPr>
    </w:p>
    <w:p w14:paraId="15C8C404" w14:textId="77777777" w:rsidR="001555A2" w:rsidRPr="006C592A" w:rsidRDefault="001555A2" w:rsidP="00FB1E4D">
      <w:pPr>
        <w:tabs>
          <w:tab w:val="left" w:pos="7066"/>
        </w:tabs>
        <w:jc w:val="both"/>
        <w:rPr>
          <w:rFonts w:asciiTheme="minorHAnsi" w:hAnsiTheme="minorHAnsi" w:cstheme="minorHAnsi"/>
          <w:color w:val="55519B"/>
        </w:rPr>
      </w:pPr>
    </w:p>
    <w:p w14:paraId="52148353" w14:textId="77777777" w:rsidR="001555A2" w:rsidRPr="006C592A" w:rsidRDefault="001555A2" w:rsidP="00FB1E4D">
      <w:pPr>
        <w:tabs>
          <w:tab w:val="left" w:pos="7066"/>
        </w:tabs>
        <w:jc w:val="both"/>
        <w:rPr>
          <w:rFonts w:asciiTheme="minorHAnsi" w:hAnsiTheme="minorHAnsi" w:cstheme="minorHAnsi"/>
          <w:color w:val="55519B"/>
        </w:rPr>
      </w:pPr>
    </w:p>
    <w:p w14:paraId="77FEF7FE" w14:textId="77777777" w:rsidR="001555A2" w:rsidRPr="006C592A" w:rsidRDefault="001555A2" w:rsidP="00FB1E4D">
      <w:pPr>
        <w:tabs>
          <w:tab w:val="left" w:pos="7066"/>
        </w:tabs>
        <w:jc w:val="both"/>
        <w:rPr>
          <w:rFonts w:asciiTheme="minorHAnsi" w:hAnsiTheme="minorHAnsi" w:cstheme="minorHAnsi"/>
          <w:color w:val="55519B"/>
        </w:rPr>
      </w:pPr>
    </w:p>
    <w:p w14:paraId="0B7CBA3F" w14:textId="77777777" w:rsidR="001555A2" w:rsidRPr="006C592A" w:rsidRDefault="001555A2" w:rsidP="00FB1E4D">
      <w:pPr>
        <w:tabs>
          <w:tab w:val="left" w:pos="7066"/>
        </w:tabs>
        <w:jc w:val="both"/>
        <w:rPr>
          <w:rFonts w:asciiTheme="minorHAnsi" w:hAnsiTheme="minorHAnsi" w:cstheme="minorHAnsi"/>
          <w:color w:val="55519B"/>
        </w:rPr>
      </w:pPr>
    </w:p>
    <w:p w14:paraId="4B01B6D0" w14:textId="77777777" w:rsidR="001555A2" w:rsidRPr="006C592A" w:rsidRDefault="001555A2" w:rsidP="00FB1E4D">
      <w:pPr>
        <w:tabs>
          <w:tab w:val="left" w:pos="7066"/>
        </w:tabs>
        <w:jc w:val="both"/>
        <w:rPr>
          <w:rFonts w:asciiTheme="minorHAnsi" w:hAnsiTheme="minorHAnsi" w:cstheme="minorHAnsi"/>
          <w:color w:val="55519B"/>
        </w:rPr>
      </w:pPr>
    </w:p>
    <w:p w14:paraId="1BCF1EAF" w14:textId="77777777" w:rsidR="001555A2" w:rsidRPr="006C592A" w:rsidRDefault="001555A2" w:rsidP="00FB1E4D">
      <w:pPr>
        <w:tabs>
          <w:tab w:val="left" w:pos="7066"/>
        </w:tabs>
        <w:jc w:val="both"/>
        <w:rPr>
          <w:rFonts w:asciiTheme="minorHAnsi" w:hAnsiTheme="minorHAnsi" w:cstheme="minorHAnsi"/>
          <w:color w:val="55519B"/>
        </w:rPr>
      </w:pPr>
    </w:p>
    <w:p w14:paraId="73D8E03C" w14:textId="77777777" w:rsidR="001555A2" w:rsidRPr="006C592A" w:rsidRDefault="001555A2" w:rsidP="00FB1E4D">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555A2" w:rsidRPr="006C592A" w14:paraId="5279A68A"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621F54A2" w14:textId="77777777" w:rsidR="001555A2" w:rsidRPr="006C592A" w:rsidRDefault="001555A2" w:rsidP="001555A2">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6FEA7D6" w14:textId="77777777" w:rsidR="001555A2" w:rsidRPr="006C592A" w:rsidRDefault="001555A2" w:rsidP="001555A2">
            <w:pPr>
              <w:spacing w:line="240" w:lineRule="auto"/>
              <w:rPr>
                <w:rFonts w:asciiTheme="minorHAnsi" w:hAnsiTheme="minorHAnsi" w:cstheme="minorHAnsi"/>
                <w:b/>
                <w:bCs/>
                <w:color w:val="F2F2F2"/>
                <w:sz w:val="24"/>
                <w:szCs w:val="24"/>
              </w:rPr>
            </w:pPr>
            <w:r w:rsidRPr="006C592A">
              <w:rPr>
                <w:rFonts w:ascii="Calibri" w:hAnsi="Calibri" w:cs="Calibri"/>
                <w:b/>
                <w:bCs/>
                <w:color w:val="FFFFFF"/>
                <w:sz w:val="24"/>
                <w:szCs w:val="24"/>
              </w:rPr>
              <w:t>Voie parentérale</w:t>
            </w:r>
            <w:r w:rsidRPr="006C592A">
              <w:rPr>
                <w:rFonts w:ascii="Calibri" w:hAnsi="Calibri" w:cs="Calibri"/>
                <w:b/>
                <w:noProof/>
                <w:color w:val="FFFFFF"/>
                <w:sz w:val="24"/>
                <w:szCs w:val="24"/>
              </w:rPr>
              <w:t xml:space="preserve"> </w:t>
            </w:r>
          </w:p>
        </w:tc>
      </w:tr>
      <w:tr w:rsidR="00FB1E4D" w:rsidRPr="006C592A" w14:paraId="33655F1C"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1FF6E842" w14:textId="77777777" w:rsidR="00FB1E4D" w:rsidRPr="006C592A" w:rsidRDefault="00FB1E4D" w:rsidP="005E00DC">
            <w:pPr>
              <w:jc w:val="both"/>
              <w:rPr>
                <w:rFonts w:asciiTheme="minorHAnsi" w:hAnsiTheme="minorHAnsi" w:cstheme="minorHAnsi"/>
                <w:b/>
                <w:bCs/>
                <w:sz w:val="20"/>
                <w:szCs w:val="20"/>
              </w:rPr>
            </w:pPr>
          </w:p>
          <w:p w14:paraId="5E38E392" w14:textId="77777777" w:rsidR="00FB1E4D" w:rsidRPr="006C592A" w:rsidRDefault="001555A2" w:rsidP="005E00DC">
            <w:pPr>
              <w:rPr>
                <w:rFonts w:asciiTheme="minorHAnsi" w:hAnsiTheme="minorHAnsi" w:cstheme="minorHAnsi"/>
                <w:b/>
                <w:bCs/>
                <w:sz w:val="20"/>
                <w:szCs w:val="20"/>
              </w:rPr>
            </w:pPr>
            <w:r w:rsidRPr="006C592A">
              <w:rPr>
                <w:rFonts w:ascii="Calibri" w:hAnsi="Calibri" w:cs="Calibri"/>
                <w:b/>
                <w:bCs/>
                <w:noProof/>
                <w:szCs w:val="18"/>
              </w:rPr>
              <w:t>Généralités</w:t>
            </w:r>
          </w:p>
          <w:p w14:paraId="477F4FB3" w14:textId="77777777" w:rsidR="00FB1E4D" w:rsidRPr="006C592A" w:rsidRDefault="00FB1E4D"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A2162EF" w14:textId="77777777" w:rsidR="001555A2" w:rsidRPr="006C592A" w:rsidRDefault="001555A2" w:rsidP="001555A2">
            <w:pPr>
              <w:pStyle w:val="Paragraphedeliste"/>
              <w:numPr>
                <w:ilvl w:val="0"/>
                <w:numId w:val="153"/>
              </w:numPr>
              <w:spacing w:line="240" w:lineRule="auto"/>
              <w:jc w:val="left"/>
              <w:rPr>
                <w:rFonts w:asciiTheme="minorHAnsi" w:hAnsiTheme="minorHAnsi" w:cstheme="minorHAnsi"/>
              </w:rPr>
            </w:pPr>
            <w:r w:rsidRPr="006C592A">
              <w:rPr>
                <w:rFonts w:ascii="Calibri" w:hAnsi="Calibri" w:cs="Calibri"/>
                <w:b/>
                <w:bCs/>
                <w:szCs w:val="18"/>
              </w:rPr>
              <w:t>Voie parentérale</w:t>
            </w:r>
            <w:r w:rsidRPr="006C592A">
              <w:rPr>
                <w:rFonts w:ascii="Calibri" w:hAnsi="Calibri" w:cs="Calibri"/>
                <w:szCs w:val="18"/>
              </w:rPr>
              <w:t xml:space="preserve"> = Voie pour l’administration des médicaments après effraction cutanée</w:t>
            </w:r>
          </w:p>
          <w:p w14:paraId="6DDD7404" w14:textId="77777777" w:rsidR="001555A2" w:rsidRPr="006C592A" w:rsidRDefault="001555A2" w:rsidP="001555A2">
            <w:pPr>
              <w:pStyle w:val="Paragraphedeliste"/>
              <w:numPr>
                <w:ilvl w:val="0"/>
                <w:numId w:val="153"/>
              </w:numPr>
              <w:spacing w:line="240" w:lineRule="auto"/>
              <w:jc w:val="left"/>
              <w:rPr>
                <w:rFonts w:asciiTheme="minorHAnsi" w:hAnsiTheme="minorHAnsi" w:cstheme="minorHAnsi"/>
              </w:rPr>
            </w:pPr>
            <w:r w:rsidRPr="006C592A">
              <w:rPr>
                <w:rFonts w:ascii="Calibri" w:hAnsi="Calibri" w:cs="Calibri"/>
                <w:szCs w:val="18"/>
              </w:rPr>
              <w:t>Sans être exhaustif, on peut citer, les voies sous-cutanées, intraveineuses, intra-artérielles</w:t>
            </w:r>
            <w:r w:rsidR="00D2444C" w:rsidRPr="00E274E4">
              <w:rPr>
                <w:rFonts w:ascii="Calibri" w:hAnsi="Calibri" w:cs="Calibri"/>
                <w:noProof/>
                <w:color w:val="55519B"/>
                <w:szCs w:val="18"/>
              </w:rPr>
              <w:drawing>
                <wp:inline distT="0" distB="0" distL="0" distR="0" wp14:anchorId="034279FC" wp14:editId="284E5B17">
                  <wp:extent cx="144145" cy="144145"/>
                  <wp:effectExtent l="0" t="0" r="0" b="0"/>
                  <wp:docPr id="1948440277" name="Image 194844027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6C592A">
              <w:rPr>
                <w:rFonts w:ascii="Calibri" w:hAnsi="Calibri" w:cs="Calibri"/>
                <w:szCs w:val="18"/>
              </w:rPr>
              <w:t>, intramusculaires ou intradermiques</w:t>
            </w:r>
            <w:r w:rsidR="00D2444C" w:rsidRPr="00E274E4">
              <w:rPr>
                <w:rFonts w:ascii="Calibri" w:hAnsi="Calibri" w:cs="Calibri"/>
                <w:noProof/>
                <w:color w:val="55519B"/>
                <w:szCs w:val="18"/>
              </w:rPr>
              <w:drawing>
                <wp:inline distT="0" distB="0" distL="0" distR="0" wp14:anchorId="61095114" wp14:editId="3D78674C">
                  <wp:extent cx="144145" cy="144145"/>
                  <wp:effectExtent l="0" t="0" r="0" b="0"/>
                  <wp:docPr id="1264241423" name="Image 126424142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63B8ADC5" w14:textId="77777777" w:rsidR="001555A2" w:rsidRPr="006C592A" w:rsidRDefault="001555A2" w:rsidP="001555A2">
            <w:pPr>
              <w:pStyle w:val="Paragraphedeliste"/>
              <w:numPr>
                <w:ilvl w:val="0"/>
                <w:numId w:val="153"/>
              </w:numPr>
              <w:spacing w:line="240" w:lineRule="auto"/>
              <w:jc w:val="left"/>
              <w:rPr>
                <w:rFonts w:asciiTheme="minorHAnsi" w:hAnsiTheme="minorHAnsi" w:cstheme="minorHAnsi"/>
              </w:rPr>
            </w:pPr>
            <w:r w:rsidRPr="006C592A">
              <w:rPr>
                <w:rFonts w:ascii="Calibri" w:hAnsi="Calibri" w:cs="Calibri"/>
                <w:szCs w:val="18"/>
              </w:rPr>
              <w:t xml:space="preserve">Les préparations pour injection par voie parentérale doivent être </w:t>
            </w:r>
            <w:r w:rsidRPr="006C592A">
              <w:rPr>
                <w:rFonts w:ascii="Calibri" w:hAnsi="Calibri" w:cs="Calibri"/>
                <w:b/>
                <w:bCs/>
                <w:szCs w:val="18"/>
              </w:rPr>
              <w:t>stériles</w:t>
            </w:r>
            <w:r w:rsidR="00D2444C" w:rsidRPr="00E274E4">
              <w:rPr>
                <w:rFonts w:ascii="Calibri" w:hAnsi="Calibri" w:cs="Calibri"/>
                <w:noProof/>
                <w:color w:val="55519B"/>
                <w:szCs w:val="18"/>
              </w:rPr>
              <w:drawing>
                <wp:inline distT="0" distB="0" distL="0" distR="0" wp14:anchorId="4F1FB230" wp14:editId="0E03C4A4">
                  <wp:extent cx="144145" cy="144145"/>
                  <wp:effectExtent l="0" t="0" r="0" b="0"/>
                  <wp:docPr id="2059918758" name="Image 2059918758"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6C592A">
              <w:rPr>
                <w:rFonts w:ascii="Calibri" w:hAnsi="Calibri" w:cs="Calibri"/>
                <w:szCs w:val="18"/>
              </w:rPr>
              <w:t xml:space="preserve">, </w:t>
            </w:r>
            <w:r w:rsidRPr="006C592A">
              <w:rPr>
                <w:rFonts w:ascii="Calibri" w:hAnsi="Calibri" w:cs="Calibri"/>
                <w:b/>
                <w:bCs/>
                <w:szCs w:val="18"/>
              </w:rPr>
              <w:t>apyrogènes</w:t>
            </w:r>
            <w:r w:rsidRPr="006C592A">
              <w:rPr>
                <w:rFonts w:ascii="Calibri" w:hAnsi="Calibri" w:cs="Calibri"/>
                <w:szCs w:val="18"/>
              </w:rPr>
              <w:t xml:space="preserve">, et avoir </w:t>
            </w:r>
            <w:r w:rsidRPr="006C592A">
              <w:rPr>
                <w:rFonts w:ascii="Calibri" w:hAnsi="Calibri" w:cs="Calibri"/>
                <w:b/>
                <w:bCs/>
                <w:szCs w:val="18"/>
              </w:rPr>
              <w:t>une tonicité et un pH de la solution comparables à celle du sang humain</w:t>
            </w:r>
          </w:p>
          <w:p w14:paraId="3EEF4332" w14:textId="77777777" w:rsidR="001555A2" w:rsidRPr="006C592A" w:rsidRDefault="001555A2" w:rsidP="001555A2">
            <w:pPr>
              <w:pStyle w:val="Paragraphedeliste"/>
              <w:numPr>
                <w:ilvl w:val="0"/>
                <w:numId w:val="153"/>
              </w:numPr>
              <w:spacing w:line="240" w:lineRule="auto"/>
              <w:jc w:val="left"/>
              <w:rPr>
                <w:rFonts w:asciiTheme="minorHAnsi" w:hAnsiTheme="minorHAnsi" w:cstheme="minorHAnsi"/>
              </w:rPr>
            </w:pPr>
            <w:r w:rsidRPr="006C592A">
              <w:rPr>
                <w:rFonts w:ascii="Calibri" w:hAnsi="Calibri" w:cs="Calibri"/>
                <w:szCs w:val="18"/>
              </w:rPr>
              <w:t xml:space="preserve">Les </w:t>
            </w:r>
            <w:r w:rsidRPr="006C592A">
              <w:rPr>
                <w:rFonts w:ascii="Calibri" w:hAnsi="Calibri" w:cs="Calibri"/>
                <w:b/>
                <w:bCs/>
                <w:szCs w:val="18"/>
              </w:rPr>
              <w:t xml:space="preserve">avantages </w:t>
            </w:r>
            <w:r w:rsidRPr="006C592A">
              <w:rPr>
                <w:rFonts w:ascii="Calibri" w:hAnsi="Calibri" w:cs="Calibri"/>
                <w:szCs w:val="18"/>
              </w:rPr>
              <w:t xml:space="preserve">de cette voie d’administration sont : </w:t>
            </w:r>
          </w:p>
          <w:p w14:paraId="7BF1ACD4" w14:textId="77777777" w:rsidR="001555A2" w:rsidRPr="006C592A" w:rsidRDefault="001555A2" w:rsidP="001555A2">
            <w:pPr>
              <w:pStyle w:val="Paragraphedeliste"/>
              <w:numPr>
                <w:ilvl w:val="0"/>
                <w:numId w:val="154"/>
              </w:numPr>
              <w:spacing w:line="240" w:lineRule="auto"/>
              <w:jc w:val="left"/>
              <w:rPr>
                <w:rFonts w:asciiTheme="minorHAnsi" w:hAnsiTheme="minorHAnsi" w:cstheme="minorHAnsi"/>
              </w:rPr>
            </w:pPr>
            <w:r w:rsidRPr="006C592A">
              <w:rPr>
                <w:rFonts w:ascii="Calibri" w:hAnsi="Calibri" w:cs="Calibri"/>
                <w:szCs w:val="18"/>
              </w:rPr>
              <w:t>Qu’il y est une rapidité d’action</w:t>
            </w:r>
          </w:p>
          <w:p w14:paraId="01802ECA" w14:textId="77777777" w:rsidR="001555A2" w:rsidRPr="006C592A" w:rsidRDefault="001555A2" w:rsidP="001555A2">
            <w:pPr>
              <w:pStyle w:val="Paragraphedeliste"/>
              <w:numPr>
                <w:ilvl w:val="0"/>
                <w:numId w:val="154"/>
              </w:numPr>
              <w:spacing w:line="240" w:lineRule="auto"/>
              <w:jc w:val="left"/>
              <w:rPr>
                <w:rFonts w:asciiTheme="minorHAnsi" w:hAnsiTheme="minorHAnsi" w:cstheme="minorHAnsi"/>
              </w:rPr>
            </w:pPr>
            <w:r w:rsidRPr="006C592A">
              <w:rPr>
                <w:rFonts w:ascii="Calibri" w:hAnsi="Calibri" w:cs="Calibri"/>
                <w:szCs w:val="18"/>
              </w:rPr>
              <w:t xml:space="preserve">Qu’il n’y a pas de dégradation digestive et que la biodisponibilité est de </w:t>
            </w:r>
            <w:r w:rsidRPr="006C592A">
              <w:rPr>
                <w:rFonts w:ascii="Calibri" w:hAnsi="Calibri" w:cs="Calibri"/>
                <w:b/>
                <w:bCs/>
                <w:szCs w:val="18"/>
              </w:rPr>
              <w:t>100</w:t>
            </w:r>
            <w:r w:rsidRPr="006C592A">
              <w:rPr>
                <w:rFonts w:ascii="Calibri" w:hAnsi="Calibri" w:cs="Calibri"/>
                <w:szCs w:val="18"/>
              </w:rPr>
              <w:t xml:space="preserve"> %</w:t>
            </w:r>
          </w:p>
          <w:p w14:paraId="2D8FB2E8" w14:textId="77777777" w:rsidR="001555A2" w:rsidRPr="006C592A" w:rsidRDefault="001555A2" w:rsidP="001555A2">
            <w:pPr>
              <w:pStyle w:val="Paragraphedeliste"/>
              <w:numPr>
                <w:ilvl w:val="0"/>
                <w:numId w:val="155"/>
              </w:numPr>
              <w:spacing w:line="240" w:lineRule="auto"/>
              <w:jc w:val="left"/>
              <w:rPr>
                <w:rFonts w:asciiTheme="minorHAnsi" w:hAnsiTheme="minorHAnsi" w:cstheme="minorHAnsi"/>
              </w:rPr>
            </w:pPr>
            <w:r w:rsidRPr="006C592A">
              <w:rPr>
                <w:rFonts w:ascii="Calibri" w:hAnsi="Calibri" w:cs="Calibri"/>
                <w:szCs w:val="18"/>
              </w:rPr>
              <w:t xml:space="preserve">Cette voie présente de nombreux </w:t>
            </w:r>
            <w:r w:rsidRPr="006C592A">
              <w:rPr>
                <w:rFonts w:ascii="Calibri" w:hAnsi="Calibri" w:cs="Calibri"/>
                <w:b/>
                <w:bCs/>
                <w:szCs w:val="18"/>
              </w:rPr>
              <w:t>inconvénients :</w:t>
            </w:r>
          </w:p>
          <w:p w14:paraId="7CCF389C" w14:textId="77777777" w:rsidR="001555A2" w:rsidRPr="006C592A" w:rsidRDefault="001555A2" w:rsidP="001555A2">
            <w:pPr>
              <w:pStyle w:val="Paragraphedeliste"/>
              <w:numPr>
                <w:ilvl w:val="0"/>
                <w:numId w:val="156"/>
              </w:numPr>
              <w:spacing w:line="240" w:lineRule="auto"/>
              <w:jc w:val="left"/>
              <w:rPr>
                <w:rFonts w:asciiTheme="minorHAnsi" w:hAnsiTheme="minorHAnsi" w:cstheme="minorHAnsi"/>
              </w:rPr>
            </w:pPr>
            <w:r w:rsidRPr="006C592A">
              <w:rPr>
                <w:rFonts w:ascii="Calibri" w:hAnsi="Calibri" w:cs="Calibri"/>
                <w:szCs w:val="18"/>
              </w:rPr>
              <w:t>Elle nécessite du matériel et du personnel spécialisés</w:t>
            </w:r>
          </w:p>
          <w:p w14:paraId="34BBA535" w14:textId="77777777" w:rsidR="001555A2" w:rsidRPr="006C592A" w:rsidRDefault="001555A2" w:rsidP="001555A2">
            <w:pPr>
              <w:pStyle w:val="Paragraphedeliste"/>
              <w:numPr>
                <w:ilvl w:val="0"/>
                <w:numId w:val="156"/>
              </w:numPr>
              <w:spacing w:line="240" w:lineRule="auto"/>
              <w:jc w:val="left"/>
              <w:rPr>
                <w:rFonts w:asciiTheme="minorHAnsi" w:hAnsiTheme="minorHAnsi" w:cstheme="minorHAnsi"/>
              </w:rPr>
            </w:pPr>
            <w:r w:rsidRPr="006C592A">
              <w:rPr>
                <w:rFonts w:ascii="Calibri" w:hAnsi="Calibri" w:cs="Calibri"/>
                <w:szCs w:val="18"/>
              </w:rPr>
              <w:t>Elle peut induire des douleurs</w:t>
            </w:r>
          </w:p>
          <w:p w14:paraId="1DBDACF6" w14:textId="77777777" w:rsidR="001555A2" w:rsidRPr="00C40385" w:rsidRDefault="001555A2" w:rsidP="001555A2">
            <w:pPr>
              <w:pStyle w:val="Paragraphedeliste"/>
              <w:numPr>
                <w:ilvl w:val="0"/>
                <w:numId w:val="156"/>
              </w:numPr>
              <w:spacing w:line="240" w:lineRule="auto"/>
              <w:jc w:val="left"/>
              <w:rPr>
                <w:rFonts w:asciiTheme="minorHAnsi" w:hAnsiTheme="minorHAnsi" w:cstheme="minorHAnsi"/>
                <w:szCs w:val="18"/>
              </w:rPr>
            </w:pPr>
            <w:r w:rsidRPr="00C40385">
              <w:rPr>
                <w:rFonts w:ascii="Calibri" w:hAnsi="Calibri" w:cs="Calibri"/>
                <w:szCs w:val="18"/>
              </w:rPr>
              <w:t>Il y a un risque infectieux important puisqu’il y a effraction de la barrière cutanée et il est difficile de réaliser des administrations répétées</w:t>
            </w:r>
          </w:p>
          <w:p w14:paraId="10A11085" w14:textId="77777777" w:rsidR="00FB1E4D" w:rsidRPr="00C40385" w:rsidRDefault="001555A2" w:rsidP="001555A2">
            <w:pPr>
              <w:pStyle w:val="NormalWeb"/>
              <w:numPr>
                <w:ilvl w:val="0"/>
                <w:numId w:val="152"/>
              </w:numPr>
              <w:spacing w:before="0" w:beforeAutospacing="0" w:after="0" w:afterAutospacing="0"/>
              <w:ind w:right="261"/>
              <w:jc w:val="both"/>
              <w:textAlignment w:val="baseline"/>
              <w:rPr>
                <w:rFonts w:asciiTheme="minorHAnsi" w:hAnsiTheme="minorHAnsi" w:cstheme="minorHAnsi"/>
                <w:color w:val="000000"/>
                <w:sz w:val="18"/>
                <w:szCs w:val="18"/>
                <w:lang w:eastAsia="en-US"/>
              </w:rPr>
            </w:pPr>
            <w:r w:rsidRPr="00C40385">
              <w:rPr>
                <w:rFonts w:ascii="Calibri" w:hAnsi="Calibri" w:cs="Calibri"/>
                <w:sz w:val="18"/>
                <w:szCs w:val="18"/>
              </w:rPr>
              <w:t xml:space="preserve">Il existe des </w:t>
            </w:r>
            <w:r w:rsidRPr="00C40385">
              <w:rPr>
                <w:rFonts w:ascii="Calibri" w:hAnsi="Calibri" w:cs="Calibri"/>
                <w:b/>
                <w:bCs/>
                <w:sz w:val="18"/>
                <w:szCs w:val="18"/>
              </w:rPr>
              <w:t>poudres ou encore des solutions pour injection ou perfusion</w:t>
            </w:r>
            <w:r w:rsidRPr="00C40385">
              <w:rPr>
                <w:rFonts w:ascii="Calibri" w:hAnsi="Calibri" w:cs="Calibri"/>
                <w:sz w:val="18"/>
                <w:szCs w:val="18"/>
              </w:rPr>
              <w:t xml:space="preserve"> et on peut avoir recours à des stylos injecteurs comme dans le cas du diabète</w:t>
            </w:r>
          </w:p>
          <w:p w14:paraId="0E0365CF" w14:textId="77777777" w:rsidR="001555A2" w:rsidRPr="006C592A" w:rsidRDefault="00DC4FF5" w:rsidP="001555A2">
            <w:pPr>
              <w:pStyle w:val="NormalWeb"/>
              <w:spacing w:before="0" w:beforeAutospacing="0" w:after="0" w:afterAutospacing="0"/>
              <w:ind w:right="261"/>
              <w:jc w:val="center"/>
              <w:textAlignment w:val="baseline"/>
              <w:rPr>
                <w:rFonts w:asciiTheme="minorHAnsi" w:hAnsiTheme="minorHAnsi" w:cstheme="minorHAnsi"/>
                <w:color w:val="000000"/>
                <w:sz w:val="20"/>
                <w:szCs w:val="20"/>
                <w:lang w:eastAsia="en-US"/>
              </w:rPr>
            </w:pPr>
            <w:r w:rsidRPr="006C592A">
              <w:rPr>
                <w:rFonts w:ascii="Calibri" w:hAnsi="Calibri" w:cs="Calibri"/>
                <w:noProof/>
                <w:sz w:val="18"/>
                <w:szCs w:val="18"/>
              </w:rPr>
              <w:drawing>
                <wp:inline distT="0" distB="0" distL="0" distR="0" wp14:anchorId="419B7BF4" wp14:editId="04EF1836">
                  <wp:extent cx="2784475" cy="1283970"/>
                  <wp:effectExtent l="0" t="0" r="0" b="0"/>
                  <wp:docPr id="1403459552" name="Image 119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198"/>
                          <pic:cNvPicPr>
                            <a:picLocks/>
                          </pic:cNvPicPr>
                        </pic:nvPicPr>
                        <pic:blipFill>
                          <a:blip r:embed="rId27">
                            <a:extLst>
                              <a:ext uri="{28A0092B-C50C-407E-A947-70E740481C1C}">
                                <a14:useLocalDpi xmlns:a14="http://schemas.microsoft.com/office/drawing/2010/main" val="0"/>
                              </a:ext>
                            </a:extLst>
                          </a:blip>
                          <a:srcRect l="6245" t="5447" r="9653" b="17120"/>
                          <a:stretch>
                            <a:fillRect/>
                          </a:stretch>
                        </pic:blipFill>
                        <pic:spPr bwMode="auto">
                          <a:xfrm>
                            <a:off x="0" y="0"/>
                            <a:ext cx="2784475" cy="1283970"/>
                          </a:xfrm>
                          <a:prstGeom prst="rect">
                            <a:avLst/>
                          </a:prstGeom>
                          <a:noFill/>
                          <a:ln>
                            <a:noFill/>
                          </a:ln>
                        </pic:spPr>
                      </pic:pic>
                    </a:graphicData>
                  </a:graphic>
                </wp:inline>
              </w:drawing>
            </w:r>
          </w:p>
        </w:tc>
      </w:tr>
      <w:tr w:rsidR="00FB1E4D" w:rsidRPr="006C592A" w14:paraId="7F96C2F3"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2FE95C1" w14:textId="77777777" w:rsidR="00FB1E4D" w:rsidRPr="006C592A" w:rsidRDefault="00FB1E4D" w:rsidP="005E00DC">
            <w:pPr>
              <w:jc w:val="both"/>
              <w:rPr>
                <w:rFonts w:asciiTheme="minorHAnsi" w:hAnsiTheme="minorHAnsi" w:cstheme="minorHAnsi"/>
                <w:b/>
                <w:bCs/>
                <w:sz w:val="20"/>
                <w:szCs w:val="20"/>
              </w:rPr>
            </w:pPr>
          </w:p>
          <w:p w14:paraId="0BC3EC20" w14:textId="77777777" w:rsidR="00FB1E4D" w:rsidRPr="006C592A" w:rsidRDefault="00FB1E4D" w:rsidP="005E00DC">
            <w:pPr>
              <w:rPr>
                <w:rFonts w:asciiTheme="minorHAnsi" w:hAnsiTheme="minorHAnsi" w:cstheme="minorHAnsi"/>
                <w:b/>
                <w:bCs/>
                <w:sz w:val="20"/>
                <w:szCs w:val="20"/>
              </w:rPr>
            </w:pPr>
            <w:r w:rsidRPr="006C592A">
              <w:rPr>
                <w:rFonts w:ascii="Calibri" w:hAnsi="Calibri" w:cs="Calibri"/>
                <w:b/>
                <w:bCs/>
                <w:noProof/>
                <w:szCs w:val="18"/>
              </w:rPr>
              <w:t>Voie intraveineuse</w:t>
            </w:r>
          </w:p>
          <w:p w14:paraId="76464763" w14:textId="77777777" w:rsidR="00FB1E4D" w:rsidRPr="006C592A" w:rsidRDefault="00FB1E4D"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12D90E9" w14:textId="77777777" w:rsidR="001555A2" w:rsidRPr="006C592A" w:rsidRDefault="001555A2" w:rsidP="001555A2">
            <w:pPr>
              <w:pStyle w:val="Paragraphedeliste"/>
              <w:numPr>
                <w:ilvl w:val="0"/>
                <w:numId w:val="158"/>
              </w:numPr>
              <w:spacing w:line="240" w:lineRule="auto"/>
              <w:jc w:val="left"/>
              <w:rPr>
                <w:rFonts w:asciiTheme="minorHAnsi" w:hAnsiTheme="minorHAnsi" w:cstheme="minorHAnsi"/>
              </w:rPr>
            </w:pPr>
            <w:r w:rsidRPr="006C592A">
              <w:rPr>
                <w:rFonts w:ascii="Calibri" w:hAnsi="Calibri" w:cs="Calibri"/>
                <w:szCs w:val="18"/>
              </w:rPr>
              <w:t xml:space="preserve">La voie intraveineuse </w:t>
            </w:r>
            <w:r w:rsidRPr="006C592A">
              <w:rPr>
                <w:rFonts w:ascii="Calibri" w:hAnsi="Calibri" w:cs="Calibri"/>
                <w:b/>
                <w:bCs/>
                <w:szCs w:val="18"/>
              </w:rPr>
              <w:t>est la voie d’urgence de choix</w:t>
            </w:r>
          </w:p>
          <w:p w14:paraId="4C1CFC5B" w14:textId="77777777" w:rsidR="001555A2" w:rsidRPr="006C592A" w:rsidRDefault="001555A2" w:rsidP="001555A2">
            <w:pPr>
              <w:pStyle w:val="Paragraphedeliste"/>
              <w:numPr>
                <w:ilvl w:val="0"/>
                <w:numId w:val="158"/>
              </w:numPr>
              <w:spacing w:line="240" w:lineRule="auto"/>
              <w:jc w:val="left"/>
              <w:rPr>
                <w:rFonts w:asciiTheme="minorHAnsi" w:hAnsiTheme="minorHAnsi" w:cstheme="minorHAnsi"/>
              </w:rPr>
            </w:pPr>
            <w:r w:rsidRPr="006C592A">
              <w:rPr>
                <w:rFonts w:ascii="Calibri" w:hAnsi="Calibri" w:cs="Calibri"/>
                <w:szCs w:val="18"/>
              </w:rPr>
              <w:t>Quelles sont les modalités d’administrations ? On peut administrer :</w:t>
            </w:r>
          </w:p>
          <w:p w14:paraId="0F0A145E" w14:textId="77777777" w:rsidR="001555A2" w:rsidRPr="006C592A" w:rsidRDefault="00DC4FF5" w:rsidP="001555A2">
            <w:pPr>
              <w:pStyle w:val="Paragraphedeliste"/>
              <w:numPr>
                <w:ilvl w:val="0"/>
                <w:numId w:val="157"/>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56704" behindDoc="0" locked="0" layoutInCell="1" allowOverlap="1" wp14:anchorId="6380778D" wp14:editId="5277554E">
                  <wp:simplePos x="0" y="0"/>
                  <wp:positionH relativeFrom="column">
                    <wp:posOffset>4346575</wp:posOffset>
                  </wp:positionH>
                  <wp:positionV relativeFrom="paragraph">
                    <wp:posOffset>36830</wp:posOffset>
                  </wp:positionV>
                  <wp:extent cx="1800225" cy="1314450"/>
                  <wp:effectExtent l="0" t="0" r="0" b="0"/>
                  <wp:wrapSquare wrapText="bothSides"/>
                  <wp:docPr id="4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30"/>
                          <pic:cNvPicPr>
                            <a:picLocks/>
                          </pic:cNvPicPr>
                        </pic:nvPicPr>
                        <pic:blipFill>
                          <a:blip r:embed="rId28">
                            <a:extLst>
                              <a:ext uri="{28A0092B-C50C-407E-A947-70E740481C1C}">
                                <a14:useLocalDpi xmlns:a14="http://schemas.microsoft.com/office/drawing/2010/main" val="0"/>
                              </a:ext>
                            </a:extLst>
                          </a:blip>
                          <a:srcRect l="10330" t="2647" r="11571" b="5962"/>
                          <a:stretch>
                            <a:fillRect/>
                          </a:stretch>
                        </pic:blipFill>
                        <pic:spPr bwMode="auto">
                          <a:xfrm>
                            <a:off x="0" y="0"/>
                            <a:ext cx="1800225" cy="1314450"/>
                          </a:xfrm>
                          <a:prstGeom prst="rect">
                            <a:avLst/>
                          </a:prstGeom>
                          <a:noFill/>
                        </pic:spPr>
                      </pic:pic>
                    </a:graphicData>
                  </a:graphic>
                  <wp14:sizeRelH relativeFrom="margin">
                    <wp14:pctWidth>0</wp14:pctWidth>
                  </wp14:sizeRelH>
                  <wp14:sizeRelV relativeFrom="margin">
                    <wp14:pctHeight>0</wp14:pctHeight>
                  </wp14:sizeRelV>
                </wp:anchor>
              </w:drawing>
            </w:r>
            <w:r w:rsidR="001555A2" w:rsidRPr="006C592A">
              <w:rPr>
                <w:rFonts w:ascii="Calibri" w:hAnsi="Calibri" w:cs="Calibri"/>
                <w:b/>
                <w:bCs/>
                <w:szCs w:val="18"/>
              </w:rPr>
              <w:t>En bolus</w:t>
            </w:r>
            <w:r w:rsidR="001555A2" w:rsidRPr="006C592A">
              <w:rPr>
                <w:rFonts w:ascii="Calibri" w:hAnsi="Calibri" w:cs="Calibri"/>
                <w:szCs w:val="18"/>
              </w:rPr>
              <w:t xml:space="preserve"> pour une administration rapide ou administration flash</w:t>
            </w:r>
          </w:p>
          <w:p w14:paraId="10BC08E8" w14:textId="77777777" w:rsidR="001555A2" w:rsidRPr="006C592A" w:rsidRDefault="001555A2" w:rsidP="001555A2">
            <w:pPr>
              <w:pStyle w:val="Paragraphedeliste"/>
              <w:numPr>
                <w:ilvl w:val="0"/>
                <w:numId w:val="157"/>
              </w:numPr>
              <w:spacing w:line="240" w:lineRule="auto"/>
              <w:jc w:val="left"/>
              <w:rPr>
                <w:rFonts w:asciiTheme="minorHAnsi" w:hAnsiTheme="minorHAnsi" w:cstheme="minorHAnsi"/>
              </w:rPr>
            </w:pPr>
            <w:r w:rsidRPr="006C592A">
              <w:rPr>
                <w:rFonts w:ascii="Calibri" w:hAnsi="Calibri" w:cs="Calibri"/>
                <w:b/>
                <w:bCs/>
                <w:szCs w:val="18"/>
              </w:rPr>
              <w:t>En intraveineuse lente</w:t>
            </w:r>
            <w:r w:rsidRPr="006C592A">
              <w:rPr>
                <w:rFonts w:ascii="Calibri" w:hAnsi="Calibri" w:cs="Calibri"/>
                <w:szCs w:val="18"/>
              </w:rPr>
              <w:t xml:space="preserve"> sur plusieurs minutes</w:t>
            </w:r>
          </w:p>
          <w:p w14:paraId="18AE6CF2" w14:textId="77777777" w:rsidR="001555A2" w:rsidRPr="006C592A" w:rsidRDefault="001555A2" w:rsidP="001555A2">
            <w:pPr>
              <w:pStyle w:val="Paragraphedeliste"/>
              <w:numPr>
                <w:ilvl w:val="0"/>
                <w:numId w:val="157"/>
              </w:numPr>
              <w:spacing w:line="240" w:lineRule="auto"/>
              <w:jc w:val="left"/>
              <w:rPr>
                <w:rFonts w:asciiTheme="minorHAnsi" w:hAnsiTheme="minorHAnsi" w:cstheme="minorHAnsi"/>
              </w:rPr>
            </w:pPr>
            <w:r w:rsidRPr="006C592A">
              <w:rPr>
                <w:rFonts w:ascii="Calibri" w:hAnsi="Calibri" w:cs="Calibri"/>
                <w:b/>
                <w:bCs/>
                <w:szCs w:val="18"/>
              </w:rPr>
              <w:t>En perfusion</w:t>
            </w:r>
            <w:r w:rsidRPr="006C592A">
              <w:rPr>
                <w:rFonts w:ascii="Calibri" w:hAnsi="Calibri" w:cs="Calibri"/>
                <w:szCs w:val="18"/>
              </w:rPr>
              <w:t xml:space="preserve"> pour une administration intraveineuse</w:t>
            </w:r>
          </w:p>
          <w:p w14:paraId="76965062" w14:textId="77777777" w:rsidR="00FB1E4D" w:rsidRPr="006C592A" w:rsidRDefault="001555A2" w:rsidP="001555A2">
            <w:pPr>
              <w:pStyle w:val="Paragraphedeliste"/>
              <w:numPr>
                <w:ilvl w:val="0"/>
                <w:numId w:val="157"/>
              </w:numPr>
              <w:spacing w:line="240" w:lineRule="auto"/>
              <w:jc w:val="left"/>
              <w:rPr>
                <w:rFonts w:asciiTheme="minorHAnsi" w:hAnsiTheme="minorHAnsi" w:cstheme="minorHAnsi"/>
              </w:rPr>
            </w:pPr>
            <w:r w:rsidRPr="006C592A">
              <w:rPr>
                <w:rFonts w:ascii="Calibri" w:hAnsi="Calibri" w:cs="Calibri"/>
                <w:szCs w:val="18"/>
              </w:rPr>
              <w:t xml:space="preserve">Il existe des </w:t>
            </w:r>
            <w:r w:rsidRPr="006C592A">
              <w:rPr>
                <w:rFonts w:ascii="Calibri" w:hAnsi="Calibri" w:cs="Calibri"/>
                <w:b/>
                <w:bCs/>
                <w:szCs w:val="18"/>
              </w:rPr>
              <w:t>chambres implantables</w:t>
            </w:r>
            <w:r w:rsidRPr="006C592A">
              <w:rPr>
                <w:rFonts w:ascii="Calibri" w:hAnsi="Calibri" w:cs="Calibri"/>
                <w:szCs w:val="18"/>
              </w:rPr>
              <w:t xml:space="preserve"> qui sont utilisées généralement dans le cadre de l’administration de chimiothérapie</w:t>
            </w:r>
          </w:p>
        </w:tc>
      </w:tr>
      <w:tr w:rsidR="00FB1E4D" w:rsidRPr="006C592A" w14:paraId="4F8BDD23"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5C1CE26" w14:textId="77777777" w:rsidR="00FB1E4D" w:rsidRPr="006C592A" w:rsidRDefault="00FB1E4D" w:rsidP="005E00DC">
            <w:pPr>
              <w:jc w:val="both"/>
              <w:rPr>
                <w:rFonts w:asciiTheme="minorHAnsi" w:hAnsiTheme="minorHAnsi" w:cstheme="minorHAnsi"/>
                <w:b/>
                <w:bCs/>
                <w:sz w:val="20"/>
                <w:szCs w:val="20"/>
              </w:rPr>
            </w:pPr>
          </w:p>
          <w:p w14:paraId="070E7AF9" w14:textId="77777777" w:rsidR="00FB1E4D" w:rsidRPr="006C592A" w:rsidRDefault="00FB1E4D" w:rsidP="005E00DC">
            <w:pPr>
              <w:rPr>
                <w:rFonts w:asciiTheme="minorHAnsi" w:hAnsiTheme="minorHAnsi" w:cstheme="minorHAnsi"/>
                <w:b/>
                <w:bCs/>
                <w:sz w:val="20"/>
                <w:szCs w:val="20"/>
              </w:rPr>
            </w:pPr>
            <w:r w:rsidRPr="006C592A">
              <w:rPr>
                <w:rFonts w:ascii="Calibri" w:hAnsi="Calibri" w:cs="Calibri"/>
                <w:b/>
                <w:bCs/>
                <w:noProof/>
                <w:szCs w:val="18"/>
              </w:rPr>
              <w:t>Voie intramusculaire</w:t>
            </w:r>
          </w:p>
          <w:p w14:paraId="51905CE6" w14:textId="77777777" w:rsidR="00FB1E4D" w:rsidRPr="006C592A" w:rsidRDefault="00FB1E4D"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A48D778" w14:textId="77777777" w:rsidR="001555A2" w:rsidRPr="006C592A" w:rsidRDefault="00DC4FF5" w:rsidP="001555A2">
            <w:pPr>
              <w:pStyle w:val="Paragraphedeliste"/>
              <w:numPr>
                <w:ilvl w:val="0"/>
                <w:numId w:val="159"/>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58752" behindDoc="0" locked="0" layoutInCell="1" allowOverlap="1" wp14:anchorId="47107F8E" wp14:editId="5EFA4BD7">
                  <wp:simplePos x="0" y="0"/>
                  <wp:positionH relativeFrom="column">
                    <wp:posOffset>3678555</wp:posOffset>
                  </wp:positionH>
                  <wp:positionV relativeFrom="paragraph">
                    <wp:posOffset>-1905</wp:posOffset>
                  </wp:positionV>
                  <wp:extent cx="1299210" cy="780415"/>
                  <wp:effectExtent l="0" t="0" r="0" b="0"/>
                  <wp:wrapSquare wrapText="bothSides"/>
                  <wp:docPr id="39" name="Image 120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01"/>
                          <pic:cNvPicPr>
                            <a:picLocks/>
                          </pic:cNvPicPr>
                        </pic:nvPicPr>
                        <pic:blipFill>
                          <a:blip r:embed="rId29">
                            <a:extLst>
                              <a:ext uri="{28A0092B-C50C-407E-A947-70E740481C1C}">
                                <a14:useLocalDpi xmlns:a14="http://schemas.microsoft.com/office/drawing/2010/main" val="0"/>
                              </a:ext>
                            </a:extLst>
                          </a:blip>
                          <a:srcRect l="20532" r="9613" b="6316"/>
                          <a:stretch>
                            <a:fillRect/>
                          </a:stretch>
                        </pic:blipFill>
                        <pic:spPr bwMode="auto">
                          <a:xfrm>
                            <a:off x="0" y="0"/>
                            <a:ext cx="1299210" cy="780415"/>
                          </a:xfrm>
                          <a:prstGeom prst="rect">
                            <a:avLst/>
                          </a:prstGeom>
                          <a:noFill/>
                        </pic:spPr>
                      </pic:pic>
                    </a:graphicData>
                  </a:graphic>
                  <wp14:sizeRelH relativeFrom="margin">
                    <wp14:pctWidth>0</wp14:pctWidth>
                  </wp14:sizeRelH>
                  <wp14:sizeRelV relativeFrom="margin">
                    <wp14:pctHeight>0</wp14:pctHeight>
                  </wp14:sizeRelV>
                </wp:anchor>
              </w:drawing>
            </w:r>
            <w:r w:rsidR="001555A2" w:rsidRPr="006C592A">
              <w:rPr>
                <w:rFonts w:ascii="Calibri" w:hAnsi="Calibri" w:cs="Calibri"/>
                <w:szCs w:val="18"/>
              </w:rPr>
              <w:t>Cette voie utilise la capacité de résorption par le muscle de substances</w:t>
            </w:r>
          </w:p>
          <w:p w14:paraId="477EF05C" w14:textId="77777777" w:rsidR="001555A2" w:rsidRPr="006C592A" w:rsidRDefault="001555A2" w:rsidP="001555A2">
            <w:pPr>
              <w:pStyle w:val="Paragraphedeliste"/>
              <w:numPr>
                <w:ilvl w:val="0"/>
                <w:numId w:val="159"/>
              </w:numPr>
              <w:spacing w:line="240" w:lineRule="auto"/>
              <w:jc w:val="left"/>
              <w:rPr>
                <w:rFonts w:asciiTheme="minorHAnsi" w:hAnsiTheme="minorHAnsi" w:cstheme="minorHAnsi"/>
              </w:rPr>
            </w:pPr>
            <w:r w:rsidRPr="006C592A">
              <w:rPr>
                <w:rFonts w:ascii="Calibri" w:hAnsi="Calibri" w:cs="Calibri"/>
                <w:szCs w:val="18"/>
              </w:rPr>
              <w:t>Par cette voie, il est possible d’administrer des solutions huileuses</w:t>
            </w:r>
          </w:p>
          <w:p w14:paraId="6BD7C41F" w14:textId="77777777" w:rsidR="00FB1E4D" w:rsidRPr="006C592A" w:rsidRDefault="00FB1E4D" w:rsidP="001555A2">
            <w:pPr>
              <w:pStyle w:val="Corps"/>
              <w:rPr>
                <w:rFonts w:asciiTheme="minorHAnsi" w:hAnsiTheme="minorHAnsi" w:cstheme="minorHAnsi"/>
              </w:rPr>
            </w:pPr>
          </w:p>
        </w:tc>
      </w:tr>
      <w:tr w:rsidR="00FB1E4D" w:rsidRPr="006C592A" w14:paraId="3104D667"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3AF5591" w14:textId="77777777" w:rsidR="00FB1E4D" w:rsidRPr="006C592A" w:rsidRDefault="00FB1E4D" w:rsidP="005E00DC">
            <w:pPr>
              <w:jc w:val="both"/>
              <w:rPr>
                <w:rFonts w:asciiTheme="minorHAnsi" w:hAnsiTheme="minorHAnsi" w:cstheme="minorHAnsi"/>
                <w:b/>
                <w:bCs/>
                <w:sz w:val="20"/>
                <w:szCs w:val="20"/>
              </w:rPr>
            </w:pPr>
          </w:p>
          <w:p w14:paraId="38726AF3" w14:textId="77777777" w:rsidR="00FB1E4D" w:rsidRPr="006C592A" w:rsidRDefault="00FB1E4D" w:rsidP="005E00DC">
            <w:pPr>
              <w:rPr>
                <w:rFonts w:asciiTheme="minorHAnsi" w:hAnsiTheme="minorHAnsi" w:cstheme="minorHAnsi"/>
                <w:b/>
                <w:bCs/>
                <w:sz w:val="20"/>
                <w:szCs w:val="20"/>
              </w:rPr>
            </w:pPr>
            <w:r w:rsidRPr="006C592A">
              <w:rPr>
                <w:rFonts w:ascii="Calibri" w:hAnsi="Calibri" w:cs="Calibri"/>
                <w:b/>
                <w:bCs/>
                <w:noProof/>
                <w:szCs w:val="18"/>
              </w:rPr>
              <w:t>Voie sous-cutannée</w:t>
            </w:r>
          </w:p>
          <w:p w14:paraId="187DCCDD" w14:textId="77777777" w:rsidR="00FB1E4D" w:rsidRPr="006C592A" w:rsidRDefault="00FB1E4D"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D28F2EF" w14:textId="77777777" w:rsidR="001555A2" w:rsidRPr="006C592A" w:rsidRDefault="001555A2" w:rsidP="001555A2">
            <w:pPr>
              <w:pStyle w:val="Paragraphedeliste"/>
              <w:numPr>
                <w:ilvl w:val="0"/>
                <w:numId w:val="160"/>
              </w:numPr>
              <w:spacing w:line="240" w:lineRule="auto"/>
              <w:jc w:val="left"/>
              <w:rPr>
                <w:rFonts w:asciiTheme="minorHAnsi" w:hAnsiTheme="minorHAnsi" w:cstheme="minorHAnsi"/>
              </w:rPr>
            </w:pPr>
            <w:r w:rsidRPr="006C592A">
              <w:rPr>
                <w:rFonts w:ascii="Calibri" w:hAnsi="Calibri" w:cs="Calibri"/>
                <w:szCs w:val="18"/>
              </w:rPr>
              <w:t xml:space="preserve">Les volumes injectés sont </w:t>
            </w:r>
            <w:r w:rsidRPr="006C592A">
              <w:rPr>
                <w:rFonts w:ascii="Calibri" w:hAnsi="Calibri" w:cs="Calibri"/>
                <w:b/>
                <w:bCs/>
                <w:szCs w:val="18"/>
              </w:rPr>
              <w:t>limités</w:t>
            </w:r>
            <w:r w:rsidRPr="006C592A">
              <w:rPr>
                <w:rFonts w:ascii="Calibri" w:hAnsi="Calibri" w:cs="Calibri"/>
                <w:szCs w:val="18"/>
              </w:rPr>
              <w:t xml:space="preserve"> mais le grand avantage est la possibilité d’injection par le patient lui-même (ex : administration d’insuline par le patient diabétique). </w:t>
            </w:r>
          </w:p>
          <w:p w14:paraId="16FC7A97" w14:textId="77777777" w:rsidR="001555A2" w:rsidRPr="006C592A" w:rsidRDefault="001555A2" w:rsidP="001555A2">
            <w:pPr>
              <w:pStyle w:val="Paragraphedeliste"/>
              <w:numPr>
                <w:ilvl w:val="0"/>
                <w:numId w:val="160"/>
              </w:numPr>
              <w:spacing w:line="240" w:lineRule="auto"/>
              <w:jc w:val="left"/>
              <w:rPr>
                <w:rFonts w:asciiTheme="minorHAnsi" w:hAnsiTheme="minorHAnsi" w:cstheme="minorHAnsi"/>
              </w:rPr>
            </w:pPr>
            <w:r w:rsidRPr="006C592A">
              <w:rPr>
                <w:rFonts w:ascii="Calibri" w:hAnsi="Calibri" w:cs="Calibri"/>
                <w:szCs w:val="18"/>
              </w:rPr>
              <w:t>Il est à noter l’existence de stylo injecteurs qui sont particulièrement adaptés pour une auto-administration</w:t>
            </w:r>
          </w:p>
          <w:p w14:paraId="6EF7BC6F" w14:textId="77777777" w:rsidR="00FB1E4D" w:rsidRPr="006C592A" w:rsidRDefault="00DC4FF5" w:rsidP="001555A2">
            <w:pPr>
              <w:pStyle w:val="Corps"/>
              <w:jc w:val="center"/>
              <w:rPr>
                <w:rFonts w:asciiTheme="minorHAnsi" w:hAnsiTheme="minorHAnsi" w:cstheme="minorHAnsi"/>
              </w:rPr>
            </w:pPr>
            <w:r w:rsidRPr="006C592A">
              <w:rPr>
                <w:rFonts w:ascii="Calibri" w:hAnsi="Calibri" w:cs="Calibri"/>
                <w:noProof/>
              </w:rPr>
              <w:drawing>
                <wp:inline distT="0" distB="0" distL="0" distR="0" wp14:anchorId="433C6E77" wp14:editId="0066B2A3">
                  <wp:extent cx="1654175" cy="1130300"/>
                  <wp:effectExtent l="0" t="0" r="0" b="0"/>
                  <wp:docPr id="632008463" name="Image 2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25"/>
                          <pic:cNvPicPr>
                            <a:picLocks/>
                          </pic:cNvPicPr>
                        </pic:nvPicPr>
                        <pic:blipFill>
                          <a:blip r:embed="rId30" cstate="print">
                            <a:extLst>
                              <a:ext uri="{28A0092B-C50C-407E-A947-70E740481C1C}">
                                <a14:useLocalDpi xmlns:a14="http://schemas.microsoft.com/office/drawing/2010/main" val="0"/>
                              </a:ext>
                            </a:extLst>
                          </a:blip>
                          <a:srcRect l="22130" t="3723" r="17787" b="7861"/>
                          <a:stretch>
                            <a:fillRect/>
                          </a:stretch>
                        </pic:blipFill>
                        <pic:spPr bwMode="auto">
                          <a:xfrm>
                            <a:off x="0" y="0"/>
                            <a:ext cx="1654175" cy="1130300"/>
                          </a:xfrm>
                          <a:prstGeom prst="rect">
                            <a:avLst/>
                          </a:prstGeom>
                          <a:noFill/>
                          <a:ln>
                            <a:noFill/>
                          </a:ln>
                        </pic:spPr>
                      </pic:pic>
                    </a:graphicData>
                  </a:graphic>
                </wp:inline>
              </w:drawing>
            </w:r>
            <w:r w:rsidRPr="006C592A">
              <w:rPr>
                <w:rFonts w:ascii="Calibri" w:hAnsi="Calibri" w:cs="Calibri"/>
                <w:noProof/>
              </w:rPr>
              <w:drawing>
                <wp:inline distT="0" distB="0" distL="0" distR="0" wp14:anchorId="7EDFBDCD" wp14:editId="68815037">
                  <wp:extent cx="1438275" cy="1047750"/>
                  <wp:effectExtent l="0" t="0" r="0" b="0"/>
                  <wp:docPr id="1227851900" name="Image 1202" descr="Une image contenant tex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02" descr="Une image contenant texte&#10;&#10;Description générée automatiquement"/>
                          <pic:cNvPicPr>
                            <a:picLocks/>
                          </pic:cNvPicPr>
                        </pic:nvPicPr>
                        <pic:blipFill>
                          <a:blip r:embed="rId31">
                            <a:extLst>
                              <a:ext uri="{28A0092B-C50C-407E-A947-70E740481C1C}">
                                <a14:useLocalDpi xmlns:a14="http://schemas.microsoft.com/office/drawing/2010/main" val="0"/>
                              </a:ext>
                            </a:extLst>
                          </a:blip>
                          <a:srcRect l="7909" r="15990" b="8328"/>
                          <a:stretch>
                            <a:fillRect/>
                          </a:stretch>
                        </pic:blipFill>
                        <pic:spPr bwMode="auto">
                          <a:xfrm>
                            <a:off x="0" y="0"/>
                            <a:ext cx="1438275" cy="1047750"/>
                          </a:xfrm>
                          <a:prstGeom prst="rect">
                            <a:avLst/>
                          </a:prstGeom>
                          <a:noFill/>
                          <a:ln>
                            <a:noFill/>
                          </a:ln>
                        </pic:spPr>
                      </pic:pic>
                    </a:graphicData>
                  </a:graphic>
                </wp:inline>
              </w:drawing>
            </w:r>
          </w:p>
        </w:tc>
      </w:tr>
    </w:tbl>
    <w:p w14:paraId="21A1EC6F" w14:textId="77777777" w:rsidR="00FB1E4D" w:rsidRPr="006C592A" w:rsidRDefault="00FB1E4D" w:rsidP="00FB1E4D">
      <w:pPr>
        <w:tabs>
          <w:tab w:val="left" w:pos="7066"/>
        </w:tabs>
        <w:jc w:val="both"/>
        <w:rPr>
          <w:rFonts w:asciiTheme="minorHAnsi" w:hAnsiTheme="minorHAnsi" w:cstheme="minorHAnsi"/>
          <w:color w:val="55519B"/>
        </w:rPr>
      </w:pPr>
    </w:p>
    <w:p w14:paraId="5BF82EF2" w14:textId="77777777" w:rsidR="001555A2" w:rsidRPr="006C592A" w:rsidRDefault="001555A2" w:rsidP="00FB1E4D">
      <w:pPr>
        <w:tabs>
          <w:tab w:val="left" w:pos="7066"/>
        </w:tabs>
        <w:jc w:val="both"/>
        <w:rPr>
          <w:rFonts w:asciiTheme="minorHAnsi" w:hAnsiTheme="minorHAnsi" w:cstheme="minorHAnsi"/>
          <w:color w:val="55519B"/>
        </w:rPr>
      </w:pPr>
    </w:p>
    <w:p w14:paraId="5B2DE4D6" w14:textId="77777777" w:rsidR="001555A2" w:rsidRPr="006C592A" w:rsidRDefault="001555A2" w:rsidP="00FB1E4D">
      <w:pPr>
        <w:tabs>
          <w:tab w:val="left" w:pos="7066"/>
        </w:tabs>
        <w:jc w:val="both"/>
        <w:rPr>
          <w:rFonts w:asciiTheme="minorHAnsi" w:hAnsiTheme="minorHAnsi" w:cstheme="minorHAnsi"/>
          <w:color w:val="55519B"/>
        </w:rPr>
      </w:pPr>
    </w:p>
    <w:p w14:paraId="0AB0C74D" w14:textId="77777777" w:rsidR="001555A2" w:rsidRPr="006C592A" w:rsidRDefault="001555A2" w:rsidP="00FB1E4D">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1555A2" w:rsidRPr="006C592A" w14:paraId="58D0A665"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3ADA9B7B" w14:textId="77777777" w:rsidR="001555A2" w:rsidRPr="006C592A" w:rsidRDefault="001555A2" w:rsidP="001555A2">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6F8B9499" w14:textId="77777777" w:rsidR="001555A2" w:rsidRPr="006C592A" w:rsidRDefault="001555A2" w:rsidP="001555A2">
            <w:pPr>
              <w:spacing w:line="240" w:lineRule="auto"/>
              <w:rPr>
                <w:rFonts w:asciiTheme="minorHAnsi" w:hAnsiTheme="minorHAnsi" w:cstheme="minorHAnsi"/>
                <w:b/>
                <w:bCs/>
                <w:color w:val="F2F2F2"/>
                <w:sz w:val="24"/>
                <w:szCs w:val="24"/>
              </w:rPr>
            </w:pPr>
            <w:r w:rsidRPr="006C592A">
              <w:rPr>
                <w:rFonts w:ascii="Calibri" w:hAnsi="Calibri" w:cs="Calibri"/>
                <w:b/>
                <w:bCs/>
                <w:noProof/>
                <w:color w:val="FFFFFF"/>
                <w:sz w:val="24"/>
                <w:szCs w:val="24"/>
              </w:rPr>
              <w:t>Autres voies d’administration</w:t>
            </w:r>
            <w:r w:rsidR="00DC4FF5" w:rsidRPr="006C592A">
              <w:rPr>
                <w:rFonts w:ascii="Calibri" w:hAnsi="Calibri" w:cs="Calibri"/>
                <w:b/>
                <w:bCs/>
                <w:noProof/>
                <w:color w:val="FFFFFF"/>
                <w:sz w:val="24"/>
                <w:szCs w:val="24"/>
              </w:rPr>
              <w:t xml:space="preserve"> 1/2</w:t>
            </w:r>
            <w:r w:rsidRPr="006C592A">
              <w:rPr>
                <w:rFonts w:ascii="Calibri" w:hAnsi="Calibri" w:cs="Calibri"/>
                <w:b/>
                <w:noProof/>
                <w:color w:val="FFFFFF"/>
                <w:sz w:val="24"/>
                <w:szCs w:val="24"/>
              </w:rPr>
              <w:t xml:space="preserve"> </w:t>
            </w:r>
          </w:p>
        </w:tc>
      </w:tr>
      <w:tr w:rsidR="00FB1E4D" w:rsidRPr="006C592A" w14:paraId="0FEB6EA0"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78C516C" w14:textId="77777777" w:rsidR="00FB1E4D" w:rsidRPr="006C592A" w:rsidRDefault="00FB1E4D" w:rsidP="005E00DC">
            <w:pPr>
              <w:jc w:val="both"/>
              <w:rPr>
                <w:rFonts w:asciiTheme="minorHAnsi" w:hAnsiTheme="minorHAnsi" w:cstheme="minorHAnsi"/>
                <w:b/>
                <w:bCs/>
                <w:sz w:val="20"/>
                <w:szCs w:val="20"/>
              </w:rPr>
            </w:pPr>
          </w:p>
          <w:p w14:paraId="3D1C892E" w14:textId="77777777" w:rsidR="00FB1E4D" w:rsidRPr="006C592A" w:rsidRDefault="00FB1E4D" w:rsidP="005E00DC">
            <w:pPr>
              <w:rPr>
                <w:rFonts w:asciiTheme="minorHAnsi" w:hAnsiTheme="minorHAnsi" w:cstheme="minorHAnsi"/>
                <w:b/>
                <w:bCs/>
                <w:sz w:val="20"/>
                <w:szCs w:val="20"/>
              </w:rPr>
            </w:pPr>
            <w:r w:rsidRPr="006C592A">
              <w:rPr>
                <w:rFonts w:ascii="Calibri" w:hAnsi="Calibri" w:cs="Calibri"/>
                <w:b/>
                <w:bCs/>
                <w:noProof/>
                <w:szCs w:val="18"/>
              </w:rPr>
              <w:t>La voie rectale</w:t>
            </w:r>
          </w:p>
          <w:p w14:paraId="0AC7879A" w14:textId="77777777" w:rsidR="00FB1E4D" w:rsidRPr="006C592A" w:rsidRDefault="00FB1E4D"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23A9C2EA" w14:textId="77777777" w:rsidR="001555A2" w:rsidRPr="006C592A" w:rsidRDefault="001555A2" w:rsidP="001555A2">
            <w:pPr>
              <w:pStyle w:val="Paragraphedeliste"/>
              <w:numPr>
                <w:ilvl w:val="0"/>
                <w:numId w:val="166"/>
              </w:numPr>
              <w:spacing w:line="240" w:lineRule="auto"/>
              <w:jc w:val="left"/>
              <w:rPr>
                <w:rFonts w:asciiTheme="minorHAnsi" w:hAnsiTheme="minorHAnsi" w:cstheme="minorHAnsi"/>
                <w:b/>
                <w:bCs/>
              </w:rPr>
            </w:pPr>
            <w:r w:rsidRPr="006C592A">
              <w:rPr>
                <w:rFonts w:ascii="Calibri" w:hAnsi="Calibri" w:cs="Calibri"/>
                <w:szCs w:val="18"/>
              </w:rPr>
              <w:t>Les préparations administrées par voie rectale peuvent avoir une action :</w:t>
            </w:r>
          </w:p>
          <w:p w14:paraId="42A745AD"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b/>
                <w:bCs/>
              </w:rPr>
            </w:pPr>
            <w:r w:rsidRPr="006C592A">
              <w:rPr>
                <w:rFonts w:ascii="Calibri" w:hAnsi="Calibri" w:cs="Calibri"/>
                <w:szCs w:val="18"/>
              </w:rPr>
              <w:t>Mécanique (Cas des suppositoires à la glycérine utilisés lors de la constipation)</w:t>
            </w:r>
          </w:p>
          <w:p w14:paraId="2628E04E"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b/>
                <w:bCs/>
              </w:rPr>
            </w:pPr>
            <w:r w:rsidRPr="006C592A">
              <w:rPr>
                <w:rFonts w:ascii="Calibri" w:hAnsi="Calibri" w:cs="Calibri"/>
                <w:szCs w:val="18"/>
              </w:rPr>
              <w:t>Une action locale</w:t>
            </w:r>
          </w:p>
          <w:p w14:paraId="0931DDBE"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b/>
                <w:bCs/>
              </w:rPr>
            </w:pPr>
            <w:r w:rsidRPr="006C592A">
              <w:rPr>
                <w:rFonts w:ascii="Calibri" w:hAnsi="Calibri" w:cs="Calibri"/>
                <w:szCs w:val="18"/>
              </w:rPr>
              <w:t>Une action systémique</w:t>
            </w:r>
          </w:p>
          <w:p w14:paraId="5914677D" w14:textId="77777777" w:rsidR="001555A2" w:rsidRPr="006C592A" w:rsidRDefault="001555A2" w:rsidP="001555A2">
            <w:pPr>
              <w:pStyle w:val="Paragraphedeliste"/>
              <w:numPr>
                <w:ilvl w:val="0"/>
                <w:numId w:val="166"/>
              </w:numPr>
              <w:spacing w:line="240" w:lineRule="auto"/>
              <w:jc w:val="left"/>
              <w:rPr>
                <w:rFonts w:asciiTheme="minorHAnsi" w:hAnsiTheme="minorHAnsi" w:cstheme="minorHAnsi"/>
                <w:b/>
                <w:bCs/>
              </w:rPr>
            </w:pPr>
            <w:r w:rsidRPr="006C592A">
              <w:rPr>
                <w:rFonts w:ascii="Calibri" w:hAnsi="Calibri" w:cs="Calibri"/>
                <w:szCs w:val="18"/>
              </w:rPr>
              <w:t>Les avantages de cette voie :</w:t>
            </w:r>
          </w:p>
          <w:p w14:paraId="7ED2F95A"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rPr>
            </w:pPr>
            <w:r w:rsidRPr="006C592A">
              <w:rPr>
                <w:rFonts w:ascii="Calibri" w:hAnsi="Calibri" w:cs="Calibri"/>
                <w:b/>
                <w:bCs/>
                <w:szCs w:val="18"/>
              </w:rPr>
              <w:t>Résorption rapide</w:t>
            </w:r>
            <w:r w:rsidRPr="006C592A">
              <w:rPr>
                <w:rFonts w:ascii="Calibri" w:hAnsi="Calibri" w:cs="Calibri"/>
                <w:szCs w:val="18"/>
              </w:rPr>
              <w:t xml:space="preserve"> </w:t>
            </w:r>
          </w:p>
          <w:p w14:paraId="7EB4F4D1"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b/>
                <w:bCs/>
              </w:rPr>
            </w:pPr>
            <w:r w:rsidRPr="006C592A">
              <w:rPr>
                <w:rFonts w:ascii="Calibri" w:hAnsi="Calibri" w:cs="Calibri"/>
                <w:b/>
                <w:bCs/>
                <w:szCs w:val="18"/>
              </w:rPr>
              <w:t>Facilité d’administration</w:t>
            </w:r>
          </w:p>
          <w:p w14:paraId="7F20F12E" w14:textId="77777777" w:rsidR="001555A2" w:rsidRPr="006C592A" w:rsidRDefault="001555A2" w:rsidP="001555A2">
            <w:pPr>
              <w:pStyle w:val="Paragraphedeliste"/>
              <w:numPr>
                <w:ilvl w:val="0"/>
                <w:numId w:val="166"/>
              </w:numPr>
              <w:spacing w:line="240" w:lineRule="auto"/>
              <w:jc w:val="left"/>
              <w:rPr>
                <w:rFonts w:asciiTheme="minorHAnsi" w:hAnsiTheme="minorHAnsi" w:cstheme="minorHAnsi"/>
                <w:b/>
                <w:bCs/>
              </w:rPr>
            </w:pPr>
            <w:r w:rsidRPr="006C592A">
              <w:rPr>
                <w:rFonts w:ascii="Calibri" w:hAnsi="Calibri" w:cs="Calibri"/>
                <w:szCs w:val="18"/>
              </w:rPr>
              <w:t xml:space="preserve">Cette voie permet </w:t>
            </w:r>
            <w:r w:rsidRPr="006C592A">
              <w:rPr>
                <w:rFonts w:ascii="Calibri" w:hAnsi="Calibri" w:cs="Calibri"/>
                <w:b/>
                <w:bCs/>
                <w:szCs w:val="18"/>
              </w:rPr>
              <w:t>d’éviter en grande partie l’effet de premier passage hépatique</w:t>
            </w:r>
            <w:r w:rsidR="00D2444C" w:rsidRPr="00E274E4">
              <w:rPr>
                <w:rFonts w:ascii="Calibri" w:hAnsi="Calibri" w:cs="Calibri"/>
                <w:noProof/>
                <w:color w:val="55519B"/>
                <w:szCs w:val="18"/>
              </w:rPr>
              <w:drawing>
                <wp:inline distT="0" distB="0" distL="0" distR="0" wp14:anchorId="43EF480A" wp14:editId="4DAB7D5A">
                  <wp:extent cx="144145" cy="144145"/>
                  <wp:effectExtent l="0" t="0" r="0" b="0"/>
                  <wp:docPr id="512089433" name="Image 512089433"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2DD16A46" w14:textId="77777777" w:rsidR="001555A2" w:rsidRPr="006C592A" w:rsidRDefault="001555A2" w:rsidP="001555A2">
            <w:pPr>
              <w:pStyle w:val="Paragraphedeliste"/>
              <w:numPr>
                <w:ilvl w:val="0"/>
                <w:numId w:val="167"/>
              </w:numPr>
              <w:spacing w:line="240" w:lineRule="auto"/>
              <w:jc w:val="left"/>
              <w:rPr>
                <w:rFonts w:asciiTheme="minorHAnsi" w:hAnsiTheme="minorHAnsi" w:cstheme="minorHAnsi"/>
                <w:b/>
                <w:bCs/>
              </w:rPr>
            </w:pPr>
            <w:r w:rsidRPr="006C592A">
              <w:rPr>
                <w:rFonts w:ascii="Calibri" w:hAnsi="Calibri" w:cs="Calibri"/>
                <w:szCs w:val="18"/>
              </w:rPr>
              <w:t>Les veines hémorroïdales inférieures et moyennes permettent de shunter le foie</w:t>
            </w:r>
          </w:p>
          <w:p w14:paraId="55E6BCF2" w14:textId="77777777" w:rsidR="00FB1E4D" w:rsidRPr="006C592A" w:rsidRDefault="00DC4FF5" w:rsidP="001555A2">
            <w:pPr>
              <w:pStyle w:val="Corps"/>
              <w:jc w:val="center"/>
              <w:rPr>
                <w:rFonts w:asciiTheme="minorHAnsi" w:hAnsiTheme="minorHAnsi" w:cstheme="minorHAnsi"/>
              </w:rPr>
            </w:pPr>
            <w:r w:rsidRPr="006C592A">
              <w:rPr>
                <w:rFonts w:ascii="Calibri" w:hAnsi="Calibri" w:cs="Calibri"/>
                <w:noProof/>
              </w:rPr>
              <w:drawing>
                <wp:inline distT="0" distB="0" distL="0" distR="0" wp14:anchorId="46F4B7BE" wp14:editId="3539C9E4">
                  <wp:extent cx="2846070" cy="1438275"/>
                  <wp:effectExtent l="0" t="0" r="0" b="0"/>
                  <wp:docPr id="1037252488" name="Image 12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205"/>
                          <pic:cNvPicPr>
                            <a:picLocks/>
                          </pic:cNvPicPr>
                        </pic:nvPicPr>
                        <pic:blipFill>
                          <a:blip r:embed="rId32">
                            <a:extLst>
                              <a:ext uri="{28A0092B-C50C-407E-A947-70E740481C1C}">
                                <a14:useLocalDpi xmlns:a14="http://schemas.microsoft.com/office/drawing/2010/main" val="0"/>
                              </a:ext>
                            </a:extLst>
                          </a:blip>
                          <a:srcRect l="14964" t="4736" r="12910" b="18420"/>
                          <a:stretch>
                            <a:fillRect/>
                          </a:stretch>
                        </pic:blipFill>
                        <pic:spPr bwMode="auto">
                          <a:xfrm>
                            <a:off x="0" y="0"/>
                            <a:ext cx="2846070" cy="1438275"/>
                          </a:xfrm>
                          <a:prstGeom prst="rect">
                            <a:avLst/>
                          </a:prstGeom>
                          <a:noFill/>
                          <a:ln>
                            <a:noFill/>
                          </a:ln>
                        </pic:spPr>
                      </pic:pic>
                    </a:graphicData>
                  </a:graphic>
                </wp:inline>
              </w:drawing>
            </w:r>
          </w:p>
        </w:tc>
      </w:tr>
      <w:tr w:rsidR="00357237" w:rsidRPr="006C592A" w14:paraId="147E9513"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5FFBA61" w14:textId="77777777" w:rsidR="00357237" w:rsidRPr="006C592A" w:rsidRDefault="00357237" w:rsidP="005E00DC">
            <w:pPr>
              <w:rPr>
                <w:rFonts w:asciiTheme="minorHAnsi" w:hAnsiTheme="minorHAnsi" w:cstheme="minorHAnsi"/>
                <w:noProof/>
                <w:color w:val="FFFFFF"/>
                <w:sz w:val="20"/>
                <w:szCs w:val="20"/>
              </w:rPr>
            </w:pPr>
          </w:p>
          <w:p w14:paraId="4E9DF54D"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La voie vaginale</w:t>
            </w:r>
          </w:p>
          <w:p w14:paraId="1CD8718D"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688FB40" w14:textId="77777777" w:rsidR="001555A2" w:rsidRPr="006C592A" w:rsidRDefault="001555A2" w:rsidP="001555A2">
            <w:pPr>
              <w:pStyle w:val="Paragraphedeliste"/>
              <w:numPr>
                <w:ilvl w:val="0"/>
                <w:numId w:val="166"/>
              </w:numPr>
              <w:spacing w:line="240" w:lineRule="auto"/>
              <w:jc w:val="left"/>
              <w:rPr>
                <w:rFonts w:asciiTheme="minorHAnsi" w:hAnsiTheme="minorHAnsi" w:cstheme="minorHAnsi"/>
              </w:rPr>
            </w:pPr>
            <w:r w:rsidRPr="006C592A">
              <w:rPr>
                <w:rFonts w:ascii="Calibri" w:hAnsi="Calibri" w:cs="Calibri"/>
                <w:szCs w:val="18"/>
              </w:rPr>
              <w:t xml:space="preserve">Pour cette voie, on utilise des </w:t>
            </w:r>
            <w:r w:rsidRPr="006C592A">
              <w:rPr>
                <w:rFonts w:ascii="Calibri" w:hAnsi="Calibri" w:cs="Calibri"/>
                <w:b/>
                <w:bCs/>
                <w:szCs w:val="18"/>
              </w:rPr>
              <w:t>préparations solides ou semi-solides</w:t>
            </w:r>
            <w:r w:rsidRPr="006C592A">
              <w:rPr>
                <w:rFonts w:ascii="Calibri" w:hAnsi="Calibri" w:cs="Calibri"/>
                <w:szCs w:val="18"/>
              </w:rPr>
              <w:t xml:space="preserve"> ou liquides :</w:t>
            </w:r>
          </w:p>
          <w:p w14:paraId="401B9599" w14:textId="77777777" w:rsidR="001555A2" w:rsidRPr="006C592A" w:rsidRDefault="001555A2" w:rsidP="001555A2">
            <w:pPr>
              <w:pStyle w:val="Paragraphedeliste"/>
              <w:numPr>
                <w:ilvl w:val="0"/>
                <w:numId w:val="168"/>
              </w:numPr>
              <w:spacing w:line="240" w:lineRule="auto"/>
              <w:jc w:val="left"/>
              <w:rPr>
                <w:rFonts w:asciiTheme="minorHAnsi" w:hAnsiTheme="minorHAnsi" w:cstheme="minorHAnsi"/>
              </w:rPr>
            </w:pPr>
            <w:r w:rsidRPr="006C592A">
              <w:rPr>
                <w:rFonts w:ascii="Calibri" w:hAnsi="Calibri" w:cs="Calibri"/>
                <w:szCs w:val="18"/>
              </w:rPr>
              <w:t>Ovules</w:t>
            </w:r>
          </w:p>
          <w:p w14:paraId="7D46F621" w14:textId="77777777" w:rsidR="001555A2" w:rsidRPr="006C592A" w:rsidRDefault="001555A2" w:rsidP="001555A2">
            <w:pPr>
              <w:pStyle w:val="Paragraphedeliste"/>
              <w:numPr>
                <w:ilvl w:val="0"/>
                <w:numId w:val="168"/>
              </w:numPr>
              <w:spacing w:line="240" w:lineRule="auto"/>
              <w:jc w:val="left"/>
              <w:rPr>
                <w:rFonts w:asciiTheme="minorHAnsi" w:hAnsiTheme="minorHAnsi" w:cstheme="minorHAnsi"/>
              </w:rPr>
            </w:pPr>
            <w:r w:rsidRPr="006C592A">
              <w:rPr>
                <w:rFonts w:ascii="Calibri" w:hAnsi="Calibri" w:cs="Calibri"/>
                <w:szCs w:val="18"/>
              </w:rPr>
              <w:t xml:space="preserve">Comprimés vaginaux </w:t>
            </w:r>
          </w:p>
          <w:p w14:paraId="265D513E" w14:textId="77777777" w:rsidR="001555A2" w:rsidRPr="006C592A" w:rsidRDefault="001555A2" w:rsidP="001555A2">
            <w:pPr>
              <w:pStyle w:val="Paragraphedeliste"/>
              <w:numPr>
                <w:ilvl w:val="0"/>
                <w:numId w:val="168"/>
              </w:numPr>
              <w:spacing w:line="240" w:lineRule="auto"/>
              <w:jc w:val="left"/>
              <w:rPr>
                <w:rFonts w:asciiTheme="minorHAnsi" w:hAnsiTheme="minorHAnsi" w:cstheme="minorHAnsi"/>
              </w:rPr>
            </w:pPr>
            <w:r w:rsidRPr="006C592A">
              <w:rPr>
                <w:rFonts w:ascii="Calibri" w:hAnsi="Calibri" w:cs="Calibri"/>
                <w:szCs w:val="18"/>
              </w:rPr>
              <w:t>Solutions</w:t>
            </w:r>
          </w:p>
          <w:p w14:paraId="650277BC" w14:textId="77777777" w:rsidR="001555A2" w:rsidRPr="006C592A" w:rsidRDefault="001555A2" w:rsidP="001555A2">
            <w:pPr>
              <w:pStyle w:val="Paragraphedeliste"/>
              <w:numPr>
                <w:ilvl w:val="0"/>
                <w:numId w:val="168"/>
              </w:numPr>
              <w:spacing w:line="240" w:lineRule="auto"/>
              <w:jc w:val="left"/>
              <w:rPr>
                <w:rFonts w:asciiTheme="minorHAnsi" w:hAnsiTheme="minorHAnsi" w:cstheme="minorHAnsi"/>
              </w:rPr>
            </w:pPr>
            <w:r w:rsidRPr="006C592A">
              <w:rPr>
                <w:rFonts w:ascii="Calibri" w:hAnsi="Calibri" w:cs="Calibri"/>
                <w:szCs w:val="18"/>
              </w:rPr>
              <w:t xml:space="preserve">Émulsions </w:t>
            </w:r>
          </w:p>
          <w:p w14:paraId="2AB85AB0" w14:textId="77777777" w:rsidR="001555A2" w:rsidRPr="006C592A" w:rsidRDefault="001555A2" w:rsidP="001555A2">
            <w:pPr>
              <w:pStyle w:val="Paragraphedeliste"/>
              <w:numPr>
                <w:ilvl w:val="0"/>
                <w:numId w:val="168"/>
              </w:numPr>
              <w:spacing w:line="240" w:lineRule="auto"/>
              <w:jc w:val="left"/>
              <w:rPr>
                <w:rFonts w:asciiTheme="minorHAnsi" w:hAnsiTheme="minorHAnsi" w:cstheme="minorHAnsi"/>
              </w:rPr>
            </w:pPr>
            <w:r w:rsidRPr="006C592A">
              <w:rPr>
                <w:rFonts w:ascii="Calibri" w:hAnsi="Calibri" w:cs="Calibri"/>
                <w:szCs w:val="18"/>
              </w:rPr>
              <w:t>Suspensions</w:t>
            </w:r>
          </w:p>
          <w:p w14:paraId="7D7BE148" w14:textId="77777777" w:rsidR="00357237" w:rsidRPr="006C592A" w:rsidRDefault="001555A2" w:rsidP="001555A2">
            <w:pPr>
              <w:pStyle w:val="Corps"/>
              <w:numPr>
                <w:ilvl w:val="0"/>
                <w:numId w:val="166"/>
              </w:numPr>
              <w:rPr>
                <w:rFonts w:asciiTheme="minorHAnsi" w:hAnsiTheme="minorHAnsi" w:cstheme="minorHAnsi"/>
              </w:rPr>
            </w:pPr>
            <w:r w:rsidRPr="006C592A">
              <w:rPr>
                <w:rFonts w:ascii="Calibri" w:hAnsi="Calibri" w:cs="Calibri"/>
                <w:b/>
                <w:bCs/>
              </w:rPr>
              <w:t>Cette voie nécessite le respect de la flore et donc un pH compatible avec celui de la flore vaginale</w:t>
            </w:r>
          </w:p>
        </w:tc>
      </w:tr>
      <w:tr w:rsidR="00357237" w:rsidRPr="006C592A" w14:paraId="37D8A1A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729AE6D" w14:textId="77777777" w:rsidR="00357237" w:rsidRPr="006C592A" w:rsidRDefault="00357237" w:rsidP="005E00DC">
            <w:pPr>
              <w:jc w:val="both"/>
              <w:rPr>
                <w:rFonts w:asciiTheme="minorHAnsi" w:hAnsiTheme="minorHAnsi" w:cstheme="minorHAnsi"/>
                <w:b/>
                <w:bCs/>
                <w:sz w:val="20"/>
                <w:szCs w:val="20"/>
              </w:rPr>
            </w:pPr>
          </w:p>
          <w:p w14:paraId="75157219"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Les voies ORL</w:t>
            </w:r>
          </w:p>
          <w:p w14:paraId="52C71581"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3A90C969" w14:textId="77777777" w:rsidR="001555A2" w:rsidRPr="006C592A" w:rsidRDefault="00DC4FF5" w:rsidP="001555A2">
            <w:pPr>
              <w:pStyle w:val="Paragraphedeliste"/>
              <w:spacing w:line="240" w:lineRule="auto"/>
              <w:ind w:left="360"/>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61824" behindDoc="0" locked="0" layoutInCell="1" allowOverlap="1" wp14:anchorId="05030FD1" wp14:editId="61826C30">
                  <wp:simplePos x="0" y="0"/>
                  <wp:positionH relativeFrom="column">
                    <wp:posOffset>3661410</wp:posOffset>
                  </wp:positionH>
                  <wp:positionV relativeFrom="paragraph">
                    <wp:posOffset>59055</wp:posOffset>
                  </wp:positionV>
                  <wp:extent cx="1288415" cy="708660"/>
                  <wp:effectExtent l="0" t="0" r="0" b="0"/>
                  <wp:wrapSquare wrapText="bothSides"/>
                  <wp:docPr id="38" name="Image 2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3"/>
                          <pic:cNvPicPr>
                            <a:picLocks/>
                          </pic:cNvPicPr>
                        </pic:nvPicPr>
                        <pic:blipFill>
                          <a:blip r:embed="rId33" cstate="print">
                            <a:extLst>
                              <a:ext uri="{28A0092B-C50C-407E-A947-70E740481C1C}">
                                <a14:useLocalDpi xmlns:a14="http://schemas.microsoft.com/office/drawing/2010/main" val="0"/>
                              </a:ext>
                            </a:extLst>
                          </a:blip>
                          <a:srcRect l="11075" r="20195" b="26114"/>
                          <a:stretch>
                            <a:fillRect/>
                          </a:stretch>
                        </pic:blipFill>
                        <pic:spPr bwMode="auto">
                          <a:xfrm>
                            <a:off x="0" y="0"/>
                            <a:ext cx="1288415" cy="708660"/>
                          </a:xfrm>
                          <a:prstGeom prst="rect">
                            <a:avLst/>
                          </a:prstGeom>
                          <a:noFill/>
                        </pic:spPr>
                      </pic:pic>
                    </a:graphicData>
                  </a:graphic>
                  <wp14:sizeRelH relativeFrom="margin">
                    <wp14:pctWidth>0</wp14:pctWidth>
                  </wp14:sizeRelH>
                  <wp14:sizeRelV relativeFrom="margin">
                    <wp14:pctHeight>0</wp14:pctHeight>
                  </wp14:sizeRelV>
                </wp:anchor>
              </w:drawing>
            </w:r>
          </w:p>
          <w:p w14:paraId="5F8B88ED" w14:textId="77777777" w:rsidR="001555A2" w:rsidRPr="006C592A" w:rsidRDefault="001555A2" w:rsidP="001555A2">
            <w:pPr>
              <w:pStyle w:val="Paragraphedeliste"/>
              <w:numPr>
                <w:ilvl w:val="0"/>
                <w:numId w:val="169"/>
              </w:numPr>
              <w:spacing w:line="240" w:lineRule="auto"/>
              <w:jc w:val="left"/>
              <w:rPr>
                <w:rFonts w:asciiTheme="minorHAnsi" w:hAnsiTheme="minorHAnsi" w:cstheme="minorHAnsi"/>
              </w:rPr>
            </w:pPr>
            <w:r w:rsidRPr="006C592A">
              <w:rPr>
                <w:rFonts w:ascii="Calibri" w:hAnsi="Calibri" w:cs="Calibri"/>
                <w:szCs w:val="18"/>
              </w:rPr>
              <w:t>Cette voie peut être utilisée avec des</w:t>
            </w:r>
            <w:r w:rsidRPr="006C592A">
              <w:rPr>
                <w:rFonts w:ascii="Calibri" w:hAnsi="Calibri" w:cs="Calibri"/>
                <w:b/>
                <w:bCs/>
                <w:szCs w:val="18"/>
              </w:rPr>
              <w:t xml:space="preserve"> instillations ou des pulvérisations nasales</w:t>
            </w:r>
          </w:p>
          <w:p w14:paraId="0710C664" w14:textId="77777777" w:rsidR="00357237" w:rsidRPr="006C592A" w:rsidRDefault="001555A2" w:rsidP="001555A2">
            <w:pPr>
              <w:pStyle w:val="Paragraphedeliste"/>
              <w:numPr>
                <w:ilvl w:val="0"/>
                <w:numId w:val="169"/>
              </w:numPr>
              <w:spacing w:line="240" w:lineRule="auto"/>
              <w:jc w:val="left"/>
              <w:rPr>
                <w:rFonts w:asciiTheme="minorHAnsi" w:hAnsiTheme="minorHAnsi" w:cstheme="minorHAnsi"/>
              </w:rPr>
            </w:pPr>
            <w:r w:rsidRPr="006C592A">
              <w:rPr>
                <w:rFonts w:ascii="Calibri" w:hAnsi="Calibri" w:cs="Calibri"/>
                <w:szCs w:val="18"/>
              </w:rPr>
              <w:t xml:space="preserve">On peut avoir recours à des </w:t>
            </w:r>
            <w:r w:rsidRPr="006C592A">
              <w:rPr>
                <w:rFonts w:ascii="Calibri" w:hAnsi="Calibri" w:cs="Calibri"/>
                <w:b/>
                <w:bCs/>
                <w:szCs w:val="18"/>
              </w:rPr>
              <w:t>formes oropharyngées</w:t>
            </w:r>
            <w:r w:rsidRPr="006C592A">
              <w:rPr>
                <w:rFonts w:ascii="Calibri" w:hAnsi="Calibri" w:cs="Calibri"/>
                <w:szCs w:val="18"/>
              </w:rPr>
              <w:t xml:space="preserve"> avec l’utilisation de collutoires destinés à pulvériser le principe actif</w:t>
            </w:r>
          </w:p>
          <w:p w14:paraId="29979916" w14:textId="77777777" w:rsidR="001555A2" w:rsidRPr="006C592A" w:rsidRDefault="001555A2" w:rsidP="001555A2">
            <w:pPr>
              <w:pStyle w:val="Paragraphedeliste"/>
              <w:spacing w:line="240" w:lineRule="auto"/>
              <w:ind w:left="360"/>
              <w:jc w:val="left"/>
              <w:rPr>
                <w:rFonts w:asciiTheme="minorHAnsi" w:hAnsiTheme="minorHAnsi" w:cstheme="minorHAnsi"/>
              </w:rPr>
            </w:pPr>
          </w:p>
        </w:tc>
      </w:tr>
      <w:tr w:rsidR="00357237" w:rsidRPr="006C592A" w14:paraId="45C39EA3"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CBE7A82" w14:textId="77777777" w:rsidR="00357237" w:rsidRPr="006C592A" w:rsidRDefault="00357237" w:rsidP="005E00DC">
            <w:pPr>
              <w:jc w:val="both"/>
              <w:rPr>
                <w:rFonts w:asciiTheme="minorHAnsi" w:hAnsiTheme="minorHAnsi" w:cstheme="minorHAnsi"/>
                <w:b/>
                <w:bCs/>
                <w:sz w:val="20"/>
                <w:szCs w:val="20"/>
              </w:rPr>
            </w:pPr>
          </w:p>
          <w:p w14:paraId="026E83DA"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La voie auriculaire</w:t>
            </w:r>
          </w:p>
          <w:p w14:paraId="64C505A1"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575DD9C" w14:textId="77777777" w:rsidR="00357237" w:rsidRPr="006C592A" w:rsidRDefault="00DC4FF5" w:rsidP="001555A2">
            <w:pPr>
              <w:pStyle w:val="Corps"/>
              <w:numPr>
                <w:ilvl w:val="0"/>
                <w:numId w:val="166"/>
              </w:numPr>
              <w:rPr>
                <w:rFonts w:asciiTheme="minorHAnsi" w:hAnsiTheme="minorHAnsi" w:cstheme="minorHAnsi"/>
              </w:rPr>
            </w:pPr>
            <w:r w:rsidRPr="006C592A">
              <w:rPr>
                <w:rFonts w:ascii="Calibri" w:hAnsi="Calibri" w:cs="Calibri"/>
                <w:noProof/>
              </w:rPr>
              <w:drawing>
                <wp:anchor distT="0" distB="0" distL="114300" distR="114300" simplePos="0" relativeHeight="251663872" behindDoc="0" locked="0" layoutInCell="1" allowOverlap="1" wp14:anchorId="637D4E2B" wp14:editId="592CB491">
                  <wp:simplePos x="0" y="0"/>
                  <wp:positionH relativeFrom="column">
                    <wp:posOffset>4361180</wp:posOffset>
                  </wp:positionH>
                  <wp:positionV relativeFrom="paragraph">
                    <wp:posOffset>38735</wp:posOffset>
                  </wp:positionV>
                  <wp:extent cx="525145" cy="498475"/>
                  <wp:effectExtent l="0" t="0" r="0" b="0"/>
                  <wp:wrapSquare wrapText="bothSides"/>
                  <wp:docPr id="37" name="Image 232" descr="Une image contenant texte&#10;&#10;Description générée automatiquemen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232" descr="Une image contenant texte&#10;&#10;Description générée automatiquement"/>
                          <pic:cNvPicPr>
                            <a:picLocks/>
                          </pic:cNvPicPr>
                        </pic:nvPicPr>
                        <pic:blipFill>
                          <a:blip r:embed="rId34" cstate="print">
                            <a:extLst>
                              <a:ext uri="{28A0092B-C50C-407E-A947-70E740481C1C}">
                                <a14:useLocalDpi xmlns:a14="http://schemas.microsoft.com/office/drawing/2010/main" val="0"/>
                              </a:ext>
                            </a:extLst>
                          </a:blip>
                          <a:srcRect l="38916" t="2763" r="36430" b="44237"/>
                          <a:stretch>
                            <a:fillRect/>
                          </a:stretch>
                        </pic:blipFill>
                        <pic:spPr bwMode="auto">
                          <a:xfrm>
                            <a:off x="0" y="0"/>
                            <a:ext cx="525145" cy="498475"/>
                          </a:xfrm>
                          <a:prstGeom prst="rect">
                            <a:avLst/>
                          </a:prstGeom>
                          <a:noFill/>
                        </pic:spPr>
                      </pic:pic>
                    </a:graphicData>
                  </a:graphic>
                  <wp14:sizeRelH relativeFrom="margin">
                    <wp14:pctWidth>0</wp14:pctWidth>
                  </wp14:sizeRelH>
                  <wp14:sizeRelV relativeFrom="margin">
                    <wp14:pctHeight>0</wp14:pctHeight>
                  </wp14:sizeRelV>
                </wp:anchor>
              </w:drawing>
            </w:r>
            <w:r w:rsidR="001555A2" w:rsidRPr="006C592A">
              <w:rPr>
                <w:rFonts w:ascii="Calibri" w:hAnsi="Calibri" w:cs="Calibri"/>
              </w:rPr>
              <w:t xml:space="preserve">Il s’agit de </w:t>
            </w:r>
            <w:r w:rsidR="001555A2" w:rsidRPr="006C592A">
              <w:rPr>
                <w:rFonts w:ascii="Calibri" w:hAnsi="Calibri" w:cs="Calibri"/>
                <w:b/>
                <w:bCs/>
              </w:rPr>
              <w:t xml:space="preserve">préparations liquides ou semi-solides </w:t>
            </w:r>
            <w:r w:rsidR="001555A2" w:rsidRPr="006C592A">
              <w:rPr>
                <w:rFonts w:ascii="Calibri" w:hAnsi="Calibri" w:cs="Calibri"/>
              </w:rPr>
              <w:t>destinées à</w:t>
            </w:r>
            <w:r w:rsidR="001555A2" w:rsidRPr="006C592A">
              <w:rPr>
                <w:rFonts w:ascii="Calibri" w:hAnsi="Calibri" w:cs="Calibri"/>
                <w:b/>
                <w:bCs/>
              </w:rPr>
              <w:t xml:space="preserve"> l’instillation, la pulvérisation ou l’application dans le conduit auditif</w:t>
            </w:r>
          </w:p>
        </w:tc>
      </w:tr>
      <w:tr w:rsidR="00357237" w:rsidRPr="006C592A" w14:paraId="73D2F322"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7CA99B84" w14:textId="77777777" w:rsidR="00357237" w:rsidRPr="006C592A" w:rsidRDefault="00357237" w:rsidP="005E00DC">
            <w:pPr>
              <w:jc w:val="both"/>
              <w:rPr>
                <w:rFonts w:asciiTheme="minorHAnsi" w:hAnsiTheme="minorHAnsi" w:cstheme="minorHAnsi"/>
                <w:b/>
                <w:bCs/>
                <w:sz w:val="20"/>
                <w:szCs w:val="20"/>
              </w:rPr>
            </w:pPr>
          </w:p>
          <w:p w14:paraId="11C02206"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La voie pulmonaire</w:t>
            </w:r>
          </w:p>
          <w:p w14:paraId="12E5F874"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1B793D6E"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65920" behindDoc="0" locked="0" layoutInCell="1" allowOverlap="1" wp14:anchorId="2317FC90" wp14:editId="6A40EAA4">
                  <wp:simplePos x="0" y="0"/>
                  <wp:positionH relativeFrom="column">
                    <wp:posOffset>3146425</wp:posOffset>
                  </wp:positionH>
                  <wp:positionV relativeFrom="paragraph">
                    <wp:posOffset>18415</wp:posOffset>
                  </wp:positionV>
                  <wp:extent cx="1835785" cy="801370"/>
                  <wp:effectExtent l="0" t="0" r="0" b="0"/>
                  <wp:wrapSquare wrapText="bothSides"/>
                  <wp:docPr id="240" name="Image 2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08"/>
                          <pic:cNvPicPr>
                            <a:picLocks noChangeAspect="1" noChangeArrowheads="1"/>
                          </pic:cNvPicPr>
                        </pic:nvPicPr>
                        <pic:blipFill rotWithShape="1">
                          <a:blip r:embed="rId35">
                            <a:extLst>
                              <a:ext uri="{28A0092B-C50C-407E-A947-70E740481C1C}">
                                <a14:useLocalDpi xmlns:a14="http://schemas.microsoft.com/office/drawing/2010/main" val="0"/>
                              </a:ext>
                            </a:extLst>
                          </a:blip>
                          <a:srcRect l="16154" t="47581" r="11026" b="2419"/>
                          <a:stretch/>
                        </pic:blipFill>
                        <pic:spPr bwMode="auto">
                          <a:xfrm>
                            <a:off x="0" y="0"/>
                            <a:ext cx="1835785" cy="80137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592A">
              <w:rPr>
                <w:rFonts w:ascii="Calibri" w:hAnsi="Calibri" w:cs="Calibri"/>
                <w:szCs w:val="18"/>
              </w:rPr>
              <w:t xml:space="preserve">Dans cette voie, </w:t>
            </w:r>
            <w:r w:rsidRPr="006C592A">
              <w:rPr>
                <w:rFonts w:ascii="Calibri" w:hAnsi="Calibri" w:cs="Calibri"/>
                <w:b/>
                <w:bCs/>
                <w:szCs w:val="18"/>
              </w:rPr>
              <w:t>l’absorption est rapide</w:t>
            </w:r>
          </w:p>
          <w:p w14:paraId="15365CC9"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szCs w:val="18"/>
              </w:rPr>
              <w:t>L’administration se fait via la bouche et il y a passage dans les bronches</w:t>
            </w:r>
          </w:p>
          <w:p w14:paraId="61924ADB"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szCs w:val="18"/>
              </w:rPr>
              <w:t>L’effet peut être local notamment dans le traitement de l’asthme ou systémique dans le cadre d’une anesthésie</w:t>
            </w:r>
          </w:p>
          <w:p w14:paraId="444EAA78"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66944" behindDoc="0" locked="0" layoutInCell="1" allowOverlap="1" wp14:anchorId="5776769C" wp14:editId="76B12120">
                  <wp:simplePos x="0" y="0"/>
                  <wp:positionH relativeFrom="column">
                    <wp:posOffset>3882390</wp:posOffset>
                  </wp:positionH>
                  <wp:positionV relativeFrom="paragraph">
                    <wp:posOffset>96520</wp:posOffset>
                  </wp:positionV>
                  <wp:extent cx="906145" cy="873125"/>
                  <wp:effectExtent l="0" t="0" r="0" b="0"/>
                  <wp:wrapSquare wrapText="bothSides"/>
                  <wp:docPr id="229" name="Image 2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08"/>
                          <pic:cNvPicPr>
                            <a:picLocks noChangeAspect="1" noChangeArrowheads="1"/>
                          </pic:cNvPicPr>
                        </pic:nvPicPr>
                        <pic:blipFill rotWithShape="1">
                          <a:blip r:embed="rId35">
                            <a:extLst>
                              <a:ext uri="{28A0092B-C50C-407E-A947-70E740481C1C}">
                                <a14:useLocalDpi xmlns:a14="http://schemas.microsoft.com/office/drawing/2010/main" val="0"/>
                              </a:ext>
                            </a:extLst>
                          </a:blip>
                          <a:srcRect l="44103" r="27949" b="57661"/>
                          <a:stretch/>
                        </pic:blipFill>
                        <pic:spPr bwMode="auto">
                          <a:xfrm>
                            <a:off x="0" y="0"/>
                            <a:ext cx="906145" cy="8731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6C592A">
              <w:rPr>
                <w:rFonts w:ascii="Calibri" w:hAnsi="Calibri" w:cs="Calibri"/>
                <w:b/>
                <w:bCs/>
                <w:szCs w:val="18"/>
              </w:rPr>
              <w:t>Il y a un passage direct dans la circulation générale car il n’y a pas d’effet du premier passage hépatique</w:t>
            </w:r>
            <w:r w:rsidR="00D2444C" w:rsidRPr="00E274E4">
              <w:rPr>
                <w:rFonts w:ascii="Calibri" w:hAnsi="Calibri" w:cs="Calibri"/>
                <w:noProof/>
                <w:color w:val="55519B"/>
                <w:szCs w:val="18"/>
              </w:rPr>
              <w:drawing>
                <wp:inline distT="0" distB="0" distL="0" distR="0" wp14:anchorId="0450BC65" wp14:editId="2858143B">
                  <wp:extent cx="144145" cy="144145"/>
                  <wp:effectExtent l="0" t="0" r="0" b="0"/>
                  <wp:docPr id="1758492947" name="Image 1758492947"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18EEA18D"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szCs w:val="18"/>
              </w:rPr>
              <w:t xml:space="preserve">On peut utiliser des gaz comme le </w:t>
            </w:r>
            <w:r w:rsidRPr="006C592A">
              <w:rPr>
                <w:rFonts w:ascii="Calibri" w:hAnsi="Calibri" w:cs="Calibri"/>
                <w:b/>
                <w:bCs/>
                <w:szCs w:val="18"/>
              </w:rPr>
              <w:t>protoxyde d’azote ou encore l’oxygène</w:t>
            </w:r>
            <w:r w:rsidRPr="006C592A">
              <w:rPr>
                <w:rFonts w:ascii="Calibri" w:hAnsi="Calibri" w:cs="Calibri"/>
                <w:szCs w:val="18"/>
              </w:rPr>
              <w:t xml:space="preserve"> ou des particules solides véhiculées par un gaz ou encore des particules liquides véhiculés par un gaz dans le cadre des aérosols</w:t>
            </w:r>
          </w:p>
          <w:p w14:paraId="15B85D8A" w14:textId="77777777" w:rsidR="00DC4FF5" w:rsidRPr="006C592A" w:rsidRDefault="00DC4FF5" w:rsidP="00DC4FF5">
            <w:pPr>
              <w:pStyle w:val="Paragraphedeliste"/>
              <w:numPr>
                <w:ilvl w:val="0"/>
                <w:numId w:val="170"/>
              </w:numPr>
              <w:spacing w:line="240" w:lineRule="auto"/>
              <w:jc w:val="left"/>
              <w:rPr>
                <w:rFonts w:asciiTheme="minorHAnsi" w:hAnsiTheme="minorHAnsi" w:cstheme="minorHAnsi"/>
              </w:rPr>
            </w:pPr>
            <w:r w:rsidRPr="006C592A">
              <w:rPr>
                <w:rFonts w:ascii="Calibri" w:hAnsi="Calibri" w:cs="Calibri"/>
                <w:szCs w:val="18"/>
              </w:rPr>
              <w:t xml:space="preserve"> Il existe différents moyens pour administrer ces médicaments par voie pulmonaire, on peut avoir recours à des nébulisateurs ou encore des inhalateurs</w:t>
            </w:r>
          </w:p>
          <w:p w14:paraId="5CE93D44" w14:textId="77777777" w:rsidR="00DC4FF5" w:rsidRPr="006C592A" w:rsidRDefault="00DC4FF5" w:rsidP="00DC4FF5">
            <w:pPr>
              <w:pStyle w:val="Paragraphedeliste"/>
              <w:numPr>
                <w:ilvl w:val="0"/>
                <w:numId w:val="171"/>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64896" behindDoc="0" locked="0" layoutInCell="1" allowOverlap="1" wp14:anchorId="560CF559" wp14:editId="4A2D2FF9">
                  <wp:simplePos x="0" y="0"/>
                  <wp:positionH relativeFrom="column">
                    <wp:posOffset>3972560</wp:posOffset>
                  </wp:positionH>
                  <wp:positionV relativeFrom="paragraph">
                    <wp:posOffset>74295</wp:posOffset>
                  </wp:positionV>
                  <wp:extent cx="1762125" cy="914400"/>
                  <wp:effectExtent l="0" t="0" r="9525" b="0"/>
                  <wp:wrapSquare wrapText="bothSides"/>
                  <wp:docPr id="28" name="Image 28" descr="Une image contenant lunettes&#10;&#10;Description générée automatiquement"/>
                  <wp:cNvGraphicFramePr/>
                  <a:graphic xmlns:a="http://schemas.openxmlformats.org/drawingml/2006/main">
                    <a:graphicData uri="http://schemas.openxmlformats.org/drawingml/2006/picture">
                      <pic:pic xmlns:pic="http://schemas.openxmlformats.org/drawingml/2006/picture">
                        <pic:nvPicPr>
                          <pic:cNvPr id="28" name="Image 28" descr="Une image contenant lunettes&#10;&#10;Description générée automatiquement"/>
                          <pic:cNvPicPr/>
                        </pic:nvPicPr>
                        <pic:blipFill rotWithShape="1">
                          <a:blip r:embed="rId36">
                            <a:extLst>
                              <a:ext uri="{28A0092B-C50C-407E-A947-70E740481C1C}">
                                <a14:useLocalDpi xmlns:a14="http://schemas.microsoft.com/office/drawing/2010/main" val="0"/>
                              </a:ext>
                            </a:extLst>
                          </a:blip>
                          <a:srcRect l="30874" t="5725" r="12574" b="15758"/>
                          <a:stretch/>
                        </pic:blipFill>
                        <pic:spPr bwMode="auto">
                          <a:xfrm>
                            <a:off x="0" y="0"/>
                            <a:ext cx="1762125" cy="9144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592A">
              <w:rPr>
                <w:rFonts w:ascii="Calibri" w:hAnsi="Calibri" w:cs="Calibri"/>
                <w:szCs w:val="18"/>
              </w:rPr>
              <w:t xml:space="preserve">Le facteur limitant la bonne utilisation de ces inhalateurs est un problème de coordination du geste entre la main et la respiration, </w:t>
            </w:r>
            <w:r w:rsidRPr="006C592A">
              <w:rPr>
                <w:rFonts w:ascii="Calibri" w:hAnsi="Calibri" w:cs="Calibri"/>
                <w:b/>
                <w:bCs/>
                <w:szCs w:val="18"/>
              </w:rPr>
              <w:t>nécessitant l’éducation du patient</w:t>
            </w:r>
          </w:p>
          <w:p w14:paraId="7AE03423" w14:textId="77777777" w:rsidR="00DC4FF5" w:rsidRPr="006C592A" w:rsidRDefault="00DC4FF5" w:rsidP="00DC4FF5">
            <w:pPr>
              <w:pStyle w:val="Paragraphedeliste"/>
              <w:numPr>
                <w:ilvl w:val="0"/>
                <w:numId w:val="171"/>
              </w:numPr>
              <w:spacing w:line="240" w:lineRule="auto"/>
              <w:jc w:val="left"/>
              <w:rPr>
                <w:rFonts w:asciiTheme="minorHAnsi" w:hAnsiTheme="minorHAnsi" w:cstheme="minorHAnsi"/>
              </w:rPr>
            </w:pPr>
            <w:r w:rsidRPr="006C592A">
              <w:rPr>
                <w:rFonts w:ascii="Calibri" w:hAnsi="Calibri" w:cs="Calibri"/>
                <w:szCs w:val="18"/>
              </w:rPr>
              <w:t>En pédiatrie, on privilégiera l’utilisation de chambre d’inhalation afin de pallier ce problème de coordination main-respiration</w:t>
            </w:r>
          </w:p>
          <w:p w14:paraId="063D2C23" w14:textId="77777777" w:rsidR="00357237" w:rsidRPr="006C592A" w:rsidRDefault="00357237" w:rsidP="00DC4FF5">
            <w:pPr>
              <w:pStyle w:val="Corps"/>
              <w:rPr>
                <w:rFonts w:asciiTheme="minorHAnsi" w:hAnsiTheme="minorHAnsi" w:cstheme="minorHAnsi"/>
              </w:rPr>
            </w:pPr>
          </w:p>
        </w:tc>
      </w:tr>
    </w:tbl>
    <w:p w14:paraId="7EC656EF" w14:textId="77777777" w:rsidR="00357237" w:rsidRPr="006C592A" w:rsidRDefault="00357237" w:rsidP="00357237">
      <w:pPr>
        <w:tabs>
          <w:tab w:val="left" w:pos="7066"/>
        </w:tabs>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DC4FF5" w:rsidRPr="006C592A" w14:paraId="3978E1ED"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1A020B22" w14:textId="77777777" w:rsidR="00DC4FF5" w:rsidRPr="006C592A" w:rsidRDefault="00DC4FF5" w:rsidP="00DC4FF5">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0"/>
                <w:szCs w:val="20"/>
              </w:rPr>
              <w:lastRenderedPageBreak/>
              <w:t xml:space="preserve">II.  </w:t>
            </w:r>
            <w:r w:rsidRPr="006C592A">
              <w:rPr>
                <w:rFonts w:ascii="Calibri" w:hAnsi="Calibri" w:cs="Calibri"/>
                <w:b/>
                <w:i/>
                <w:iCs/>
                <w:color w:val="FFFFFF"/>
                <w:sz w:val="20"/>
                <w:szCs w:val="20"/>
              </w:rPr>
              <w:softHyphen/>
              <w:t>Généralités sur les formes galéniques</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B71D803" w14:textId="77777777" w:rsidR="00DC4FF5" w:rsidRPr="006C592A" w:rsidRDefault="00DC4FF5" w:rsidP="00DC4FF5">
            <w:pPr>
              <w:spacing w:line="240" w:lineRule="auto"/>
              <w:rPr>
                <w:rFonts w:asciiTheme="minorHAnsi" w:hAnsiTheme="minorHAnsi" w:cstheme="minorHAnsi"/>
                <w:b/>
                <w:bCs/>
                <w:color w:val="F2F2F2"/>
              </w:rPr>
            </w:pPr>
            <w:r w:rsidRPr="006C592A">
              <w:rPr>
                <w:rFonts w:ascii="Calibri" w:hAnsi="Calibri" w:cs="Calibri"/>
                <w:b/>
                <w:bCs/>
                <w:noProof/>
                <w:color w:val="FFFFFF"/>
                <w:sz w:val="24"/>
                <w:szCs w:val="24"/>
              </w:rPr>
              <w:t>Autres voies d’administration 2/2</w:t>
            </w:r>
            <w:r w:rsidRPr="006C592A">
              <w:rPr>
                <w:rFonts w:ascii="Calibri" w:hAnsi="Calibri" w:cs="Calibri"/>
                <w:b/>
                <w:noProof/>
                <w:color w:val="FFFFFF"/>
                <w:sz w:val="24"/>
                <w:szCs w:val="24"/>
              </w:rPr>
              <w:t xml:space="preserve"> </w:t>
            </w:r>
          </w:p>
        </w:tc>
      </w:tr>
      <w:tr w:rsidR="00357237" w:rsidRPr="006C592A" w14:paraId="4F06C8BE"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6D801E15" w14:textId="77777777" w:rsidR="00357237" w:rsidRPr="006C592A" w:rsidRDefault="00357237" w:rsidP="005E00DC">
            <w:pPr>
              <w:jc w:val="both"/>
              <w:rPr>
                <w:rFonts w:asciiTheme="minorHAnsi" w:hAnsiTheme="minorHAnsi" w:cstheme="minorHAnsi"/>
                <w:b/>
                <w:bCs/>
                <w:sz w:val="20"/>
                <w:szCs w:val="20"/>
              </w:rPr>
            </w:pPr>
          </w:p>
          <w:p w14:paraId="670EF56D"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Voie ophtalmique</w:t>
            </w:r>
          </w:p>
          <w:p w14:paraId="43EA42B8"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0D0E6ACF" w14:textId="77777777" w:rsidR="00DC4FF5" w:rsidRPr="006C592A" w:rsidRDefault="00DC4FF5" w:rsidP="00DC4FF5">
            <w:pPr>
              <w:pStyle w:val="Paragraphedeliste"/>
              <w:numPr>
                <w:ilvl w:val="0"/>
                <w:numId w:val="173"/>
              </w:numPr>
              <w:spacing w:line="240" w:lineRule="auto"/>
              <w:jc w:val="left"/>
              <w:rPr>
                <w:rFonts w:asciiTheme="minorHAnsi" w:hAnsiTheme="minorHAnsi" w:cstheme="minorHAnsi"/>
              </w:rPr>
            </w:pPr>
            <w:r w:rsidRPr="006C592A">
              <w:rPr>
                <w:rFonts w:ascii="Calibri" w:hAnsi="Calibri" w:cs="Calibri"/>
                <w:noProof/>
                <w:szCs w:val="18"/>
              </w:rPr>
              <w:drawing>
                <wp:anchor distT="0" distB="0" distL="114300" distR="114300" simplePos="0" relativeHeight="251670016" behindDoc="0" locked="0" layoutInCell="1" allowOverlap="1" wp14:anchorId="429638BA" wp14:editId="180B062C">
                  <wp:simplePos x="0" y="0"/>
                  <wp:positionH relativeFrom="column">
                    <wp:posOffset>3506470</wp:posOffset>
                  </wp:positionH>
                  <wp:positionV relativeFrom="paragraph">
                    <wp:posOffset>-12700</wp:posOffset>
                  </wp:positionV>
                  <wp:extent cx="1465580" cy="1191260"/>
                  <wp:effectExtent l="0" t="0" r="0" b="0"/>
                  <wp:wrapSquare wrapText="bothSides"/>
                  <wp:docPr id="227" name="Image 227" descr="Une image contenant texte, intérieu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0" descr="Une image contenant texte, intérieur&#10;&#10;Description générée automatiquement"/>
                          <pic:cNvPicPr>
                            <a:picLocks noChangeAspect="1" noChangeArrowheads="1"/>
                          </pic:cNvPicPr>
                        </pic:nvPicPr>
                        <pic:blipFill rotWithShape="1">
                          <a:blip r:embed="rId37">
                            <a:extLst>
                              <a:ext uri="{28A0092B-C50C-407E-A947-70E740481C1C}">
                                <a14:useLocalDpi xmlns:a14="http://schemas.microsoft.com/office/drawing/2010/main" val="0"/>
                              </a:ext>
                            </a:extLst>
                          </a:blip>
                          <a:srcRect l="14233" t="9744" r="23358" b="18974"/>
                          <a:stretch/>
                        </pic:blipFill>
                        <pic:spPr bwMode="auto">
                          <a:xfrm>
                            <a:off x="0" y="0"/>
                            <a:ext cx="1465580" cy="11912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6C592A">
              <w:rPr>
                <w:rFonts w:ascii="Calibri" w:hAnsi="Calibri" w:cs="Calibri"/>
                <w:szCs w:val="18"/>
              </w:rPr>
              <w:t xml:space="preserve">Cette voie utilise des </w:t>
            </w:r>
            <w:r w:rsidRPr="006C592A">
              <w:rPr>
                <w:rFonts w:ascii="Calibri" w:hAnsi="Calibri" w:cs="Calibri"/>
                <w:b/>
                <w:bCs/>
                <w:szCs w:val="18"/>
              </w:rPr>
              <w:t>préparations liquides, semi-solides ou solides</w:t>
            </w:r>
            <w:r w:rsidRPr="006C592A">
              <w:rPr>
                <w:rFonts w:ascii="Calibri" w:hAnsi="Calibri" w:cs="Calibri"/>
                <w:szCs w:val="18"/>
              </w:rPr>
              <w:t xml:space="preserve"> qui nécessitent une application sur le globe oculaire et ou les conjonctives</w:t>
            </w:r>
          </w:p>
          <w:p w14:paraId="7D243221" w14:textId="77777777" w:rsidR="00DC4FF5" w:rsidRPr="006C592A" w:rsidRDefault="00DC4FF5" w:rsidP="00DC4FF5">
            <w:pPr>
              <w:pStyle w:val="Paragraphedeliste"/>
              <w:numPr>
                <w:ilvl w:val="0"/>
                <w:numId w:val="172"/>
              </w:numPr>
              <w:spacing w:line="240" w:lineRule="auto"/>
              <w:jc w:val="left"/>
              <w:rPr>
                <w:rFonts w:asciiTheme="minorHAnsi" w:hAnsiTheme="minorHAnsi" w:cstheme="minorHAnsi"/>
              </w:rPr>
            </w:pPr>
            <w:r w:rsidRPr="006C592A">
              <w:rPr>
                <w:rFonts w:ascii="Calibri" w:hAnsi="Calibri" w:cs="Calibri"/>
                <w:szCs w:val="18"/>
              </w:rPr>
              <w:t>Le produit est introduit dans le cul de sac conjonctival</w:t>
            </w:r>
          </w:p>
          <w:p w14:paraId="70A41F43" w14:textId="77777777" w:rsidR="00DC4FF5" w:rsidRPr="006C592A" w:rsidRDefault="00DC4FF5" w:rsidP="00DC4FF5">
            <w:pPr>
              <w:pStyle w:val="Paragraphedeliste"/>
              <w:numPr>
                <w:ilvl w:val="0"/>
                <w:numId w:val="173"/>
              </w:numPr>
              <w:spacing w:line="240" w:lineRule="auto"/>
              <w:jc w:val="left"/>
              <w:rPr>
                <w:rFonts w:asciiTheme="minorHAnsi" w:hAnsiTheme="minorHAnsi" w:cstheme="minorHAnsi"/>
              </w:rPr>
            </w:pPr>
            <w:r w:rsidRPr="006C592A">
              <w:rPr>
                <w:rFonts w:ascii="Calibri" w:hAnsi="Calibri" w:cs="Calibri"/>
                <w:szCs w:val="18"/>
              </w:rPr>
              <w:t>Mais le collyre est un corps étranger pour l’œil, il va donc induire un larmoiement et une fermeture des paupières</w:t>
            </w:r>
          </w:p>
          <w:p w14:paraId="6350302B" w14:textId="77777777" w:rsidR="00DC4FF5" w:rsidRPr="006C592A" w:rsidRDefault="00DC4FF5" w:rsidP="00DC4FF5">
            <w:pPr>
              <w:pStyle w:val="Paragraphedeliste"/>
              <w:numPr>
                <w:ilvl w:val="0"/>
                <w:numId w:val="173"/>
              </w:numPr>
              <w:spacing w:line="240" w:lineRule="auto"/>
              <w:jc w:val="left"/>
              <w:rPr>
                <w:rFonts w:asciiTheme="minorHAnsi" w:hAnsiTheme="minorHAnsi" w:cstheme="minorHAnsi"/>
              </w:rPr>
            </w:pPr>
            <w:r w:rsidRPr="006C592A">
              <w:rPr>
                <w:rFonts w:ascii="Calibri" w:hAnsi="Calibri" w:cs="Calibri"/>
                <w:szCs w:val="18"/>
              </w:rPr>
              <w:t xml:space="preserve">Ces collyres </w:t>
            </w:r>
            <w:r w:rsidRPr="006C592A">
              <w:rPr>
                <w:rFonts w:ascii="Calibri" w:hAnsi="Calibri" w:cs="Calibri"/>
                <w:b/>
                <w:bCs/>
                <w:szCs w:val="18"/>
              </w:rPr>
              <w:t>doivent respecter un pH compris entre 7,4 et 7,7, être isotonique et stérile</w:t>
            </w:r>
          </w:p>
          <w:p w14:paraId="1654D1F1" w14:textId="77777777" w:rsidR="00357237" w:rsidRPr="006C592A" w:rsidRDefault="00DC4FF5" w:rsidP="00DC4FF5">
            <w:pPr>
              <w:pStyle w:val="Paragraphedeliste"/>
              <w:numPr>
                <w:ilvl w:val="0"/>
                <w:numId w:val="173"/>
              </w:numPr>
              <w:spacing w:line="240" w:lineRule="auto"/>
              <w:jc w:val="left"/>
              <w:rPr>
                <w:rFonts w:asciiTheme="minorHAnsi" w:hAnsiTheme="minorHAnsi" w:cstheme="minorHAnsi"/>
              </w:rPr>
            </w:pPr>
            <w:r w:rsidRPr="006C592A">
              <w:rPr>
                <w:rFonts w:ascii="Calibri" w:hAnsi="Calibri" w:cs="Calibri"/>
                <w:szCs w:val="18"/>
              </w:rPr>
              <w:t>Leur durée d’utilisation est limitée après ouverture du flacon</w:t>
            </w:r>
          </w:p>
        </w:tc>
      </w:tr>
      <w:tr w:rsidR="00357237" w:rsidRPr="006C592A" w14:paraId="00FD3888"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524FF1B8" w14:textId="77777777" w:rsidR="00357237" w:rsidRPr="006C592A" w:rsidRDefault="00357237" w:rsidP="005E00DC">
            <w:pPr>
              <w:jc w:val="both"/>
              <w:rPr>
                <w:rFonts w:asciiTheme="minorHAnsi" w:hAnsiTheme="minorHAnsi" w:cstheme="minorHAnsi"/>
                <w:b/>
                <w:bCs/>
                <w:sz w:val="20"/>
                <w:szCs w:val="20"/>
              </w:rPr>
            </w:pPr>
          </w:p>
          <w:p w14:paraId="5FF911BC"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La voie cutanée</w:t>
            </w:r>
          </w:p>
          <w:p w14:paraId="712A36BB"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7B82912D"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 xml:space="preserve">La voie cutanée est le plus souvent utilisée pour avoir une </w:t>
            </w:r>
            <w:r w:rsidRPr="006C592A">
              <w:rPr>
                <w:rFonts w:ascii="Calibri" w:hAnsi="Calibri" w:cs="Calibri"/>
                <w:b/>
                <w:bCs/>
                <w:szCs w:val="18"/>
              </w:rPr>
              <w:t>action locale</w:t>
            </w:r>
            <w:r w:rsidR="00D2444C" w:rsidRPr="00E274E4">
              <w:rPr>
                <w:rFonts w:ascii="Calibri" w:hAnsi="Calibri" w:cs="Calibri"/>
                <w:noProof/>
                <w:color w:val="55519B"/>
                <w:szCs w:val="18"/>
              </w:rPr>
              <w:drawing>
                <wp:inline distT="0" distB="0" distL="0" distR="0" wp14:anchorId="79F88E36" wp14:editId="4F74B1B7">
                  <wp:extent cx="144145" cy="144145"/>
                  <wp:effectExtent l="0" t="0" r="0" b="0"/>
                  <wp:docPr id="1099640999" name="Image 109964099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B08651B"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 xml:space="preserve">Le médicament est appliqué directement sur la peau mais il peut être responsable d’une action systémique </w:t>
            </w:r>
            <w:r w:rsidRPr="006C592A">
              <w:rPr>
                <w:rFonts w:ascii="Calibri" w:hAnsi="Calibri" w:cs="Calibri"/>
                <w:b/>
                <w:bCs/>
                <w:szCs w:val="18"/>
              </w:rPr>
              <w:t>qui n’est pas souhaitée, engendrant ainsi des effets indésirables par cette voie cutanée</w:t>
            </w:r>
          </w:p>
          <w:p w14:paraId="6C1B9D17"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Les préparations utilisées sont des préparations semi solides pour une application cutanée y compris sur les ongles ou le cuir chevelu</w:t>
            </w:r>
          </w:p>
          <w:p w14:paraId="7A6664DA"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 xml:space="preserve">Ce sont donc des pommades, des crèmes, des gels ou des pattes </w:t>
            </w:r>
          </w:p>
          <w:p w14:paraId="4537F5CF"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Ces différentes formes se différencient par leurs caractéristiques physicochimiques et plus particulièrement la balance hydrophile/lipophile</w:t>
            </w:r>
          </w:p>
          <w:p w14:paraId="0EDDCE5C" w14:textId="77777777" w:rsidR="00DC4FF5" w:rsidRPr="006C592A" w:rsidRDefault="00DC4FF5" w:rsidP="00DC4FF5">
            <w:pPr>
              <w:pStyle w:val="Paragraphedeliste"/>
              <w:numPr>
                <w:ilvl w:val="0"/>
                <w:numId w:val="174"/>
              </w:numPr>
              <w:spacing w:line="240" w:lineRule="auto"/>
              <w:jc w:val="left"/>
              <w:rPr>
                <w:rFonts w:asciiTheme="minorHAnsi" w:hAnsiTheme="minorHAnsi" w:cstheme="minorHAnsi"/>
              </w:rPr>
            </w:pPr>
            <w:r w:rsidRPr="006C592A">
              <w:rPr>
                <w:rFonts w:ascii="Calibri" w:hAnsi="Calibri" w:cs="Calibri"/>
                <w:szCs w:val="18"/>
              </w:rPr>
              <w:t>Il existe également des poudres ou des liquides qui peuvent être administrés par voie cutanée</w:t>
            </w:r>
          </w:p>
          <w:p w14:paraId="6E424FD3" w14:textId="77777777" w:rsidR="00357237" w:rsidRPr="006C592A" w:rsidRDefault="00DC4FF5" w:rsidP="00D2444C">
            <w:pPr>
              <w:pStyle w:val="Corps"/>
              <w:jc w:val="center"/>
              <w:rPr>
                <w:rFonts w:asciiTheme="minorHAnsi" w:hAnsiTheme="minorHAnsi" w:cstheme="minorHAnsi"/>
              </w:rPr>
            </w:pPr>
            <w:r w:rsidRPr="006C592A">
              <w:rPr>
                <w:rFonts w:ascii="Calibri" w:hAnsi="Calibri" w:cs="Calibri"/>
                <w:noProof/>
              </w:rPr>
              <w:drawing>
                <wp:inline distT="0" distB="0" distL="0" distR="0" wp14:anchorId="4AD29C50" wp14:editId="0CC372F2">
                  <wp:extent cx="1627192" cy="791025"/>
                  <wp:effectExtent l="0" t="0" r="0" b="0"/>
                  <wp:docPr id="1211" name="Image 1211"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Image 1211" descr="Une image contenant texte&#10;&#10;Description générée automatiquement"/>
                          <pic:cNvPicPr>
                            <a:picLocks noChangeAspect="1"/>
                          </pic:cNvPicPr>
                        </pic:nvPicPr>
                        <pic:blipFill rotWithShape="1">
                          <a:blip r:embed="rId38">
                            <a:extLst>
                              <a:ext uri="{28A0092B-C50C-407E-A947-70E740481C1C}">
                                <a14:useLocalDpi xmlns:a14="http://schemas.microsoft.com/office/drawing/2010/main" val="0"/>
                              </a:ext>
                            </a:extLst>
                          </a:blip>
                          <a:srcRect l="20254" r="10443" b="58250"/>
                          <a:stretch/>
                        </pic:blipFill>
                        <pic:spPr bwMode="auto">
                          <a:xfrm>
                            <a:off x="0" y="0"/>
                            <a:ext cx="1652397" cy="803278"/>
                          </a:xfrm>
                          <a:prstGeom prst="rect">
                            <a:avLst/>
                          </a:prstGeom>
                          <a:noFill/>
                          <a:ln>
                            <a:noFill/>
                          </a:ln>
                          <a:extLst>
                            <a:ext uri="{53640926-AAD7-44D8-BBD7-CCE9431645EC}">
                              <a14:shadowObscured xmlns:a14="http://schemas.microsoft.com/office/drawing/2010/main"/>
                            </a:ext>
                          </a:extLst>
                        </pic:spPr>
                      </pic:pic>
                    </a:graphicData>
                  </a:graphic>
                </wp:inline>
              </w:drawing>
            </w:r>
            <w:r w:rsidRPr="006C592A">
              <w:rPr>
                <w:rFonts w:ascii="Calibri" w:hAnsi="Calibri" w:cs="Calibri"/>
                <w:noProof/>
              </w:rPr>
              <w:drawing>
                <wp:inline distT="0" distB="0" distL="0" distR="0" wp14:anchorId="411D6523" wp14:editId="1FBDC489">
                  <wp:extent cx="1827416" cy="950509"/>
                  <wp:effectExtent l="0" t="0" r="0" b="0"/>
                  <wp:docPr id="245" name="Image 245"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 name="Image 1211" descr="Une image contenant texte&#10;&#10;Description générée automatiquement"/>
                          <pic:cNvPicPr>
                            <a:picLocks noChangeAspect="1"/>
                          </pic:cNvPicPr>
                        </pic:nvPicPr>
                        <pic:blipFill rotWithShape="1">
                          <a:blip r:embed="rId38">
                            <a:extLst>
                              <a:ext uri="{28A0092B-C50C-407E-A947-70E740481C1C}">
                                <a14:useLocalDpi xmlns:a14="http://schemas.microsoft.com/office/drawing/2010/main" val="0"/>
                              </a:ext>
                            </a:extLst>
                          </a:blip>
                          <a:srcRect l="18039" t="49629" r="7278" b="2233"/>
                          <a:stretch/>
                        </pic:blipFill>
                        <pic:spPr bwMode="auto">
                          <a:xfrm>
                            <a:off x="0" y="0"/>
                            <a:ext cx="1851983" cy="96328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57237" w:rsidRPr="006C592A" w14:paraId="6F0C85FC"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0D6E7C05" w14:textId="77777777" w:rsidR="00357237" w:rsidRPr="006C592A" w:rsidRDefault="00357237" w:rsidP="005E00DC">
            <w:pPr>
              <w:jc w:val="both"/>
              <w:rPr>
                <w:rFonts w:asciiTheme="minorHAnsi" w:hAnsiTheme="minorHAnsi" w:cstheme="minorHAnsi"/>
                <w:b/>
                <w:bCs/>
                <w:sz w:val="20"/>
                <w:szCs w:val="20"/>
              </w:rPr>
            </w:pPr>
          </w:p>
          <w:p w14:paraId="629891A6" w14:textId="77777777" w:rsidR="00357237" w:rsidRPr="006C592A" w:rsidRDefault="00357237" w:rsidP="005E00DC">
            <w:pPr>
              <w:rPr>
                <w:rFonts w:asciiTheme="minorHAnsi" w:hAnsiTheme="minorHAnsi" w:cstheme="minorHAnsi"/>
                <w:b/>
                <w:bCs/>
                <w:sz w:val="20"/>
                <w:szCs w:val="20"/>
              </w:rPr>
            </w:pPr>
            <w:r w:rsidRPr="006C592A">
              <w:rPr>
                <w:rFonts w:ascii="Calibri" w:hAnsi="Calibri" w:cs="Calibri"/>
                <w:b/>
                <w:bCs/>
                <w:noProof/>
                <w:szCs w:val="18"/>
              </w:rPr>
              <w:t>La voie percutanée</w:t>
            </w:r>
          </w:p>
          <w:p w14:paraId="12187DBD" w14:textId="77777777" w:rsidR="00357237" w:rsidRPr="006C592A" w:rsidRDefault="00357237" w:rsidP="005E00DC">
            <w:pPr>
              <w:rPr>
                <w:rFonts w:asciiTheme="minorHAnsi" w:hAnsiTheme="minorHAnsi" w:cstheme="minorHAnsi"/>
                <w:b/>
                <w:bCs/>
                <w:sz w:val="20"/>
                <w:szCs w:val="20"/>
              </w:rPr>
            </w:pPr>
          </w:p>
        </w:tc>
        <w:tc>
          <w:tcPr>
            <w:tcW w:w="7953" w:type="dxa"/>
            <w:tcBorders>
              <w:top w:val="single" w:sz="4" w:space="0" w:color="auto"/>
              <w:left w:val="single" w:sz="4" w:space="0" w:color="auto"/>
              <w:bottom w:val="single" w:sz="4" w:space="0" w:color="auto"/>
              <w:right w:val="single" w:sz="4" w:space="0" w:color="000000"/>
            </w:tcBorders>
            <w:vAlign w:val="center"/>
          </w:tcPr>
          <w:p w14:paraId="509C7129" w14:textId="77777777" w:rsidR="00DC4FF5" w:rsidRPr="006C592A" w:rsidRDefault="00DC4FF5" w:rsidP="00DC4FF5">
            <w:pPr>
              <w:pStyle w:val="Paragraphedeliste"/>
              <w:numPr>
                <w:ilvl w:val="0"/>
                <w:numId w:val="175"/>
              </w:numPr>
              <w:spacing w:line="240" w:lineRule="auto"/>
              <w:jc w:val="left"/>
              <w:rPr>
                <w:rFonts w:asciiTheme="minorHAnsi" w:hAnsiTheme="minorHAnsi" w:cstheme="minorHAnsi"/>
              </w:rPr>
            </w:pPr>
            <w:r w:rsidRPr="006C592A">
              <w:rPr>
                <w:rFonts w:ascii="Calibri" w:hAnsi="Calibri" w:cs="Calibri"/>
                <w:szCs w:val="18"/>
              </w:rPr>
              <w:t xml:space="preserve">Les dispositifs transdermiques (« patch ») permettent une administration systémique </w:t>
            </w:r>
            <w:r w:rsidR="00D2444C" w:rsidRPr="00E274E4">
              <w:rPr>
                <w:rFonts w:ascii="Calibri" w:hAnsi="Calibri" w:cs="Calibri"/>
                <w:noProof/>
                <w:color w:val="55519B"/>
                <w:szCs w:val="18"/>
              </w:rPr>
              <w:drawing>
                <wp:inline distT="0" distB="0" distL="0" distR="0" wp14:anchorId="4E2986EC" wp14:editId="2A29ECB1">
                  <wp:extent cx="144145" cy="144145"/>
                  <wp:effectExtent l="0" t="0" r="0" b="0"/>
                  <wp:docPr id="2079482741" name="Image 2079482741"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r w:rsidRPr="006C592A">
              <w:rPr>
                <w:rFonts w:ascii="Calibri" w:hAnsi="Calibri" w:cs="Calibri"/>
                <w:szCs w:val="18"/>
              </w:rPr>
              <w:t>et contrôlée des principes actifs mal absorbés par d’autres voies et subissant une dégradation importante lors du premier passage hépatique</w:t>
            </w:r>
          </w:p>
          <w:p w14:paraId="1CADFFE6" w14:textId="77777777" w:rsidR="00DC4FF5" w:rsidRPr="006C592A" w:rsidRDefault="00DC4FF5" w:rsidP="00DC4FF5">
            <w:pPr>
              <w:pStyle w:val="Paragraphedeliste"/>
              <w:numPr>
                <w:ilvl w:val="0"/>
                <w:numId w:val="175"/>
              </w:numPr>
              <w:spacing w:line="240" w:lineRule="auto"/>
              <w:jc w:val="left"/>
              <w:rPr>
                <w:rFonts w:asciiTheme="minorHAnsi" w:hAnsiTheme="minorHAnsi" w:cstheme="minorHAnsi"/>
              </w:rPr>
            </w:pPr>
            <w:r w:rsidRPr="006C592A">
              <w:rPr>
                <w:rFonts w:ascii="Calibri" w:hAnsi="Calibri" w:cs="Calibri"/>
                <w:b/>
                <w:bCs/>
                <w:szCs w:val="18"/>
              </w:rPr>
              <w:t>Cette voie évite le passage gastro-intestinal et l’effet du premier passage hépatique</w:t>
            </w:r>
            <w:r w:rsidR="00D2444C" w:rsidRPr="00E274E4">
              <w:rPr>
                <w:rFonts w:ascii="Calibri" w:hAnsi="Calibri" w:cs="Calibri"/>
                <w:noProof/>
                <w:color w:val="55519B"/>
                <w:szCs w:val="18"/>
              </w:rPr>
              <w:drawing>
                <wp:inline distT="0" distB="0" distL="0" distR="0" wp14:anchorId="256A1DCA" wp14:editId="73059FE7">
                  <wp:extent cx="144145" cy="144145"/>
                  <wp:effectExtent l="0" t="0" r="0" b="0"/>
                  <wp:docPr id="1523504784" name="Image 1523504784"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5A3ED167" w14:textId="77777777" w:rsidR="00DC4FF5" w:rsidRPr="006C592A" w:rsidRDefault="00DC4FF5" w:rsidP="00DC4FF5">
            <w:pPr>
              <w:pStyle w:val="Paragraphedeliste"/>
              <w:numPr>
                <w:ilvl w:val="0"/>
                <w:numId w:val="175"/>
              </w:numPr>
              <w:spacing w:line="240" w:lineRule="auto"/>
              <w:jc w:val="left"/>
              <w:rPr>
                <w:rFonts w:asciiTheme="minorHAnsi" w:hAnsiTheme="minorHAnsi" w:cstheme="minorHAnsi"/>
              </w:rPr>
            </w:pPr>
            <w:r w:rsidRPr="006C592A">
              <w:rPr>
                <w:rFonts w:ascii="Calibri" w:hAnsi="Calibri" w:cs="Calibri"/>
                <w:szCs w:val="18"/>
              </w:rPr>
              <w:t>L’administration à vitesse constante peut durer plusieurs jours</w:t>
            </w:r>
          </w:p>
          <w:p w14:paraId="36F434C2" w14:textId="77777777" w:rsidR="00DC4FF5" w:rsidRPr="006C592A" w:rsidRDefault="00DC4FF5" w:rsidP="00DC4FF5">
            <w:pPr>
              <w:pStyle w:val="Paragraphedeliste"/>
              <w:numPr>
                <w:ilvl w:val="0"/>
                <w:numId w:val="175"/>
              </w:numPr>
              <w:spacing w:line="240" w:lineRule="auto"/>
              <w:jc w:val="left"/>
              <w:rPr>
                <w:rFonts w:asciiTheme="minorHAnsi" w:hAnsiTheme="minorHAnsi" w:cstheme="minorHAnsi"/>
              </w:rPr>
            </w:pPr>
            <w:r w:rsidRPr="006C592A">
              <w:rPr>
                <w:rFonts w:ascii="Calibri" w:hAnsi="Calibri" w:cs="Calibri"/>
                <w:szCs w:val="18"/>
              </w:rPr>
              <w:t>Ces dispositifs sont constitués d’un support externe imperméable, d’un compartiment contenant le principe actif, d’un élément de contrôle de libération (membrane semi-perméable), d’un élément adhésif à la peau et d’un support protecteur qu’il faut enlever avant la pose</w:t>
            </w:r>
          </w:p>
          <w:p w14:paraId="5198D63C" w14:textId="77777777" w:rsidR="00DC4FF5" w:rsidRPr="006C592A" w:rsidRDefault="00DC4FF5" w:rsidP="00DC4FF5">
            <w:pPr>
              <w:pStyle w:val="Paragraphedeliste"/>
              <w:numPr>
                <w:ilvl w:val="0"/>
                <w:numId w:val="175"/>
              </w:numPr>
              <w:spacing w:line="240" w:lineRule="auto"/>
              <w:jc w:val="left"/>
              <w:rPr>
                <w:rFonts w:asciiTheme="minorHAnsi" w:hAnsiTheme="minorHAnsi" w:cstheme="minorHAnsi"/>
              </w:rPr>
            </w:pPr>
            <w:r w:rsidRPr="006C592A">
              <w:rPr>
                <w:rFonts w:ascii="Calibri" w:hAnsi="Calibri" w:cs="Calibri"/>
                <w:szCs w:val="18"/>
              </w:rPr>
              <w:t>A titre d’exemples, cette voie est indiquée dans :</w:t>
            </w:r>
          </w:p>
          <w:p w14:paraId="6F5F9AE1"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Le traitement hormonal substitutif (Traitement de la ménopause)</w:t>
            </w:r>
          </w:p>
          <w:p w14:paraId="41C596D6"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La contraception</w:t>
            </w:r>
          </w:p>
          <w:p w14:paraId="54385533"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Le sevrage tabagique (Patch nicotinique)</w:t>
            </w:r>
          </w:p>
          <w:p w14:paraId="10296DFB"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Le traitement de l’angine de poitrine (Patch à la trinitrine)</w:t>
            </w:r>
          </w:p>
          <w:p w14:paraId="206CF19B"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Le mal de transports (Patch à la scopolamine destiné à être collé derrière l’oreille)</w:t>
            </w:r>
          </w:p>
          <w:p w14:paraId="0E7D7C5C"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Le traitement de la douleur (Patch antalgique délivrant des dérivés morphiniques de manière continue)</w:t>
            </w:r>
          </w:p>
          <w:p w14:paraId="7F189FF9" w14:textId="77777777" w:rsidR="00DC4FF5" w:rsidRPr="006C592A" w:rsidRDefault="00DC4FF5" w:rsidP="00DC4FF5">
            <w:pPr>
              <w:pStyle w:val="Paragraphedeliste"/>
              <w:numPr>
                <w:ilvl w:val="0"/>
                <w:numId w:val="177"/>
              </w:numPr>
              <w:spacing w:line="240" w:lineRule="auto"/>
              <w:jc w:val="left"/>
              <w:rPr>
                <w:rFonts w:asciiTheme="minorHAnsi" w:hAnsiTheme="minorHAnsi" w:cstheme="minorHAnsi"/>
              </w:rPr>
            </w:pPr>
            <w:r w:rsidRPr="006C592A">
              <w:rPr>
                <w:rFonts w:ascii="Calibri" w:hAnsi="Calibri" w:cs="Calibri"/>
                <w:szCs w:val="18"/>
              </w:rPr>
              <w:t>L’anesthésie locale (Avant un prélèvement sanguin ou une petite intervention chirurgicale)</w:t>
            </w:r>
          </w:p>
          <w:p w14:paraId="6EBE0964" w14:textId="77777777" w:rsidR="00DC4FF5" w:rsidRPr="006C592A" w:rsidRDefault="00DC4FF5" w:rsidP="00DC4FF5">
            <w:pPr>
              <w:rPr>
                <w:rFonts w:asciiTheme="minorHAnsi" w:hAnsiTheme="minorHAnsi" w:cstheme="minorHAnsi"/>
              </w:rPr>
            </w:pPr>
            <w:r w:rsidRPr="006C592A">
              <w:rPr>
                <w:rFonts w:ascii="Calibri" w:hAnsi="Calibri" w:cs="Calibri"/>
                <w:noProof/>
                <w:szCs w:val="18"/>
              </w:rPr>
              <w:drawing>
                <wp:inline distT="0" distB="0" distL="0" distR="0" wp14:anchorId="39D452BC" wp14:editId="2176CCD7">
                  <wp:extent cx="2253754" cy="509154"/>
                  <wp:effectExtent l="0" t="0" r="0" b="0"/>
                  <wp:docPr id="226" name="Image 22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3" descr="Une image contenant texte&#10;&#10;Description générée automatiquement"/>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b="33333"/>
                          <a:stretch/>
                        </pic:blipFill>
                        <pic:spPr bwMode="auto">
                          <a:xfrm>
                            <a:off x="0" y="0"/>
                            <a:ext cx="2304657" cy="520654"/>
                          </a:xfrm>
                          <a:prstGeom prst="rect">
                            <a:avLst/>
                          </a:prstGeom>
                          <a:noFill/>
                          <a:ln>
                            <a:noFill/>
                          </a:ln>
                          <a:extLst>
                            <a:ext uri="{53640926-AAD7-44D8-BBD7-CCE9431645EC}">
                              <a14:shadowObscured xmlns:a14="http://schemas.microsoft.com/office/drawing/2010/main"/>
                            </a:ext>
                          </a:extLst>
                        </pic:spPr>
                      </pic:pic>
                    </a:graphicData>
                  </a:graphic>
                </wp:inline>
              </w:drawing>
            </w:r>
          </w:p>
          <w:p w14:paraId="0B7B3DCA" w14:textId="77777777" w:rsidR="00DC4FF5" w:rsidRPr="006C592A" w:rsidRDefault="00DC4FF5" w:rsidP="00DC4FF5">
            <w:pPr>
              <w:rPr>
                <w:rFonts w:asciiTheme="minorHAnsi" w:hAnsiTheme="minorHAnsi" w:cstheme="minorHAnsi"/>
              </w:rPr>
            </w:pPr>
            <w:r w:rsidRPr="006C592A">
              <w:rPr>
                <w:rFonts w:ascii="Calibri" w:hAnsi="Calibri" w:cs="Calibri"/>
                <w:noProof/>
                <w:szCs w:val="18"/>
              </w:rPr>
              <w:drawing>
                <wp:inline distT="0" distB="0" distL="0" distR="0" wp14:anchorId="659D2613" wp14:editId="58CA9C2A">
                  <wp:extent cx="2417309" cy="161925"/>
                  <wp:effectExtent l="0" t="0" r="2540" b="0"/>
                  <wp:docPr id="246" name="Image 246" descr="Une image contenant tex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213" descr="Une image contenant texte&#10;&#10;Description générée automatiquement"/>
                          <pic:cNvPicPr>
                            <a:picLocks noChangeAspect="1" noChangeArrowheads="1"/>
                          </pic:cNvPicPr>
                        </pic:nvPicPr>
                        <pic:blipFill rotWithShape="1">
                          <a:blip r:embed="rId40">
                            <a:extLst>
                              <a:ext uri="{28A0092B-C50C-407E-A947-70E740481C1C}">
                                <a14:useLocalDpi xmlns:a14="http://schemas.microsoft.com/office/drawing/2010/main" val="0"/>
                              </a:ext>
                            </a:extLst>
                          </a:blip>
                          <a:srcRect l="22259" t="81373" r="8305" b="4902"/>
                          <a:stretch/>
                        </pic:blipFill>
                        <pic:spPr bwMode="auto">
                          <a:xfrm>
                            <a:off x="0" y="0"/>
                            <a:ext cx="2424001" cy="162373"/>
                          </a:xfrm>
                          <a:prstGeom prst="rect">
                            <a:avLst/>
                          </a:prstGeom>
                          <a:noFill/>
                          <a:ln>
                            <a:noFill/>
                          </a:ln>
                          <a:extLst>
                            <a:ext uri="{53640926-AAD7-44D8-BBD7-CCE9431645EC}">
                              <a14:shadowObscured xmlns:a14="http://schemas.microsoft.com/office/drawing/2010/main"/>
                            </a:ext>
                          </a:extLst>
                        </pic:spPr>
                      </pic:pic>
                    </a:graphicData>
                  </a:graphic>
                </wp:inline>
              </w:drawing>
            </w:r>
          </w:p>
          <w:p w14:paraId="11FE169F" w14:textId="77777777" w:rsidR="00DC4FF5" w:rsidRPr="006C592A" w:rsidRDefault="00DC4FF5" w:rsidP="00DC4FF5">
            <w:pPr>
              <w:pStyle w:val="Paragraphedeliste"/>
              <w:numPr>
                <w:ilvl w:val="0"/>
                <w:numId w:val="176"/>
              </w:numPr>
              <w:spacing w:line="240" w:lineRule="auto"/>
              <w:jc w:val="left"/>
              <w:rPr>
                <w:rFonts w:asciiTheme="minorHAnsi" w:hAnsiTheme="minorHAnsi" w:cstheme="minorHAnsi"/>
              </w:rPr>
            </w:pPr>
            <w:r w:rsidRPr="006C592A">
              <w:rPr>
                <w:rFonts w:ascii="Calibri" w:hAnsi="Calibri" w:cs="Calibri"/>
                <w:szCs w:val="18"/>
              </w:rPr>
              <w:t xml:space="preserve">La perméabilité cutanée est variable en fonction : </w:t>
            </w:r>
          </w:p>
          <w:p w14:paraId="5BB699FE" w14:textId="77777777" w:rsidR="00DC4FF5"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Du principe actif et des excipients</w:t>
            </w:r>
          </w:p>
          <w:p w14:paraId="073E8303" w14:textId="77777777" w:rsidR="00DC4FF5"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De la région cutanée</w:t>
            </w:r>
            <w:r w:rsidR="00D2444C" w:rsidRPr="00E274E4">
              <w:rPr>
                <w:rFonts w:ascii="Calibri" w:hAnsi="Calibri" w:cs="Calibri"/>
                <w:noProof/>
                <w:color w:val="55519B"/>
                <w:szCs w:val="18"/>
              </w:rPr>
              <w:drawing>
                <wp:inline distT="0" distB="0" distL="0" distR="0" wp14:anchorId="6FD5DB5C" wp14:editId="7A4D4C08">
                  <wp:extent cx="144145" cy="144145"/>
                  <wp:effectExtent l="0" t="0" r="0" b="0"/>
                  <wp:docPr id="336260099" name="Image 336260099"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0434C67C" w14:textId="77777777" w:rsidR="00DC4FF5"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De la température (En cas de fièvre…)</w:t>
            </w:r>
            <w:r w:rsidR="00D2444C" w:rsidRPr="00E274E4">
              <w:rPr>
                <w:rFonts w:ascii="Calibri" w:hAnsi="Calibri" w:cs="Calibri"/>
                <w:noProof/>
                <w:color w:val="55519B"/>
                <w:szCs w:val="18"/>
              </w:rPr>
              <w:drawing>
                <wp:inline distT="0" distB="0" distL="0" distR="0" wp14:anchorId="026AD99A" wp14:editId="582AA4D0">
                  <wp:extent cx="144145" cy="144145"/>
                  <wp:effectExtent l="0" t="0" r="0" b="0"/>
                  <wp:docPr id="442916675" name="Image 442916675" descr="Mille avec un remplissage uni"/>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Graphique 4" descr="Mille avec un remplissage uni"/>
                          <pic:cNvPicPr>
                            <a:picLocks/>
                          </pic:cNvPicPr>
                        </pic:nvPicPr>
                        <pic:blipFill>
                          <a:blip r:embed="rId16">
                            <a:extLst>
                              <a:ext uri="{28A0092B-C50C-407E-A947-70E740481C1C}">
                                <a14:useLocalDpi xmlns:a14="http://schemas.microsoft.com/office/drawing/2010/main" val="0"/>
                              </a:ext>
                            </a:extLst>
                          </a:blip>
                          <a:srcRect r="-1817" b="-1817"/>
                          <a:stretch>
                            <a:fillRect/>
                          </a:stretch>
                        </pic:blipFill>
                        <pic:spPr bwMode="auto">
                          <a:xfrm>
                            <a:off x="0" y="0"/>
                            <a:ext cx="144145" cy="144145"/>
                          </a:xfrm>
                          <a:prstGeom prst="rect">
                            <a:avLst/>
                          </a:prstGeom>
                          <a:noFill/>
                          <a:ln>
                            <a:noFill/>
                          </a:ln>
                        </pic:spPr>
                      </pic:pic>
                    </a:graphicData>
                  </a:graphic>
                </wp:inline>
              </w:drawing>
            </w:r>
          </w:p>
          <w:p w14:paraId="77AF45F4" w14:textId="77777777" w:rsidR="00DC4FF5"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De la circulation cutanée</w:t>
            </w:r>
          </w:p>
          <w:p w14:paraId="1A1BA9B7" w14:textId="77777777" w:rsidR="00DC4FF5"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De l’état de la peau</w:t>
            </w:r>
          </w:p>
          <w:p w14:paraId="324A7F90" w14:textId="77777777" w:rsidR="00357237" w:rsidRPr="006C592A" w:rsidRDefault="00DC4FF5" w:rsidP="00DC4FF5">
            <w:pPr>
              <w:pStyle w:val="Paragraphedeliste"/>
              <w:numPr>
                <w:ilvl w:val="0"/>
                <w:numId w:val="178"/>
              </w:numPr>
              <w:spacing w:line="240" w:lineRule="auto"/>
              <w:jc w:val="left"/>
              <w:rPr>
                <w:rFonts w:asciiTheme="minorHAnsi" w:hAnsiTheme="minorHAnsi" w:cstheme="minorHAnsi"/>
              </w:rPr>
            </w:pPr>
            <w:r w:rsidRPr="006C592A">
              <w:rPr>
                <w:rFonts w:ascii="Calibri" w:hAnsi="Calibri" w:cs="Calibri"/>
                <w:szCs w:val="18"/>
              </w:rPr>
              <w:t>De l’âge du patient</w:t>
            </w:r>
          </w:p>
        </w:tc>
      </w:tr>
    </w:tbl>
    <w:p w14:paraId="4E7D0A1C" w14:textId="77777777" w:rsidR="00357237" w:rsidRPr="006C592A" w:rsidRDefault="00357237" w:rsidP="004D4BB6">
      <w:pPr>
        <w:jc w:val="both"/>
        <w:rPr>
          <w:rFonts w:asciiTheme="minorHAnsi" w:hAnsiTheme="minorHAnsi" w:cstheme="minorHAnsi"/>
          <w:color w:val="55519B"/>
        </w:rPr>
      </w:pPr>
    </w:p>
    <w:p w14:paraId="2DF9ADDD" w14:textId="77777777" w:rsidR="00A531BA" w:rsidRPr="006C592A" w:rsidRDefault="00A531BA" w:rsidP="004D4BB6">
      <w:pPr>
        <w:jc w:val="both"/>
        <w:rPr>
          <w:rFonts w:asciiTheme="minorHAnsi" w:hAnsiTheme="minorHAnsi" w:cstheme="minorHAnsi"/>
          <w:color w:val="55519B"/>
        </w:rPr>
      </w:pPr>
    </w:p>
    <w:p w14:paraId="5E8FBB05" w14:textId="77777777" w:rsidR="00A531BA" w:rsidRPr="006C592A" w:rsidRDefault="00A531BA" w:rsidP="004D4BB6">
      <w:pPr>
        <w:jc w:val="both"/>
        <w:rPr>
          <w:rFonts w:asciiTheme="minorHAnsi" w:hAnsiTheme="minorHAnsi" w:cstheme="minorHAnsi"/>
          <w:color w:val="55519B"/>
        </w:rPr>
      </w:pPr>
    </w:p>
    <w:tbl>
      <w:tblPr>
        <w:tblW w:w="9654" w:type="dxa"/>
        <w:tblInd w:w="-5" w:type="dxa"/>
        <w:tblLook w:val="04A0" w:firstRow="1" w:lastRow="0" w:firstColumn="1" w:lastColumn="0" w:noHBand="0" w:noVBand="1"/>
      </w:tblPr>
      <w:tblGrid>
        <w:gridCol w:w="1701"/>
        <w:gridCol w:w="7953"/>
      </w:tblGrid>
      <w:tr w:rsidR="00A531BA" w:rsidRPr="006C592A" w14:paraId="1ACCE569" w14:textId="77777777" w:rsidTr="005E00DC">
        <w:trPr>
          <w:trHeight w:val="737"/>
        </w:trPr>
        <w:tc>
          <w:tcPr>
            <w:tcW w:w="1701" w:type="dxa"/>
            <w:tcBorders>
              <w:top w:val="single" w:sz="4" w:space="0" w:color="000000"/>
              <w:left w:val="single" w:sz="4" w:space="0" w:color="000000"/>
              <w:bottom w:val="single" w:sz="4" w:space="0" w:color="000000"/>
              <w:right w:val="single" w:sz="4" w:space="0" w:color="auto"/>
            </w:tcBorders>
            <w:shd w:val="clear" w:color="auto" w:fill="221D3F"/>
            <w:vAlign w:val="center"/>
          </w:tcPr>
          <w:p w14:paraId="4B069073" w14:textId="77777777" w:rsidR="00A531BA" w:rsidRPr="006C592A" w:rsidRDefault="00A531BA" w:rsidP="00406499">
            <w:pPr>
              <w:spacing w:before="120" w:after="120" w:line="240" w:lineRule="auto"/>
              <w:rPr>
                <w:rFonts w:asciiTheme="minorHAnsi" w:hAnsiTheme="minorHAnsi" w:cstheme="minorHAnsi"/>
                <w:i/>
                <w:iCs/>
                <w:color w:val="FFFFFF"/>
                <w:sz w:val="20"/>
                <w:szCs w:val="20"/>
              </w:rPr>
            </w:pPr>
            <w:r w:rsidRPr="006C592A">
              <w:rPr>
                <w:rFonts w:ascii="Calibri" w:hAnsi="Calibri" w:cs="Calibri"/>
                <w:b/>
                <w:i/>
                <w:iCs/>
                <w:color w:val="FFFFFF"/>
                <w:sz w:val="24"/>
                <w:szCs w:val="24"/>
              </w:rPr>
              <w:lastRenderedPageBreak/>
              <w:t>Conclusion</w:t>
            </w:r>
          </w:p>
        </w:tc>
        <w:tc>
          <w:tcPr>
            <w:tcW w:w="7953" w:type="dxa"/>
            <w:tcBorders>
              <w:top w:val="single" w:sz="4" w:space="0" w:color="000000"/>
              <w:left w:val="single" w:sz="4" w:space="0" w:color="000000"/>
              <w:bottom w:val="single" w:sz="4" w:space="0" w:color="000000"/>
              <w:right w:val="single" w:sz="4" w:space="0" w:color="auto"/>
            </w:tcBorders>
            <w:shd w:val="clear" w:color="auto" w:fill="4CAADB"/>
            <w:vAlign w:val="center"/>
          </w:tcPr>
          <w:p w14:paraId="55E05941" w14:textId="77777777" w:rsidR="00A531BA" w:rsidRPr="006C592A" w:rsidRDefault="00DC4FF5" w:rsidP="005E00DC">
            <w:pPr>
              <w:spacing w:line="240" w:lineRule="auto"/>
              <w:rPr>
                <w:rFonts w:asciiTheme="minorHAnsi" w:hAnsiTheme="minorHAnsi" w:cstheme="minorHAnsi"/>
                <w:b/>
                <w:bCs/>
                <w:color w:val="F2F2F2"/>
              </w:rPr>
            </w:pPr>
            <w:r w:rsidRPr="006C592A">
              <w:rPr>
                <w:rFonts w:ascii="Calibri" w:hAnsi="Calibri" w:cs="Calibri"/>
                <w:b/>
                <w:bCs/>
                <w:noProof/>
                <w:color w:val="FFFFFF"/>
                <w:sz w:val="24"/>
                <w:szCs w:val="24"/>
              </w:rPr>
              <w:t>C</w:t>
            </w:r>
            <w:r w:rsidR="00406499">
              <w:rPr>
                <w:rFonts w:ascii="Calibri" w:hAnsi="Calibri" w:cs="Calibri"/>
                <w:b/>
                <w:bCs/>
                <w:noProof/>
                <w:color w:val="FFFFFF"/>
                <w:sz w:val="24"/>
                <w:szCs w:val="24"/>
              </w:rPr>
              <w:t>onclusion</w:t>
            </w:r>
          </w:p>
        </w:tc>
      </w:tr>
      <w:tr w:rsidR="00A531BA" w:rsidRPr="006C592A" w14:paraId="5C25B6DA" w14:textId="77777777" w:rsidTr="005E00DC">
        <w:trPr>
          <w:trHeight w:val="956"/>
        </w:trPr>
        <w:tc>
          <w:tcPr>
            <w:tcW w:w="1701" w:type="dxa"/>
            <w:tcBorders>
              <w:left w:val="single" w:sz="4" w:space="0" w:color="000000"/>
              <w:bottom w:val="single" w:sz="4" w:space="0" w:color="auto"/>
              <w:right w:val="single" w:sz="4" w:space="0" w:color="auto"/>
            </w:tcBorders>
            <w:shd w:val="clear" w:color="auto" w:fill="A6A6A6"/>
            <w:vAlign w:val="center"/>
          </w:tcPr>
          <w:p w14:paraId="4189BBF8" w14:textId="77777777" w:rsidR="00A531BA" w:rsidRPr="006C592A" w:rsidRDefault="00406499" w:rsidP="00406499">
            <w:pPr>
              <w:rPr>
                <w:rFonts w:asciiTheme="minorHAnsi" w:hAnsiTheme="minorHAnsi" w:cstheme="minorHAnsi"/>
                <w:b/>
                <w:bCs/>
                <w:szCs w:val="18"/>
              </w:rPr>
            </w:pPr>
            <w:r>
              <w:rPr>
                <w:rFonts w:ascii="Calibri" w:hAnsi="Calibri" w:cs="Calibri"/>
                <w:b/>
                <w:bCs/>
                <w:szCs w:val="18"/>
              </w:rPr>
              <w:t>Points importants</w:t>
            </w:r>
          </w:p>
        </w:tc>
        <w:tc>
          <w:tcPr>
            <w:tcW w:w="7953" w:type="dxa"/>
            <w:tcBorders>
              <w:top w:val="single" w:sz="4" w:space="0" w:color="auto"/>
              <w:left w:val="single" w:sz="4" w:space="0" w:color="auto"/>
              <w:bottom w:val="single" w:sz="4" w:space="0" w:color="auto"/>
              <w:right w:val="single" w:sz="4" w:space="0" w:color="000000"/>
            </w:tcBorders>
            <w:vAlign w:val="center"/>
          </w:tcPr>
          <w:p w14:paraId="5BFCF63A" w14:textId="77777777" w:rsidR="00DC4FF5" w:rsidRPr="006C592A" w:rsidRDefault="00DC4FF5" w:rsidP="00DC4FF5">
            <w:pPr>
              <w:pStyle w:val="Paragraphedeliste"/>
              <w:numPr>
                <w:ilvl w:val="0"/>
                <w:numId w:val="179"/>
              </w:numPr>
              <w:spacing w:line="240" w:lineRule="auto"/>
              <w:jc w:val="left"/>
              <w:rPr>
                <w:rFonts w:asciiTheme="minorHAnsi" w:hAnsiTheme="minorHAnsi" w:cstheme="minorHAnsi"/>
              </w:rPr>
            </w:pPr>
            <w:r w:rsidRPr="006C592A">
              <w:rPr>
                <w:rFonts w:ascii="Calibri" w:hAnsi="Calibri" w:cs="Calibri"/>
                <w:szCs w:val="18"/>
              </w:rPr>
              <w:t>Il existe donc une multitude de voies d’administration qui correspondent à différentes formes galéniques</w:t>
            </w:r>
          </w:p>
          <w:p w14:paraId="127F06CF" w14:textId="77777777" w:rsidR="00DC4FF5" w:rsidRPr="006C592A" w:rsidRDefault="00DC4FF5" w:rsidP="00DC4FF5">
            <w:pPr>
              <w:pStyle w:val="Paragraphedeliste"/>
              <w:numPr>
                <w:ilvl w:val="0"/>
                <w:numId w:val="179"/>
              </w:numPr>
              <w:spacing w:line="240" w:lineRule="auto"/>
              <w:jc w:val="left"/>
              <w:rPr>
                <w:rFonts w:asciiTheme="minorHAnsi" w:hAnsiTheme="minorHAnsi" w:cstheme="minorHAnsi"/>
              </w:rPr>
            </w:pPr>
            <w:r w:rsidRPr="006C592A">
              <w:rPr>
                <w:rFonts w:ascii="Calibri" w:hAnsi="Calibri" w:cs="Calibri"/>
                <w:szCs w:val="18"/>
              </w:rPr>
              <w:t xml:space="preserve">Pour résumer, on peut citer : </w:t>
            </w:r>
          </w:p>
          <w:p w14:paraId="2E34F0B7"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orale qui permet l’administration de formes solides (Comprimés, gélules) ou liquides (Sirops, ampoules)</w:t>
            </w:r>
          </w:p>
          <w:p w14:paraId="40037B31"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rectale qui permet l’administration de suppositoires, de pommades ou de lavements</w:t>
            </w:r>
          </w:p>
          <w:p w14:paraId="6099D10E"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vaginale avec l’administration d’ovules ou encore de comprimés gynécologiques</w:t>
            </w:r>
          </w:p>
          <w:p w14:paraId="07F5E027"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cutanée qui permet l’application de pommades, crèmes, lotions.</w:t>
            </w:r>
          </w:p>
          <w:p w14:paraId="7EA4F861"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transdermique qui permet l’utilisation de systèmes transdermiques (Patch)</w:t>
            </w:r>
          </w:p>
          <w:p w14:paraId="19D994A1"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pulmonaire qui permet l’utilisation d’inhalateurs ou encore d’aérosols</w:t>
            </w:r>
          </w:p>
          <w:p w14:paraId="4B27B3D6"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ophtalmique avec l’administration de collyre et de pommade</w:t>
            </w:r>
          </w:p>
          <w:p w14:paraId="4D2B004B" w14:textId="77777777" w:rsidR="00DC4FF5"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ORL avec l’administration par voie nasale, bucco-pharyngée ou auriculaire en utilisant des pommades, des bains de bouche, des collutoires ou des pulvérisateurs nasaux</w:t>
            </w:r>
          </w:p>
          <w:p w14:paraId="05B71823" w14:textId="77777777" w:rsidR="00A531BA" w:rsidRPr="006C592A" w:rsidRDefault="00DC4FF5" w:rsidP="00DC4FF5">
            <w:pPr>
              <w:pStyle w:val="Paragraphedeliste"/>
              <w:numPr>
                <w:ilvl w:val="0"/>
                <w:numId w:val="180"/>
              </w:numPr>
              <w:spacing w:line="240" w:lineRule="auto"/>
              <w:jc w:val="left"/>
              <w:rPr>
                <w:rFonts w:asciiTheme="minorHAnsi" w:hAnsiTheme="minorHAnsi" w:cstheme="minorHAnsi"/>
              </w:rPr>
            </w:pPr>
            <w:r w:rsidRPr="006C592A">
              <w:rPr>
                <w:rFonts w:ascii="Calibri" w:hAnsi="Calibri" w:cs="Calibri"/>
                <w:szCs w:val="18"/>
              </w:rPr>
              <w:t>La voie parentérale avec l’administration par voie intraveineuse, intramusculaire ou sous cutanée (et autres…) de différents types de solutions contenues dans des ampoules, flacons multi-doses ou de flacons de perfusion</w:t>
            </w:r>
          </w:p>
        </w:tc>
      </w:tr>
    </w:tbl>
    <w:p w14:paraId="2DE4B59E" w14:textId="77777777" w:rsidR="00A531BA" w:rsidRPr="006C592A" w:rsidRDefault="00A531BA" w:rsidP="00A531BA">
      <w:pPr>
        <w:tabs>
          <w:tab w:val="left" w:pos="7066"/>
        </w:tabs>
        <w:jc w:val="both"/>
        <w:rPr>
          <w:rFonts w:asciiTheme="minorHAnsi" w:hAnsiTheme="minorHAnsi" w:cstheme="minorHAnsi"/>
          <w:color w:val="55519B"/>
        </w:rPr>
      </w:pPr>
    </w:p>
    <w:p w14:paraId="3A1841DF" w14:textId="77777777" w:rsidR="00A531BA" w:rsidRPr="006C592A" w:rsidRDefault="00A531BA" w:rsidP="00A531BA">
      <w:pPr>
        <w:spacing w:line="480" w:lineRule="auto"/>
        <w:jc w:val="left"/>
        <w:rPr>
          <w:rFonts w:asciiTheme="minorHAnsi" w:hAnsiTheme="minorHAnsi" w:cstheme="minorHAnsi"/>
          <w:color w:val="55519B"/>
        </w:rPr>
      </w:pPr>
    </w:p>
    <w:p w14:paraId="4FA3C8D3" w14:textId="77777777" w:rsidR="00A531BA" w:rsidRPr="006C592A" w:rsidRDefault="00A531BA" w:rsidP="00A531BA">
      <w:pPr>
        <w:tabs>
          <w:tab w:val="left" w:pos="7066"/>
        </w:tabs>
        <w:jc w:val="both"/>
        <w:rPr>
          <w:rFonts w:asciiTheme="minorHAnsi" w:hAnsiTheme="minorHAnsi" w:cstheme="minorHAnsi"/>
          <w:color w:val="55519B"/>
        </w:rPr>
      </w:pPr>
    </w:p>
    <w:p w14:paraId="595C2510" w14:textId="77777777" w:rsidR="00A531BA" w:rsidRPr="006C592A" w:rsidRDefault="00A531BA" w:rsidP="00A531BA">
      <w:pPr>
        <w:tabs>
          <w:tab w:val="left" w:pos="7066"/>
        </w:tabs>
        <w:jc w:val="both"/>
        <w:rPr>
          <w:rFonts w:asciiTheme="minorHAnsi" w:hAnsiTheme="minorHAnsi" w:cstheme="minorHAnsi"/>
          <w:color w:val="55519B"/>
        </w:rPr>
      </w:pPr>
    </w:p>
    <w:p w14:paraId="3F06AB8F" w14:textId="77777777" w:rsidR="00A531BA" w:rsidRPr="006C592A" w:rsidRDefault="00A531BA" w:rsidP="00A531BA">
      <w:pPr>
        <w:tabs>
          <w:tab w:val="left" w:pos="7066"/>
        </w:tabs>
        <w:jc w:val="both"/>
        <w:rPr>
          <w:rFonts w:asciiTheme="minorHAnsi" w:hAnsiTheme="minorHAnsi" w:cstheme="minorHAnsi"/>
          <w:color w:val="55519B"/>
        </w:rPr>
      </w:pPr>
    </w:p>
    <w:p w14:paraId="7DF05121" w14:textId="77777777" w:rsidR="00A531BA" w:rsidRPr="006C592A" w:rsidRDefault="00A531BA" w:rsidP="00A531BA">
      <w:pPr>
        <w:tabs>
          <w:tab w:val="left" w:pos="7066"/>
        </w:tabs>
        <w:jc w:val="both"/>
        <w:rPr>
          <w:rFonts w:asciiTheme="minorHAnsi" w:hAnsiTheme="minorHAnsi" w:cstheme="minorHAnsi"/>
          <w:color w:val="55519B"/>
        </w:rPr>
      </w:pPr>
    </w:p>
    <w:p w14:paraId="07656A6F" w14:textId="77777777" w:rsidR="00A531BA" w:rsidRPr="004C35EF" w:rsidRDefault="00A531BA" w:rsidP="004D4BB6">
      <w:pPr>
        <w:jc w:val="both"/>
        <w:rPr>
          <w:color w:val="55519B"/>
        </w:rPr>
      </w:pPr>
    </w:p>
    <w:sectPr w:rsidR="00A531BA" w:rsidRPr="004C35EF" w:rsidSect="00484F5E">
      <w:headerReference w:type="even" r:id="rId41"/>
      <w:headerReference w:type="default" r:id="rId42"/>
      <w:footerReference w:type="even" r:id="rId43"/>
      <w:footerReference w:type="default" r:id="rId44"/>
      <w:headerReference w:type="first" r:id="rId45"/>
      <w:footerReference w:type="first" r:id="rId46"/>
      <w:pgSz w:w="11906" w:h="16838"/>
      <w:pgMar w:top="1128" w:right="1134" w:bottom="1418" w:left="1134" w:header="0" w:footer="0" w:gutter="0"/>
      <w:pgNumType w:start="1"/>
      <w:cols w:space="708"/>
      <w:titlePg/>
      <w:docGrid w:linePitch="49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A7AA1" w14:textId="77777777" w:rsidR="00EE2EA0" w:rsidRDefault="00EE2EA0" w:rsidP="00B90A32">
      <w:pPr>
        <w:spacing w:line="240" w:lineRule="auto"/>
      </w:pPr>
      <w:r>
        <w:separator/>
      </w:r>
    </w:p>
  </w:endnote>
  <w:endnote w:type="continuationSeparator" w:id="0">
    <w:p w14:paraId="1786F8C1" w14:textId="77777777" w:rsidR="00EE2EA0" w:rsidRDefault="00EE2EA0" w:rsidP="00B90A3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tter">
    <w:altName w:val="Cambria"/>
    <w:panose1 w:val="020B0604020202020204"/>
    <w:charset w:val="4D"/>
    <w:family w:val="auto"/>
    <w:pitch w:val="variable"/>
    <w:sig w:usb0="00000007" w:usb1="00000000" w:usb2="00000000" w:usb3="00000000" w:csb0="00000093"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Matter SemiBold">
    <w:altName w:val="Calibri"/>
    <w:panose1 w:val="020B0604020202020204"/>
    <w:charset w:val="4D"/>
    <w:family w:val="auto"/>
    <w:pitch w:val="variable"/>
    <w:sig w:usb0="00000007" w:usb1="00000000" w:usb2="00000000" w:usb3="00000000" w:csb0="00000093" w:csb1="00000000"/>
  </w:font>
  <w:font w:name="Times New Roman (Corps CS)">
    <w:altName w:val="Times New Roman"/>
    <w:panose1 w:val="020B0604020202020204"/>
    <w:charset w:val="00"/>
    <w:family w:val="roman"/>
    <w:pitch w:val="default"/>
  </w:font>
  <w:font w:name="Matter Medium">
    <w:altName w:val="Calibri"/>
    <w:panose1 w:val="020B0604020202020204"/>
    <w:charset w:val="4D"/>
    <w:family w:val="auto"/>
    <w:pitch w:val="variable"/>
    <w:sig w:usb0="00000007" w:usb1="00000000" w:usb2="00000000" w:usb3="00000000" w:csb0="00000093" w:csb1="00000000"/>
  </w:font>
  <w:font w:name="Helvetica Neue">
    <w:altName w:val="Sylfaen"/>
    <w:panose1 w:val="02000503000000020004"/>
    <w:charset w:val="00"/>
    <w:family w:val="auto"/>
    <w:pitch w:val="variable"/>
    <w:sig w:usb0="E50002FF" w:usb1="500079DB" w:usb2="00000010" w:usb3="00000000" w:csb0="00000001" w:csb1="00000000"/>
  </w:font>
  <w:font w:name="Clash Display Semibold">
    <w:altName w:val="Calibri"/>
    <w:panose1 w:val="020B0604020202020204"/>
    <w:charset w:val="00"/>
    <w:family w:val="auto"/>
    <w:notTrueType/>
    <w:pitch w:val="variable"/>
    <w:sig w:usb0="80000047" w:usb1="00000000" w:usb2="00000000" w:usb3="00000000" w:csb0="00000093"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C16CE" w14:textId="77777777" w:rsidR="009508BD" w:rsidRDefault="009508BD">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E9C385" w14:textId="77777777" w:rsidR="00985861" w:rsidRDefault="00DC4FF5">
    <w:pPr>
      <w:pStyle w:val="Pieddepage"/>
    </w:pPr>
    <w:r>
      <w:rPr>
        <w:rFonts w:ascii="Calibri" w:hAnsi="Calibri" w:cs="Calibri"/>
        <w:noProof/>
        <w:sz w:val="20"/>
        <w:szCs w:val="20"/>
      </w:rPr>
      <mc:AlternateContent>
        <mc:Choice Requires="wps">
          <w:drawing>
            <wp:anchor distT="0" distB="0" distL="0" distR="0" simplePos="0" relativeHeight="251654656" behindDoc="0" locked="0" layoutInCell="1" allowOverlap="1" wp14:anchorId="1E75C3FE" wp14:editId="26EC9AD3">
              <wp:simplePos x="0" y="0"/>
              <wp:positionH relativeFrom="page">
                <wp:posOffset>6741795</wp:posOffset>
              </wp:positionH>
              <wp:positionV relativeFrom="page">
                <wp:posOffset>9976485</wp:posOffset>
              </wp:positionV>
              <wp:extent cx="518160" cy="320400"/>
              <wp:effectExtent l="0" t="0" r="2540" b="0"/>
              <wp:wrapSquare wrapText="bothSides"/>
              <wp:docPr id="824686499" name="Rectangle 1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bwMode="auto">
                      <a:xfrm>
                        <a:off x="0" y="0"/>
                        <a:ext cx="518160" cy="320400"/>
                      </a:xfrm>
                      <a:prstGeom prst="rect">
                        <a:avLst/>
                      </a:prstGeom>
                      <a:solidFill>
                        <a:srgbClr val="4CAADB"/>
                      </a:solidFill>
                      <a:ln>
                        <a:noFill/>
                      </a:ln>
                      <a:extLst>
                        <a:ext uri="{91240B29-F687-4F45-9708-019B960494DF}">
                          <a14:hiddenLine xmlns:a14="http://schemas.microsoft.com/office/drawing/2010/main" w="38100">
                            <a:solidFill>
                              <a:srgbClr val="000000"/>
                            </a:solidFill>
                            <a:miter lim="800000"/>
                            <a:headEnd/>
                            <a:tailEnd/>
                          </a14:hiddenLine>
                        </a:ext>
                      </a:extLst>
                    </wps:spPr>
                    <wps:txbx>
                      <w:txbxContent>
                        <w:p w14:paraId="60F186CE" w14:textId="77777777" w:rsidR="007E28AA" w:rsidRPr="004C35EF" w:rsidRDefault="00E274E4"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301B75">
                            <w:rPr>
                              <w:rFonts w:ascii="Calibri" w:hAnsi="Calibri" w:cs="Calibri"/>
                              <w:color w:val="FFFFFF"/>
                              <w:sz w:val="20"/>
                              <w:szCs w:val="20"/>
                            </w:rPr>
                            <w:t>14</w:t>
                          </w:r>
                        </w:p>
                      </w:txbxContent>
                    </wps:txbx>
                    <wps:bodyPr rot="0" vert="horz" wrap="square" lIns="90000" tIns="45720" rIns="9000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1E75C3FE" id="_x0000_s1030" style="position:absolute;left:0;text-align:left;margin-left:530.85pt;margin-top:785.55pt;width:40.8pt;height:25.25pt;z-index:2516546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" fillcolor="#4caadb" stroked="f" strokeweight="3pt">
              <v:path arrowok="t"/>
              <v:textbox inset="2.5mm,,2.5mm">
                <w:txbxContent>
                  <w:p w14:paraId="60F186CE" w14:textId="77777777" w:rsidR="007E28AA" w:rsidRPr="004C35EF" w:rsidRDefault="00E274E4" w:rsidP="007E28AA">
                    <w:pPr>
                      <w:rPr>
                        <w:color w:val="FFFFFF"/>
                        <w:szCs w:val="18"/>
                      </w:rPr>
                    </w:pPr>
                    <w:r w:rsidRPr="004C35EF">
                      <w:rPr>
                        <w:rFonts w:ascii="Calibri" w:hAnsi="Calibri" w:cs="Calibri"/>
                        <w:color w:val="FFFFFF"/>
                        <w:szCs w:val="18"/>
                      </w:rPr>
                      <w:fldChar w:fldCharType="begin"/>
                    </w:r>
                    <w:r w:rsidR="00B87682" w:rsidRPr="004C35EF">
                      <w:rPr>
                        <w:rFonts w:ascii="Calibri" w:hAnsi="Calibri" w:cs="Calibri"/>
                        <w:color w:val="FFFFFF"/>
                        <w:szCs w:val="18"/>
                      </w:rPr>
                      <w:instrText>PAGE   \* MERGEFORMAT</w:instrText>
                    </w:r>
                    <w:r w:rsidRPr="004C35EF">
                      <w:rPr>
                        <w:rFonts w:ascii="Calibri" w:hAnsi="Calibri" w:cs="Calibri"/>
                        <w:color w:val="FFFFFF"/>
                        <w:szCs w:val="18"/>
                      </w:rPr>
                      <w:fldChar w:fldCharType="separate"/>
                    </w:r>
                    <w:r w:rsidR="00B87682" w:rsidRPr="004C35EF">
                      <w:rPr>
                        <w:rFonts w:ascii="Calibri" w:hAnsi="Calibri" w:cs="Calibri"/>
                        <w:color w:val="FFFFFF"/>
                        <w:sz w:val="20"/>
                        <w:szCs w:val="20"/>
                      </w:rPr>
                      <w:t>2</w:t>
                    </w:r>
                    <w:r w:rsidRPr="004C35EF">
                      <w:rPr>
                        <w:rFonts w:ascii="Calibri" w:hAnsi="Calibri" w:cs="Calibri"/>
                        <w:color w:val="FFFFFF"/>
                        <w:szCs w:val="18"/>
                      </w:rPr>
                      <w:fldChar w:fldCharType="end"/>
                    </w:r>
                    <w:r w:rsidR="00A6246F" w:rsidRPr="004C35EF">
                      <w:rPr>
                        <w:rFonts w:ascii="Calibri" w:hAnsi="Calibri" w:cs="Calibri"/>
                        <w:color w:val="FFFFFF"/>
                        <w:sz w:val="20"/>
                        <w:szCs w:val="20"/>
                      </w:rPr>
                      <w:t xml:space="preserve"> /</w:t>
                    </w:r>
                    <w:r w:rsidR="00301B75">
                      <w:rPr>
                        <w:rFonts w:ascii="Calibri" w:hAnsi="Calibri" w:cs="Calibri"/>
                        <w:color w:val="FFFFFF"/>
                        <w:sz w:val="20"/>
                        <w:szCs w:val="20"/>
                      </w:rPr>
                      <w:t>14</w:t>
                    </w:r>
                  </w:p>
                </w:txbxContent>
              </v:textbox>
              <w10:wrap type="square" anchorx="page" anchory="page"/>
            </v:rect>
          </w:pict>
        </mc:Fallback>
      </mc:AlternateContent>
    </w:r>
    <w:r>
      <w:rPr>
        <w:rFonts w:ascii="Calibri" w:hAnsi="Calibri" w:cs="Calibri"/>
        <w:noProof/>
        <w:sz w:val="20"/>
        <w:szCs w:val="20"/>
      </w:rPr>
      <mc:AlternateContent>
        <mc:Choice Requires="wps">
          <w:drawing>
            <wp:anchor distT="0" distB="0" distL="114300" distR="114300" simplePos="0" relativeHeight="251657728" behindDoc="0" locked="0" layoutInCell="1" allowOverlap="1" wp14:anchorId="5DFC694A" wp14:editId="37603784">
              <wp:simplePos x="0" y="0"/>
              <wp:positionH relativeFrom="column">
                <wp:posOffset>2745105</wp:posOffset>
              </wp:positionH>
              <wp:positionV relativeFrom="paragraph">
                <wp:posOffset>-581025</wp:posOffset>
              </wp:positionV>
              <wp:extent cx="3208655" cy="320675"/>
              <wp:effectExtent l="0" t="0" r="0" b="0"/>
              <wp:wrapNone/>
              <wp:docPr id="1685192390" name="Rectangle 1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208655" cy="320675"/>
                      </a:xfrm>
                      <a:prstGeom prst="rect">
                        <a:avLst/>
                      </a:prstGeom>
                      <a:solidFill>
                        <a:srgbClr val="DDDDDD"/>
                      </a:solidFill>
                      <a:ln w="19050" cap="flat" cmpd="sng" algn="ctr">
                        <a:noFill/>
                        <a:prstDash val="solid"/>
                        <a:miter lim="800000"/>
                      </a:ln>
                      <a:effectLst/>
                    </wps:spPr>
                    <wps:txbx>
                      <w:txbxContent>
                        <w:p w14:paraId="61A06D39" w14:textId="77777777" w:rsidR="00C57A33" w:rsidRDefault="001C253B" w:rsidP="00C57A33">
                          <w:pPr>
                            <w:spacing w:line="256" w:lineRule="auto"/>
                            <w:textDirection w:val="btLr"/>
                          </w:pPr>
                          <w:r w:rsidRPr="005C6C9D">
                            <w:rPr>
                              <w:rFonts w:ascii="Calibri" w:hAnsi="Calibri" w:cs="Calibri"/>
                              <w:b/>
                              <w:bCs/>
                              <w:color w:val="241E3F"/>
                              <w:sz w:val="20"/>
                              <w:szCs w:val="20"/>
                            </w:rPr>
                            <w:t>UNIVERSITÉ PARIS</w:t>
                          </w:r>
                          <w:r w:rsidR="00B03080">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C57A33">
                            <w:rPr>
                              <w:rFonts w:ascii="Calibri" w:hAnsi="Calibri" w:cs="Calibri"/>
                              <w:color w:val="241E3F"/>
                              <w:sz w:val="20"/>
                              <w:szCs w:val="20"/>
                            </w:rPr>
                            <w:t>2025 - 2026</w:t>
                          </w:r>
                        </w:p>
                        <w:p w14:paraId="628AFD3F" w14:textId="77777777" w:rsidR="001C253B" w:rsidRPr="005C6C9D" w:rsidRDefault="001C253B" w:rsidP="001C253B">
                          <w:pPr>
                            <w:rPr>
                              <w:color w:val="241E3F"/>
                              <w:szCs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C51510D" id="Rectangle 13" o:spid="_x0000_s1031" style="position:absolute;left:0;text-align:left;margin-left:216.15pt;margin-top:-45.75pt;width:252.65pt;height:25.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" fillcolor="#ddd" stroked="f" strokeweight="1.5pt">
              <v:textbox>
                <w:txbxContent>
                  <w:p w:rsidR="00C57A33" w:rsidRDefault="001C253B" w:rsidP="00C57A33">
                    <w:pPr>
                      <w:spacing w:line="256" w:lineRule="auto"/>
                      <w:textDirection w:val="btLr"/>
                    </w:pPr>
                    <w:r w:rsidRPr="005C6C9D">
                      <w:rPr>
                        <w:rFonts w:ascii="Calibri" w:hAnsi="Calibri" w:cs="Calibri"/>
                        <w:b/>
                        <w:bCs/>
                        <w:color w:val="241E3F"/>
                        <w:sz w:val="20"/>
                        <w:szCs w:val="20"/>
                      </w:rPr>
                      <w:t>UNIVERSITÉ PARIS</w:t>
                    </w:r>
                    <w:r w:rsidR="00B03080">
                      <w:rPr>
                        <w:rFonts w:ascii="Calibri" w:hAnsi="Calibri" w:cs="Calibri"/>
                        <w:b/>
                        <w:bCs/>
                        <w:color w:val="241E3F"/>
                        <w:sz w:val="20"/>
                        <w:szCs w:val="20"/>
                      </w:rPr>
                      <w:t xml:space="preserve"> </w:t>
                    </w:r>
                    <w:r w:rsidR="004D4BB6">
                      <w:rPr>
                        <w:rFonts w:ascii="Calibri" w:hAnsi="Calibri" w:cs="Calibri"/>
                        <w:b/>
                        <w:bCs/>
                        <w:color w:val="241E3F"/>
                        <w:sz w:val="20"/>
                        <w:szCs w:val="20"/>
                      </w:rPr>
                      <w:t>EST-CRÉTEIL</w:t>
                    </w:r>
                    <w:r w:rsidRPr="005C6C9D">
                      <w:rPr>
                        <w:rFonts w:ascii="Calibri" w:hAnsi="Calibri" w:cs="Calibri"/>
                        <w:color w:val="241E3F"/>
                        <w:sz w:val="20"/>
                        <w:szCs w:val="20"/>
                      </w:rPr>
                      <w:t xml:space="preserve">    </w:t>
                    </w:r>
                    <w:r w:rsidR="00C57A33">
                      <w:rPr>
                        <w:rFonts w:ascii="Calibri" w:hAnsi="Calibri" w:cs="Calibri"/>
                        <w:color w:val="241E3F"/>
                        <w:sz w:val="20"/>
                        <w:szCs w:val="20"/>
                      </w:rPr>
                      <w:t>2025 - 2026</w:t>
                    </w:r>
                  </w:p>
                  <w:p w:rsidR="001C253B" w:rsidRPr="005C6C9D" w:rsidRDefault="001C253B" w:rsidP="001C253B">
                    <w:pPr>
                      <w:rPr>
                        <w:color w:val="241E3F"/>
                        <w:szCs w:val="18"/>
                      </w:rPr>
                    </w:pPr>
                  </w:p>
                </w:txbxContent>
              </v:textbox>
            </v:rect>
          </w:pict>
        </mc:Fallback>
      </mc:AlternateContent>
    </w:r>
    <w:r>
      <w:rPr>
        <w:rFonts w:ascii="Calibri" w:hAnsi="Calibri" w:cs="Calibri"/>
        <w:noProof/>
        <w:sz w:val="20"/>
        <w:szCs w:val="20"/>
      </w:rPr>
      <w:drawing>
        <wp:anchor distT="0" distB="0" distL="114300" distR="114300" simplePos="0" relativeHeight="251655680" behindDoc="0" locked="0" layoutInCell="1" allowOverlap="1" wp14:anchorId="013E918F" wp14:editId="5862BCD1">
          <wp:simplePos x="0" y="0"/>
          <wp:positionH relativeFrom="column">
            <wp:posOffset>-361950</wp:posOffset>
          </wp:positionH>
          <wp:positionV relativeFrom="paragraph">
            <wp:posOffset>-586740</wp:posOffset>
          </wp:positionV>
          <wp:extent cx="2160270" cy="398780"/>
          <wp:effectExtent l="0" t="0" r="0" b="0"/>
          <wp:wrapSquare wrapText="bothSides"/>
          <wp:docPr id="2000402261" name="Image 1473679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47367968"/>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60270" cy="398780"/>
                  </a:xfrm>
                  <a:prstGeom prst="rect">
                    <a:avLst/>
                  </a:prstGeom>
                  <a:noFill/>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6BE26" w14:textId="77777777" w:rsidR="007165AC" w:rsidRDefault="00E274E4" w:rsidP="007165AC">
    <w:pPr>
      <w:pStyle w:val="Pieddepage"/>
      <w:framePr w:wrap="none" w:vAnchor="text" w:hAnchor="margin" w:xAlign="right" w:y="1"/>
      <w:rPr>
        <w:rStyle w:val="Numrodepage"/>
      </w:rPr>
    </w:pPr>
    <w:r>
      <w:rPr>
        <w:rStyle w:val="Numrodepage"/>
        <w:rFonts w:ascii="Calibri" w:hAnsi="Calibri" w:cs="Calibri"/>
      </w:rPr>
      <w:fldChar w:fldCharType="begin"/>
    </w:r>
    <w:r w:rsidR="007165AC">
      <w:rPr>
        <w:rStyle w:val="Numrodepage"/>
        <w:rFonts w:ascii="Calibri" w:hAnsi="Calibri" w:cs="Calibri"/>
      </w:rPr>
      <w:instrText xml:space="preserve"> PAGE </w:instrText>
    </w:r>
    <w:r>
      <w:rPr>
        <w:rStyle w:val="Numrodepage"/>
        <w:rFonts w:ascii="Calibri" w:hAnsi="Calibri" w:cs="Calibri"/>
      </w:rPr>
      <w:fldChar w:fldCharType="separate"/>
    </w:r>
    <w:r w:rsidR="007165AC">
      <w:rPr>
        <w:rStyle w:val="Numrodepage"/>
        <w:rFonts w:ascii="Calibri" w:hAnsi="Calibri" w:cs="Calibri"/>
        <w:noProof/>
        <w:sz w:val="20"/>
        <w:szCs w:val="20"/>
      </w:rPr>
      <w:t>2</w:t>
    </w:r>
    <w:r>
      <w:rPr>
        <w:rStyle w:val="Numrodepage"/>
        <w:rFonts w:ascii="Calibri" w:hAnsi="Calibri" w:cs="Calibri"/>
      </w:rPr>
      <w:fldChar w:fldCharType="end"/>
    </w:r>
  </w:p>
  <w:p w14:paraId="3D798E6C" w14:textId="77777777" w:rsidR="00426A93" w:rsidRDefault="00426A93" w:rsidP="007165AC">
    <w:pPr>
      <w:pStyle w:val="Pieddepage"/>
      <w:ind w:right="360"/>
    </w:pPr>
  </w:p>
  <w:p w14:paraId="7B599E2C" w14:textId="77777777" w:rsidR="00426A93" w:rsidRDefault="00426A93">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64F5" w14:textId="77777777" w:rsidR="00EE2EA0" w:rsidRDefault="00EE2EA0" w:rsidP="00B90A32">
      <w:pPr>
        <w:spacing w:line="240" w:lineRule="auto"/>
      </w:pPr>
      <w:r>
        <w:separator/>
      </w:r>
    </w:p>
  </w:footnote>
  <w:footnote w:type="continuationSeparator" w:id="0">
    <w:p w14:paraId="22171660" w14:textId="77777777" w:rsidR="00EE2EA0" w:rsidRDefault="00EE2EA0" w:rsidP="00B90A3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167C72" w14:textId="77777777" w:rsidR="005B725F" w:rsidRDefault="00EE2EA0">
    <w:pPr>
      <w:pStyle w:val="En-tte"/>
    </w:pPr>
    <w:r>
      <w:rPr>
        <w:rFonts w:ascii="Calibri" w:hAnsi="Calibri" w:cs="Calibri"/>
        <w:noProof/>
      </w:rPr>
      <w:pict w14:anchorId="343EA1E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9" o:spid="_x0000_s1027" type="#_x0000_t75" alt="" style="position:absolute;left:0;text-align:left;margin-left:0;margin-top:0;width:480.55pt;height:679.65pt;z-index:-251649024;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DC4FF5">
      <w:rPr>
        <w:rFonts w:ascii="Calibri" w:hAnsi="Calibri" w:cs="Calibri"/>
        <w:noProof/>
      </w:rPr>
      <w:drawing>
        <wp:anchor distT="0" distB="0" distL="114300" distR="114300" simplePos="0" relativeHeight="251658752" behindDoc="1" locked="0" layoutInCell="0" allowOverlap="1" wp14:anchorId="6D450AB7" wp14:editId="0CB8FF40">
          <wp:simplePos x="0" y="0"/>
          <wp:positionH relativeFrom="margin">
            <wp:align>center</wp:align>
          </wp:positionH>
          <wp:positionV relativeFrom="margin">
            <wp:align>center</wp:align>
          </wp:positionV>
          <wp:extent cx="6281420" cy="8883650"/>
          <wp:effectExtent l="0" t="0" r="0" b="0"/>
          <wp:wrapNone/>
          <wp:docPr id="886389755"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6281420" cy="888365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BE186" w14:textId="77777777" w:rsidR="00411B94" w:rsidRDefault="00EE2EA0">
    <w:pPr>
      <w:pStyle w:val="En-tte"/>
    </w:pPr>
    <w:r>
      <w:rPr>
        <w:rFonts w:ascii="Calibri" w:hAnsi="Calibri" w:cs="Calibri"/>
        <w:noProof/>
      </w:rPr>
      <w:pict w14:anchorId="06E17E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60" o:spid="_x0000_s1026" type="#_x0000_t75" alt="" style="position:absolute;left:0;text-align:left;margin-left:0;margin-top:0;width:480.55pt;height:679.65pt;z-index:-251648000;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r w:rsidR="00DC4FF5">
      <w:rPr>
        <w:rFonts w:ascii="Calibri" w:hAnsi="Calibri" w:cs="Calibri"/>
        <w:noProof/>
      </w:rPr>
      <mc:AlternateContent>
        <mc:Choice Requires="wps">
          <w:drawing>
            <wp:anchor distT="0" distB="0" distL="114300" distR="114300" simplePos="0" relativeHeight="251653632" behindDoc="0" locked="0" layoutInCell="1" allowOverlap="1" wp14:anchorId="39C011A9" wp14:editId="18724A6D">
              <wp:simplePos x="0" y="0"/>
              <wp:positionH relativeFrom="column">
                <wp:posOffset>8890</wp:posOffset>
              </wp:positionH>
              <wp:positionV relativeFrom="paragraph">
                <wp:posOffset>266065</wp:posOffset>
              </wp:positionV>
              <wp:extent cx="6102350" cy="238125"/>
              <wp:effectExtent l="0" t="0" r="0" b="0"/>
              <wp:wrapNone/>
              <wp:docPr id="1335459957" name="Zone de texte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2350" cy="238125"/>
                      </a:xfrm>
                      <a:prstGeom prst="rect">
                        <a:avLst/>
                      </a:prstGeom>
                      <a:solidFill>
                        <a:sysClr val="window" lastClr="FFFFFF">
                          <a:lumMod val="65000"/>
                        </a:sysClr>
                      </a:solidFill>
                      <a:ln w="6350">
                        <a:noFill/>
                      </a:ln>
                    </wps:spPr>
                    <wps:txbx>
                      <w:txbxContent>
                        <w:p w14:paraId="2DA7E9DA" w14:textId="77777777" w:rsidR="00411B94" w:rsidRPr="004C35EF" w:rsidRDefault="00AE517D" w:rsidP="00E144D7">
                          <w:pPr>
                            <w:pStyle w:val="Paragraphedeliste"/>
                            <w:ind w:left="0"/>
                            <w:rPr>
                              <w:color w:val="FFFFFF"/>
                            </w:rPr>
                          </w:pPr>
                          <w:r>
                            <w:rPr>
                              <w:rFonts w:ascii="Calibri" w:hAnsi="Calibri" w:cs="Calibri"/>
                              <w:color w:val="FFFFFF"/>
                            </w:rPr>
                            <w:t xml:space="preserve">I. Classification des </w:t>
                          </w:r>
                          <w:r w:rsidR="00B03080">
                            <w:rPr>
                              <w:rFonts w:ascii="Calibri" w:hAnsi="Calibri" w:cs="Calibri"/>
                              <w:color w:val="FFFFFF"/>
                            </w:rPr>
                            <w:t>médicaments II.</w:t>
                          </w:r>
                          <w:r>
                            <w:rPr>
                              <w:rFonts w:ascii="Calibri" w:hAnsi="Calibri" w:cs="Calibri"/>
                              <w:color w:val="FFFFFF"/>
                            </w:rPr>
                            <w:t xml:space="preserve"> Formes galéniques et voies d’administration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951B02" id="_x0000_t202" coordsize="21600,21600" o:spt="202" path="m,l,21600r21600,l21600,xe">
              <v:stroke joinstyle="miter"/>
              <v:path gradientshapeok="t" o:connecttype="rect"/>
            </v:shapetype>
            <v:shape id="Zone de texte 14" o:spid="_x0000_s1029" type="#_x0000_t202" style="position:absolute;left:0;text-align:left;margin-left:.7pt;margin-top:20.95pt;width:480.5pt;height:18.7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" fillcolor="#a6a6a6" stroked="f" strokeweight=".5pt">
              <v:textbox>
                <w:txbxContent>
                  <w:p w:rsidR="00411B94" w:rsidRPr="004C35EF" w:rsidRDefault="00AE517D" w:rsidP="00E144D7">
                    <w:pPr>
                      <w:pStyle w:val="Paragraphedeliste"/>
                      <w:ind w:left="0"/>
                      <w:rPr>
                        <w:color w:val="FFFFFF"/>
                      </w:rPr>
                    </w:pPr>
                    <w:r>
                      <w:rPr>
                        <w:rFonts w:ascii="Calibri" w:hAnsi="Calibri" w:cs="Calibri"/>
                        <w:color w:val="FFFFFF"/>
                      </w:rPr>
                      <w:t xml:space="preserve">I. Classification des </w:t>
                    </w:r>
                    <w:r w:rsidR="00B03080">
                      <w:rPr>
                        <w:rFonts w:ascii="Calibri" w:hAnsi="Calibri" w:cs="Calibri"/>
                        <w:color w:val="FFFFFF"/>
                      </w:rPr>
                      <w:t>médicaments II.</w:t>
                    </w:r>
                    <w:r>
                      <w:rPr>
                        <w:rFonts w:ascii="Calibri" w:hAnsi="Calibri" w:cs="Calibri"/>
                        <w:color w:val="FFFFFF"/>
                      </w:rPr>
                      <w:t xml:space="preserve"> Formes galéniques et voies d’administration</w:t>
                    </w:r>
                  </w:p>
                </w:txbxContent>
              </v:textbox>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F5F5AA" w14:textId="77777777" w:rsidR="00A3576F" w:rsidRDefault="00EE2EA0" w:rsidP="006526E3">
    <w:pPr>
      <w:spacing w:line="240" w:lineRule="auto"/>
      <w:ind w:left="5670"/>
      <w:rPr>
        <w:rFonts w:ascii="Matter Medium" w:hAnsi="Matter Medium"/>
        <w:noProof/>
        <w:sz w:val="36"/>
      </w:rPr>
    </w:pPr>
    <w:r>
      <w:rPr>
        <w:rFonts w:ascii="Calibri" w:hAnsi="Calibri" w:cs="Calibri"/>
        <w:noProof/>
      </w:rPr>
      <w:pict w14:anchorId="73F8D0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66854058" o:spid="_x0000_s1025" type="#_x0000_t75" alt="" style="position:absolute;left:0;text-align:left;margin-left:0;margin-top:0;width:480.55pt;height:679.65pt;z-index:-251650048;visibility:visible;mso-wrap-style:square;mso-wrap-edited:f;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 o:allowincell="f">
          <v:imagedata r:id="rId1" o:title=""/>
          <o:lock v:ext="edit" rotation="t" cropping="t" verticies="t" grouping="t"/>
          <w10:wrap anchorx="margin" anchory="margin"/>
        </v:shape>
      </w:pict>
    </w:r>
  </w:p>
  <w:p w14:paraId="23DE2F5C" w14:textId="77777777" w:rsidR="006326E0" w:rsidRPr="004C35EF" w:rsidRDefault="006326E0" w:rsidP="00324D3D">
    <w:pPr>
      <w:spacing w:line="240" w:lineRule="auto"/>
      <w:ind w:left="8364" w:right="-711"/>
      <w:jc w:val="both"/>
      <w:rPr>
        <w:noProof/>
        <w:color w:val="FFFFFF"/>
        <w:sz w:val="24"/>
        <w:szCs w:val="24"/>
      </w:rPr>
    </w:pPr>
  </w:p>
  <w:p w14:paraId="1DCBA388" w14:textId="77777777" w:rsidR="00DF2F1C" w:rsidRPr="00324D3D" w:rsidRDefault="006526E3" w:rsidP="00363ABC">
    <w:pPr>
      <w:spacing w:line="240" w:lineRule="auto"/>
      <w:ind w:left="8222" w:right="-711"/>
      <w:rPr>
        <w:noProof/>
        <w:color w:val="53ACDB"/>
        <w:sz w:val="20"/>
        <w:szCs w:val="20"/>
      </w:rPr>
    </w:pPr>
    <w:r w:rsidRPr="004C35EF">
      <w:rPr>
        <w:rFonts w:ascii="Calibri" w:hAnsi="Calibri" w:cs="Calibri"/>
        <w:noProof/>
        <w:color w:val="FFFFFF"/>
        <w:sz w:val="28"/>
        <w:szCs w:val="28"/>
      </w:rPr>
      <w:t>Révisions</w:t>
    </w:r>
    <w:r w:rsidR="00324D3D" w:rsidRPr="004C35EF">
      <w:rPr>
        <w:rFonts w:ascii="Calibri" w:hAnsi="Calibri" w:cs="Calibri"/>
        <w:noProof/>
        <w:color w:val="FFFFFF"/>
        <w:sz w:val="28"/>
        <w:szCs w:val="28"/>
      </w:rPr>
      <w:t> </w:t>
    </w:r>
    <w:r w:rsidR="00324D3D" w:rsidRPr="004C35EF">
      <w:rPr>
        <w:rFonts w:ascii="Calibri" w:hAnsi="Calibri" w:cs="Calibri"/>
        <w:noProof/>
        <w:color w:val="FFFFFF"/>
        <w:sz w:val="24"/>
        <w:szCs w:val="24"/>
      </w:rPr>
      <w:t>:</w:t>
    </w:r>
    <w:r w:rsidR="00FF6DDB" w:rsidRPr="00324D3D">
      <w:rPr>
        <w:rFonts w:ascii="Calibri" w:hAnsi="Calibri" w:cs="Calibri"/>
        <w:noProof/>
        <w:sz w:val="36"/>
      </w:rPr>
      <w:t xml:space="preserve"> </w:t>
    </w:r>
    <w:r w:rsidRPr="00324D3D">
      <w:rPr>
        <w:rFonts w:ascii="Calibri" w:hAnsi="Calibri" w:cs="Calibri"/>
        <w:noProof/>
        <w:color w:val="53ACDB"/>
        <w:sz w:val="20"/>
        <w:szCs w:val="20"/>
      </w:rPr>
      <w:t xml:space="preserve"> </w:t>
    </w:r>
  </w:p>
  <w:p w14:paraId="284D5A58" w14:textId="77777777" w:rsidR="00A01E36" w:rsidRPr="00A01E36" w:rsidRDefault="00A01E36" w:rsidP="00B10D21">
    <w:pPr>
      <w:spacing w:line="240" w:lineRule="auto"/>
      <w:rPr>
        <w:rFonts w:ascii="Matter Medium" w:hAnsi="Matter Medium"/>
        <w:noProof/>
        <w:color w:val="53ACDB"/>
        <w:sz w:val="20"/>
        <w:szCs w:val="20"/>
      </w:rPr>
    </w:pPr>
  </w:p>
  <w:p w14:paraId="3A8FB5D0" w14:textId="77777777" w:rsidR="00425319" w:rsidRDefault="00DC4FF5">
    <w:pPr>
      <w:pStyle w:val="En-tte"/>
    </w:pPr>
    <w:r>
      <w:rPr>
        <w:rFonts w:ascii="Calibri" w:hAnsi="Calibri" w:cs="Calibri"/>
        <w:noProof/>
      </w:rPr>
      <mc:AlternateContent>
        <mc:Choice Requires="wps">
          <w:drawing>
            <wp:anchor distT="0" distB="0" distL="114300" distR="114300" simplePos="0" relativeHeight="251656704" behindDoc="0" locked="0" layoutInCell="1" allowOverlap="1" wp14:anchorId="7BE1984A" wp14:editId="189C463F">
              <wp:simplePos x="0" y="0"/>
              <wp:positionH relativeFrom="column">
                <wp:posOffset>682625</wp:posOffset>
              </wp:positionH>
              <wp:positionV relativeFrom="paragraph">
                <wp:posOffset>2058035</wp:posOffset>
              </wp:positionV>
              <wp:extent cx="4709795" cy="5186045"/>
              <wp:effectExtent l="0" t="0" r="0" b="0"/>
              <wp:wrapNone/>
              <wp:docPr id="187280029"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709795" cy="5186045"/>
                      </a:xfrm>
                      <a:prstGeom prst="rect">
                        <a:avLst/>
                      </a:prstGeom>
                      <a:solidFill>
                        <a:sysClr val="window" lastClr="FFFFFF"/>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ns1:Fallback xmlns:a="http://schemas.openxmlformats.org/drawingml/2006/main" xmlns:ns1="http://schemas.openxmlformats.org/markup-compatibility/2006" xmlns:ns2="http://schemas.microsoft.com/office/word/2010/wordml" xmlns:ns4="urn:schemas-microsoft-com:office:office" xmlns:ns6="urn:schemas-microsoft-com:office:word" xmlns:ns8="http://schemas.microsoft.com/office/word/2010/wordprocessingDrawing">
          <w:pict>
            <v:rect ns2:anchorId="274C4BEF" id="Rectangle 12" ns4:spid="_x0000_s1026" style="position:absolute;margin-left:53.75pt;margin-top:162.05pt;width:370.85pt;height:408.3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ns4: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" fillcolor="window" stroked="f" strokeweight="1pt"/>
          </w:pict>
        </ns1: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477E"/>
    <w:multiLevelType w:val="hybridMultilevel"/>
    <w:tmpl w:val="FA009532"/>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720" w:hanging="360"/>
      </w:pPr>
      <w:rPr>
        <w:rFonts w:ascii="Courier New" w:hAnsi="Courier New" w:cs="Courier New" w:hint="default"/>
      </w:rPr>
    </w:lvl>
    <w:lvl w:ilvl="2" w:tplc="040C0005" w:tentative="1">
      <w:start w:val="1"/>
      <w:numFmt w:val="bullet"/>
      <w:lvlText w:val=""/>
      <w:lvlJc w:val="left"/>
      <w:pPr>
        <w:ind w:left="1440" w:hanging="360"/>
      </w:pPr>
      <w:rPr>
        <w:rFonts w:ascii="Wingdings" w:hAnsi="Wingdings" w:hint="default"/>
      </w:rPr>
    </w:lvl>
    <w:lvl w:ilvl="3" w:tplc="040C0001" w:tentative="1">
      <w:start w:val="1"/>
      <w:numFmt w:val="bullet"/>
      <w:lvlText w:val=""/>
      <w:lvlJc w:val="left"/>
      <w:pPr>
        <w:ind w:left="2160" w:hanging="360"/>
      </w:pPr>
      <w:rPr>
        <w:rFonts w:ascii="Symbol" w:hAnsi="Symbol" w:hint="default"/>
      </w:rPr>
    </w:lvl>
    <w:lvl w:ilvl="4" w:tplc="040C0003" w:tentative="1">
      <w:start w:val="1"/>
      <w:numFmt w:val="bullet"/>
      <w:lvlText w:val="o"/>
      <w:lvlJc w:val="left"/>
      <w:pPr>
        <w:ind w:left="2880" w:hanging="360"/>
      </w:pPr>
      <w:rPr>
        <w:rFonts w:ascii="Courier New" w:hAnsi="Courier New" w:cs="Courier New" w:hint="default"/>
      </w:rPr>
    </w:lvl>
    <w:lvl w:ilvl="5" w:tplc="040C0005" w:tentative="1">
      <w:start w:val="1"/>
      <w:numFmt w:val="bullet"/>
      <w:lvlText w:val=""/>
      <w:lvlJc w:val="left"/>
      <w:pPr>
        <w:ind w:left="3600" w:hanging="360"/>
      </w:pPr>
      <w:rPr>
        <w:rFonts w:ascii="Wingdings" w:hAnsi="Wingdings" w:hint="default"/>
      </w:rPr>
    </w:lvl>
    <w:lvl w:ilvl="6" w:tplc="040C0001" w:tentative="1">
      <w:start w:val="1"/>
      <w:numFmt w:val="bullet"/>
      <w:lvlText w:val=""/>
      <w:lvlJc w:val="left"/>
      <w:pPr>
        <w:ind w:left="4320" w:hanging="360"/>
      </w:pPr>
      <w:rPr>
        <w:rFonts w:ascii="Symbol" w:hAnsi="Symbol" w:hint="default"/>
      </w:rPr>
    </w:lvl>
    <w:lvl w:ilvl="7" w:tplc="040C0003" w:tentative="1">
      <w:start w:val="1"/>
      <w:numFmt w:val="bullet"/>
      <w:lvlText w:val="o"/>
      <w:lvlJc w:val="left"/>
      <w:pPr>
        <w:ind w:left="5040" w:hanging="360"/>
      </w:pPr>
      <w:rPr>
        <w:rFonts w:ascii="Courier New" w:hAnsi="Courier New" w:cs="Courier New" w:hint="default"/>
      </w:rPr>
    </w:lvl>
    <w:lvl w:ilvl="8" w:tplc="040C0005" w:tentative="1">
      <w:start w:val="1"/>
      <w:numFmt w:val="bullet"/>
      <w:lvlText w:val=""/>
      <w:lvlJc w:val="left"/>
      <w:pPr>
        <w:ind w:left="5760" w:hanging="360"/>
      </w:pPr>
      <w:rPr>
        <w:rFonts w:ascii="Wingdings" w:hAnsi="Wingdings" w:hint="default"/>
      </w:rPr>
    </w:lvl>
  </w:abstractNum>
  <w:abstractNum w:abstractNumId="1" w15:restartNumberingAfterBreak="0">
    <w:nsid w:val="01A13AAC"/>
    <w:multiLevelType w:val="hybridMultilevel"/>
    <w:tmpl w:val="2E1E891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2" w15:restartNumberingAfterBreak="0">
    <w:nsid w:val="01ED091C"/>
    <w:multiLevelType w:val="hybridMultilevel"/>
    <w:tmpl w:val="9F421824"/>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3" w15:restartNumberingAfterBreak="0">
    <w:nsid w:val="02C27C20"/>
    <w:multiLevelType w:val="hybridMultilevel"/>
    <w:tmpl w:val="4DEE06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03904868"/>
    <w:multiLevelType w:val="hybridMultilevel"/>
    <w:tmpl w:val="FCF01AD4"/>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364" w:hanging="360"/>
      </w:pPr>
      <w:rPr>
        <w:rFonts w:ascii="Courier New" w:hAnsi="Courier New" w:cs="Courier New" w:hint="default"/>
      </w:rPr>
    </w:lvl>
    <w:lvl w:ilvl="2" w:tplc="040C0005">
      <w:start w:val="1"/>
      <w:numFmt w:val="bullet"/>
      <w:lvlText w:val=""/>
      <w:lvlJc w:val="left"/>
      <w:pPr>
        <w:ind w:left="2084" w:hanging="360"/>
      </w:pPr>
      <w:rPr>
        <w:rFonts w:ascii="Wingdings" w:hAnsi="Wingdings" w:hint="default"/>
      </w:rPr>
    </w:lvl>
    <w:lvl w:ilvl="3" w:tplc="040C0001">
      <w:start w:val="1"/>
      <w:numFmt w:val="bullet"/>
      <w:lvlText w:val=""/>
      <w:lvlJc w:val="left"/>
      <w:pPr>
        <w:ind w:left="2804" w:hanging="360"/>
      </w:pPr>
      <w:rPr>
        <w:rFonts w:ascii="Symbol" w:hAnsi="Symbol" w:hint="default"/>
      </w:rPr>
    </w:lvl>
    <w:lvl w:ilvl="4" w:tplc="040C0003">
      <w:start w:val="1"/>
      <w:numFmt w:val="bullet"/>
      <w:lvlText w:val="o"/>
      <w:lvlJc w:val="left"/>
      <w:pPr>
        <w:ind w:left="3524" w:hanging="360"/>
      </w:pPr>
      <w:rPr>
        <w:rFonts w:ascii="Courier New" w:hAnsi="Courier New" w:cs="Courier New" w:hint="default"/>
      </w:rPr>
    </w:lvl>
    <w:lvl w:ilvl="5" w:tplc="040C0005">
      <w:start w:val="1"/>
      <w:numFmt w:val="bullet"/>
      <w:lvlText w:val=""/>
      <w:lvlJc w:val="left"/>
      <w:pPr>
        <w:ind w:left="4244" w:hanging="360"/>
      </w:pPr>
      <w:rPr>
        <w:rFonts w:ascii="Wingdings" w:hAnsi="Wingdings" w:hint="default"/>
      </w:rPr>
    </w:lvl>
    <w:lvl w:ilvl="6" w:tplc="040C0001">
      <w:start w:val="1"/>
      <w:numFmt w:val="bullet"/>
      <w:lvlText w:val=""/>
      <w:lvlJc w:val="left"/>
      <w:pPr>
        <w:ind w:left="4964" w:hanging="360"/>
      </w:pPr>
      <w:rPr>
        <w:rFonts w:ascii="Symbol" w:hAnsi="Symbol" w:hint="default"/>
      </w:rPr>
    </w:lvl>
    <w:lvl w:ilvl="7" w:tplc="040C0003">
      <w:start w:val="1"/>
      <w:numFmt w:val="bullet"/>
      <w:lvlText w:val="o"/>
      <w:lvlJc w:val="left"/>
      <w:pPr>
        <w:ind w:left="5684" w:hanging="360"/>
      </w:pPr>
      <w:rPr>
        <w:rFonts w:ascii="Courier New" w:hAnsi="Courier New" w:cs="Courier New" w:hint="default"/>
      </w:rPr>
    </w:lvl>
    <w:lvl w:ilvl="8" w:tplc="040C0005">
      <w:start w:val="1"/>
      <w:numFmt w:val="bullet"/>
      <w:lvlText w:val=""/>
      <w:lvlJc w:val="left"/>
      <w:pPr>
        <w:ind w:left="6404" w:hanging="360"/>
      </w:pPr>
      <w:rPr>
        <w:rFonts w:ascii="Wingdings" w:hAnsi="Wingdings" w:hint="default"/>
      </w:rPr>
    </w:lvl>
  </w:abstractNum>
  <w:abstractNum w:abstractNumId="5" w15:restartNumberingAfterBreak="0">
    <w:nsid w:val="04BE0E3F"/>
    <w:multiLevelType w:val="hybridMultilevel"/>
    <w:tmpl w:val="085058D4"/>
    <w:lvl w:ilvl="0" w:tplc="040C0003">
      <w:start w:val="1"/>
      <w:numFmt w:val="bullet"/>
      <w:lvlText w:val="o"/>
      <w:lvlJc w:val="left"/>
      <w:pPr>
        <w:ind w:left="195" w:hanging="360"/>
      </w:pPr>
      <w:rPr>
        <w:rFonts w:ascii="Courier New" w:hAnsi="Courier New" w:hint="default"/>
      </w:rPr>
    </w:lvl>
    <w:lvl w:ilvl="1" w:tplc="040C0003" w:tentative="1">
      <w:start w:val="1"/>
      <w:numFmt w:val="bullet"/>
      <w:lvlText w:val="o"/>
      <w:lvlJc w:val="left"/>
      <w:pPr>
        <w:ind w:left="915" w:hanging="360"/>
      </w:pPr>
      <w:rPr>
        <w:rFonts w:ascii="Courier New" w:hAnsi="Courier New" w:cs="Courier New" w:hint="default"/>
      </w:rPr>
    </w:lvl>
    <w:lvl w:ilvl="2" w:tplc="040C0005" w:tentative="1">
      <w:start w:val="1"/>
      <w:numFmt w:val="bullet"/>
      <w:lvlText w:val=""/>
      <w:lvlJc w:val="left"/>
      <w:pPr>
        <w:ind w:left="1635" w:hanging="360"/>
      </w:pPr>
      <w:rPr>
        <w:rFonts w:ascii="Wingdings" w:hAnsi="Wingdings" w:hint="default"/>
      </w:rPr>
    </w:lvl>
    <w:lvl w:ilvl="3" w:tplc="040C0001" w:tentative="1">
      <w:start w:val="1"/>
      <w:numFmt w:val="bullet"/>
      <w:lvlText w:val=""/>
      <w:lvlJc w:val="left"/>
      <w:pPr>
        <w:ind w:left="2355" w:hanging="360"/>
      </w:pPr>
      <w:rPr>
        <w:rFonts w:ascii="Symbol" w:hAnsi="Symbol" w:hint="default"/>
      </w:rPr>
    </w:lvl>
    <w:lvl w:ilvl="4" w:tplc="040C0003" w:tentative="1">
      <w:start w:val="1"/>
      <w:numFmt w:val="bullet"/>
      <w:lvlText w:val="o"/>
      <w:lvlJc w:val="left"/>
      <w:pPr>
        <w:ind w:left="3075" w:hanging="360"/>
      </w:pPr>
      <w:rPr>
        <w:rFonts w:ascii="Courier New" w:hAnsi="Courier New" w:cs="Courier New" w:hint="default"/>
      </w:rPr>
    </w:lvl>
    <w:lvl w:ilvl="5" w:tplc="040C0005" w:tentative="1">
      <w:start w:val="1"/>
      <w:numFmt w:val="bullet"/>
      <w:lvlText w:val=""/>
      <w:lvlJc w:val="left"/>
      <w:pPr>
        <w:ind w:left="3795" w:hanging="360"/>
      </w:pPr>
      <w:rPr>
        <w:rFonts w:ascii="Wingdings" w:hAnsi="Wingdings" w:hint="default"/>
      </w:rPr>
    </w:lvl>
    <w:lvl w:ilvl="6" w:tplc="040C0001" w:tentative="1">
      <w:start w:val="1"/>
      <w:numFmt w:val="bullet"/>
      <w:lvlText w:val=""/>
      <w:lvlJc w:val="left"/>
      <w:pPr>
        <w:ind w:left="4515" w:hanging="360"/>
      </w:pPr>
      <w:rPr>
        <w:rFonts w:ascii="Symbol" w:hAnsi="Symbol" w:hint="default"/>
      </w:rPr>
    </w:lvl>
    <w:lvl w:ilvl="7" w:tplc="040C0003" w:tentative="1">
      <w:start w:val="1"/>
      <w:numFmt w:val="bullet"/>
      <w:lvlText w:val="o"/>
      <w:lvlJc w:val="left"/>
      <w:pPr>
        <w:ind w:left="5235" w:hanging="360"/>
      </w:pPr>
      <w:rPr>
        <w:rFonts w:ascii="Courier New" w:hAnsi="Courier New" w:cs="Courier New" w:hint="default"/>
      </w:rPr>
    </w:lvl>
    <w:lvl w:ilvl="8" w:tplc="040C0005" w:tentative="1">
      <w:start w:val="1"/>
      <w:numFmt w:val="bullet"/>
      <w:lvlText w:val=""/>
      <w:lvlJc w:val="left"/>
      <w:pPr>
        <w:ind w:left="5955" w:hanging="360"/>
      </w:pPr>
      <w:rPr>
        <w:rFonts w:ascii="Wingdings" w:hAnsi="Wingdings" w:hint="default"/>
      </w:rPr>
    </w:lvl>
  </w:abstractNum>
  <w:abstractNum w:abstractNumId="6" w15:restartNumberingAfterBreak="0">
    <w:nsid w:val="07B303FB"/>
    <w:multiLevelType w:val="hybridMultilevel"/>
    <w:tmpl w:val="A9F6C35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 w15:restartNumberingAfterBreak="0">
    <w:nsid w:val="07D06DE7"/>
    <w:multiLevelType w:val="hybridMultilevel"/>
    <w:tmpl w:val="0EC878A2"/>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8" w15:restartNumberingAfterBreak="0">
    <w:nsid w:val="080A104B"/>
    <w:multiLevelType w:val="hybridMultilevel"/>
    <w:tmpl w:val="6ED0B2FA"/>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735" w:hanging="360"/>
      </w:pPr>
      <w:rPr>
        <w:rFonts w:ascii="Courier New" w:hAnsi="Courier New" w:cs="Courier New" w:hint="default"/>
      </w:rPr>
    </w:lvl>
    <w:lvl w:ilvl="2" w:tplc="040C0005">
      <w:start w:val="1"/>
      <w:numFmt w:val="bullet"/>
      <w:lvlText w:val=""/>
      <w:lvlJc w:val="left"/>
      <w:pPr>
        <w:ind w:left="2455" w:hanging="360"/>
      </w:pPr>
      <w:rPr>
        <w:rFonts w:ascii="Wingdings" w:hAnsi="Wingdings" w:hint="default"/>
      </w:rPr>
    </w:lvl>
    <w:lvl w:ilvl="3" w:tplc="040C0001">
      <w:start w:val="1"/>
      <w:numFmt w:val="bullet"/>
      <w:lvlText w:val=""/>
      <w:lvlJc w:val="left"/>
      <w:pPr>
        <w:ind w:left="3175" w:hanging="360"/>
      </w:pPr>
      <w:rPr>
        <w:rFonts w:ascii="Symbol" w:hAnsi="Symbol" w:hint="default"/>
      </w:rPr>
    </w:lvl>
    <w:lvl w:ilvl="4" w:tplc="040C0003">
      <w:start w:val="1"/>
      <w:numFmt w:val="bullet"/>
      <w:lvlText w:val="o"/>
      <w:lvlJc w:val="left"/>
      <w:pPr>
        <w:ind w:left="3895" w:hanging="360"/>
      </w:pPr>
      <w:rPr>
        <w:rFonts w:ascii="Courier New" w:hAnsi="Courier New" w:cs="Courier New" w:hint="default"/>
      </w:rPr>
    </w:lvl>
    <w:lvl w:ilvl="5" w:tplc="040C0005">
      <w:start w:val="1"/>
      <w:numFmt w:val="bullet"/>
      <w:lvlText w:val=""/>
      <w:lvlJc w:val="left"/>
      <w:pPr>
        <w:ind w:left="4615" w:hanging="360"/>
      </w:pPr>
      <w:rPr>
        <w:rFonts w:ascii="Wingdings" w:hAnsi="Wingdings" w:hint="default"/>
      </w:rPr>
    </w:lvl>
    <w:lvl w:ilvl="6" w:tplc="040C0001">
      <w:start w:val="1"/>
      <w:numFmt w:val="bullet"/>
      <w:lvlText w:val=""/>
      <w:lvlJc w:val="left"/>
      <w:pPr>
        <w:ind w:left="5335" w:hanging="360"/>
      </w:pPr>
      <w:rPr>
        <w:rFonts w:ascii="Symbol" w:hAnsi="Symbol" w:hint="default"/>
      </w:rPr>
    </w:lvl>
    <w:lvl w:ilvl="7" w:tplc="040C0003">
      <w:start w:val="1"/>
      <w:numFmt w:val="bullet"/>
      <w:lvlText w:val="o"/>
      <w:lvlJc w:val="left"/>
      <w:pPr>
        <w:ind w:left="6055" w:hanging="360"/>
      </w:pPr>
      <w:rPr>
        <w:rFonts w:ascii="Courier New" w:hAnsi="Courier New" w:cs="Courier New" w:hint="default"/>
      </w:rPr>
    </w:lvl>
    <w:lvl w:ilvl="8" w:tplc="040C0005">
      <w:start w:val="1"/>
      <w:numFmt w:val="bullet"/>
      <w:lvlText w:val=""/>
      <w:lvlJc w:val="left"/>
      <w:pPr>
        <w:ind w:left="6775" w:hanging="360"/>
      </w:pPr>
      <w:rPr>
        <w:rFonts w:ascii="Wingdings" w:hAnsi="Wingdings" w:hint="default"/>
      </w:rPr>
    </w:lvl>
  </w:abstractNum>
  <w:abstractNum w:abstractNumId="9" w15:restartNumberingAfterBreak="0">
    <w:nsid w:val="08915BC3"/>
    <w:multiLevelType w:val="hybridMultilevel"/>
    <w:tmpl w:val="29BA08F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0" w15:restartNumberingAfterBreak="0">
    <w:nsid w:val="08C35CE1"/>
    <w:multiLevelType w:val="hybridMultilevel"/>
    <w:tmpl w:val="B89A824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1" w15:restartNumberingAfterBreak="0">
    <w:nsid w:val="093D21C9"/>
    <w:multiLevelType w:val="hybridMultilevel"/>
    <w:tmpl w:val="3C9CB150"/>
    <w:lvl w:ilvl="0" w:tplc="EF58BA02">
      <w:start w:val="1"/>
      <w:numFmt w:val="bullet"/>
      <w:lvlText w:val="o"/>
      <w:lvlJc w:val="left"/>
      <w:pPr>
        <w:ind w:left="785" w:hanging="360"/>
      </w:pPr>
      <w:rPr>
        <w:rFonts w:ascii="Courier New" w:hAnsi="Courier New" w:cs="Courier New" w:hint="default"/>
        <w:color w:val="000000"/>
      </w:rPr>
    </w:lvl>
    <w:lvl w:ilvl="1" w:tplc="040C0003" w:tentative="1">
      <w:start w:val="1"/>
      <w:numFmt w:val="bullet"/>
      <w:lvlText w:val="o"/>
      <w:lvlJc w:val="left"/>
      <w:pPr>
        <w:ind w:left="1505" w:hanging="360"/>
      </w:pPr>
      <w:rPr>
        <w:rFonts w:ascii="Courier New" w:hAnsi="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12" w15:restartNumberingAfterBreak="0">
    <w:nsid w:val="0BE4564B"/>
    <w:multiLevelType w:val="hybridMultilevel"/>
    <w:tmpl w:val="9CA260FA"/>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3" w15:restartNumberingAfterBreak="0">
    <w:nsid w:val="0C33450B"/>
    <w:multiLevelType w:val="hybridMultilevel"/>
    <w:tmpl w:val="EA2074A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4" w15:restartNumberingAfterBreak="0">
    <w:nsid w:val="0D0A6C37"/>
    <w:multiLevelType w:val="hybridMultilevel"/>
    <w:tmpl w:val="AB14BA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 w15:restartNumberingAfterBreak="0">
    <w:nsid w:val="0D6C104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6" w15:restartNumberingAfterBreak="0">
    <w:nsid w:val="0DA77CC0"/>
    <w:multiLevelType w:val="hybridMultilevel"/>
    <w:tmpl w:val="3A8EB11A"/>
    <w:lvl w:ilvl="0" w:tplc="040C0003">
      <w:start w:val="1"/>
      <w:numFmt w:val="bullet"/>
      <w:lvlText w:val="o"/>
      <w:lvlJc w:val="left"/>
      <w:pPr>
        <w:ind w:left="786" w:hanging="360"/>
      </w:pPr>
      <w:rPr>
        <w:rFonts w:ascii="Courier New" w:hAnsi="Courier New" w:cs="Courier New" w:hint="default"/>
      </w:rPr>
    </w:lvl>
    <w:lvl w:ilvl="1" w:tplc="040C0003" w:tentative="1">
      <w:start w:val="1"/>
      <w:numFmt w:val="bullet"/>
      <w:lvlText w:val="o"/>
      <w:lvlJc w:val="left"/>
      <w:pPr>
        <w:ind w:left="1506" w:hanging="360"/>
      </w:pPr>
      <w:rPr>
        <w:rFonts w:ascii="Courier New" w:hAnsi="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7" w15:restartNumberingAfterBreak="0">
    <w:nsid w:val="0DB91E6A"/>
    <w:multiLevelType w:val="hybridMultilevel"/>
    <w:tmpl w:val="4372E7B8"/>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 w15:restartNumberingAfterBreak="0">
    <w:nsid w:val="0DC62626"/>
    <w:multiLevelType w:val="hybridMultilevel"/>
    <w:tmpl w:val="9334D60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19" w15:restartNumberingAfterBreak="0">
    <w:nsid w:val="10106C54"/>
    <w:multiLevelType w:val="hybridMultilevel"/>
    <w:tmpl w:val="65DC06D8"/>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10AF3ABD"/>
    <w:multiLevelType w:val="hybridMultilevel"/>
    <w:tmpl w:val="65C26244"/>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1" w15:restartNumberingAfterBreak="0">
    <w:nsid w:val="118F3DD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22" w15:restartNumberingAfterBreak="0">
    <w:nsid w:val="13542270"/>
    <w:multiLevelType w:val="hybridMultilevel"/>
    <w:tmpl w:val="4502DE26"/>
    <w:lvl w:ilvl="0" w:tplc="8624A9D4">
      <w:start w:val="1"/>
      <w:numFmt w:val="bullet"/>
      <w:lvlText w:val="o"/>
      <w:lvlJc w:val="left"/>
      <w:pPr>
        <w:ind w:left="785" w:hanging="360"/>
      </w:pPr>
      <w:rPr>
        <w:rFonts w:ascii="Courier New" w:hAnsi="Courier New" w:hint="default"/>
      </w:rPr>
    </w:lvl>
    <w:lvl w:ilvl="1" w:tplc="FFFFFFFF">
      <w:start w:val="1"/>
      <w:numFmt w:val="bullet"/>
      <w:lvlText w:val="o"/>
      <w:lvlJc w:val="left"/>
      <w:pPr>
        <w:ind w:left="1789" w:hanging="360"/>
      </w:pPr>
      <w:rPr>
        <w:rFonts w:ascii="Courier New" w:hAnsi="Courier New" w:cs="Courier New" w:hint="default"/>
      </w:rPr>
    </w:lvl>
    <w:lvl w:ilvl="2" w:tplc="FFFFFFFF">
      <w:start w:val="1"/>
      <w:numFmt w:val="bullet"/>
      <w:lvlText w:val=""/>
      <w:lvlJc w:val="left"/>
      <w:pPr>
        <w:ind w:left="2509" w:hanging="360"/>
      </w:pPr>
      <w:rPr>
        <w:rFonts w:ascii="Wingdings" w:hAnsi="Wingdings" w:hint="default"/>
      </w:rPr>
    </w:lvl>
    <w:lvl w:ilvl="3" w:tplc="FFFFFFFF">
      <w:start w:val="1"/>
      <w:numFmt w:val="bullet"/>
      <w:lvlText w:val=""/>
      <w:lvlJc w:val="left"/>
      <w:pPr>
        <w:ind w:left="3229" w:hanging="360"/>
      </w:pPr>
      <w:rPr>
        <w:rFonts w:ascii="Symbol" w:hAnsi="Symbol" w:hint="default"/>
      </w:rPr>
    </w:lvl>
    <w:lvl w:ilvl="4" w:tplc="FFFFFFFF">
      <w:start w:val="1"/>
      <w:numFmt w:val="bullet"/>
      <w:lvlText w:val="o"/>
      <w:lvlJc w:val="left"/>
      <w:pPr>
        <w:ind w:left="3949" w:hanging="360"/>
      </w:pPr>
      <w:rPr>
        <w:rFonts w:ascii="Courier New" w:hAnsi="Courier New" w:cs="Courier New" w:hint="default"/>
      </w:rPr>
    </w:lvl>
    <w:lvl w:ilvl="5" w:tplc="FFFFFFFF">
      <w:start w:val="1"/>
      <w:numFmt w:val="bullet"/>
      <w:lvlText w:val=""/>
      <w:lvlJc w:val="left"/>
      <w:pPr>
        <w:ind w:left="4669" w:hanging="360"/>
      </w:pPr>
      <w:rPr>
        <w:rFonts w:ascii="Wingdings" w:hAnsi="Wingdings" w:hint="default"/>
      </w:rPr>
    </w:lvl>
    <w:lvl w:ilvl="6" w:tplc="FFFFFFFF">
      <w:start w:val="1"/>
      <w:numFmt w:val="bullet"/>
      <w:lvlText w:val=""/>
      <w:lvlJc w:val="left"/>
      <w:pPr>
        <w:ind w:left="5389" w:hanging="360"/>
      </w:pPr>
      <w:rPr>
        <w:rFonts w:ascii="Symbol" w:hAnsi="Symbol" w:hint="default"/>
      </w:rPr>
    </w:lvl>
    <w:lvl w:ilvl="7" w:tplc="FFFFFFFF">
      <w:start w:val="1"/>
      <w:numFmt w:val="bullet"/>
      <w:lvlText w:val="o"/>
      <w:lvlJc w:val="left"/>
      <w:pPr>
        <w:ind w:left="6109" w:hanging="360"/>
      </w:pPr>
      <w:rPr>
        <w:rFonts w:ascii="Courier New" w:hAnsi="Courier New" w:cs="Courier New" w:hint="default"/>
      </w:rPr>
    </w:lvl>
    <w:lvl w:ilvl="8" w:tplc="FFFFFFFF">
      <w:start w:val="1"/>
      <w:numFmt w:val="bullet"/>
      <w:lvlText w:val=""/>
      <w:lvlJc w:val="left"/>
      <w:pPr>
        <w:ind w:left="6829" w:hanging="360"/>
      </w:pPr>
      <w:rPr>
        <w:rFonts w:ascii="Wingdings" w:hAnsi="Wingdings" w:hint="default"/>
      </w:rPr>
    </w:lvl>
  </w:abstractNum>
  <w:abstractNum w:abstractNumId="23" w15:restartNumberingAfterBreak="0">
    <w:nsid w:val="13FE3D40"/>
    <w:multiLevelType w:val="hybridMultilevel"/>
    <w:tmpl w:val="1742C6B8"/>
    <w:lvl w:ilvl="0" w:tplc="2D0A260C">
      <w:start w:val="1"/>
      <w:numFmt w:val="upperRoman"/>
      <w:pStyle w:val="DtailTitreplan-Diploma"/>
      <w:lvlText w:val="%1."/>
      <w:lvlJc w:val="left"/>
      <w:pPr>
        <w:ind w:left="360" w:hanging="360"/>
      </w:pPr>
      <w:rPr>
        <w:rFonts w:ascii="Matter" w:hAnsi="Matter" w:cs="Calibri" w:hint="default"/>
        <w:b/>
        <w:bCs/>
        <w:i w:val="0"/>
        <w:strike w:val="0"/>
        <w:dstrike w:val="0"/>
        <w:color w:val="53ACDB"/>
        <w:sz w:val="18"/>
        <w:szCs w:val="24"/>
        <w:u w:val="none" w:color="000000"/>
        <w:bdr w:val="none" w:sz="0" w:space="0" w:color="auto"/>
        <w:shd w:val="clear" w:color="auto" w:fill="auto"/>
        <w:vertAlign w:val="baseline"/>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4011A17"/>
    <w:multiLevelType w:val="hybridMultilevel"/>
    <w:tmpl w:val="972C01E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25" w15:restartNumberingAfterBreak="0">
    <w:nsid w:val="14181EDD"/>
    <w:multiLevelType w:val="hybridMultilevel"/>
    <w:tmpl w:val="FC58556E"/>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26" w15:restartNumberingAfterBreak="0">
    <w:nsid w:val="142E64C6"/>
    <w:multiLevelType w:val="hybridMultilevel"/>
    <w:tmpl w:val="703630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7" w15:restartNumberingAfterBreak="0">
    <w:nsid w:val="152553E6"/>
    <w:multiLevelType w:val="hybridMultilevel"/>
    <w:tmpl w:val="03E60E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8" w15:restartNumberingAfterBreak="0">
    <w:nsid w:val="15DF469C"/>
    <w:multiLevelType w:val="hybridMultilevel"/>
    <w:tmpl w:val="89F4BDA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9" w15:restartNumberingAfterBreak="0">
    <w:nsid w:val="169F78E0"/>
    <w:multiLevelType w:val="hybridMultilevel"/>
    <w:tmpl w:val="0E14845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0" w15:restartNumberingAfterBreak="0">
    <w:nsid w:val="16E62740"/>
    <w:multiLevelType w:val="hybridMultilevel"/>
    <w:tmpl w:val="0EEA666A"/>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31" w15:restartNumberingAfterBreak="0">
    <w:nsid w:val="184958F7"/>
    <w:multiLevelType w:val="hybridMultilevel"/>
    <w:tmpl w:val="A49C8D3A"/>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2" w15:restartNumberingAfterBreak="0">
    <w:nsid w:val="18996DB7"/>
    <w:multiLevelType w:val="hybridMultilevel"/>
    <w:tmpl w:val="BC58089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3" w15:restartNumberingAfterBreak="0">
    <w:nsid w:val="18F17C44"/>
    <w:multiLevelType w:val="hybridMultilevel"/>
    <w:tmpl w:val="03120268"/>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34" w15:restartNumberingAfterBreak="0">
    <w:nsid w:val="19D10A5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35" w15:restartNumberingAfterBreak="0">
    <w:nsid w:val="1A0319A4"/>
    <w:multiLevelType w:val="hybridMultilevel"/>
    <w:tmpl w:val="D7B4A13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36" w15:restartNumberingAfterBreak="0">
    <w:nsid w:val="1A112ED6"/>
    <w:multiLevelType w:val="hybridMultilevel"/>
    <w:tmpl w:val="100AAAB2"/>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364" w:hanging="360"/>
      </w:pPr>
      <w:rPr>
        <w:rFonts w:ascii="Courier New" w:hAnsi="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37" w15:restartNumberingAfterBreak="0">
    <w:nsid w:val="1A305D5B"/>
    <w:multiLevelType w:val="hybridMultilevel"/>
    <w:tmpl w:val="CC9C2386"/>
    <w:lvl w:ilvl="0" w:tplc="222C409E">
      <w:start w:val="1"/>
      <w:numFmt w:val="bullet"/>
      <w:lvlText w:val="o"/>
      <w:lvlJc w:val="left"/>
      <w:pPr>
        <w:ind w:left="1440" w:hanging="360"/>
      </w:pPr>
      <w:rPr>
        <w:rFonts w:ascii="Courier New" w:hAnsi="Courier New" w:cs="Courier New" w:hint="default"/>
        <w:color w:val="000000"/>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38" w15:restartNumberingAfterBreak="0">
    <w:nsid w:val="1AD93BCE"/>
    <w:multiLevelType w:val="hybridMultilevel"/>
    <w:tmpl w:val="081C774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39" w15:restartNumberingAfterBreak="0">
    <w:nsid w:val="1AF1355F"/>
    <w:multiLevelType w:val="hybridMultilevel"/>
    <w:tmpl w:val="970AD3F0"/>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40" w15:restartNumberingAfterBreak="0">
    <w:nsid w:val="1B037A95"/>
    <w:multiLevelType w:val="hybridMultilevel"/>
    <w:tmpl w:val="501CDA66"/>
    <w:lvl w:ilvl="0" w:tplc="88C0CE04">
      <w:start w:val="5"/>
      <w:numFmt w:val="bullet"/>
      <w:lvlText w:val=""/>
      <w:lvlJc w:val="left"/>
      <w:pPr>
        <w:ind w:left="360" w:hanging="360"/>
      </w:pPr>
      <w:rPr>
        <w:rFonts w:ascii="Symbol" w:eastAsia="Calibri" w:hAnsi="Symbol" w:hint="default"/>
        <w:color w:val="000000"/>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41" w15:restartNumberingAfterBreak="0">
    <w:nsid w:val="1D336491"/>
    <w:multiLevelType w:val="hybridMultilevel"/>
    <w:tmpl w:val="5DAC24D4"/>
    <w:lvl w:ilvl="0" w:tplc="040C0005">
      <w:start w:val="1"/>
      <w:numFmt w:val="bullet"/>
      <w:lvlText w:val=""/>
      <w:lvlJc w:val="left"/>
      <w:pPr>
        <w:ind w:left="1353"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42" w15:restartNumberingAfterBreak="0">
    <w:nsid w:val="1EDD4EDC"/>
    <w:multiLevelType w:val="hybridMultilevel"/>
    <w:tmpl w:val="70CE084C"/>
    <w:lvl w:ilvl="0" w:tplc="8624A9D4">
      <w:start w:val="1"/>
      <w:numFmt w:val="bullet"/>
      <w:lvlText w:val="o"/>
      <w:lvlJc w:val="left"/>
      <w:pPr>
        <w:ind w:left="786" w:hanging="360"/>
      </w:pPr>
      <w:rPr>
        <w:rFonts w:ascii="Courier New" w:hAnsi="Courier New" w:hint="default"/>
        <w:color w:val="000000"/>
      </w:rPr>
    </w:lvl>
    <w:lvl w:ilvl="1" w:tplc="FFFFFFFF">
      <w:start w:val="1"/>
      <w:numFmt w:val="bullet"/>
      <w:lvlText w:val="o"/>
      <w:lvlJc w:val="left"/>
      <w:pPr>
        <w:ind w:left="216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start w:val="1"/>
      <w:numFmt w:val="bullet"/>
      <w:lvlText w:val=""/>
      <w:lvlJc w:val="left"/>
      <w:pPr>
        <w:ind w:left="3600" w:hanging="360"/>
      </w:pPr>
      <w:rPr>
        <w:rFonts w:ascii="Symbol" w:hAnsi="Symbol" w:hint="default"/>
      </w:rPr>
    </w:lvl>
    <w:lvl w:ilvl="4" w:tplc="FFFFFFFF">
      <w:start w:val="1"/>
      <w:numFmt w:val="bullet"/>
      <w:lvlText w:val="o"/>
      <w:lvlJc w:val="left"/>
      <w:pPr>
        <w:ind w:left="4320" w:hanging="360"/>
      </w:pPr>
      <w:rPr>
        <w:rFonts w:ascii="Courier New" w:hAnsi="Courier New" w:cs="Courier New" w:hint="default"/>
      </w:rPr>
    </w:lvl>
    <w:lvl w:ilvl="5" w:tplc="FFFFFFFF">
      <w:start w:val="1"/>
      <w:numFmt w:val="bullet"/>
      <w:lvlText w:val=""/>
      <w:lvlJc w:val="left"/>
      <w:pPr>
        <w:ind w:left="5040" w:hanging="360"/>
      </w:pPr>
      <w:rPr>
        <w:rFonts w:ascii="Wingdings" w:hAnsi="Wingdings" w:hint="default"/>
      </w:rPr>
    </w:lvl>
    <w:lvl w:ilvl="6" w:tplc="FFFFFFFF">
      <w:start w:val="1"/>
      <w:numFmt w:val="bullet"/>
      <w:lvlText w:val=""/>
      <w:lvlJc w:val="left"/>
      <w:pPr>
        <w:ind w:left="5760" w:hanging="360"/>
      </w:pPr>
      <w:rPr>
        <w:rFonts w:ascii="Symbol" w:hAnsi="Symbol" w:hint="default"/>
      </w:rPr>
    </w:lvl>
    <w:lvl w:ilvl="7" w:tplc="FFFFFFFF">
      <w:start w:val="1"/>
      <w:numFmt w:val="bullet"/>
      <w:lvlText w:val="o"/>
      <w:lvlJc w:val="left"/>
      <w:pPr>
        <w:ind w:left="6480" w:hanging="360"/>
      </w:pPr>
      <w:rPr>
        <w:rFonts w:ascii="Courier New" w:hAnsi="Courier New" w:cs="Courier New" w:hint="default"/>
      </w:rPr>
    </w:lvl>
    <w:lvl w:ilvl="8" w:tplc="FFFFFFFF">
      <w:start w:val="1"/>
      <w:numFmt w:val="bullet"/>
      <w:lvlText w:val=""/>
      <w:lvlJc w:val="left"/>
      <w:pPr>
        <w:ind w:left="7200" w:hanging="360"/>
      </w:pPr>
      <w:rPr>
        <w:rFonts w:ascii="Wingdings" w:hAnsi="Wingdings" w:hint="default"/>
      </w:rPr>
    </w:lvl>
  </w:abstractNum>
  <w:abstractNum w:abstractNumId="43" w15:restartNumberingAfterBreak="0">
    <w:nsid w:val="1F3B4FD2"/>
    <w:multiLevelType w:val="hybridMultilevel"/>
    <w:tmpl w:val="73B0BA50"/>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44" w15:restartNumberingAfterBreak="0">
    <w:nsid w:val="1F582CF9"/>
    <w:multiLevelType w:val="hybridMultilevel"/>
    <w:tmpl w:val="08D42ADC"/>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45" w15:restartNumberingAfterBreak="0">
    <w:nsid w:val="1F6E7A55"/>
    <w:multiLevelType w:val="hybridMultilevel"/>
    <w:tmpl w:val="D1B4A466"/>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735" w:hanging="360"/>
      </w:pPr>
      <w:rPr>
        <w:rFonts w:ascii="Courier New" w:hAnsi="Courier New" w:cs="Courier New" w:hint="default"/>
      </w:rPr>
    </w:lvl>
    <w:lvl w:ilvl="2" w:tplc="040C0005" w:tentative="1">
      <w:start w:val="1"/>
      <w:numFmt w:val="bullet"/>
      <w:lvlText w:val=""/>
      <w:lvlJc w:val="left"/>
      <w:pPr>
        <w:ind w:left="2455" w:hanging="360"/>
      </w:pPr>
      <w:rPr>
        <w:rFonts w:ascii="Wingdings" w:hAnsi="Wingdings" w:hint="default"/>
      </w:rPr>
    </w:lvl>
    <w:lvl w:ilvl="3" w:tplc="040C0001" w:tentative="1">
      <w:start w:val="1"/>
      <w:numFmt w:val="bullet"/>
      <w:lvlText w:val=""/>
      <w:lvlJc w:val="left"/>
      <w:pPr>
        <w:ind w:left="3175" w:hanging="360"/>
      </w:pPr>
      <w:rPr>
        <w:rFonts w:ascii="Symbol" w:hAnsi="Symbol" w:hint="default"/>
      </w:rPr>
    </w:lvl>
    <w:lvl w:ilvl="4" w:tplc="040C0003" w:tentative="1">
      <w:start w:val="1"/>
      <w:numFmt w:val="bullet"/>
      <w:lvlText w:val="o"/>
      <w:lvlJc w:val="left"/>
      <w:pPr>
        <w:ind w:left="3895" w:hanging="360"/>
      </w:pPr>
      <w:rPr>
        <w:rFonts w:ascii="Courier New" w:hAnsi="Courier New" w:cs="Courier New" w:hint="default"/>
      </w:rPr>
    </w:lvl>
    <w:lvl w:ilvl="5" w:tplc="040C0005" w:tentative="1">
      <w:start w:val="1"/>
      <w:numFmt w:val="bullet"/>
      <w:lvlText w:val=""/>
      <w:lvlJc w:val="left"/>
      <w:pPr>
        <w:ind w:left="4615" w:hanging="360"/>
      </w:pPr>
      <w:rPr>
        <w:rFonts w:ascii="Wingdings" w:hAnsi="Wingdings" w:hint="default"/>
      </w:rPr>
    </w:lvl>
    <w:lvl w:ilvl="6" w:tplc="040C0001" w:tentative="1">
      <w:start w:val="1"/>
      <w:numFmt w:val="bullet"/>
      <w:lvlText w:val=""/>
      <w:lvlJc w:val="left"/>
      <w:pPr>
        <w:ind w:left="5335" w:hanging="360"/>
      </w:pPr>
      <w:rPr>
        <w:rFonts w:ascii="Symbol" w:hAnsi="Symbol" w:hint="default"/>
      </w:rPr>
    </w:lvl>
    <w:lvl w:ilvl="7" w:tplc="040C0003" w:tentative="1">
      <w:start w:val="1"/>
      <w:numFmt w:val="bullet"/>
      <w:lvlText w:val="o"/>
      <w:lvlJc w:val="left"/>
      <w:pPr>
        <w:ind w:left="6055" w:hanging="360"/>
      </w:pPr>
      <w:rPr>
        <w:rFonts w:ascii="Courier New" w:hAnsi="Courier New" w:cs="Courier New" w:hint="default"/>
      </w:rPr>
    </w:lvl>
    <w:lvl w:ilvl="8" w:tplc="040C0005" w:tentative="1">
      <w:start w:val="1"/>
      <w:numFmt w:val="bullet"/>
      <w:lvlText w:val=""/>
      <w:lvlJc w:val="left"/>
      <w:pPr>
        <w:ind w:left="6775" w:hanging="360"/>
      </w:pPr>
      <w:rPr>
        <w:rFonts w:ascii="Wingdings" w:hAnsi="Wingdings" w:hint="default"/>
      </w:rPr>
    </w:lvl>
  </w:abstractNum>
  <w:abstractNum w:abstractNumId="46" w15:restartNumberingAfterBreak="0">
    <w:nsid w:val="1F861A54"/>
    <w:multiLevelType w:val="hybridMultilevel"/>
    <w:tmpl w:val="80302DB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47" w15:restartNumberingAfterBreak="0">
    <w:nsid w:val="1FF82C91"/>
    <w:multiLevelType w:val="hybridMultilevel"/>
    <w:tmpl w:val="F9D06134"/>
    <w:lvl w:ilvl="0" w:tplc="040C0005">
      <w:start w:val="1"/>
      <w:numFmt w:val="bullet"/>
      <w:lvlText w:val=""/>
      <w:lvlJc w:val="left"/>
      <w:pPr>
        <w:ind w:left="2160" w:hanging="360"/>
      </w:pPr>
      <w:rPr>
        <w:rFonts w:ascii="Wingdings" w:hAnsi="Wingdings" w:hint="default"/>
      </w:rPr>
    </w:lvl>
    <w:lvl w:ilvl="1" w:tplc="040C0003" w:tentative="1">
      <w:start w:val="1"/>
      <w:numFmt w:val="bullet"/>
      <w:lvlText w:val="o"/>
      <w:lvlJc w:val="left"/>
      <w:pPr>
        <w:ind w:left="2880" w:hanging="360"/>
      </w:pPr>
      <w:rPr>
        <w:rFonts w:ascii="Courier New" w:hAnsi="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48" w15:restartNumberingAfterBreak="0">
    <w:nsid w:val="215C6BE1"/>
    <w:multiLevelType w:val="hybridMultilevel"/>
    <w:tmpl w:val="B610F8A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49" w15:restartNumberingAfterBreak="0">
    <w:nsid w:val="21B975DC"/>
    <w:multiLevelType w:val="hybridMultilevel"/>
    <w:tmpl w:val="7F32034C"/>
    <w:lvl w:ilvl="0" w:tplc="040C0005">
      <w:start w:val="1"/>
      <w:numFmt w:val="bullet"/>
      <w:lvlText w:val=""/>
      <w:lvlJc w:val="left"/>
      <w:pPr>
        <w:ind w:left="1636" w:hanging="360"/>
      </w:pPr>
      <w:rPr>
        <w:rFonts w:ascii="Wingdings" w:hAnsi="Wingdings"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start w:val="1"/>
      <w:numFmt w:val="bullet"/>
      <w:lvlText w:val=""/>
      <w:lvlJc w:val="left"/>
      <w:pPr>
        <w:ind w:left="4320" w:hanging="360"/>
      </w:pPr>
      <w:rPr>
        <w:rFonts w:ascii="Symbol" w:hAnsi="Symbol" w:hint="default"/>
      </w:rPr>
    </w:lvl>
    <w:lvl w:ilvl="4" w:tplc="040C0003">
      <w:start w:val="1"/>
      <w:numFmt w:val="bullet"/>
      <w:lvlText w:val="o"/>
      <w:lvlJc w:val="left"/>
      <w:pPr>
        <w:ind w:left="5040" w:hanging="360"/>
      </w:pPr>
      <w:rPr>
        <w:rFonts w:ascii="Courier New" w:hAnsi="Courier New" w:cs="Courier New" w:hint="default"/>
      </w:rPr>
    </w:lvl>
    <w:lvl w:ilvl="5" w:tplc="040C0005">
      <w:start w:val="1"/>
      <w:numFmt w:val="bullet"/>
      <w:lvlText w:val=""/>
      <w:lvlJc w:val="left"/>
      <w:pPr>
        <w:ind w:left="5760" w:hanging="360"/>
      </w:pPr>
      <w:rPr>
        <w:rFonts w:ascii="Wingdings" w:hAnsi="Wingdings" w:hint="default"/>
      </w:rPr>
    </w:lvl>
    <w:lvl w:ilvl="6" w:tplc="040C0001">
      <w:start w:val="1"/>
      <w:numFmt w:val="bullet"/>
      <w:lvlText w:val=""/>
      <w:lvlJc w:val="left"/>
      <w:pPr>
        <w:ind w:left="6480" w:hanging="360"/>
      </w:pPr>
      <w:rPr>
        <w:rFonts w:ascii="Symbol" w:hAnsi="Symbol" w:hint="default"/>
      </w:rPr>
    </w:lvl>
    <w:lvl w:ilvl="7" w:tplc="040C0003">
      <w:start w:val="1"/>
      <w:numFmt w:val="bullet"/>
      <w:lvlText w:val="o"/>
      <w:lvlJc w:val="left"/>
      <w:pPr>
        <w:ind w:left="7200" w:hanging="360"/>
      </w:pPr>
      <w:rPr>
        <w:rFonts w:ascii="Courier New" w:hAnsi="Courier New" w:cs="Courier New" w:hint="default"/>
      </w:rPr>
    </w:lvl>
    <w:lvl w:ilvl="8" w:tplc="040C0005">
      <w:start w:val="1"/>
      <w:numFmt w:val="bullet"/>
      <w:lvlText w:val=""/>
      <w:lvlJc w:val="left"/>
      <w:pPr>
        <w:ind w:left="7920" w:hanging="360"/>
      </w:pPr>
      <w:rPr>
        <w:rFonts w:ascii="Wingdings" w:hAnsi="Wingdings" w:hint="default"/>
      </w:rPr>
    </w:lvl>
  </w:abstractNum>
  <w:abstractNum w:abstractNumId="50" w15:restartNumberingAfterBreak="0">
    <w:nsid w:val="220004DE"/>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5"/>
        </w:tabs>
        <w:ind w:left="709"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51" w15:restartNumberingAfterBreak="0">
    <w:nsid w:val="224A2720"/>
    <w:multiLevelType w:val="hybridMultilevel"/>
    <w:tmpl w:val="3D86A36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52" w15:restartNumberingAfterBreak="0">
    <w:nsid w:val="2298595B"/>
    <w:multiLevelType w:val="hybridMultilevel"/>
    <w:tmpl w:val="CDF8187A"/>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214" w:hanging="360"/>
      </w:pPr>
      <w:rPr>
        <w:rFonts w:ascii="Courier New" w:hAnsi="Courier New" w:cs="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cs="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cs="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53" w15:restartNumberingAfterBreak="0">
    <w:nsid w:val="232C75AF"/>
    <w:multiLevelType w:val="multilevel"/>
    <w:tmpl w:val="A080CC7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54" w15:restartNumberingAfterBreak="0">
    <w:nsid w:val="23B20E48"/>
    <w:multiLevelType w:val="hybridMultilevel"/>
    <w:tmpl w:val="034496C8"/>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735" w:hanging="360"/>
      </w:pPr>
      <w:rPr>
        <w:rFonts w:ascii="Courier New" w:hAnsi="Courier New" w:cs="Courier New" w:hint="default"/>
      </w:rPr>
    </w:lvl>
    <w:lvl w:ilvl="2" w:tplc="040C0005">
      <w:start w:val="1"/>
      <w:numFmt w:val="bullet"/>
      <w:lvlText w:val=""/>
      <w:lvlJc w:val="left"/>
      <w:pPr>
        <w:ind w:left="2455" w:hanging="360"/>
      </w:pPr>
      <w:rPr>
        <w:rFonts w:ascii="Wingdings" w:hAnsi="Wingdings" w:hint="default"/>
      </w:rPr>
    </w:lvl>
    <w:lvl w:ilvl="3" w:tplc="040C0001">
      <w:start w:val="1"/>
      <w:numFmt w:val="bullet"/>
      <w:lvlText w:val=""/>
      <w:lvlJc w:val="left"/>
      <w:pPr>
        <w:ind w:left="3175" w:hanging="360"/>
      </w:pPr>
      <w:rPr>
        <w:rFonts w:ascii="Symbol" w:hAnsi="Symbol" w:hint="default"/>
      </w:rPr>
    </w:lvl>
    <w:lvl w:ilvl="4" w:tplc="040C0003">
      <w:start w:val="1"/>
      <w:numFmt w:val="bullet"/>
      <w:lvlText w:val="o"/>
      <w:lvlJc w:val="left"/>
      <w:pPr>
        <w:ind w:left="3895" w:hanging="360"/>
      </w:pPr>
      <w:rPr>
        <w:rFonts w:ascii="Courier New" w:hAnsi="Courier New" w:cs="Courier New" w:hint="default"/>
      </w:rPr>
    </w:lvl>
    <w:lvl w:ilvl="5" w:tplc="040C0005">
      <w:start w:val="1"/>
      <w:numFmt w:val="bullet"/>
      <w:lvlText w:val=""/>
      <w:lvlJc w:val="left"/>
      <w:pPr>
        <w:ind w:left="4615" w:hanging="360"/>
      </w:pPr>
      <w:rPr>
        <w:rFonts w:ascii="Wingdings" w:hAnsi="Wingdings" w:hint="default"/>
      </w:rPr>
    </w:lvl>
    <w:lvl w:ilvl="6" w:tplc="040C0001">
      <w:start w:val="1"/>
      <w:numFmt w:val="bullet"/>
      <w:lvlText w:val=""/>
      <w:lvlJc w:val="left"/>
      <w:pPr>
        <w:ind w:left="5335" w:hanging="360"/>
      </w:pPr>
      <w:rPr>
        <w:rFonts w:ascii="Symbol" w:hAnsi="Symbol" w:hint="default"/>
      </w:rPr>
    </w:lvl>
    <w:lvl w:ilvl="7" w:tplc="040C0003">
      <w:start w:val="1"/>
      <w:numFmt w:val="bullet"/>
      <w:lvlText w:val="o"/>
      <w:lvlJc w:val="left"/>
      <w:pPr>
        <w:ind w:left="6055" w:hanging="360"/>
      </w:pPr>
      <w:rPr>
        <w:rFonts w:ascii="Courier New" w:hAnsi="Courier New" w:cs="Courier New" w:hint="default"/>
      </w:rPr>
    </w:lvl>
    <w:lvl w:ilvl="8" w:tplc="040C0005">
      <w:start w:val="1"/>
      <w:numFmt w:val="bullet"/>
      <w:lvlText w:val=""/>
      <w:lvlJc w:val="left"/>
      <w:pPr>
        <w:ind w:left="6775" w:hanging="360"/>
      </w:pPr>
      <w:rPr>
        <w:rFonts w:ascii="Wingdings" w:hAnsi="Wingdings" w:hint="default"/>
      </w:rPr>
    </w:lvl>
  </w:abstractNum>
  <w:abstractNum w:abstractNumId="55" w15:restartNumberingAfterBreak="0">
    <w:nsid w:val="23CA38DB"/>
    <w:multiLevelType w:val="hybridMultilevel"/>
    <w:tmpl w:val="B3F8C4D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6" w15:restartNumberingAfterBreak="0">
    <w:nsid w:val="257C389D"/>
    <w:multiLevelType w:val="hybridMultilevel"/>
    <w:tmpl w:val="A75E55F8"/>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2574" w:hanging="360"/>
      </w:pPr>
      <w:rPr>
        <w:rFonts w:ascii="Courier New" w:hAnsi="Courier New" w:cs="Courier New" w:hint="default"/>
      </w:rPr>
    </w:lvl>
    <w:lvl w:ilvl="2" w:tplc="040C0005" w:tentative="1">
      <w:start w:val="1"/>
      <w:numFmt w:val="bullet"/>
      <w:lvlText w:val=""/>
      <w:lvlJc w:val="left"/>
      <w:pPr>
        <w:ind w:left="3294" w:hanging="360"/>
      </w:pPr>
      <w:rPr>
        <w:rFonts w:ascii="Wingdings" w:hAnsi="Wingdings" w:hint="default"/>
      </w:rPr>
    </w:lvl>
    <w:lvl w:ilvl="3" w:tplc="040C0001" w:tentative="1">
      <w:start w:val="1"/>
      <w:numFmt w:val="bullet"/>
      <w:lvlText w:val=""/>
      <w:lvlJc w:val="left"/>
      <w:pPr>
        <w:ind w:left="4014" w:hanging="360"/>
      </w:pPr>
      <w:rPr>
        <w:rFonts w:ascii="Symbol" w:hAnsi="Symbol" w:hint="default"/>
      </w:rPr>
    </w:lvl>
    <w:lvl w:ilvl="4" w:tplc="040C0003" w:tentative="1">
      <w:start w:val="1"/>
      <w:numFmt w:val="bullet"/>
      <w:lvlText w:val="o"/>
      <w:lvlJc w:val="left"/>
      <w:pPr>
        <w:ind w:left="4734" w:hanging="360"/>
      </w:pPr>
      <w:rPr>
        <w:rFonts w:ascii="Courier New" w:hAnsi="Courier New" w:cs="Courier New" w:hint="default"/>
      </w:rPr>
    </w:lvl>
    <w:lvl w:ilvl="5" w:tplc="040C0005" w:tentative="1">
      <w:start w:val="1"/>
      <w:numFmt w:val="bullet"/>
      <w:lvlText w:val=""/>
      <w:lvlJc w:val="left"/>
      <w:pPr>
        <w:ind w:left="5454" w:hanging="360"/>
      </w:pPr>
      <w:rPr>
        <w:rFonts w:ascii="Wingdings" w:hAnsi="Wingdings" w:hint="default"/>
      </w:rPr>
    </w:lvl>
    <w:lvl w:ilvl="6" w:tplc="040C0001" w:tentative="1">
      <w:start w:val="1"/>
      <w:numFmt w:val="bullet"/>
      <w:lvlText w:val=""/>
      <w:lvlJc w:val="left"/>
      <w:pPr>
        <w:ind w:left="6174" w:hanging="360"/>
      </w:pPr>
      <w:rPr>
        <w:rFonts w:ascii="Symbol" w:hAnsi="Symbol" w:hint="default"/>
      </w:rPr>
    </w:lvl>
    <w:lvl w:ilvl="7" w:tplc="040C0003" w:tentative="1">
      <w:start w:val="1"/>
      <w:numFmt w:val="bullet"/>
      <w:lvlText w:val="o"/>
      <w:lvlJc w:val="left"/>
      <w:pPr>
        <w:ind w:left="6894" w:hanging="360"/>
      </w:pPr>
      <w:rPr>
        <w:rFonts w:ascii="Courier New" w:hAnsi="Courier New" w:cs="Courier New" w:hint="default"/>
      </w:rPr>
    </w:lvl>
    <w:lvl w:ilvl="8" w:tplc="040C0005" w:tentative="1">
      <w:start w:val="1"/>
      <w:numFmt w:val="bullet"/>
      <w:lvlText w:val=""/>
      <w:lvlJc w:val="left"/>
      <w:pPr>
        <w:ind w:left="7614" w:hanging="360"/>
      </w:pPr>
      <w:rPr>
        <w:rFonts w:ascii="Wingdings" w:hAnsi="Wingdings" w:hint="default"/>
      </w:rPr>
    </w:lvl>
  </w:abstractNum>
  <w:abstractNum w:abstractNumId="57" w15:restartNumberingAfterBreak="0">
    <w:nsid w:val="26804838"/>
    <w:multiLevelType w:val="hybridMultilevel"/>
    <w:tmpl w:val="A14EDCB6"/>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58" w15:restartNumberingAfterBreak="0">
    <w:nsid w:val="26DE4CD6"/>
    <w:multiLevelType w:val="hybridMultilevel"/>
    <w:tmpl w:val="B81812B6"/>
    <w:lvl w:ilvl="0" w:tplc="040C0003">
      <w:start w:val="1"/>
      <w:numFmt w:val="bullet"/>
      <w:lvlText w:val="o"/>
      <w:lvlJc w:val="left"/>
      <w:pPr>
        <w:ind w:left="777" w:hanging="360"/>
      </w:pPr>
      <w:rPr>
        <w:rFonts w:ascii="Courier New" w:hAnsi="Courier New" w:hint="default"/>
      </w:rPr>
    </w:lvl>
    <w:lvl w:ilvl="1" w:tplc="040C0003" w:tentative="1">
      <w:start w:val="1"/>
      <w:numFmt w:val="bullet"/>
      <w:lvlText w:val="o"/>
      <w:lvlJc w:val="left"/>
      <w:pPr>
        <w:ind w:left="1497" w:hanging="360"/>
      </w:pPr>
      <w:rPr>
        <w:rFonts w:ascii="Courier New" w:hAnsi="Courier New" w:cs="Courier New" w:hint="default"/>
      </w:rPr>
    </w:lvl>
    <w:lvl w:ilvl="2" w:tplc="040C0005" w:tentative="1">
      <w:start w:val="1"/>
      <w:numFmt w:val="bullet"/>
      <w:lvlText w:val=""/>
      <w:lvlJc w:val="left"/>
      <w:pPr>
        <w:ind w:left="2217" w:hanging="360"/>
      </w:pPr>
      <w:rPr>
        <w:rFonts w:ascii="Wingdings" w:hAnsi="Wingdings" w:hint="default"/>
      </w:rPr>
    </w:lvl>
    <w:lvl w:ilvl="3" w:tplc="040C0001" w:tentative="1">
      <w:start w:val="1"/>
      <w:numFmt w:val="bullet"/>
      <w:lvlText w:val=""/>
      <w:lvlJc w:val="left"/>
      <w:pPr>
        <w:ind w:left="2937" w:hanging="360"/>
      </w:pPr>
      <w:rPr>
        <w:rFonts w:ascii="Symbol" w:hAnsi="Symbol" w:hint="default"/>
      </w:rPr>
    </w:lvl>
    <w:lvl w:ilvl="4" w:tplc="040C0003" w:tentative="1">
      <w:start w:val="1"/>
      <w:numFmt w:val="bullet"/>
      <w:lvlText w:val="o"/>
      <w:lvlJc w:val="left"/>
      <w:pPr>
        <w:ind w:left="3657" w:hanging="360"/>
      </w:pPr>
      <w:rPr>
        <w:rFonts w:ascii="Courier New" w:hAnsi="Courier New" w:cs="Courier New" w:hint="default"/>
      </w:rPr>
    </w:lvl>
    <w:lvl w:ilvl="5" w:tplc="040C0005" w:tentative="1">
      <w:start w:val="1"/>
      <w:numFmt w:val="bullet"/>
      <w:lvlText w:val=""/>
      <w:lvlJc w:val="left"/>
      <w:pPr>
        <w:ind w:left="4377" w:hanging="360"/>
      </w:pPr>
      <w:rPr>
        <w:rFonts w:ascii="Wingdings" w:hAnsi="Wingdings" w:hint="default"/>
      </w:rPr>
    </w:lvl>
    <w:lvl w:ilvl="6" w:tplc="040C0001" w:tentative="1">
      <w:start w:val="1"/>
      <w:numFmt w:val="bullet"/>
      <w:lvlText w:val=""/>
      <w:lvlJc w:val="left"/>
      <w:pPr>
        <w:ind w:left="5097" w:hanging="360"/>
      </w:pPr>
      <w:rPr>
        <w:rFonts w:ascii="Symbol" w:hAnsi="Symbol" w:hint="default"/>
      </w:rPr>
    </w:lvl>
    <w:lvl w:ilvl="7" w:tplc="040C0003" w:tentative="1">
      <w:start w:val="1"/>
      <w:numFmt w:val="bullet"/>
      <w:lvlText w:val="o"/>
      <w:lvlJc w:val="left"/>
      <w:pPr>
        <w:ind w:left="5817" w:hanging="360"/>
      </w:pPr>
      <w:rPr>
        <w:rFonts w:ascii="Courier New" w:hAnsi="Courier New" w:cs="Courier New" w:hint="default"/>
      </w:rPr>
    </w:lvl>
    <w:lvl w:ilvl="8" w:tplc="040C0005" w:tentative="1">
      <w:start w:val="1"/>
      <w:numFmt w:val="bullet"/>
      <w:lvlText w:val=""/>
      <w:lvlJc w:val="left"/>
      <w:pPr>
        <w:ind w:left="6537" w:hanging="360"/>
      </w:pPr>
      <w:rPr>
        <w:rFonts w:ascii="Wingdings" w:hAnsi="Wingdings" w:hint="default"/>
      </w:rPr>
    </w:lvl>
  </w:abstractNum>
  <w:abstractNum w:abstractNumId="59" w15:restartNumberingAfterBreak="0">
    <w:nsid w:val="26FF3DCD"/>
    <w:multiLevelType w:val="hybridMultilevel"/>
    <w:tmpl w:val="B4E8A41E"/>
    <w:lvl w:ilvl="0" w:tplc="040C0005">
      <w:start w:val="1"/>
      <w:numFmt w:val="bullet"/>
      <w:lvlText w:val=""/>
      <w:lvlJc w:val="left"/>
      <w:pPr>
        <w:ind w:left="1211" w:hanging="360"/>
      </w:pPr>
      <w:rPr>
        <w:rFonts w:ascii="Wingdings" w:hAnsi="Wingdings" w:hint="default"/>
      </w:rPr>
    </w:lvl>
    <w:lvl w:ilvl="1" w:tplc="040C0003" w:tentative="1">
      <w:start w:val="1"/>
      <w:numFmt w:val="bullet"/>
      <w:lvlText w:val="o"/>
      <w:lvlJc w:val="left"/>
      <w:pPr>
        <w:ind w:left="1931" w:hanging="360"/>
      </w:pPr>
      <w:rPr>
        <w:rFonts w:ascii="Courier New" w:hAnsi="Courier New" w:cs="Courier New" w:hint="default"/>
      </w:rPr>
    </w:lvl>
    <w:lvl w:ilvl="2" w:tplc="040C0005" w:tentative="1">
      <w:start w:val="1"/>
      <w:numFmt w:val="bullet"/>
      <w:lvlText w:val=""/>
      <w:lvlJc w:val="left"/>
      <w:pPr>
        <w:ind w:left="2651" w:hanging="360"/>
      </w:pPr>
      <w:rPr>
        <w:rFonts w:ascii="Wingdings" w:hAnsi="Wingdings" w:hint="default"/>
      </w:rPr>
    </w:lvl>
    <w:lvl w:ilvl="3" w:tplc="040C0001" w:tentative="1">
      <w:start w:val="1"/>
      <w:numFmt w:val="bullet"/>
      <w:lvlText w:val=""/>
      <w:lvlJc w:val="left"/>
      <w:pPr>
        <w:ind w:left="3371" w:hanging="360"/>
      </w:pPr>
      <w:rPr>
        <w:rFonts w:ascii="Symbol" w:hAnsi="Symbol" w:hint="default"/>
      </w:rPr>
    </w:lvl>
    <w:lvl w:ilvl="4" w:tplc="040C0003" w:tentative="1">
      <w:start w:val="1"/>
      <w:numFmt w:val="bullet"/>
      <w:lvlText w:val="o"/>
      <w:lvlJc w:val="left"/>
      <w:pPr>
        <w:ind w:left="4091" w:hanging="360"/>
      </w:pPr>
      <w:rPr>
        <w:rFonts w:ascii="Courier New" w:hAnsi="Courier New" w:cs="Courier New" w:hint="default"/>
      </w:rPr>
    </w:lvl>
    <w:lvl w:ilvl="5" w:tplc="040C0005" w:tentative="1">
      <w:start w:val="1"/>
      <w:numFmt w:val="bullet"/>
      <w:lvlText w:val=""/>
      <w:lvlJc w:val="left"/>
      <w:pPr>
        <w:ind w:left="4811" w:hanging="360"/>
      </w:pPr>
      <w:rPr>
        <w:rFonts w:ascii="Wingdings" w:hAnsi="Wingdings" w:hint="default"/>
      </w:rPr>
    </w:lvl>
    <w:lvl w:ilvl="6" w:tplc="040C0001" w:tentative="1">
      <w:start w:val="1"/>
      <w:numFmt w:val="bullet"/>
      <w:lvlText w:val=""/>
      <w:lvlJc w:val="left"/>
      <w:pPr>
        <w:ind w:left="5531" w:hanging="360"/>
      </w:pPr>
      <w:rPr>
        <w:rFonts w:ascii="Symbol" w:hAnsi="Symbol" w:hint="default"/>
      </w:rPr>
    </w:lvl>
    <w:lvl w:ilvl="7" w:tplc="040C0003" w:tentative="1">
      <w:start w:val="1"/>
      <w:numFmt w:val="bullet"/>
      <w:lvlText w:val="o"/>
      <w:lvlJc w:val="left"/>
      <w:pPr>
        <w:ind w:left="6251" w:hanging="360"/>
      </w:pPr>
      <w:rPr>
        <w:rFonts w:ascii="Courier New" w:hAnsi="Courier New" w:cs="Courier New" w:hint="default"/>
      </w:rPr>
    </w:lvl>
    <w:lvl w:ilvl="8" w:tplc="040C0005" w:tentative="1">
      <w:start w:val="1"/>
      <w:numFmt w:val="bullet"/>
      <w:lvlText w:val=""/>
      <w:lvlJc w:val="left"/>
      <w:pPr>
        <w:ind w:left="6971" w:hanging="360"/>
      </w:pPr>
      <w:rPr>
        <w:rFonts w:ascii="Wingdings" w:hAnsi="Wingdings" w:hint="default"/>
      </w:rPr>
    </w:lvl>
  </w:abstractNum>
  <w:abstractNum w:abstractNumId="60" w15:restartNumberingAfterBreak="0">
    <w:nsid w:val="27BA4338"/>
    <w:multiLevelType w:val="hybridMultilevel"/>
    <w:tmpl w:val="D83862C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61" w15:restartNumberingAfterBreak="0">
    <w:nsid w:val="27D67330"/>
    <w:multiLevelType w:val="hybridMultilevel"/>
    <w:tmpl w:val="8488F34E"/>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62" w15:restartNumberingAfterBreak="0">
    <w:nsid w:val="27F10629"/>
    <w:multiLevelType w:val="hybridMultilevel"/>
    <w:tmpl w:val="2304B70E"/>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29641A09"/>
    <w:multiLevelType w:val="hybridMultilevel"/>
    <w:tmpl w:val="152C76B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4" w15:restartNumberingAfterBreak="0">
    <w:nsid w:val="2A180EE4"/>
    <w:multiLevelType w:val="hybridMultilevel"/>
    <w:tmpl w:val="E24ACF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5" w15:restartNumberingAfterBreak="0">
    <w:nsid w:val="2B411EC7"/>
    <w:multiLevelType w:val="hybridMultilevel"/>
    <w:tmpl w:val="FC68A7E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505" w:hanging="360"/>
      </w:pPr>
      <w:rPr>
        <w:rFonts w:ascii="Courier New" w:hAnsi="Courier New" w:cs="Courier New" w:hint="default"/>
      </w:rPr>
    </w:lvl>
    <w:lvl w:ilvl="2" w:tplc="040C0005" w:tentative="1">
      <w:start w:val="1"/>
      <w:numFmt w:val="bullet"/>
      <w:lvlText w:val=""/>
      <w:lvlJc w:val="left"/>
      <w:pPr>
        <w:ind w:left="2225" w:hanging="360"/>
      </w:pPr>
      <w:rPr>
        <w:rFonts w:ascii="Wingdings" w:hAnsi="Wingdings" w:hint="default"/>
      </w:rPr>
    </w:lvl>
    <w:lvl w:ilvl="3" w:tplc="040C0001" w:tentative="1">
      <w:start w:val="1"/>
      <w:numFmt w:val="bullet"/>
      <w:lvlText w:val=""/>
      <w:lvlJc w:val="left"/>
      <w:pPr>
        <w:ind w:left="2945" w:hanging="360"/>
      </w:pPr>
      <w:rPr>
        <w:rFonts w:ascii="Symbol" w:hAnsi="Symbol" w:hint="default"/>
      </w:rPr>
    </w:lvl>
    <w:lvl w:ilvl="4" w:tplc="040C0003" w:tentative="1">
      <w:start w:val="1"/>
      <w:numFmt w:val="bullet"/>
      <w:lvlText w:val="o"/>
      <w:lvlJc w:val="left"/>
      <w:pPr>
        <w:ind w:left="3665" w:hanging="360"/>
      </w:pPr>
      <w:rPr>
        <w:rFonts w:ascii="Courier New" w:hAnsi="Courier New" w:cs="Courier New" w:hint="default"/>
      </w:rPr>
    </w:lvl>
    <w:lvl w:ilvl="5" w:tplc="040C0005" w:tentative="1">
      <w:start w:val="1"/>
      <w:numFmt w:val="bullet"/>
      <w:lvlText w:val=""/>
      <w:lvlJc w:val="left"/>
      <w:pPr>
        <w:ind w:left="4385" w:hanging="360"/>
      </w:pPr>
      <w:rPr>
        <w:rFonts w:ascii="Wingdings" w:hAnsi="Wingdings" w:hint="default"/>
      </w:rPr>
    </w:lvl>
    <w:lvl w:ilvl="6" w:tplc="040C0001" w:tentative="1">
      <w:start w:val="1"/>
      <w:numFmt w:val="bullet"/>
      <w:lvlText w:val=""/>
      <w:lvlJc w:val="left"/>
      <w:pPr>
        <w:ind w:left="5105" w:hanging="360"/>
      </w:pPr>
      <w:rPr>
        <w:rFonts w:ascii="Symbol" w:hAnsi="Symbol" w:hint="default"/>
      </w:rPr>
    </w:lvl>
    <w:lvl w:ilvl="7" w:tplc="040C0003" w:tentative="1">
      <w:start w:val="1"/>
      <w:numFmt w:val="bullet"/>
      <w:lvlText w:val="o"/>
      <w:lvlJc w:val="left"/>
      <w:pPr>
        <w:ind w:left="5825" w:hanging="360"/>
      </w:pPr>
      <w:rPr>
        <w:rFonts w:ascii="Courier New" w:hAnsi="Courier New" w:cs="Courier New" w:hint="default"/>
      </w:rPr>
    </w:lvl>
    <w:lvl w:ilvl="8" w:tplc="040C0005" w:tentative="1">
      <w:start w:val="1"/>
      <w:numFmt w:val="bullet"/>
      <w:lvlText w:val=""/>
      <w:lvlJc w:val="left"/>
      <w:pPr>
        <w:ind w:left="6545" w:hanging="360"/>
      </w:pPr>
      <w:rPr>
        <w:rFonts w:ascii="Wingdings" w:hAnsi="Wingdings" w:hint="default"/>
      </w:rPr>
    </w:lvl>
  </w:abstractNum>
  <w:abstractNum w:abstractNumId="66" w15:restartNumberingAfterBreak="0">
    <w:nsid w:val="2C03212D"/>
    <w:multiLevelType w:val="hybridMultilevel"/>
    <w:tmpl w:val="E0907D34"/>
    <w:lvl w:ilvl="0" w:tplc="040C0001">
      <w:start w:val="1"/>
      <w:numFmt w:val="bullet"/>
      <w:lvlText w:val=""/>
      <w:lvlJc w:val="left"/>
      <w:pPr>
        <w:ind w:left="360" w:hanging="360"/>
      </w:pPr>
      <w:rPr>
        <w:rFonts w:ascii="Symbol" w:hAnsi="Symbol" w:hint="default"/>
      </w:rPr>
    </w:lvl>
    <w:lvl w:ilvl="1" w:tplc="CA1C3680">
      <w:numFmt w:val="bullet"/>
      <w:lvlText w:val="-"/>
      <w:lvlJc w:val="left"/>
      <w:pPr>
        <w:ind w:left="1080" w:hanging="360"/>
      </w:pPr>
      <w:rPr>
        <w:rFonts w:ascii="Calibri Light" w:eastAsia="Times New Roman" w:hAnsi="Calibri Light" w:cs="Calibri Light"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7" w15:restartNumberingAfterBreak="0">
    <w:nsid w:val="2D2637C9"/>
    <w:multiLevelType w:val="hybridMultilevel"/>
    <w:tmpl w:val="C446639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68" w15:restartNumberingAfterBreak="0">
    <w:nsid w:val="2D780257"/>
    <w:multiLevelType w:val="hybridMultilevel"/>
    <w:tmpl w:val="DC8C939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69" w15:restartNumberingAfterBreak="0">
    <w:nsid w:val="2E083020"/>
    <w:multiLevelType w:val="hybridMultilevel"/>
    <w:tmpl w:val="FEB64E7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70" w15:restartNumberingAfterBreak="0">
    <w:nsid w:val="2E3F5ECE"/>
    <w:multiLevelType w:val="hybridMultilevel"/>
    <w:tmpl w:val="25F46656"/>
    <w:lvl w:ilvl="0" w:tplc="040C0005">
      <w:start w:val="1"/>
      <w:numFmt w:val="bullet"/>
      <w:lvlText w:val=""/>
      <w:lvlJc w:val="left"/>
      <w:pPr>
        <w:ind w:left="1636" w:hanging="360"/>
      </w:pPr>
      <w:rPr>
        <w:rFonts w:ascii="Wingdings" w:hAnsi="Wingdings" w:hint="default"/>
      </w:rPr>
    </w:lvl>
    <w:lvl w:ilvl="1" w:tplc="040C0003" w:tentative="1">
      <w:start w:val="1"/>
      <w:numFmt w:val="bullet"/>
      <w:lvlText w:val="o"/>
      <w:lvlJc w:val="left"/>
      <w:pPr>
        <w:ind w:left="2356" w:hanging="360"/>
      </w:pPr>
      <w:rPr>
        <w:rFonts w:ascii="Courier New" w:hAnsi="Courier New" w:hint="default"/>
      </w:rPr>
    </w:lvl>
    <w:lvl w:ilvl="2" w:tplc="040C0005" w:tentative="1">
      <w:start w:val="1"/>
      <w:numFmt w:val="bullet"/>
      <w:lvlText w:val=""/>
      <w:lvlJc w:val="left"/>
      <w:pPr>
        <w:ind w:left="3076" w:hanging="360"/>
      </w:pPr>
      <w:rPr>
        <w:rFonts w:ascii="Wingdings" w:hAnsi="Wingdings" w:hint="default"/>
      </w:rPr>
    </w:lvl>
    <w:lvl w:ilvl="3" w:tplc="040C0001" w:tentative="1">
      <w:start w:val="1"/>
      <w:numFmt w:val="bullet"/>
      <w:lvlText w:val=""/>
      <w:lvlJc w:val="left"/>
      <w:pPr>
        <w:ind w:left="3796" w:hanging="360"/>
      </w:pPr>
      <w:rPr>
        <w:rFonts w:ascii="Symbol" w:hAnsi="Symbol" w:hint="default"/>
      </w:rPr>
    </w:lvl>
    <w:lvl w:ilvl="4" w:tplc="040C0003" w:tentative="1">
      <w:start w:val="1"/>
      <w:numFmt w:val="bullet"/>
      <w:lvlText w:val="o"/>
      <w:lvlJc w:val="left"/>
      <w:pPr>
        <w:ind w:left="4516" w:hanging="360"/>
      </w:pPr>
      <w:rPr>
        <w:rFonts w:ascii="Courier New" w:hAnsi="Courier New" w:hint="default"/>
      </w:rPr>
    </w:lvl>
    <w:lvl w:ilvl="5" w:tplc="040C0005" w:tentative="1">
      <w:start w:val="1"/>
      <w:numFmt w:val="bullet"/>
      <w:lvlText w:val=""/>
      <w:lvlJc w:val="left"/>
      <w:pPr>
        <w:ind w:left="5236" w:hanging="360"/>
      </w:pPr>
      <w:rPr>
        <w:rFonts w:ascii="Wingdings" w:hAnsi="Wingdings" w:hint="default"/>
      </w:rPr>
    </w:lvl>
    <w:lvl w:ilvl="6" w:tplc="040C0001" w:tentative="1">
      <w:start w:val="1"/>
      <w:numFmt w:val="bullet"/>
      <w:lvlText w:val=""/>
      <w:lvlJc w:val="left"/>
      <w:pPr>
        <w:ind w:left="5956" w:hanging="360"/>
      </w:pPr>
      <w:rPr>
        <w:rFonts w:ascii="Symbol" w:hAnsi="Symbol" w:hint="default"/>
      </w:rPr>
    </w:lvl>
    <w:lvl w:ilvl="7" w:tplc="040C0003" w:tentative="1">
      <w:start w:val="1"/>
      <w:numFmt w:val="bullet"/>
      <w:lvlText w:val="o"/>
      <w:lvlJc w:val="left"/>
      <w:pPr>
        <w:ind w:left="6676" w:hanging="360"/>
      </w:pPr>
      <w:rPr>
        <w:rFonts w:ascii="Courier New" w:hAnsi="Courier New" w:hint="default"/>
      </w:rPr>
    </w:lvl>
    <w:lvl w:ilvl="8" w:tplc="040C0005" w:tentative="1">
      <w:start w:val="1"/>
      <w:numFmt w:val="bullet"/>
      <w:lvlText w:val=""/>
      <w:lvlJc w:val="left"/>
      <w:pPr>
        <w:ind w:left="7396" w:hanging="360"/>
      </w:pPr>
      <w:rPr>
        <w:rFonts w:ascii="Wingdings" w:hAnsi="Wingdings" w:hint="default"/>
      </w:rPr>
    </w:lvl>
  </w:abstractNum>
  <w:abstractNum w:abstractNumId="71" w15:restartNumberingAfterBreak="0">
    <w:nsid w:val="2FA50A6A"/>
    <w:multiLevelType w:val="hybridMultilevel"/>
    <w:tmpl w:val="FBEC243A"/>
    <w:lvl w:ilvl="0" w:tplc="4D1698D2">
      <w:start w:val="1"/>
      <w:numFmt w:val="bullet"/>
      <w:lvlText w:val="o"/>
      <w:lvlJc w:val="left"/>
      <w:pPr>
        <w:ind w:left="1440" w:hanging="360"/>
      </w:pPr>
      <w:rPr>
        <w:rFonts w:ascii="Courier New" w:hAnsi="Courier New" w:hint="default"/>
        <w:color w:val="000000"/>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2" w15:restartNumberingAfterBreak="0">
    <w:nsid w:val="31234D13"/>
    <w:multiLevelType w:val="hybridMultilevel"/>
    <w:tmpl w:val="1C4E61B0"/>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73" w15:restartNumberingAfterBreak="0">
    <w:nsid w:val="31676D93"/>
    <w:multiLevelType w:val="hybridMultilevel"/>
    <w:tmpl w:val="DDDCB98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74" w15:restartNumberingAfterBreak="0">
    <w:nsid w:val="322455CC"/>
    <w:multiLevelType w:val="hybridMultilevel"/>
    <w:tmpl w:val="7CA412A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5" w15:restartNumberingAfterBreak="0">
    <w:nsid w:val="322D16FF"/>
    <w:multiLevelType w:val="hybridMultilevel"/>
    <w:tmpl w:val="F6ACB71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6" w15:restartNumberingAfterBreak="0">
    <w:nsid w:val="33F629E9"/>
    <w:multiLevelType w:val="hybridMultilevel"/>
    <w:tmpl w:val="7A3EFEAE"/>
    <w:lvl w:ilvl="0" w:tplc="040C0001">
      <w:start w:val="1"/>
      <w:numFmt w:val="bullet"/>
      <w:lvlText w:val=""/>
      <w:lvlJc w:val="left"/>
      <w:pPr>
        <w:ind w:left="360" w:hanging="360"/>
      </w:pPr>
      <w:rPr>
        <w:rFonts w:ascii="Symbol"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77" w15:restartNumberingAfterBreak="0">
    <w:nsid w:val="34636625"/>
    <w:multiLevelType w:val="hybridMultilevel"/>
    <w:tmpl w:val="E564B5E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78" w15:restartNumberingAfterBreak="0">
    <w:nsid w:val="34AE3C3C"/>
    <w:multiLevelType w:val="hybridMultilevel"/>
    <w:tmpl w:val="FA9261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79" w15:restartNumberingAfterBreak="0">
    <w:nsid w:val="34C237D5"/>
    <w:multiLevelType w:val="hybridMultilevel"/>
    <w:tmpl w:val="AA262578"/>
    <w:lvl w:ilvl="0" w:tplc="F6E41560">
      <w:start w:val="1"/>
      <w:numFmt w:val="bullet"/>
      <w:lvlText w:val=""/>
      <w:lvlJc w:val="left"/>
      <w:pPr>
        <w:ind w:left="2160" w:hanging="360"/>
      </w:pPr>
      <w:rPr>
        <w:rFonts w:ascii="Wingdings" w:hAnsi="Wingdings" w:hint="default"/>
        <w:color w:val="000000"/>
      </w:rPr>
    </w:lvl>
    <w:lvl w:ilvl="1" w:tplc="040C0003" w:tentative="1">
      <w:start w:val="1"/>
      <w:numFmt w:val="bullet"/>
      <w:lvlText w:val="o"/>
      <w:lvlJc w:val="left"/>
      <w:pPr>
        <w:ind w:left="2880" w:hanging="360"/>
      </w:pPr>
      <w:rPr>
        <w:rFonts w:ascii="Courier New" w:hAnsi="Courier New" w:hint="default"/>
      </w:rPr>
    </w:lvl>
    <w:lvl w:ilvl="2" w:tplc="040C0005" w:tentative="1">
      <w:start w:val="1"/>
      <w:numFmt w:val="bullet"/>
      <w:lvlText w:val=""/>
      <w:lvlJc w:val="left"/>
      <w:pPr>
        <w:ind w:left="3600" w:hanging="360"/>
      </w:pPr>
      <w:rPr>
        <w:rFonts w:ascii="Wingdings" w:hAnsi="Wingdings" w:hint="default"/>
      </w:rPr>
    </w:lvl>
    <w:lvl w:ilvl="3" w:tplc="040C0001" w:tentative="1">
      <w:start w:val="1"/>
      <w:numFmt w:val="bullet"/>
      <w:lvlText w:val=""/>
      <w:lvlJc w:val="left"/>
      <w:pPr>
        <w:ind w:left="4320" w:hanging="360"/>
      </w:pPr>
      <w:rPr>
        <w:rFonts w:ascii="Symbol" w:hAnsi="Symbol" w:hint="default"/>
      </w:rPr>
    </w:lvl>
    <w:lvl w:ilvl="4" w:tplc="040C0003" w:tentative="1">
      <w:start w:val="1"/>
      <w:numFmt w:val="bullet"/>
      <w:lvlText w:val="o"/>
      <w:lvlJc w:val="left"/>
      <w:pPr>
        <w:ind w:left="5040" w:hanging="360"/>
      </w:pPr>
      <w:rPr>
        <w:rFonts w:ascii="Courier New" w:hAnsi="Courier New" w:hint="default"/>
      </w:rPr>
    </w:lvl>
    <w:lvl w:ilvl="5" w:tplc="040C0005" w:tentative="1">
      <w:start w:val="1"/>
      <w:numFmt w:val="bullet"/>
      <w:lvlText w:val=""/>
      <w:lvlJc w:val="left"/>
      <w:pPr>
        <w:ind w:left="5760" w:hanging="360"/>
      </w:pPr>
      <w:rPr>
        <w:rFonts w:ascii="Wingdings" w:hAnsi="Wingdings" w:hint="default"/>
      </w:rPr>
    </w:lvl>
    <w:lvl w:ilvl="6" w:tplc="040C0001" w:tentative="1">
      <w:start w:val="1"/>
      <w:numFmt w:val="bullet"/>
      <w:lvlText w:val=""/>
      <w:lvlJc w:val="left"/>
      <w:pPr>
        <w:ind w:left="6480" w:hanging="360"/>
      </w:pPr>
      <w:rPr>
        <w:rFonts w:ascii="Symbol" w:hAnsi="Symbol" w:hint="default"/>
      </w:rPr>
    </w:lvl>
    <w:lvl w:ilvl="7" w:tplc="040C0003" w:tentative="1">
      <w:start w:val="1"/>
      <w:numFmt w:val="bullet"/>
      <w:lvlText w:val="o"/>
      <w:lvlJc w:val="left"/>
      <w:pPr>
        <w:ind w:left="7200" w:hanging="360"/>
      </w:pPr>
      <w:rPr>
        <w:rFonts w:ascii="Courier New" w:hAnsi="Courier New" w:hint="default"/>
      </w:rPr>
    </w:lvl>
    <w:lvl w:ilvl="8" w:tplc="040C0005" w:tentative="1">
      <w:start w:val="1"/>
      <w:numFmt w:val="bullet"/>
      <w:lvlText w:val=""/>
      <w:lvlJc w:val="left"/>
      <w:pPr>
        <w:ind w:left="7920" w:hanging="360"/>
      </w:pPr>
      <w:rPr>
        <w:rFonts w:ascii="Wingdings" w:hAnsi="Wingdings" w:hint="default"/>
      </w:rPr>
    </w:lvl>
  </w:abstractNum>
  <w:abstractNum w:abstractNumId="80" w15:restartNumberingAfterBreak="0">
    <w:nsid w:val="35B23A94"/>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593"/>
        </w:tabs>
        <w:ind w:left="1134"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1" w15:restartNumberingAfterBreak="0">
    <w:nsid w:val="36ED6408"/>
    <w:multiLevelType w:val="hybridMultilevel"/>
    <w:tmpl w:val="44F6E98E"/>
    <w:lvl w:ilvl="0" w:tplc="8624A9D4">
      <w:start w:val="1"/>
      <w:numFmt w:val="bullet"/>
      <w:lvlText w:val="o"/>
      <w:lvlJc w:val="left"/>
      <w:pPr>
        <w:ind w:left="644" w:hanging="360"/>
      </w:pPr>
      <w:rPr>
        <w:rFonts w:ascii="Courier New" w:hAnsi="Courier New" w:hint="default"/>
      </w:rPr>
    </w:lvl>
    <w:lvl w:ilvl="1" w:tplc="FFFFFFFF">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3600" w:hanging="360"/>
      </w:pPr>
      <w:rPr>
        <w:rFonts w:ascii="Wingdings" w:hAnsi="Wingdings" w:hint="default"/>
      </w:rPr>
    </w:lvl>
    <w:lvl w:ilvl="3" w:tplc="FFFFFFFF">
      <w:start w:val="1"/>
      <w:numFmt w:val="bullet"/>
      <w:lvlText w:val=""/>
      <w:lvlJc w:val="left"/>
      <w:pPr>
        <w:ind w:left="4320" w:hanging="360"/>
      </w:pPr>
      <w:rPr>
        <w:rFonts w:ascii="Symbol" w:hAnsi="Symbol" w:hint="default"/>
      </w:rPr>
    </w:lvl>
    <w:lvl w:ilvl="4" w:tplc="FFFFFFFF">
      <w:start w:val="1"/>
      <w:numFmt w:val="bullet"/>
      <w:lvlText w:val="o"/>
      <w:lvlJc w:val="left"/>
      <w:pPr>
        <w:ind w:left="5040" w:hanging="360"/>
      </w:pPr>
      <w:rPr>
        <w:rFonts w:ascii="Courier New" w:hAnsi="Courier New" w:cs="Courier New" w:hint="default"/>
      </w:rPr>
    </w:lvl>
    <w:lvl w:ilvl="5" w:tplc="FFFFFFFF">
      <w:start w:val="1"/>
      <w:numFmt w:val="bullet"/>
      <w:lvlText w:val=""/>
      <w:lvlJc w:val="left"/>
      <w:pPr>
        <w:ind w:left="5760" w:hanging="360"/>
      </w:pPr>
      <w:rPr>
        <w:rFonts w:ascii="Wingdings" w:hAnsi="Wingdings" w:hint="default"/>
      </w:rPr>
    </w:lvl>
    <w:lvl w:ilvl="6" w:tplc="FFFFFFFF">
      <w:start w:val="1"/>
      <w:numFmt w:val="bullet"/>
      <w:lvlText w:val=""/>
      <w:lvlJc w:val="left"/>
      <w:pPr>
        <w:ind w:left="6480" w:hanging="360"/>
      </w:pPr>
      <w:rPr>
        <w:rFonts w:ascii="Symbol" w:hAnsi="Symbol" w:hint="default"/>
      </w:rPr>
    </w:lvl>
    <w:lvl w:ilvl="7" w:tplc="FFFFFFFF">
      <w:start w:val="1"/>
      <w:numFmt w:val="bullet"/>
      <w:lvlText w:val="o"/>
      <w:lvlJc w:val="left"/>
      <w:pPr>
        <w:ind w:left="7200" w:hanging="360"/>
      </w:pPr>
      <w:rPr>
        <w:rFonts w:ascii="Courier New" w:hAnsi="Courier New" w:cs="Courier New" w:hint="default"/>
      </w:rPr>
    </w:lvl>
    <w:lvl w:ilvl="8" w:tplc="FFFFFFFF">
      <w:start w:val="1"/>
      <w:numFmt w:val="bullet"/>
      <w:lvlText w:val=""/>
      <w:lvlJc w:val="left"/>
      <w:pPr>
        <w:ind w:left="7920" w:hanging="360"/>
      </w:pPr>
      <w:rPr>
        <w:rFonts w:ascii="Wingdings" w:hAnsi="Wingdings" w:hint="default"/>
      </w:rPr>
    </w:lvl>
  </w:abstractNum>
  <w:abstractNum w:abstractNumId="82" w15:restartNumberingAfterBreak="0">
    <w:nsid w:val="36F75D96"/>
    <w:multiLevelType w:val="multilevel"/>
    <w:tmpl w:val="2B3CF69E"/>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83" w15:restartNumberingAfterBreak="0">
    <w:nsid w:val="377303FD"/>
    <w:multiLevelType w:val="hybridMultilevel"/>
    <w:tmpl w:val="DD2C945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4" w15:restartNumberingAfterBreak="0">
    <w:nsid w:val="38264930"/>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298"/>
        </w:tabs>
        <w:ind w:left="992"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85" w15:restartNumberingAfterBreak="0">
    <w:nsid w:val="384031C6"/>
    <w:multiLevelType w:val="hybridMultilevel"/>
    <w:tmpl w:val="83FCE5CC"/>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86" w15:restartNumberingAfterBreak="0">
    <w:nsid w:val="3AA170A6"/>
    <w:multiLevelType w:val="hybridMultilevel"/>
    <w:tmpl w:val="816A5484"/>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87" w15:restartNumberingAfterBreak="0">
    <w:nsid w:val="3AB27CF5"/>
    <w:multiLevelType w:val="hybridMultilevel"/>
    <w:tmpl w:val="5BC878D6"/>
    <w:lvl w:ilvl="0" w:tplc="30D6F64E">
      <w:start w:val="1"/>
      <w:numFmt w:val="bullet"/>
      <w:lvlText w:val="o"/>
      <w:lvlJc w:val="left"/>
      <w:pPr>
        <w:ind w:left="1440" w:hanging="360"/>
      </w:pPr>
      <w:rPr>
        <w:rFonts w:ascii="Courier New" w:hAnsi="Courier New" w:cs="Courier New" w:hint="default"/>
        <w:color w:val="000000"/>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88" w15:restartNumberingAfterBreak="0">
    <w:nsid w:val="3B1D78E6"/>
    <w:multiLevelType w:val="hybridMultilevel"/>
    <w:tmpl w:val="D2E433C2"/>
    <w:lvl w:ilvl="0" w:tplc="8624A9D4">
      <w:start w:val="1"/>
      <w:numFmt w:val="bullet"/>
      <w:lvlText w:val="o"/>
      <w:lvlJc w:val="left"/>
      <w:pPr>
        <w:ind w:left="644" w:hanging="360"/>
      </w:pPr>
      <w:rPr>
        <w:rFonts w:ascii="Courier New" w:hAnsi="Courier New" w:hint="default"/>
        <w:color w:val="000000"/>
      </w:rPr>
    </w:lvl>
    <w:lvl w:ilvl="1" w:tplc="FFFFFFFF" w:tentative="1">
      <w:start w:val="1"/>
      <w:numFmt w:val="bullet"/>
      <w:lvlText w:val="o"/>
      <w:lvlJc w:val="left"/>
      <w:pPr>
        <w:ind w:left="1364" w:hanging="360"/>
      </w:pPr>
      <w:rPr>
        <w:rFonts w:ascii="Courier New" w:hAnsi="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89" w15:restartNumberingAfterBreak="0">
    <w:nsid w:val="3BFA2537"/>
    <w:multiLevelType w:val="hybridMultilevel"/>
    <w:tmpl w:val="0000411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0" w15:restartNumberingAfterBreak="0">
    <w:nsid w:val="3C4F64A0"/>
    <w:multiLevelType w:val="hybridMultilevel"/>
    <w:tmpl w:val="F4E0B686"/>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91" w15:restartNumberingAfterBreak="0">
    <w:nsid w:val="3C913E51"/>
    <w:multiLevelType w:val="hybridMultilevel"/>
    <w:tmpl w:val="C40C7792"/>
    <w:lvl w:ilvl="0" w:tplc="040C0005">
      <w:start w:val="1"/>
      <w:numFmt w:val="bullet"/>
      <w:lvlText w:val=""/>
      <w:lvlJc w:val="left"/>
      <w:pPr>
        <w:ind w:left="1352" w:hanging="360"/>
      </w:pPr>
      <w:rPr>
        <w:rFonts w:ascii="Wingdings" w:hAnsi="Wingdings" w:hint="default"/>
      </w:rPr>
    </w:lvl>
    <w:lvl w:ilvl="1" w:tplc="040C0003" w:tentative="1">
      <w:start w:val="1"/>
      <w:numFmt w:val="bullet"/>
      <w:lvlText w:val="o"/>
      <w:lvlJc w:val="left"/>
      <w:pPr>
        <w:ind w:left="2072" w:hanging="360"/>
      </w:pPr>
      <w:rPr>
        <w:rFonts w:ascii="Courier New" w:hAnsi="Courier New" w:cs="Courier New" w:hint="default"/>
      </w:rPr>
    </w:lvl>
    <w:lvl w:ilvl="2" w:tplc="040C0005" w:tentative="1">
      <w:start w:val="1"/>
      <w:numFmt w:val="bullet"/>
      <w:lvlText w:val=""/>
      <w:lvlJc w:val="left"/>
      <w:pPr>
        <w:ind w:left="2792" w:hanging="360"/>
      </w:pPr>
      <w:rPr>
        <w:rFonts w:ascii="Wingdings" w:hAnsi="Wingdings" w:hint="default"/>
      </w:rPr>
    </w:lvl>
    <w:lvl w:ilvl="3" w:tplc="040C0001" w:tentative="1">
      <w:start w:val="1"/>
      <w:numFmt w:val="bullet"/>
      <w:lvlText w:val=""/>
      <w:lvlJc w:val="left"/>
      <w:pPr>
        <w:ind w:left="3512" w:hanging="360"/>
      </w:pPr>
      <w:rPr>
        <w:rFonts w:ascii="Symbol" w:hAnsi="Symbol" w:hint="default"/>
      </w:rPr>
    </w:lvl>
    <w:lvl w:ilvl="4" w:tplc="040C0003" w:tentative="1">
      <w:start w:val="1"/>
      <w:numFmt w:val="bullet"/>
      <w:lvlText w:val="o"/>
      <w:lvlJc w:val="left"/>
      <w:pPr>
        <w:ind w:left="4232" w:hanging="360"/>
      </w:pPr>
      <w:rPr>
        <w:rFonts w:ascii="Courier New" w:hAnsi="Courier New" w:cs="Courier New" w:hint="default"/>
      </w:rPr>
    </w:lvl>
    <w:lvl w:ilvl="5" w:tplc="040C0005" w:tentative="1">
      <w:start w:val="1"/>
      <w:numFmt w:val="bullet"/>
      <w:lvlText w:val=""/>
      <w:lvlJc w:val="left"/>
      <w:pPr>
        <w:ind w:left="4952" w:hanging="360"/>
      </w:pPr>
      <w:rPr>
        <w:rFonts w:ascii="Wingdings" w:hAnsi="Wingdings" w:hint="default"/>
      </w:rPr>
    </w:lvl>
    <w:lvl w:ilvl="6" w:tplc="040C0001" w:tentative="1">
      <w:start w:val="1"/>
      <w:numFmt w:val="bullet"/>
      <w:lvlText w:val=""/>
      <w:lvlJc w:val="left"/>
      <w:pPr>
        <w:ind w:left="5672" w:hanging="360"/>
      </w:pPr>
      <w:rPr>
        <w:rFonts w:ascii="Symbol" w:hAnsi="Symbol" w:hint="default"/>
      </w:rPr>
    </w:lvl>
    <w:lvl w:ilvl="7" w:tplc="040C0003" w:tentative="1">
      <w:start w:val="1"/>
      <w:numFmt w:val="bullet"/>
      <w:lvlText w:val="o"/>
      <w:lvlJc w:val="left"/>
      <w:pPr>
        <w:ind w:left="6392" w:hanging="360"/>
      </w:pPr>
      <w:rPr>
        <w:rFonts w:ascii="Courier New" w:hAnsi="Courier New" w:cs="Courier New" w:hint="default"/>
      </w:rPr>
    </w:lvl>
    <w:lvl w:ilvl="8" w:tplc="040C0005" w:tentative="1">
      <w:start w:val="1"/>
      <w:numFmt w:val="bullet"/>
      <w:lvlText w:val=""/>
      <w:lvlJc w:val="left"/>
      <w:pPr>
        <w:ind w:left="7112" w:hanging="360"/>
      </w:pPr>
      <w:rPr>
        <w:rFonts w:ascii="Wingdings" w:hAnsi="Wingdings" w:hint="default"/>
      </w:rPr>
    </w:lvl>
  </w:abstractNum>
  <w:abstractNum w:abstractNumId="92" w15:restartNumberingAfterBreak="0">
    <w:nsid w:val="3CC22733"/>
    <w:multiLevelType w:val="hybridMultilevel"/>
    <w:tmpl w:val="035A157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3" w15:restartNumberingAfterBreak="0">
    <w:nsid w:val="3CD62C70"/>
    <w:multiLevelType w:val="hybridMultilevel"/>
    <w:tmpl w:val="5D88862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4" w15:restartNumberingAfterBreak="0">
    <w:nsid w:val="3D424E0C"/>
    <w:multiLevelType w:val="hybridMultilevel"/>
    <w:tmpl w:val="F61074E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3E371533"/>
    <w:multiLevelType w:val="hybridMultilevel"/>
    <w:tmpl w:val="EB22108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96" w15:restartNumberingAfterBreak="0">
    <w:nsid w:val="3E4B077A"/>
    <w:multiLevelType w:val="hybridMultilevel"/>
    <w:tmpl w:val="1A7E9F70"/>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97" w15:restartNumberingAfterBreak="0">
    <w:nsid w:val="3F804A8C"/>
    <w:multiLevelType w:val="multilevel"/>
    <w:tmpl w:val="276848EA"/>
    <w:lvl w:ilvl="0">
      <w:start w:val="1"/>
      <w:numFmt w:val="bullet"/>
      <w:lvlText w:val=""/>
      <w:lvlJc w:val="left"/>
      <w:pPr>
        <w:tabs>
          <w:tab w:val="num" w:pos="720"/>
        </w:tabs>
        <w:ind w:left="567" w:hanging="283"/>
      </w:pPr>
      <w:rPr>
        <w:rFonts w:ascii="Symbol" w:hAnsi="Symbol" w:hint="default"/>
        <w:sz w:val="20"/>
      </w:rPr>
    </w:lvl>
    <w:lvl w:ilvl="1">
      <w:start w:val="1"/>
      <w:numFmt w:val="bullet"/>
      <w:lvlText w:val=""/>
      <w:lvlJc w:val="left"/>
      <w:pPr>
        <w:ind w:left="1636" w:hanging="360"/>
      </w:pPr>
      <w:rPr>
        <w:rFonts w:ascii="Wingdings" w:hAnsi="Wingdings"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D96FA3"/>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99" w15:restartNumberingAfterBreak="0">
    <w:nsid w:val="432A75EB"/>
    <w:multiLevelType w:val="hybridMultilevel"/>
    <w:tmpl w:val="33129C74"/>
    <w:lvl w:ilvl="0" w:tplc="040C0003">
      <w:start w:val="1"/>
      <w:numFmt w:val="bullet"/>
      <w:lvlText w:val="o"/>
      <w:lvlJc w:val="left"/>
      <w:pPr>
        <w:ind w:left="1003" w:hanging="360"/>
      </w:pPr>
      <w:rPr>
        <w:rFonts w:ascii="Courier New" w:hAnsi="Courier New" w:hint="default"/>
      </w:rPr>
    </w:lvl>
    <w:lvl w:ilvl="1" w:tplc="040C0003" w:tentative="1">
      <w:start w:val="1"/>
      <w:numFmt w:val="bullet"/>
      <w:lvlText w:val="o"/>
      <w:lvlJc w:val="left"/>
      <w:pPr>
        <w:ind w:left="1723" w:hanging="360"/>
      </w:pPr>
      <w:rPr>
        <w:rFonts w:ascii="Courier New" w:hAnsi="Courier New" w:cs="Courier New" w:hint="default"/>
      </w:rPr>
    </w:lvl>
    <w:lvl w:ilvl="2" w:tplc="040C0005" w:tentative="1">
      <w:start w:val="1"/>
      <w:numFmt w:val="bullet"/>
      <w:lvlText w:val=""/>
      <w:lvlJc w:val="left"/>
      <w:pPr>
        <w:ind w:left="2443" w:hanging="360"/>
      </w:pPr>
      <w:rPr>
        <w:rFonts w:ascii="Wingdings" w:hAnsi="Wingdings" w:hint="default"/>
      </w:rPr>
    </w:lvl>
    <w:lvl w:ilvl="3" w:tplc="040C0001" w:tentative="1">
      <w:start w:val="1"/>
      <w:numFmt w:val="bullet"/>
      <w:lvlText w:val=""/>
      <w:lvlJc w:val="left"/>
      <w:pPr>
        <w:ind w:left="3163" w:hanging="360"/>
      </w:pPr>
      <w:rPr>
        <w:rFonts w:ascii="Symbol" w:hAnsi="Symbol" w:hint="default"/>
      </w:rPr>
    </w:lvl>
    <w:lvl w:ilvl="4" w:tplc="040C0003" w:tentative="1">
      <w:start w:val="1"/>
      <w:numFmt w:val="bullet"/>
      <w:lvlText w:val="o"/>
      <w:lvlJc w:val="left"/>
      <w:pPr>
        <w:ind w:left="3883" w:hanging="360"/>
      </w:pPr>
      <w:rPr>
        <w:rFonts w:ascii="Courier New" w:hAnsi="Courier New" w:cs="Courier New" w:hint="default"/>
      </w:rPr>
    </w:lvl>
    <w:lvl w:ilvl="5" w:tplc="040C0005" w:tentative="1">
      <w:start w:val="1"/>
      <w:numFmt w:val="bullet"/>
      <w:lvlText w:val=""/>
      <w:lvlJc w:val="left"/>
      <w:pPr>
        <w:ind w:left="4603" w:hanging="360"/>
      </w:pPr>
      <w:rPr>
        <w:rFonts w:ascii="Wingdings" w:hAnsi="Wingdings" w:hint="default"/>
      </w:rPr>
    </w:lvl>
    <w:lvl w:ilvl="6" w:tplc="040C0001" w:tentative="1">
      <w:start w:val="1"/>
      <w:numFmt w:val="bullet"/>
      <w:lvlText w:val=""/>
      <w:lvlJc w:val="left"/>
      <w:pPr>
        <w:ind w:left="5323" w:hanging="360"/>
      </w:pPr>
      <w:rPr>
        <w:rFonts w:ascii="Symbol" w:hAnsi="Symbol" w:hint="default"/>
      </w:rPr>
    </w:lvl>
    <w:lvl w:ilvl="7" w:tplc="040C0003" w:tentative="1">
      <w:start w:val="1"/>
      <w:numFmt w:val="bullet"/>
      <w:lvlText w:val="o"/>
      <w:lvlJc w:val="left"/>
      <w:pPr>
        <w:ind w:left="6043" w:hanging="360"/>
      </w:pPr>
      <w:rPr>
        <w:rFonts w:ascii="Courier New" w:hAnsi="Courier New" w:cs="Courier New" w:hint="default"/>
      </w:rPr>
    </w:lvl>
    <w:lvl w:ilvl="8" w:tplc="040C0005" w:tentative="1">
      <w:start w:val="1"/>
      <w:numFmt w:val="bullet"/>
      <w:lvlText w:val=""/>
      <w:lvlJc w:val="left"/>
      <w:pPr>
        <w:ind w:left="6763" w:hanging="360"/>
      </w:pPr>
      <w:rPr>
        <w:rFonts w:ascii="Wingdings" w:hAnsi="Wingdings" w:hint="default"/>
      </w:rPr>
    </w:lvl>
  </w:abstractNum>
  <w:abstractNum w:abstractNumId="100" w15:restartNumberingAfterBreak="0">
    <w:nsid w:val="445E0E88"/>
    <w:multiLevelType w:val="hybridMultilevel"/>
    <w:tmpl w:val="7026CAD6"/>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1" w15:restartNumberingAfterBreak="0">
    <w:nsid w:val="449256AC"/>
    <w:multiLevelType w:val="hybridMultilevel"/>
    <w:tmpl w:val="F768FD30"/>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2" w15:restartNumberingAfterBreak="0">
    <w:nsid w:val="44BE7548"/>
    <w:multiLevelType w:val="hybridMultilevel"/>
    <w:tmpl w:val="32288728"/>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03" w15:restartNumberingAfterBreak="0">
    <w:nsid w:val="464F7F17"/>
    <w:multiLevelType w:val="hybridMultilevel"/>
    <w:tmpl w:val="39BE93B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47682E98"/>
    <w:multiLevelType w:val="multilevel"/>
    <w:tmpl w:val="51BE7ABC"/>
    <w:lvl w:ilvl="0">
      <w:start w:val="5"/>
      <w:numFmt w:val="bullet"/>
      <w:lvlText w:val=""/>
      <w:lvlJc w:val="left"/>
      <w:pPr>
        <w:ind w:left="502" w:hanging="360"/>
      </w:pPr>
      <w:rPr>
        <w:rFonts w:ascii="Symbol" w:eastAsia="Calibri" w:hAnsi="Symbol" w:hint="default"/>
        <w:sz w:val="20"/>
      </w:rPr>
    </w:lvl>
    <w:lvl w:ilvl="1">
      <w:start w:val="1"/>
      <w:numFmt w:val="bullet"/>
      <w:lvlText w:val="o"/>
      <w:lvlJc w:val="left"/>
      <w:pPr>
        <w:ind w:left="644" w:hanging="360"/>
      </w:pPr>
      <w:rPr>
        <w:rFonts w:ascii="Courier New" w:hAnsi="Courier New" w:hint="default"/>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05" w15:restartNumberingAfterBreak="0">
    <w:nsid w:val="47A140D3"/>
    <w:multiLevelType w:val="hybridMultilevel"/>
    <w:tmpl w:val="44DAB82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06" w15:restartNumberingAfterBreak="0">
    <w:nsid w:val="482A3B3B"/>
    <w:multiLevelType w:val="hybridMultilevel"/>
    <w:tmpl w:val="93940F66"/>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7" w15:restartNumberingAfterBreak="0">
    <w:nsid w:val="4A711CBB"/>
    <w:multiLevelType w:val="hybridMultilevel"/>
    <w:tmpl w:val="F248588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4AA439FA"/>
    <w:multiLevelType w:val="hybridMultilevel"/>
    <w:tmpl w:val="234469D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9" w15:restartNumberingAfterBreak="0">
    <w:nsid w:val="4AD21119"/>
    <w:multiLevelType w:val="hybridMultilevel"/>
    <w:tmpl w:val="7F58F870"/>
    <w:lvl w:ilvl="0" w:tplc="040C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10" w15:restartNumberingAfterBreak="0">
    <w:nsid w:val="4BF37E4E"/>
    <w:multiLevelType w:val="hybridMultilevel"/>
    <w:tmpl w:val="87B2308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1" w15:restartNumberingAfterBreak="0">
    <w:nsid w:val="4C051607"/>
    <w:multiLevelType w:val="hybridMultilevel"/>
    <w:tmpl w:val="95764D1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2" w15:restartNumberingAfterBreak="0">
    <w:nsid w:val="4E3A4028"/>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E7E75E2"/>
    <w:multiLevelType w:val="hybridMultilevel"/>
    <w:tmpl w:val="4DB0DF2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4" w15:restartNumberingAfterBreak="0">
    <w:nsid w:val="4E8877FD"/>
    <w:multiLevelType w:val="hybridMultilevel"/>
    <w:tmpl w:val="0BC002D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15" w15:restartNumberingAfterBreak="0">
    <w:nsid w:val="4EEC0A8B"/>
    <w:multiLevelType w:val="hybridMultilevel"/>
    <w:tmpl w:val="8912DCA2"/>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1506" w:hanging="360"/>
      </w:pPr>
      <w:rPr>
        <w:rFonts w:ascii="Courier New" w:hAnsi="Courier New" w:cs="Courier New" w:hint="default"/>
      </w:rPr>
    </w:lvl>
    <w:lvl w:ilvl="2" w:tplc="040C0005" w:tentative="1">
      <w:start w:val="1"/>
      <w:numFmt w:val="bullet"/>
      <w:lvlText w:val=""/>
      <w:lvlJc w:val="left"/>
      <w:pPr>
        <w:ind w:left="2226" w:hanging="360"/>
      </w:pPr>
      <w:rPr>
        <w:rFonts w:ascii="Wingdings" w:hAnsi="Wingdings" w:hint="default"/>
      </w:rPr>
    </w:lvl>
    <w:lvl w:ilvl="3" w:tplc="040C0001" w:tentative="1">
      <w:start w:val="1"/>
      <w:numFmt w:val="bullet"/>
      <w:lvlText w:val=""/>
      <w:lvlJc w:val="left"/>
      <w:pPr>
        <w:ind w:left="2946" w:hanging="360"/>
      </w:pPr>
      <w:rPr>
        <w:rFonts w:ascii="Symbol" w:hAnsi="Symbol" w:hint="default"/>
      </w:rPr>
    </w:lvl>
    <w:lvl w:ilvl="4" w:tplc="040C0003" w:tentative="1">
      <w:start w:val="1"/>
      <w:numFmt w:val="bullet"/>
      <w:lvlText w:val="o"/>
      <w:lvlJc w:val="left"/>
      <w:pPr>
        <w:ind w:left="3666" w:hanging="360"/>
      </w:pPr>
      <w:rPr>
        <w:rFonts w:ascii="Courier New" w:hAnsi="Courier New" w:cs="Courier New" w:hint="default"/>
      </w:rPr>
    </w:lvl>
    <w:lvl w:ilvl="5" w:tplc="040C0005" w:tentative="1">
      <w:start w:val="1"/>
      <w:numFmt w:val="bullet"/>
      <w:lvlText w:val=""/>
      <w:lvlJc w:val="left"/>
      <w:pPr>
        <w:ind w:left="4386" w:hanging="360"/>
      </w:pPr>
      <w:rPr>
        <w:rFonts w:ascii="Wingdings" w:hAnsi="Wingdings" w:hint="default"/>
      </w:rPr>
    </w:lvl>
    <w:lvl w:ilvl="6" w:tplc="040C0001" w:tentative="1">
      <w:start w:val="1"/>
      <w:numFmt w:val="bullet"/>
      <w:lvlText w:val=""/>
      <w:lvlJc w:val="left"/>
      <w:pPr>
        <w:ind w:left="5106" w:hanging="360"/>
      </w:pPr>
      <w:rPr>
        <w:rFonts w:ascii="Symbol" w:hAnsi="Symbol" w:hint="default"/>
      </w:rPr>
    </w:lvl>
    <w:lvl w:ilvl="7" w:tplc="040C0003" w:tentative="1">
      <w:start w:val="1"/>
      <w:numFmt w:val="bullet"/>
      <w:lvlText w:val="o"/>
      <w:lvlJc w:val="left"/>
      <w:pPr>
        <w:ind w:left="5826" w:hanging="360"/>
      </w:pPr>
      <w:rPr>
        <w:rFonts w:ascii="Courier New" w:hAnsi="Courier New" w:cs="Courier New" w:hint="default"/>
      </w:rPr>
    </w:lvl>
    <w:lvl w:ilvl="8" w:tplc="040C0005" w:tentative="1">
      <w:start w:val="1"/>
      <w:numFmt w:val="bullet"/>
      <w:lvlText w:val=""/>
      <w:lvlJc w:val="left"/>
      <w:pPr>
        <w:ind w:left="6546" w:hanging="360"/>
      </w:pPr>
      <w:rPr>
        <w:rFonts w:ascii="Wingdings" w:hAnsi="Wingdings" w:hint="default"/>
      </w:rPr>
    </w:lvl>
  </w:abstractNum>
  <w:abstractNum w:abstractNumId="116" w15:restartNumberingAfterBreak="0">
    <w:nsid w:val="504A5CCF"/>
    <w:multiLevelType w:val="hybridMultilevel"/>
    <w:tmpl w:val="99DAB7E6"/>
    <w:lvl w:ilvl="0" w:tplc="040C0005">
      <w:start w:val="1"/>
      <w:numFmt w:val="bullet"/>
      <w:lvlText w:val=""/>
      <w:lvlJc w:val="left"/>
      <w:pPr>
        <w:ind w:left="2160" w:hanging="360"/>
      </w:pPr>
      <w:rPr>
        <w:rFonts w:ascii="Wingdings" w:hAnsi="Wingdings" w:hint="default"/>
      </w:rPr>
    </w:lvl>
    <w:lvl w:ilvl="1" w:tplc="040C0003">
      <w:start w:val="1"/>
      <w:numFmt w:val="bullet"/>
      <w:lvlText w:val="o"/>
      <w:lvlJc w:val="left"/>
      <w:pPr>
        <w:ind w:left="2880" w:hanging="360"/>
      </w:pPr>
      <w:rPr>
        <w:rFonts w:ascii="Courier New" w:hAnsi="Courier New" w:cs="Courier New" w:hint="default"/>
      </w:rPr>
    </w:lvl>
    <w:lvl w:ilvl="2" w:tplc="040C0005">
      <w:start w:val="1"/>
      <w:numFmt w:val="bullet"/>
      <w:lvlText w:val=""/>
      <w:lvlJc w:val="left"/>
      <w:pPr>
        <w:ind w:left="3600" w:hanging="360"/>
      </w:pPr>
      <w:rPr>
        <w:rFonts w:ascii="Wingdings" w:hAnsi="Wingdings" w:hint="default"/>
      </w:rPr>
    </w:lvl>
    <w:lvl w:ilvl="3" w:tplc="040C0001">
      <w:start w:val="1"/>
      <w:numFmt w:val="bullet"/>
      <w:lvlText w:val=""/>
      <w:lvlJc w:val="left"/>
      <w:pPr>
        <w:ind w:left="4320" w:hanging="360"/>
      </w:pPr>
      <w:rPr>
        <w:rFonts w:ascii="Symbol" w:hAnsi="Symbol" w:hint="default"/>
      </w:rPr>
    </w:lvl>
    <w:lvl w:ilvl="4" w:tplc="040C0003">
      <w:start w:val="1"/>
      <w:numFmt w:val="bullet"/>
      <w:lvlText w:val="o"/>
      <w:lvlJc w:val="left"/>
      <w:pPr>
        <w:ind w:left="5040" w:hanging="360"/>
      </w:pPr>
      <w:rPr>
        <w:rFonts w:ascii="Courier New" w:hAnsi="Courier New" w:cs="Courier New" w:hint="default"/>
      </w:rPr>
    </w:lvl>
    <w:lvl w:ilvl="5" w:tplc="040C0005">
      <w:start w:val="1"/>
      <w:numFmt w:val="bullet"/>
      <w:lvlText w:val=""/>
      <w:lvlJc w:val="left"/>
      <w:pPr>
        <w:ind w:left="5760" w:hanging="360"/>
      </w:pPr>
      <w:rPr>
        <w:rFonts w:ascii="Wingdings" w:hAnsi="Wingdings" w:hint="default"/>
      </w:rPr>
    </w:lvl>
    <w:lvl w:ilvl="6" w:tplc="040C0001">
      <w:start w:val="1"/>
      <w:numFmt w:val="bullet"/>
      <w:lvlText w:val=""/>
      <w:lvlJc w:val="left"/>
      <w:pPr>
        <w:ind w:left="6480" w:hanging="360"/>
      </w:pPr>
      <w:rPr>
        <w:rFonts w:ascii="Symbol" w:hAnsi="Symbol" w:hint="default"/>
      </w:rPr>
    </w:lvl>
    <w:lvl w:ilvl="7" w:tplc="040C0003">
      <w:start w:val="1"/>
      <w:numFmt w:val="bullet"/>
      <w:lvlText w:val="o"/>
      <w:lvlJc w:val="left"/>
      <w:pPr>
        <w:ind w:left="7200" w:hanging="360"/>
      </w:pPr>
      <w:rPr>
        <w:rFonts w:ascii="Courier New" w:hAnsi="Courier New" w:cs="Courier New" w:hint="default"/>
      </w:rPr>
    </w:lvl>
    <w:lvl w:ilvl="8" w:tplc="040C0005">
      <w:start w:val="1"/>
      <w:numFmt w:val="bullet"/>
      <w:lvlText w:val=""/>
      <w:lvlJc w:val="left"/>
      <w:pPr>
        <w:ind w:left="7920" w:hanging="360"/>
      </w:pPr>
      <w:rPr>
        <w:rFonts w:ascii="Wingdings" w:hAnsi="Wingdings" w:hint="default"/>
      </w:rPr>
    </w:lvl>
  </w:abstractNum>
  <w:abstractNum w:abstractNumId="117" w15:restartNumberingAfterBreak="0">
    <w:nsid w:val="51377E2C"/>
    <w:multiLevelType w:val="hybridMultilevel"/>
    <w:tmpl w:val="7F7085BE"/>
    <w:lvl w:ilvl="0" w:tplc="040C0003">
      <w:start w:val="1"/>
      <w:numFmt w:val="bullet"/>
      <w:lvlText w:val="o"/>
      <w:lvlJc w:val="left"/>
      <w:pPr>
        <w:ind w:left="1069"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18" w15:restartNumberingAfterBreak="0">
    <w:nsid w:val="515736E4"/>
    <w:multiLevelType w:val="hybridMultilevel"/>
    <w:tmpl w:val="B7DCFA38"/>
    <w:lvl w:ilvl="0" w:tplc="040C0005">
      <w:start w:val="1"/>
      <w:numFmt w:val="bullet"/>
      <w:lvlText w:val=""/>
      <w:lvlJc w:val="left"/>
      <w:pPr>
        <w:ind w:left="927" w:hanging="360"/>
      </w:pPr>
      <w:rPr>
        <w:rFonts w:ascii="Wingdings" w:hAnsi="Wingdings" w:hint="default"/>
        <w:color w:val="000000"/>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19" w15:restartNumberingAfterBreak="0">
    <w:nsid w:val="521075B8"/>
    <w:multiLevelType w:val="hybridMultilevel"/>
    <w:tmpl w:val="1CB23050"/>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20" w15:restartNumberingAfterBreak="0">
    <w:nsid w:val="53DA16BB"/>
    <w:multiLevelType w:val="hybridMultilevel"/>
    <w:tmpl w:val="60D098A2"/>
    <w:lvl w:ilvl="0" w:tplc="040C0005">
      <w:start w:val="1"/>
      <w:numFmt w:val="bullet"/>
      <w:lvlText w:val=""/>
      <w:lvlJc w:val="left"/>
      <w:pPr>
        <w:ind w:left="1352" w:hanging="360"/>
      </w:pPr>
      <w:rPr>
        <w:rFonts w:ascii="Wingdings" w:hAnsi="Wingdings" w:hint="default"/>
      </w:rPr>
    </w:lvl>
    <w:lvl w:ilvl="1" w:tplc="040C0003">
      <w:start w:val="1"/>
      <w:numFmt w:val="bullet"/>
      <w:lvlText w:val="o"/>
      <w:lvlJc w:val="left"/>
      <w:pPr>
        <w:ind w:left="2455" w:hanging="360"/>
      </w:pPr>
      <w:rPr>
        <w:rFonts w:ascii="Courier New" w:hAnsi="Courier New" w:cs="Courier New" w:hint="default"/>
      </w:rPr>
    </w:lvl>
    <w:lvl w:ilvl="2" w:tplc="040C0005">
      <w:start w:val="1"/>
      <w:numFmt w:val="bullet"/>
      <w:lvlText w:val=""/>
      <w:lvlJc w:val="left"/>
      <w:pPr>
        <w:ind w:left="3175" w:hanging="360"/>
      </w:pPr>
      <w:rPr>
        <w:rFonts w:ascii="Wingdings" w:hAnsi="Wingdings" w:hint="default"/>
      </w:rPr>
    </w:lvl>
    <w:lvl w:ilvl="3" w:tplc="040C0001">
      <w:start w:val="1"/>
      <w:numFmt w:val="bullet"/>
      <w:lvlText w:val=""/>
      <w:lvlJc w:val="left"/>
      <w:pPr>
        <w:ind w:left="3895" w:hanging="360"/>
      </w:pPr>
      <w:rPr>
        <w:rFonts w:ascii="Symbol" w:hAnsi="Symbol" w:hint="default"/>
      </w:rPr>
    </w:lvl>
    <w:lvl w:ilvl="4" w:tplc="040C0003">
      <w:start w:val="1"/>
      <w:numFmt w:val="bullet"/>
      <w:lvlText w:val="o"/>
      <w:lvlJc w:val="left"/>
      <w:pPr>
        <w:ind w:left="4615" w:hanging="360"/>
      </w:pPr>
      <w:rPr>
        <w:rFonts w:ascii="Courier New" w:hAnsi="Courier New" w:cs="Courier New" w:hint="default"/>
      </w:rPr>
    </w:lvl>
    <w:lvl w:ilvl="5" w:tplc="040C0005">
      <w:start w:val="1"/>
      <w:numFmt w:val="bullet"/>
      <w:lvlText w:val=""/>
      <w:lvlJc w:val="left"/>
      <w:pPr>
        <w:ind w:left="5335" w:hanging="360"/>
      </w:pPr>
      <w:rPr>
        <w:rFonts w:ascii="Wingdings" w:hAnsi="Wingdings" w:hint="default"/>
      </w:rPr>
    </w:lvl>
    <w:lvl w:ilvl="6" w:tplc="040C0001">
      <w:start w:val="1"/>
      <w:numFmt w:val="bullet"/>
      <w:lvlText w:val=""/>
      <w:lvlJc w:val="left"/>
      <w:pPr>
        <w:ind w:left="6055" w:hanging="360"/>
      </w:pPr>
      <w:rPr>
        <w:rFonts w:ascii="Symbol" w:hAnsi="Symbol" w:hint="default"/>
      </w:rPr>
    </w:lvl>
    <w:lvl w:ilvl="7" w:tplc="040C0003">
      <w:start w:val="1"/>
      <w:numFmt w:val="bullet"/>
      <w:lvlText w:val="o"/>
      <w:lvlJc w:val="left"/>
      <w:pPr>
        <w:ind w:left="6775" w:hanging="360"/>
      </w:pPr>
      <w:rPr>
        <w:rFonts w:ascii="Courier New" w:hAnsi="Courier New" w:cs="Courier New" w:hint="default"/>
      </w:rPr>
    </w:lvl>
    <w:lvl w:ilvl="8" w:tplc="040C0005">
      <w:start w:val="1"/>
      <w:numFmt w:val="bullet"/>
      <w:lvlText w:val=""/>
      <w:lvlJc w:val="left"/>
      <w:pPr>
        <w:ind w:left="7495" w:hanging="360"/>
      </w:pPr>
      <w:rPr>
        <w:rFonts w:ascii="Wingdings" w:hAnsi="Wingdings" w:hint="default"/>
      </w:rPr>
    </w:lvl>
  </w:abstractNum>
  <w:abstractNum w:abstractNumId="121" w15:restartNumberingAfterBreak="0">
    <w:nsid w:val="53EA7A61"/>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06"/>
        </w:tabs>
        <w:ind w:left="70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22" w15:restartNumberingAfterBreak="0">
    <w:nsid w:val="547A10B1"/>
    <w:multiLevelType w:val="hybridMultilevel"/>
    <w:tmpl w:val="700CFC9A"/>
    <w:lvl w:ilvl="0" w:tplc="040C0003">
      <w:start w:val="1"/>
      <w:numFmt w:val="bullet"/>
      <w:lvlText w:val="o"/>
      <w:lvlJc w:val="left"/>
      <w:pPr>
        <w:ind w:left="786" w:hanging="360"/>
      </w:pPr>
      <w:rPr>
        <w:rFonts w:ascii="Courier New" w:hAnsi="Courier New" w:hint="default"/>
      </w:rPr>
    </w:lvl>
    <w:lvl w:ilvl="1" w:tplc="040C0003" w:tentative="1">
      <w:start w:val="1"/>
      <w:numFmt w:val="bullet"/>
      <w:lvlText w:val="o"/>
      <w:lvlJc w:val="left"/>
      <w:pPr>
        <w:ind w:left="2149" w:hanging="360"/>
      </w:pPr>
      <w:rPr>
        <w:rFonts w:ascii="Courier New" w:hAnsi="Courier New" w:cs="Courier New" w:hint="default"/>
      </w:rPr>
    </w:lvl>
    <w:lvl w:ilvl="2" w:tplc="040C0005" w:tentative="1">
      <w:start w:val="1"/>
      <w:numFmt w:val="bullet"/>
      <w:lvlText w:val=""/>
      <w:lvlJc w:val="left"/>
      <w:pPr>
        <w:ind w:left="2869" w:hanging="360"/>
      </w:pPr>
      <w:rPr>
        <w:rFonts w:ascii="Wingdings" w:hAnsi="Wingdings" w:hint="default"/>
      </w:rPr>
    </w:lvl>
    <w:lvl w:ilvl="3" w:tplc="040C0001" w:tentative="1">
      <w:start w:val="1"/>
      <w:numFmt w:val="bullet"/>
      <w:lvlText w:val=""/>
      <w:lvlJc w:val="left"/>
      <w:pPr>
        <w:ind w:left="3589" w:hanging="360"/>
      </w:pPr>
      <w:rPr>
        <w:rFonts w:ascii="Symbol" w:hAnsi="Symbol" w:hint="default"/>
      </w:rPr>
    </w:lvl>
    <w:lvl w:ilvl="4" w:tplc="040C0003" w:tentative="1">
      <w:start w:val="1"/>
      <w:numFmt w:val="bullet"/>
      <w:lvlText w:val="o"/>
      <w:lvlJc w:val="left"/>
      <w:pPr>
        <w:ind w:left="4309" w:hanging="360"/>
      </w:pPr>
      <w:rPr>
        <w:rFonts w:ascii="Courier New" w:hAnsi="Courier New" w:cs="Courier New" w:hint="default"/>
      </w:rPr>
    </w:lvl>
    <w:lvl w:ilvl="5" w:tplc="040C0005" w:tentative="1">
      <w:start w:val="1"/>
      <w:numFmt w:val="bullet"/>
      <w:lvlText w:val=""/>
      <w:lvlJc w:val="left"/>
      <w:pPr>
        <w:ind w:left="5029" w:hanging="360"/>
      </w:pPr>
      <w:rPr>
        <w:rFonts w:ascii="Wingdings" w:hAnsi="Wingdings" w:hint="default"/>
      </w:rPr>
    </w:lvl>
    <w:lvl w:ilvl="6" w:tplc="040C0001" w:tentative="1">
      <w:start w:val="1"/>
      <w:numFmt w:val="bullet"/>
      <w:lvlText w:val=""/>
      <w:lvlJc w:val="left"/>
      <w:pPr>
        <w:ind w:left="5749" w:hanging="360"/>
      </w:pPr>
      <w:rPr>
        <w:rFonts w:ascii="Symbol" w:hAnsi="Symbol" w:hint="default"/>
      </w:rPr>
    </w:lvl>
    <w:lvl w:ilvl="7" w:tplc="040C0003" w:tentative="1">
      <w:start w:val="1"/>
      <w:numFmt w:val="bullet"/>
      <w:lvlText w:val="o"/>
      <w:lvlJc w:val="left"/>
      <w:pPr>
        <w:ind w:left="6469" w:hanging="360"/>
      </w:pPr>
      <w:rPr>
        <w:rFonts w:ascii="Courier New" w:hAnsi="Courier New" w:cs="Courier New" w:hint="default"/>
      </w:rPr>
    </w:lvl>
    <w:lvl w:ilvl="8" w:tplc="040C0005" w:tentative="1">
      <w:start w:val="1"/>
      <w:numFmt w:val="bullet"/>
      <w:lvlText w:val=""/>
      <w:lvlJc w:val="left"/>
      <w:pPr>
        <w:ind w:left="7189" w:hanging="360"/>
      </w:pPr>
      <w:rPr>
        <w:rFonts w:ascii="Wingdings" w:hAnsi="Wingdings" w:hint="default"/>
      </w:rPr>
    </w:lvl>
  </w:abstractNum>
  <w:abstractNum w:abstractNumId="123" w15:restartNumberingAfterBreak="0">
    <w:nsid w:val="54964EC7"/>
    <w:multiLevelType w:val="hybridMultilevel"/>
    <w:tmpl w:val="4A5AD72E"/>
    <w:lvl w:ilvl="0" w:tplc="A37EC47E">
      <w:start w:val="1"/>
      <w:numFmt w:val="bullet"/>
      <w:lvlText w:val=""/>
      <w:lvlJc w:val="left"/>
      <w:pPr>
        <w:ind w:left="720" w:hanging="360"/>
      </w:pPr>
      <w:rPr>
        <w:rFonts w:ascii="Symbol" w:hAnsi="Symbol" w:hint="default"/>
        <w:color w:val="00000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24" w15:restartNumberingAfterBreak="0">
    <w:nsid w:val="56153B1E"/>
    <w:multiLevelType w:val="multilevel"/>
    <w:tmpl w:val="A37C374A"/>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125" w15:restartNumberingAfterBreak="0">
    <w:nsid w:val="5704053E"/>
    <w:multiLevelType w:val="hybridMultilevel"/>
    <w:tmpl w:val="EC3C67D6"/>
    <w:lvl w:ilvl="0" w:tplc="040C0003">
      <w:start w:val="1"/>
      <w:numFmt w:val="bullet"/>
      <w:lvlText w:val="o"/>
      <w:lvlJc w:val="left"/>
      <w:pPr>
        <w:ind w:left="1069" w:hanging="360"/>
      </w:pPr>
      <w:rPr>
        <w:rFonts w:ascii="Courier New" w:hAnsi="Courier New" w:hint="default"/>
      </w:rPr>
    </w:lvl>
    <w:lvl w:ilvl="1" w:tplc="040C0005">
      <w:start w:val="1"/>
      <w:numFmt w:val="bullet"/>
      <w:lvlText w:val=""/>
      <w:lvlJc w:val="left"/>
      <w:pPr>
        <w:ind w:left="1586" w:hanging="360"/>
      </w:pPr>
      <w:rPr>
        <w:rFonts w:ascii="Wingdings" w:hAnsi="Wingdings" w:hint="default"/>
      </w:rPr>
    </w:lvl>
    <w:lvl w:ilvl="2" w:tplc="ECCCF3CC">
      <w:start w:val="13"/>
      <w:numFmt w:val="bullet"/>
      <w:lvlText w:val="-"/>
      <w:lvlJc w:val="left"/>
      <w:pPr>
        <w:ind w:left="1919" w:hanging="360"/>
      </w:pPr>
      <w:rPr>
        <w:rFonts w:ascii="Calibri" w:eastAsia="Arial Unicode MS" w:hAnsi="Calibri" w:cs="Calibri" w:hint="default"/>
      </w:rPr>
    </w:lvl>
    <w:lvl w:ilvl="3" w:tplc="040C0001" w:tentative="1">
      <w:start w:val="1"/>
      <w:numFmt w:val="bullet"/>
      <w:lvlText w:val=""/>
      <w:lvlJc w:val="left"/>
      <w:pPr>
        <w:ind w:left="3229" w:hanging="360"/>
      </w:pPr>
      <w:rPr>
        <w:rFonts w:ascii="Symbol" w:hAnsi="Symbol" w:hint="default"/>
      </w:rPr>
    </w:lvl>
    <w:lvl w:ilvl="4" w:tplc="040C0003" w:tentative="1">
      <w:start w:val="1"/>
      <w:numFmt w:val="bullet"/>
      <w:lvlText w:val="o"/>
      <w:lvlJc w:val="left"/>
      <w:pPr>
        <w:ind w:left="3949" w:hanging="360"/>
      </w:pPr>
      <w:rPr>
        <w:rFonts w:ascii="Courier New" w:hAnsi="Courier New" w:cs="Courier New" w:hint="default"/>
      </w:rPr>
    </w:lvl>
    <w:lvl w:ilvl="5" w:tplc="040C0005" w:tentative="1">
      <w:start w:val="1"/>
      <w:numFmt w:val="bullet"/>
      <w:lvlText w:val=""/>
      <w:lvlJc w:val="left"/>
      <w:pPr>
        <w:ind w:left="4669" w:hanging="360"/>
      </w:pPr>
      <w:rPr>
        <w:rFonts w:ascii="Wingdings" w:hAnsi="Wingdings" w:hint="default"/>
      </w:rPr>
    </w:lvl>
    <w:lvl w:ilvl="6" w:tplc="040C0001" w:tentative="1">
      <w:start w:val="1"/>
      <w:numFmt w:val="bullet"/>
      <w:lvlText w:val=""/>
      <w:lvlJc w:val="left"/>
      <w:pPr>
        <w:ind w:left="5389" w:hanging="360"/>
      </w:pPr>
      <w:rPr>
        <w:rFonts w:ascii="Symbol" w:hAnsi="Symbol" w:hint="default"/>
      </w:rPr>
    </w:lvl>
    <w:lvl w:ilvl="7" w:tplc="040C0003" w:tentative="1">
      <w:start w:val="1"/>
      <w:numFmt w:val="bullet"/>
      <w:lvlText w:val="o"/>
      <w:lvlJc w:val="left"/>
      <w:pPr>
        <w:ind w:left="6109" w:hanging="360"/>
      </w:pPr>
      <w:rPr>
        <w:rFonts w:ascii="Courier New" w:hAnsi="Courier New" w:cs="Courier New" w:hint="default"/>
      </w:rPr>
    </w:lvl>
    <w:lvl w:ilvl="8" w:tplc="040C0005" w:tentative="1">
      <w:start w:val="1"/>
      <w:numFmt w:val="bullet"/>
      <w:lvlText w:val=""/>
      <w:lvlJc w:val="left"/>
      <w:pPr>
        <w:ind w:left="6829" w:hanging="360"/>
      </w:pPr>
      <w:rPr>
        <w:rFonts w:ascii="Wingdings" w:hAnsi="Wingdings" w:hint="default"/>
      </w:rPr>
    </w:lvl>
  </w:abstractNum>
  <w:abstractNum w:abstractNumId="126" w15:restartNumberingAfterBreak="0">
    <w:nsid w:val="57E957C6"/>
    <w:multiLevelType w:val="hybridMultilevel"/>
    <w:tmpl w:val="142A13F8"/>
    <w:lvl w:ilvl="0" w:tplc="040C0005">
      <w:start w:val="1"/>
      <w:numFmt w:val="bullet"/>
      <w:lvlText w:val=""/>
      <w:lvlJc w:val="left"/>
      <w:pPr>
        <w:ind w:left="927" w:hanging="360"/>
      </w:pPr>
      <w:rPr>
        <w:rFonts w:ascii="Wingdings" w:hAnsi="Wingdings" w:hint="default"/>
      </w:rPr>
    </w:lvl>
    <w:lvl w:ilvl="1" w:tplc="040C0003" w:tentative="1">
      <w:start w:val="1"/>
      <w:numFmt w:val="bullet"/>
      <w:lvlText w:val="o"/>
      <w:lvlJc w:val="left"/>
      <w:pPr>
        <w:ind w:left="1365" w:hanging="360"/>
      </w:pPr>
      <w:rPr>
        <w:rFonts w:ascii="Courier New" w:hAnsi="Courier New" w:hint="default"/>
      </w:rPr>
    </w:lvl>
    <w:lvl w:ilvl="2" w:tplc="040C0005" w:tentative="1">
      <w:start w:val="1"/>
      <w:numFmt w:val="bullet"/>
      <w:lvlText w:val=""/>
      <w:lvlJc w:val="left"/>
      <w:pPr>
        <w:ind w:left="2085" w:hanging="360"/>
      </w:pPr>
      <w:rPr>
        <w:rFonts w:ascii="Wingdings" w:hAnsi="Wingdings" w:hint="default"/>
      </w:rPr>
    </w:lvl>
    <w:lvl w:ilvl="3" w:tplc="040C0001" w:tentative="1">
      <w:start w:val="1"/>
      <w:numFmt w:val="bullet"/>
      <w:lvlText w:val=""/>
      <w:lvlJc w:val="left"/>
      <w:pPr>
        <w:ind w:left="2805" w:hanging="360"/>
      </w:pPr>
      <w:rPr>
        <w:rFonts w:ascii="Symbol" w:hAnsi="Symbol" w:hint="default"/>
      </w:rPr>
    </w:lvl>
    <w:lvl w:ilvl="4" w:tplc="040C0003" w:tentative="1">
      <w:start w:val="1"/>
      <w:numFmt w:val="bullet"/>
      <w:lvlText w:val="o"/>
      <w:lvlJc w:val="left"/>
      <w:pPr>
        <w:ind w:left="3525" w:hanging="360"/>
      </w:pPr>
      <w:rPr>
        <w:rFonts w:ascii="Courier New" w:hAnsi="Courier New" w:hint="default"/>
      </w:rPr>
    </w:lvl>
    <w:lvl w:ilvl="5" w:tplc="040C0005" w:tentative="1">
      <w:start w:val="1"/>
      <w:numFmt w:val="bullet"/>
      <w:lvlText w:val=""/>
      <w:lvlJc w:val="left"/>
      <w:pPr>
        <w:ind w:left="4245" w:hanging="360"/>
      </w:pPr>
      <w:rPr>
        <w:rFonts w:ascii="Wingdings" w:hAnsi="Wingdings" w:hint="default"/>
      </w:rPr>
    </w:lvl>
    <w:lvl w:ilvl="6" w:tplc="040C0001" w:tentative="1">
      <w:start w:val="1"/>
      <w:numFmt w:val="bullet"/>
      <w:lvlText w:val=""/>
      <w:lvlJc w:val="left"/>
      <w:pPr>
        <w:ind w:left="4965" w:hanging="360"/>
      </w:pPr>
      <w:rPr>
        <w:rFonts w:ascii="Symbol" w:hAnsi="Symbol" w:hint="default"/>
      </w:rPr>
    </w:lvl>
    <w:lvl w:ilvl="7" w:tplc="040C0003" w:tentative="1">
      <w:start w:val="1"/>
      <w:numFmt w:val="bullet"/>
      <w:lvlText w:val="o"/>
      <w:lvlJc w:val="left"/>
      <w:pPr>
        <w:ind w:left="5685" w:hanging="360"/>
      </w:pPr>
      <w:rPr>
        <w:rFonts w:ascii="Courier New" w:hAnsi="Courier New" w:hint="default"/>
      </w:rPr>
    </w:lvl>
    <w:lvl w:ilvl="8" w:tplc="040C0005" w:tentative="1">
      <w:start w:val="1"/>
      <w:numFmt w:val="bullet"/>
      <w:lvlText w:val=""/>
      <w:lvlJc w:val="left"/>
      <w:pPr>
        <w:ind w:left="6405" w:hanging="360"/>
      </w:pPr>
      <w:rPr>
        <w:rFonts w:ascii="Wingdings" w:hAnsi="Wingdings" w:hint="default"/>
      </w:rPr>
    </w:lvl>
  </w:abstractNum>
  <w:abstractNum w:abstractNumId="127" w15:restartNumberingAfterBreak="0">
    <w:nsid w:val="588D6C66"/>
    <w:multiLevelType w:val="hybridMultilevel"/>
    <w:tmpl w:val="E66C4250"/>
    <w:lvl w:ilvl="0" w:tplc="040C0003">
      <w:start w:val="1"/>
      <w:numFmt w:val="bullet"/>
      <w:lvlText w:val="o"/>
      <w:lvlJc w:val="left"/>
      <w:pPr>
        <w:ind w:left="1069" w:hanging="360"/>
      </w:pPr>
      <w:rPr>
        <w:rFonts w:ascii="Courier New" w:hAnsi="Courier New" w:hint="default"/>
      </w:rPr>
    </w:lvl>
    <w:lvl w:ilvl="1" w:tplc="040C0003" w:tentative="1">
      <w:start w:val="1"/>
      <w:numFmt w:val="bullet"/>
      <w:lvlText w:val="o"/>
      <w:lvlJc w:val="left"/>
      <w:pPr>
        <w:ind w:left="1581" w:hanging="360"/>
      </w:pPr>
      <w:rPr>
        <w:rFonts w:ascii="Courier New" w:hAnsi="Courier New" w:cs="Courier New" w:hint="default"/>
      </w:rPr>
    </w:lvl>
    <w:lvl w:ilvl="2" w:tplc="040C0005" w:tentative="1">
      <w:start w:val="1"/>
      <w:numFmt w:val="bullet"/>
      <w:lvlText w:val=""/>
      <w:lvlJc w:val="left"/>
      <w:pPr>
        <w:ind w:left="2301" w:hanging="360"/>
      </w:pPr>
      <w:rPr>
        <w:rFonts w:ascii="Wingdings" w:hAnsi="Wingdings" w:hint="default"/>
      </w:rPr>
    </w:lvl>
    <w:lvl w:ilvl="3" w:tplc="040C0001" w:tentative="1">
      <w:start w:val="1"/>
      <w:numFmt w:val="bullet"/>
      <w:lvlText w:val=""/>
      <w:lvlJc w:val="left"/>
      <w:pPr>
        <w:ind w:left="3021" w:hanging="360"/>
      </w:pPr>
      <w:rPr>
        <w:rFonts w:ascii="Symbol" w:hAnsi="Symbol" w:hint="default"/>
      </w:rPr>
    </w:lvl>
    <w:lvl w:ilvl="4" w:tplc="040C0003" w:tentative="1">
      <w:start w:val="1"/>
      <w:numFmt w:val="bullet"/>
      <w:lvlText w:val="o"/>
      <w:lvlJc w:val="left"/>
      <w:pPr>
        <w:ind w:left="3741" w:hanging="360"/>
      </w:pPr>
      <w:rPr>
        <w:rFonts w:ascii="Courier New" w:hAnsi="Courier New" w:cs="Courier New" w:hint="default"/>
      </w:rPr>
    </w:lvl>
    <w:lvl w:ilvl="5" w:tplc="040C0005" w:tentative="1">
      <w:start w:val="1"/>
      <w:numFmt w:val="bullet"/>
      <w:lvlText w:val=""/>
      <w:lvlJc w:val="left"/>
      <w:pPr>
        <w:ind w:left="4461" w:hanging="360"/>
      </w:pPr>
      <w:rPr>
        <w:rFonts w:ascii="Wingdings" w:hAnsi="Wingdings" w:hint="default"/>
      </w:rPr>
    </w:lvl>
    <w:lvl w:ilvl="6" w:tplc="040C0001" w:tentative="1">
      <w:start w:val="1"/>
      <w:numFmt w:val="bullet"/>
      <w:lvlText w:val=""/>
      <w:lvlJc w:val="left"/>
      <w:pPr>
        <w:ind w:left="5181" w:hanging="360"/>
      </w:pPr>
      <w:rPr>
        <w:rFonts w:ascii="Symbol" w:hAnsi="Symbol" w:hint="default"/>
      </w:rPr>
    </w:lvl>
    <w:lvl w:ilvl="7" w:tplc="040C0003" w:tentative="1">
      <w:start w:val="1"/>
      <w:numFmt w:val="bullet"/>
      <w:lvlText w:val="o"/>
      <w:lvlJc w:val="left"/>
      <w:pPr>
        <w:ind w:left="5901" w:hanging="360"/>
      </w:pPr>
      <w:rPr>
        <w:rFonts w:ascii="Courier New" w:hAnsi="Courier New" w:cs="Courier New" w:hint="default"/>
      </w:rPr>
    </w:lvl>
    <w:lvl w:ilvl="8" w:tplc="040C0005" w:tentative="1">
      <w:start w:val="1"/>
      <w:numFmt w:val="bullet"/>
      <w:lvlText w:val=""/>
      <w:lvlJc w:val="left"/>
      <w:pPr>
        <w:ind w:left="6621" w:hanging="360"/>
      </w:pPr>
      <w:rPr>
        <w:rFonts w:ascii="Wingdings" w:hAnsi="Wingdings" w:hint="default"/>
      </w:rPr>
    </w:lvl>
  </w:abstractNum>
  <w:abstractNum w:abstractNumId="128" w15:restartNumberingAfterBreak="0">
    <w:nsid w:val="5A3A1E0F"/>
    <w:multiLevelType w:val="hybridMultilevel"/>
    <w:tmpl w:val="C7047E4A"/>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29" w15:restartNumberingAfterBreak="0">
    <w:nsid w:val="5A8E4033"/>
    <w:multiLevelType w:val="hybridMultilevel"/>
    <w:tmpl w:val="77C08722"/>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30" w15:restartNumberingAfterBreak="0">
    <w:nsid w:val="5AC02EAE"/>
    <w:multiLevelType w:val="hybridMultilevel"/>
    <w:tmpl w:val="F4DAE36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1" w15:restartNumberingAfterBreak="0">
    <w:nsid w:val="5B5067D5"/>
    <w:multiLevelType w:val="hybridMultilevel"/>
    <w:tmpl w:val="2794AA90"/>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788" w:hanging="360"/>
      </w:pPr>
      <w:rPr>
        <w:rFonts w:ascii="Courier New" w:hAnsi="Courier New" w:cs="Courier New" w:hint="default"/>
      </w:rPr>
    </w:lvl>
    <w:lvl w:ilvl="2" w:tplc="040C0005">
      <w:start w:val="1"/>
      <w:numFmt w:val="bullet"/>
      <w:lvlText w:val=""/>
      <w:lvlJc w:val="left"/>
      <w:pPr>
        <w:ind w:left="2508" w:hanging="360"/>
      </w:pPr>
      <w:rPr>
        <w:rFonts w:ascii="Wingdings" w:hAnsi="Wingdings" w:hint="default"/>
      </w:rPr>
    </w:lvl>
    <w:lvl w:ilvl="3" w:tplc="040C0001">
      <w:start w:val="1"/>
      <w:numFmt w:val="bullet"/>
      <w:lvlText w:val=""/>
      <w:lvlJc w:val="left"/>
      <w:pPr>
        <w:ind w:left="3228" w:hanging="360"/>
      </w:pPr>
      <w:rPr>
        <w:rFonts w:ascii="Symbol" w:hAnsi="Symbol" w:hint="default"/>
      </w:rPr>
    </w:lvl>
    <w:lvl w:ilvl="4" w:tplc="040C0003">
      <w:start w:val="1"/>
      <w:numFmt w:val="bullet"/>
      <w:lvlText w:val="o"/>
      <w:lvlJc w:val="left"/>
      <w:pPr>
        <w:ind w:left="3948" w:hanging="360"/>
      </w:pPr>
      <w:rPr>
        <w:rFonts w:ascii="Courier New" w:hAnsi="Courier New" w:cs="Courier New" w:hint="default"/>
      </w:rPr>
    </w:lvl>
    <w:lvl w:ilvl="5" w:tplc="040C0005">
      <w:start w:val="1"/>
      <w:numFmt w:val="bullet"/>
      <w:lvlText w:val=""/>
      <w:lvlJc w:val="left"/>
      <w:pPr>
        <w:ind w:left="4668" w:hanging="360"/>
      </w:pPr>
      <w:rPr>
        <w:rFonts w:ascii="Wingdings" w:hAnsi="Wingdings" w:hint="default"/>
      </w:rPr>
    </w:lvl>
    <w:lvl w:ilvl="6" w:tplc="040C0001">
      <w:start w:val="1"/>
      <w:numFmt w:val="bullet"/>
      <w:lvlText w:val=""/>
      <w:lvlJc w:val="left"/>
      <w:pPr>
        <w:ind w:left="5388" w:hanging="360"/>
      </w:pPr>
      <w:rPr>
        <w:rFonts w:ascii="Symbol" w:hAnsi="Symbol" w:hint="default"/>
      </w:rPr>
    </w:lvl>
    <w:lvl w:ilvl="7" w:tplc="040C0003">
      <w:start w:val="1"/>
      <w:numFmt w:val="bullet"/>
      <w:lvlText w:val="o"/>
      <w:lvlJc w:val="left"/>
      <w:pPr>
        <w:ind w:left="6108" w:hanging="360"/>
      </w:pPr>
      <w:rPr>
        <w:rFonts w:ascii="Courier New" w:hAnsi="Courier New" w:cs="Courier New" w:hint="default"/>
      </w:rPr>
    </w:lvl>
    <w:lvl w:ilvl="8" w:tplc="040C0005">
      <w:start w:val="1"/>
      <w:numFmt w:val="bullet"/>
      <w:lvlText w:val=""/>
      <w:lvlJc w:val="left"/>
      <w:pPr>
        <w:ind w:left="6828" w:hanging="360"/>
      </w:pPr>
      <w:rPr>
        <w:rFonts w:ascii="Wingdings" w:hAnsi="Wingdings" w:hint="default"/>
      </w:rPr>
    </w:lvl>
  </w:abstractNum>
  <w:abstractNum w:abstractNumId="132" w15:restartNumberingAfterBreak="0">
    <w:nsid w:val="5C445AD8"/>
    <w:multiLevelType w:val="hybridMultilevel"/>
    <w:tmpl w:val="59EC1036"/>
    <w:lvl w:ilvl="0" w:tplc="5C86EB38">
      <w:start w:val="1"/>
      <w:numFmt w:val="bullet"/>
      <w:lvlText w:val=""/>
      <w:lvlJc w:val="left"/>
      <w:pPr>
        <w:ind w:left="720" w:hanging="360"/>
      </w:pPr>
      <w:rPr>
        <w:rFonts w:ascii="Symbol" w:hAnsi="Symbol" w:hint="default"/>
        <w:color w:val="000000"/>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33" w15:restartNumberingAfterBreak="0">
    <w:nsid w:val="5D1C3A0B"/>
    <w:multiLevelType w:val="hybridMultilevel"/>
    <w:tmpl w:val="FB22EDD6"/>
    <w:lvl w:ilvl="0" w:tplc="8624A9D4">
      <w:start w:val="1"/>
      <w:numFmt w:val="bullet"/>
      <w:lvlText w:val="o"/>
      <w:lvlJc w:val="left"/>
      <w:pPr>
        <w:ind w:left="786" w:hanging="360"/>
      </w:pPr>
      <w:rPr>
        <w:rFonts w:ascii="Courier New" w:hAnsi="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34" w15:restartNumberingAfterBreak="0">
    <w:nsid w:val="5D751103"/>
    <w:multiLevelType w:val="hybridMultilevel"/>
    <w:tmpl w:val="BA78FC6E"/>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5" w15:restartNumberingAfterBreak="0">
    <w:nsid w:val="5D781C22"/>
    <w:multiLevelType w:val="hybridMultilevel"/>
    <w:tmpl w:val="FA44A790"/>
    <w:lvl w:ilvl="0" w:tplc="E7E0409A">
      <w:start w:val="1"/>
      <w:numFmt w:val="upperRoman"/>
      <w:pStyle w:val="TitrePlan-Diploma"/>
      <w:lvlText w:val="%1."/>
      <w:lvlJc w:val="left"/>
      <w:pPr>
        <w:ind w:left="720" w:hanging="360"/>
      </w:pPr>
      <w:rPr>
        <w:rFonts w:ascii="Matter" w:hAnsi="Matter" w:cs="Calibri" w:hint="default"/>
        <w:b/>
        <w:bCs/>
        <w:i w:val="0"/>
        <w:strike w:val="0"/>
        <w:dstrike w:val="0"/>
        <w:color w:val="53ACDB"/>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36" w15:restartNumberingAfterBreak="0">
    <w:nsid w:val="5DCF1642"/>
    <w:multiLevelType w:val="hybridMultilevel"/>
    <w:tmpl w:val="2F3EA3F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37" w15:restartNumberingAfterBreak="0">
    <w:nsid w:val="5E2C7FC3"/>
    <w:multiLevelType w:val="hybridMultilevel"/>
    <w:tmpl w:val="D62C16B4"/>
    <w:lvl w:ilvl="0" w:tplc="88C0CE04">
      <w:start w:val="5"/>
      <w:numFmt w:val="bullet"/>
      <w:lvlText w:val=""/>
      <w:lvlJc w:val="left"/>
      <w:pPr>
        <w:ind w:left="360" w:hanging="360"/>
      </w:pPr>
      <w:rPr>
        <w:rFonts w:ascii="Symbol" w:eastAsia="Calibri" w:hAnsi="Symbol" w:hint="default"/>
      </w:rPr>
    </w:lvl>
    <w:lvl w:ilvl="1" w:tplc="FFFFFFFF">
      <w:start w:val="1"/>
      <w:numFmt w:val="bullet"/>
      <w:lvlText w:val="o"/>
      <w:lvlJc w:val="left"/>
      <w:pPr>
        <w:ind w:left="1080" w:hanging="360"/>
      </w:pPr>
      <w:rPr>
        <w:rFonts w:ascii="Courier New" w:hAnsi="Courier New" w:cs="Courier New" w:hint="default"/>
      </w:rPr>
    </w:lvl>
    <w:lvl w:ilvl="2" w:tplc="FFFFFFFF">
      <w:start w:val="1"/>
      <w:numFmt w:val="bullet"/>
      <w:lvlText w:val=""/>
      <w:lvlJc w:val="left"/>
      <w:pPr>
        <w:ind w:left="1800" w:hanging="360"/>
      </w:pPr>
      <w:rPr>
        <w:rFonts w:ascii="Wingdings" w:hAnsi="Wingdings" w:hint="default"/>
      </w:rPr>
    </w:lvl>
    <w:lvl w:ilvl="3" w:tplc="FFFFFFFF">
      <w:start w:val="1"/>
      <w:numFmt w:val="bullet"/>
      <w:lvlText w:val=""/>
      <w:lvlJc w:val="left"/>
      <w:pPr>
        <w:ind w:left="2520" w:hanging="360"/>
      </w:pPr>
      <w:rPr>
        <w:rFonts w:ascii="Symbol" w:hAnsi="Symbol" w:hint="default"/>
      </w:rPr>
    </w:lvl>
    <w:lvl w:ilvl="4" w:tplc="FFFFFFFF">
      <w:start w:val="1"/>
      <w:numFmt w:val="bullet"/>
      <w:lvlText w:val="o"/>
      <w:lvlJc w:val="left"/>
      <w:pPr>
        <w:ind w:left="3240" w:hanging="360"/>
      </w:pPr>
      <w:rPr>
        <w:rFonts w:ascii="Courier New" w:hAnsi="Courier New" w:cs="Courier New" w:hint="default"/>
      </w:rPr>
    </w:lvl>
    <w:lvl w:ilvl="5" w:tplc="FFFFFFFF">
      <w:start w:val="1"/>
      <w:numFmt w:val="bullet"/>
      <w:lvlText w:val=""/>
      <w:lvlJc w:val="left"/>
      <w:pPr>
        <w:ind w:left="3960" w:hanging="360"/>
      </w:pPr>
      <w:rPr>
        <w:rFonts w:ascii="Wingdings" w:hAnsi="Wingdings" w:hint="default"/>
      </w:rPr>
    </w:lvl>
    <w:lvl w:ilvl="6" w:tplc="FFFFFFFF">
      <w:start w:val="1"/>
      <w:numFmt w:val="bullet"/>
      <w:lvlText w:val=""/>
      <w:lvlJc w:val="left"/>
      <w:pPr>
        <w:ind w:left="4680" w:hanging="360"/>
      </w:pPr>
      <w:rPr>
        <w:rFonts w:ascii="Symbol" w:hAnsi="Symbol" w:hint="default"/>
      </w:rPr>
    </w:lvl>
    <w:lvl w:ilvl="7" w:tplc="FFFFFFFF">
      <w:start w:val="1"/>
      <w:numFmt w:val="bullet"/>
      <w:lvlText w:val="o"/>
      <w:lvlJc w:val="left"/>
      <w:pPr>
        <w:ind w:left="5400" w:hanging="360"/>
      </w:pPr>
      <w:rPr>
        <w:rFonts w:ascii="Courier New" w:hAnsi="Courier New" w:cs="Courier New" w:hint="default"/>
      </w:rPr>
    </w:lvl>
    <w:lvl w:ilvl="8" w:tplc="FFFFFFFF">
      <w:start w:val="1"/>
      <w:numFmt w:val="bullet"/>
      <w:lvlText w:val=""/>
      <w:lvlJc w:val="left"/>
      <w:pPr>
        <w:ind w:left="6120" w:hanging="360"/>
      </w:pPr>
      <w:rPr>
        <w:rFonts w:ascii="Wingdings" w:hAnsi="Wingdings" w:hint="default"/>
      </w:rPr>
    </w:lvl>
  </w:abstractNum>
  <w:abstractNum w:abstractNumId="138" w15:restartNumberingAfterBreak="0">
    <w:nsid w:val="5F685921"/>
    <w:multiLevelType w:val="multilevel"/>
    <w:tmpl w:val="8F6A4E04"/>
    <w:lvl w:ilvl="0">
      <w:start w:val="5"/>
      <w:numFmt w:val="bullet"/>
      <w:lvlText w:val=""/>
      <w:lvlJc w:val="left"/>
      <w:pPr>
        <w:ind w:left="360" w:hanging="360"/>
      </w:pPr>
      <w:rPr>
        <w:rFonts w:ascii="Symbol" w:eastAsia="Calibri" w:hAnsi="Symbol" w:hint="default"/>
        <w:sz w:val="20"/>
      </w:rPr>
    </w:lvl>
    <w:lvl w:ilvl="1">
      <w:start w:val="1"/>
      <w:numFmt w:val="bullet"/>
      <w:lvlText w:val="o"/>
      <w:lvlJc w:val="left"/>
      <w:pPr>
        <w:tabs>
          <w:tab w:val="num" w:pos="1156"/>
        </w:tabs>
        <w:ind w:left="850" w:hanging="283"/>
      </w:pPr>
      <w:rPr>
        <w:rFonts w:ascii="Courier New" w:hAnsi="Courier New" w:hint="default"/>
        <w:sz w:val="20"/>
      </w:rPr>
    </w:lvl>
    <w:lvl w:ilvl="2">
      <w:start w:val="1"/>
      <w:numFmt w:val="bullet"/>
      <w:lvlText w:val=""/>
      <w:lvlJc w:val="left"/>
      <w:pPr>
        <w:tabs>
          <w:tab w:val="num" w:pos="1734"/>
        </w:tabs>
        <w:ind w:left="1275" w:hanging="283"/>
      </w:pPr>
      <w:rPr>
        <w:rFonts w:ascii="Wingdings" w:hAnsi="Wingdings" w:hint="default"/>
        <w:sz w:val="20"/>
      </w:rPr>
    </w:lvl>
    <w:lvl w:ilvl="3">
      <w:start w:val="1"/>
      <w:numFmt w:val="bullet"/>
      <w:lvlText w:val=""/>
      <w:lvlJc w:val="left"/>
      <w:pPr>
        <w:tabs>
          <w:tab w:val="num" w:pos="2454"/>
        </w:tabs>
        <w:ind w:left="1842" w:hanging="283"/>
      </w:pPr>
      <w:rPr>
        <w:rFonts w:ascii="Symbol" w:hAnsi="Symbol" w:hint="default"/>
        <w:sz w:val="20"/>
      </w:rPr>
    </w:lvl>
    <w:lvl w:ilvl="4">
      <w:start w:val="1"/>
      <w:numFmt w:val="bullet"/>
      <w:lvlText w:val=""/>
      <w:lvlJc w:val="left"/>
      <w:pPr>
        <w:tabs>
          <w:tab w:val="num" w:pos="3174"/>
        </w:tabs>
        <w:ind w:left="3174" w:hanging="360"/>
      </w:pPr>
      <w:rPr>
        <w:rFonts w:ascii="Wingdings" w:hAnsi="Wingdings" w:hint="default"/>
        <w:sz w:val="20"/>
      </w:rPr>
    </w:lvl>
    <w:lvl w:ilvl="5">
      <w:start w:val="1"/>
      <w:numFmt w:val="bullet"/>
      <w:lvlText w:val=""/>
      <w:lvlJc w:val="left"/>
      <w:pPr>
        <w:tabs>
          <w:tab w:val="num" w:pos="3894"/>
        </w:tabs>
        <w:ind w:left="3894" w:hanging="360"/>
      </w:pPr>
      <w:rPr>
        <w:rFonts w:ascii="Wingdings" w:hAnsi="Wingdings" w:hint="default"/>
        <w:sz w:val="20"/>
      </w:rPr>
    </w:lvl>
    <w:lvl w:ilvl="6">
      <w:start w:val="1"/>
      <w:numFmt w:val="bullet"/>
      <w:lvlText w:val=""/>
      <w:lvlJc w:val="left"/>
      <w:pPr>
        <w:tabs>
          <w:tab w:val="num" w:pos="4614"/>
        </w:tabs>
        <w:ind w:left="4614" w:hanging="360"/>
      </w:pPr>
      <w:rPr>
        <w:rFonts w:ascii="Wingdings" w:hAnsi="Wingdings" w:hint="default"/>
        <w:sz w:val="20"/>
      </w:rPr>
    </w:lvl>
    <w:lvl w:ilvl="7">
      <w:start w:val="1"/>
      <w:numFmt w:val="bullet"/>
      <w:lvlText w:val=""/>
      <w:lvlJc w:val="left"/>
      <w:pPr>
        <w:tabs>
          <w:tab w:val="num" w:pos="5334"/>
        </w:tabs>
        <w:ind w:left="5334" w:hanging="360"/>
      </w:pPr>
      <w:rPr>
        <w:rFonts w:ascii="Wingdings" w:hAnsi="Wingdings" w:hint="default"/>
        <w:sz w:val="20"/>
      </w:rPr>
    </w:lvl>
    <w:lvl w:ilvl="8">
      <w:start w:val="1"/>
      <w:numFmt w:val="bullet"/>
      <w:lvlText w:val=""/>
      <w:lvlJc w:val="left"/>
      <w:pPr>
        <w:tabs>
          <w:tab w:val="num" w:pos="6054"/>
        </w:tabs>
        <w:ind w:left="6054" w:hanging="360"/>
      </w:pPr>
      <w:rPr>
        <w:rFonts w:ascii="Wingdings" w:hAnsi="Wingdings" w:hint="default"/>
        <w:sz w:val="20"/>
      </w:rPr>
    </w:lvl>
  </w:abstractNum>
  <w:abstractNum w:abstractNumId="139" w15:restartNumberingAfterBreak="0">
    <w:nsid w:val="603762EC"/>
    <w:multiLevelType w:val="hybridMultilevel"/>
    <w:tmpl w:val="9FAC1922"/>
    <w:lvl w:ilvl="0" w:tplc="040C0003">
      <w:start w:val="1"/>
      <w:numFmt w:val="bullet"/>
      <w:lvlText w:val="o"/>
      <w:lvlJc w:val="left"/>
      <w:pPr>
        <w:ind w:left="1494" w:hanging="360"/>
      </w:pPr>
      <w:rPr>
        <w:rFonts w:ascii="Courier New" w:hAnsi="Courier New" w:cs="Courier New" w:hint="default"/>
      </w:rPr>
    </w:lvl>
    <w:lvl w:ilvl="1" w:tplc="040C0003" w:tentative="1">
      <w:start w:val="1"/>
      <w:numFmt w:val="bullet"/>
      <w:lvlText w:val="o"/>
      <w:lvlJc w:val="left"/>
      <w:pPr>
        <w:ind w:left="2214" w:hanging="360"/>
      </w:pPr>
      <w:rPr>
        <w:rFonts w:ascii="Courier New" w:hAnsi="Courier New" w:hint="default"/>
      </w:rPr>
    </w:lvl>
    <w:lvl w:ilvl="2" w:tplc="040C0005" w:tentative="1">
      <w:start w:val="1"/>
      <w:numFmt w:val="bullet"/>
      <w:lvlText w:val=""/>
      <w:lvlJc w:val="left"/>
      <w:pPr>
        <w:ind w:left="2934" w:hanging="360"/>
      </w:pPr>
      <w:rPr>
        <w:rFonts w:ascii="Wingdings" w:hAnsi="Wingdings" w:hint="default"/>
      </w:rPr>
    </w:lvl>
    <w:lvl w:ilvl="3" w:tplc="040C0001" w:tentative="1">
      <w:start w:val="1"/>
      <w:numFmt w:val="bullet"/>
      <w:lvlText w:val=""/>
      <w:lvlJc w:val="left"/>
      <w:pPr>
        <w:ind w:left="3654" w:hanging="360"/>
      </w:pPr>
      <w:rPr>
        <w:rFonts w:ascii="Symbol" w:hAnsi="Symbol" w:hint="default"/>
      </w:rPr>
    </w:lvl>
    <w:lvl w:ilvl="4" w:tplc="040C0003" w:tentative="1">
      <w:start w:val="1"/>
      <w:numFmt w:val="bullet"/>
      <w:lvlText w:val="o"/>
      <w:lvlJc w:val="left"/>
      <w:pPr>
        <w:ind w:left="4374" w:hanging="360"/>
      </w:pPr>
      <w:rPr>
        <w:rFonts w:ascii="Courier New" w:hAnsi="Courier New" w:hint="default"/>
      </w:rPr>
    </w:lvl>
    <w:lvl w:ilvl="5" w:tplc="040C0005" w:tentative="1">
      <w:start w:val="1"/>
      <w:numFmt w:val="bullet"/>
      <w:lvlText w:val=""/>
      <w:lvlJc w:val="left"/>
      <w:pPr>
        <w:ind w:left="5094" w:hanging="360"/>
      </w:pPr>
      <w:rPr>
        <w:rFonts w:ascii="Wingdings" w:hAnsi="Wingdings" w:hint="default"/>
      </w:rPr>
    </w:lvl>
    <w:lvl w:ilvl="6" w:tplc="040C0001" w:tentative="1">
      <w:start w:val="1"/>
      <w:numFmt w:val="bullet"/>
      <w:lvlText w:val=""/>
      <w:lvlJc w:val="left"/>
      <w:pPr>
        <w:ind w:left="5814" w:hanging="360"/>
      </w:pPr>
      <w:rPr>
        <w:rFonts w:ascii="Symbol" w:hAnsi="Symbol" w:hint="default"/>
      </w:rPr>
    </w:lvl>
    <w:lvl w:ilvl="7" w:tplc="040C0003" w:tentative="1">
      <w:start w:val="1"/>
      <w:numFmt w:val="bullet"/>
      <w:lvlText w:val="o"/>
      <w:lvlJc w:val="left"/>
      <w:pPr>
        <w:ind w:left="6534" w:hanging="360"/>
      </w:pPr>
      <w:rPr>
        <w:rFonts w:ascii="Courier New" w:hAnsi="Courier New" w:hint="default"/>
      </w:rPr>
    </w:lvl>
    <w:lvl w:ilvl="8" w:tplc="040C0005" w:tentative="1">
      <w:start w:val="1"/>
      <w:numFmt w:val="bullet"/>
      <w:lvlText w:val=""/>
      <w:lvlJc w:val="left"/>
      <w:pPr>
        <w:ind w:left="7254" w:hanging="360"/>
      </w:pPr>
      <w:rPr>
        <w:rFonts w:ascii="Wingdings" w:hAnsi="Wingdings" w:hint="default"/>
      </w:rPr>
    </w:lvl>
  </w:abstractNum>
  <w:abstractNum w:abstractNumId="140" w15:restartNumberingAfterBreak="0">
    <w:nsid w:val="605B6136"/>
    <w:multiLevelType w:val="hybridMultilevel"/>
    <w:tmpl w:val="ED706A2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41" w15:restartNumberingAfterBreak="0">
    <w:nsid w:val="6136137F"/>
    <w:multiLevelType w:val="hybridMultilevel"/>
    <w:tmpl w:val="5F7816BE"/>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2" w15:restartNumberingAfterBreak="0">
    <w:nsid w:val="61913662"/>
    <w:multiLevelType w:val="hybridMultilevel"/>
    <w:tmpl w:val="F48649B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3" w15:restartNumberingAfterBreak="0">
    <w:nsid w:val="61ED17BC"/>
    <w:multiLevelType w:val="hybridMultilevel"/>
    <w:tmpl w:val="E21271C6"/>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4" w15:restartNumberingAfterBreak="0">
    <w:nsid w:val="62F773FB"/>
    <w:multiLevelType w:val="hybridMultilevel"/>
    <w:tmpl w:val="90A478D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5"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5" w15:restartNumberingAfterBreak="0">
    <w:nsid w:val="646C52F9"/>
    <w:multiLevelType w:val="hybridMultilevel"/>
    <w:tmpl w:val="23AAB3B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6" w15:restartNumberingAfterBreak="0">
    <w:nsid w:val="656A5E5E"/>
    <w:multiLevelType w:val="hybridMultilevel"/>
    <w:tmpl w:val="1C44D848"/>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7" w15:restartNumberingAfterBreak="0">
    <w:nsid w:val="67D47190"/>
    <w:multiLevelType w:val="hybridMultilevel"/>
    <w:tmpl w:val="33C2F914"/>
    <w:lvl w:ilvl="0" w:tplc="8624A9D4">
      <w:start w:val="1"/>
      <w:numFmt w:val="bullet"/>
      <w:lvlText w:val="o"/>
      <w:lvlJc w:val="left"/>
      <w:pPr>
        <w:ind w:left="644" w:hanging="360"/>
      </w:pPr>
      <w:rPr>
        <w:rFonts w:ascii="Courier New" w:hAnsi="Courier New" w:hint="default"/>
      </w:rPr>
    </w:lvl>
    <w:lvl w:ilvl="1" w:tplc="FFFFFFFF" w:tentative="1">
      <w:start w:val="1"/>
      <w:numFmt w:val="bullet"/>
      <w:lvlText w:val="o"/>
      <w:lvlJc w:val="left"/>
      <w:pPr>
        <w:ind w:left="1647" w:hanging="360"/>
      </w:pPr>
      <w:rPr>
        <w:rFonts w:ascii="Courier New" w:hAnsi="Courier New" w:hint="default"/>
      </w:rPr>
    </w:lvl>
    <w:lvl w:ilvl="2" w:tplc="FFFFFFFF" w:tentative="1">
      <w:start w:val="1"/>
      <w:numFmt w:val="bullet"/>
      <w:lvlText w:val=""/>
      <w:lvlJc w:val="left"/>
      <w:pPr>
        <w:ind w:left="2367" w:hanging="360"/>
      </w:pPr>
      <w:rPr>
        <w:rFonts w:ascii="Wingdings" w:hAnsi="Wingdings" w:hint="default"/>
      </w:rPr>
    </w:lvl>
    <w:lvl w:ilvl="3" w:tplc="FFFFFFFF" w:tentative="1">
      <w:start w:val="1"/>
      <w:numFmt w:val="bullet"/>
      <w:lvlText w:val=""/>
      <w:lvlJc w:val="left"/>
      <w:pPr>
        <w:ind w:left="3087" w:hanging="360"/>
      </w:pPr>
      <w:rPr>
        <w:rFonts w:ascii="Symbol" w:hAnsi="Symbol" w:hint="default"/>
      </w:rPr>
    </w:lvl>
    <w:lvl w:ilvl="4" w:tplc="FFFFFFFF" w:tentative="1">
      <w:start w:val="1"/>
      <w:numFmt w:val="bullet"/>
      <w:lvlText w:val="o"/>
      <w:lvlJc w:val="left"/>
      <w:pPr>
        <w:ind w:left="3807" w:hanging="360"/>
      </w:pPr>
      <w:rPr>
        <w:rFonts w:ascii="Courier New" w:hAnsi="Courier New" w:hint="default"/>
      </w:rPr>
    </w:lvl>
    <w:lvl w:ilvl="5" w:tplc="FFFFFFFF" w:tentative="1">
      <w:start w:val="1"/>
      <w:numFmt w:val="bullet"/>
      <w:lvlText w:val=""/>
      <w:lvlJc w:val="left"/>
      <w:pPr>
        <w:ind w:left="4527" w:hanging="360"/>
      </w:pPr>
      <w:rPr>
        <w:rFonts w:ascii="Wingdings" w:hAnsi="Wingdings" w:hint="default"/>
      </w:rPr>
    </w:lvl>
    <w:lvl w:ilvl="6" w:tplc="FFFFFFFF" w:tentative="1">
      <w:start w:val="1"/>
      <w:numFmt w:val="bullet"/>
      <w:lvlText w:val=""/>
      <w:lvlJc w:val="left"/>
      <w:pPr>
        <w:ind w:left="5247" w:hanging="360"/>
      </w:pPr>
      <w:rPr>
        <w:rFonts w:ascii="Symbol" w:hAnsi="Symbol" w:hint="default"/>
      </w:rPr>
    </w:lvl>
    <w:lvl w:ilvl="7" w:tplc="FFFFFFFF" w:tentative="1">
      <w:start w:val="1"/>
      <w:numFmt w:val="bullet"/>
      <w:lvlText w:val="o"/>
      <w:lvlJc w:val="left"/>
      <w:pPr>
        <w:ind w:left="5967" w:hanging="360"/>
      </w:pPr>
      <w:rPr>
        <w:rFonts w:ascii="Courier New" w:hAnsi="Courier New" w:hint="default"/>
      </w:rPr>
    </w:lvl>
    <w:lvl w:ilvl="8" w:tplc="FFFFFFFF" w:tentative="1">
      <w:start w:val="1"/>
      <w:numFmt w:val="bullet"/>
      <w:lvlText w:val=""/>
      <w:lvlJc w:val="left"/>
      <w:pPr>
        <w:ind w:left="6687" w:hanging="360"/>
      </w:pPr>
      <w:rPr>
        <w:rFonts w:ascii="Wingdings" w:hAnsi="Wingdings" w:hint="default"/>
      </w:rPr>
    </w:lvl>
  </w:abstractNum>
  <w:abstractNum w:abstractNumId="148" w15:restartNumberingAfterBreak="0">
    <w:nsid w:val="67F15B65"/>
    <w:multiLevelType w:val="hybridMultilevel"/>
    <w:tmpl w:val="172084A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49" w15:restartNumberingAfterBreak="0">
    <w:nsid w:val="687C27E4"/>
    <w:multiLevelType w:val="hybridMultilevel"/>
    <w:tmpl w:val="3B3AB01E"/>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50" w15:restartNumberingAfterBreak="0">
    <w:nsid w:val="6A6748F4"/>
    <w:multiLevelType w:val="multilevel"/>
    <w:tmpl w:val="040C001D"/>
    <w:styleLink w:val="Diploma"/>
    <w:lvl w:ilvl="0">
      <w:start w:val="1"/>
      <w:numFmt w:val="upperRoman"/>
      <w:lvlText w:val="%1)"/>
      <w:lvlJc w:val="left"/>
      <w:pPr>
        <w:ind w:left="360" w:hanging="360"/>
      </w:pPr>
      <w:rPr>
        <w:rFonts w:ascii="Matter SemiBold" w:hAnsi="Matter SemiBold"/>
        <w:b/>
        <w:i w:val="0"/>
        <w:color w:val="4CAADB"/>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51" w15:restartNumberingAfterBreak="0">
    <w:nsid w:val="6AEB78A6"/>
    <w:multiLevelType w:val="hybridMultilevel"/>
    <w:tmpl w:val="E912DFDA"/>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865" w:hanging="360"/>
      </w:pPr>
      <w:rPr>
        <w:rFonts w:ascii="Courier New" w:hAnsi="Courier New" w:cs="Courier New" w:hint="default"/>
      </w:rPr>
    </w:lvl>
    <w:lvl w:ilvl="2" w:tplc="040C0005" w:tentative="1">
      <w:start w:val="1"/>
      <w:numFmt w:val="bullet"/>
      <w:lvlText w:val=""/>
      <w:lvlJc w:val="left"/>
      <w:pPr>
        <w:ind w:left="2585" w:hanging="360"/>
      </w:pPr>
      <w:rPr>
        <w:rFonts w:ascii="Wingdings" w:hAnsi="Wingdings" w:hint="default"/>
      </w:rPr>
    </w:lvl>
    <w:lvl w:ilvl="3" w:tplc="040C0001" w:tentative="1">
      <w:start w:val="1"/>
      <w:numFmt w:val="bullet"/>
      <w:lvlText w:val=""/>
      <w:lvlJc w:val="left"/>
      <w:pPr>
        <w:ind w:left="3305" w:hanging="360"/>
      </w:pPr>
      <w:rPr>
        <w:rFonts w:ascii="Symbol" w:hAnsi="Symbol" w:hint="default"/>
      </w:rPr>
    </w:lvl>
    <w:lvl w:ilvl="4" w:tplc="040C0003" w:tentative="1">
      <w:start w:val="1"/>
      <w:numFmt w:val="bullet"/>
      <w:lvlText w:val="o"/>
      <w:lvlJc w:val="left"/>
      <w:pPr>
        <w:ind w:left="4025" w:hanging="360"/>
      </w:pPr>
      <w:rPr>
        <w:rFonts w:ascii="Courier New" w:hAnsi="Courier New" w:cs="Courier New" w:hint="default"/>
      </w:rPr>
    </w:lvl>
    <w:lvl w:ilvl="5" w:tplc="040C0005" w:tentative="1">
      <w:start w:val="1"/>
      <w:numFmt w:val="bullet"/>
      <w:lvlText w:val=""/>
      <w:lvlJc w:val="left"/>
      <w:pPr>
        <w:ind w:left="4745" w:hanging="360"/>
      </w:pPr>
      <w:rPr>
        <w:rFonts w:ascii="Wingdings" w:hAnsi="Wingdings" w:hint="default"/>
      </w:rPr>
    </w:lvl>
    <w:lvl w:ilvl="6" w:tplc="040C0001" w:tentative="1">
      <w:start w:val="1"/>
      <w:numFmt w:val="bullet"/>
      <w:lvlText w:val=""/>
      <w:lvlJc w:val="left"/>
      <w:pPr>
        <w:ind w:left="5465" w:hanging="360"/>
      </w:pPr>
      <w:rPr>
        <w:rFonts w:ascii="Symbol" w:hAnsi="Symbol" w:hint="default"/>
      </w:rPr>
    </w:lvl>
    <w:lvl w:ilvl="7" w:tplc="040C0003" w:tentative="1">
      <w:start w:val="1"/>
      <w:numFmt w:val="bullet"/>
      <w:lvlText w:val="o"/>
      <w:lvlJc w:val="left"/>
      <w:pPr>
        <w:ind w:left="6185" w:hanging="360"/>
      </w:pPr>
      <w:rPr>
        <w:rFonts w:ascii="Courier New" w:hAnsi="Courier New" w:cs="Courier New" w:hint="default"/>
      </w:rPr>
    </w:lvl>
    <w:lvl w:ilvl="8" w:tplc="040C0005" w:tentative="1">
      <w:start w:val="1"/>
      <w:numFmt w:val="bullet"/>
      <w:lvlText w:val=""/>
      <w:lvlJc w:val="left"/>
      <w:pPr>
        <w:ind w:left="6905" w:hanging="360"/>
      </w:pPr>
      <w:rPr>
        <w:rFonts w:ascii="Wingdings" w:hAnsi="Wingdings" w:hint="default"/>
      </w:rPr>
    </w:lvl>
  </w:abstractNum>
  <w:abstractNum w:abstractNumId="152" w15:restartNumberingAfterBreak="0">
    <w:nsid w:val="6B375E63"/>
    <w:multiLevelType w:val="hybridMultilevel"/>
    <w:tmpl w:val="218A327C"/>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153" w15:restartNumberingAfterBreak="0">
    <w:nsid w:val="6DA775D6"/>
    <w:multiLevelType w:val="hybridMultilevel"/>
    <w:tmpl w:val="5BF8B49C"/>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4" w15:restartNumberingAfterBreak="0">
    <w:nsid w:val="6E9D4374"/>
    <w:multiLevelType w:val="multilevel"/>
    <w:tmpl w:val="BEAC724E"/>
    <w:lvl w:ilvl="0">
      <w:start w:val="1"/>
      <w:numFmt w:val="bullet"/>
      <w:lvlText w:val=""/>
      <w:lvlJc w:val="left"/>
      <w:pPr>
        <w:tabs>
          <w:tab w:val="num" w:pos="720"/>
        </w:tabs>
        <w:ind w:left="567" w:hanging="283"/>
      </w:pPr>
      <w:rPr>
        <w:rFonts w:ascii="Symbol" w:hAnsi="Symbol" w:hint="default"/>
        <w:sz w:val="20"/>
      </w:rPr>
    </w:lvl>
    <w:lvl w:ilvl="1">
      <w:start w:val="1"/>
      <w:numFmt w:val="bullet"/>
      <w:lvlText w:val="o"/>
      <w:lvlJc w:val="left"/>
      <w:pPr>
        <w:tabs>
          <w:tab w:val="num" w:pos="1440"/>
        </w:tabs>
        <w:ind w:left="1134" w:hanging="283"/>
      </w:pPr>
      <w:rPr>
        <w:rFonts w:ascii="Courier New" w:hAnsi="Courier New" w:cs="Times New Roman" w:hint="default"/>
        <w:sz w:val="20"/>
      </w:rPr>
    </w:lvl>
    <w:lvl w:ilvl="2">
      <w:start w:val="1"/>
      <w:numFmt w:val="bullet"/>
      <w:lvlText w:val=""/>
      <w:lvlJc w:val="left"/>
      <w:pPr>
        <w:tabs>
          <w:tab w:val="num" w:pos="2160"/>
        </w:tabs>
        <w:ind w:left="1701" w:hanging="283"/>
      </w:pPr>
      <w:rPr>
        <w:rFonts w:ascii="Wingdings" w:hAnsi="Wingdings" w:hint="default"/>
        <w:sz w:val="20"/>
      </w:rPr>
    </w:lvl>
    <w:lvl w:ilvl="3">
      <w:start w:val="1"/>
      <w:numFmt w:val="bullet"/>
      <w:lvlText w:val=""/>
      <w:lvlJc w:val="left"/>
      <w:pPr>
        <w:tabs>
          <w:tab w:val="num" w:pos="2880"/>
        </w:tabs>
        <w:ind w:left="2268" w:hanging="283"/>
      </w:pPr>
      <w:rPr>
        <w:rFonts w:ascii="Symbol" w:hAnsi="Symbol"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EF74843"/>
    <w:multiLevelType w:val="hybridMultilevel"/>
    <w:tmpl w:val="0C5C71D0"/>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6" w15:restartNumberingAfterBreak="0">
    <w:nsid w:val="6F014465"/>
    <w:multiLevelType w:val="hybridMultilevel"/>
    <w:tmpl w:val="4FB677EE"/>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57" w15:restartNumberingAfterBreak="0">
    <w:nsid w:val="6F1C5400"/>
    <w:multiLevelType w:val="hybridMultilevel"/>
    <w:tmpl w:val="C428E74C"/>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58" w15:restartNumberingAfterBreak="0">
    <w:nsid w:val="6F8D3E1E"/>
    <w:multiLevelType w:val="hybridMultilevel"/>
    <w:tmpl w:val="7DD00AAE"/>
    <w:lvl w:ilvl="0" w:tplc="040C0003">
      <w:start w:val="1"/>
      <w:numFmt w:val="bullet"/>
      <w:lvlText w:val="o"/>
      <w:lvlJc w:val="left"/>
      <w:pPr>
        <w:ind w:left="785" w:hanging="360"/>
      </w:pPr>
      <w:rPr>
        <w:rFonts w:ascii="Courier New" w:hAnsi="Courier New" w:cs="Courier New" w:hint="default"/>
      </w:rPr>
    </w:lvl>
    <w:lvl w:ilvl="1" w:tplc="040C0003">
      <w:start w:val="1"/>
      <w:numFmt w:val="bullet"/>
      <w:lvlText w:val="o"/>
      <w:lvlJc w:val="left"/>
      <w:pPr>
        <w:ind w:left="1505" w:hanging="360"/>
      </w:pPr>
      <w:rPr>
        <w:rFonts w:ascii="Courier New" w:hAnsi="Courier New" w:cs="Courier New" w:hint="default"/>
      </w:rPr>
    </w:lvl>
    <w:lvl w:ilvl="2" w:tplc="040C0005">
      <w:start w:val="1"/>
      <w:numFmt w:val="bullet"/>
      <w:lvlText w:val=""/>
      <w:lvlJc w:val="left"/>
      <w:pPr>
        <w:ind w:left="2225" w:hanging="360"/>
      </w:pPr>
      <w:rPr>
        <w:rFonts w:ascii="Wingdings" w:hAnsi="Wingdings" w:hint="default"/>
      </w:rPr>
    </w:lvl>
    <w:lvl w:ilvl="3" w:tplc="040C0001">
      <w:start w:val="1"/>
      <w:numFmt w:val="bullet"/>
      <w:lvlText w:val=""/>
      <w:lvlJc w:val="left"/>
      <w:pPr>
        <w:ind w:left="2945" w:hanging="360"/>
      </w:pPr>
      <w:rPr>
        <w:rFonts w:ascii="Symbol" w:hAnsi="Symbol" w:hint="default"/>
      </w:rPr>
    </w:lvl>
    <w:lvl w:ilvl="4" w:tplc="040C0003">
      <w:start w:val="1"/>
      <w:numFmt w:val="bullet"/>
      <w:lvlText w:val="o"/>
      <w:lvlJc w:val="left"/>
      <w:pPr>
        <w:ind w:left="3665" w:hanging="360"/>
      </w:pPr>
      <w:rPr>
        <w:rFonts w:ascii="Courier New" w:hAnsi="Courier New" w:cs="Courier New" w:hint="default"/>
      </w:rPr>
    </w:lvl>
    <w:lvl w:ilvl="5" w:tplc="040C0005">
      <w:start w:val="1"/>
      <w:numFmt w:val="bullet"/>
      <w:lvlText w:val=""/>
      <w:lvlJc w:val="left"/>
      <w:pPr>
        <w:ind w:left="4385" w:hanging="360"/>
      </w:pPr>
      <w:rPr>
        <w:rFonts w:ascii="Wingdings" w:hAnsi="Wingdings" w:hint="default"/>
      </w:rPr>
    </w:lvl>
    <w:lvl w:ilvl="6" w:tplc="040C0001">
      <w:start w:val="1"/>
      <w:numFmt w:val="bullet"/>
      <w:lvlText w:val=""/>
      <w:lvlJc w:val="left"/>
      <w:pPr>
        <w:ind w:left="5105" w:hanging="360"/>
      </w:pPr>
      <w:rPr>
        <w:rFonts w:ascii="Symbol" w:hAnsi="Symbol" w:hint="default"/>
      </w:rPr>
    </w:lvl>
    <w:lvl w:ilvl="7" w:tplc="040C0003">
      <w:start w:val="1"/>
      <w:numFmt w:val="bullet"/>
      <w:lvlText w:val="o"/>
      <w:lvlJc w:val="left"/>
      <w:pPr>
        <w:ind w:left="5825" w:hanging="360"/>
      </w:pPr>
      <w:rPr>
        <w:rFonts w:ascii="Courier New" w:hAnsi="Courier New" w:cs="Courier New" w:hint="default"/>
      </w:rPr>
    </w:lvl>
    <w:lvl w:ilvl="8" w:tplc="040C0005">
      <w:start w:val="1"/>
      <w:numFmt w:val="bullet"/>
      <w:lvlText w:val=""/>
      <w:lvlJc w:val="left"/>
      <w:pPr>
        <w:ind w:left="6545" w:hanging="360"/>
      </w:pPr>
      <w:rPr>
        <w:rFonts w:ascii="Wingdings" w:hAnsi="Wingdings" w:hint="default"/>
      </w:rPr>
    </w:lvl>
  </w:abstractNum>
  <w:abstractNum w:abstractNumId="159" w15:restartNumberingAfterBreak="0">
    <w:nsid w:val="6FFC63BC"/>
    <w:multiLevelType w:val="hybridMultilevel"/>
    <w:tmpl w:val="E9504CC2"/>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0" w15:restartNumberingAfterBreak="0">
    <w:nsid w:val="700E2545"/>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014"/>
        </w:tabs>
        <w:ind w:left="708"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61" w15:restartNumberingAfterBreak="0">
    <w:nsid w:val="710B0F85"/>
    <w:multiLevelType w:val="hybridMultilevel"/>
    <w:tmpl w:val="D102E978"/>
    <w:lvl w:ilvl="0" w:tplc="8624A9D4">
      <w:start w:val="1"/>
      <w:numFmt w:val="bullet"/>
      <w:lvlText w:val="o"/>
      <w:lvlJc w:val="left"/>
      <w:pPr>
        <w:ind w:left="786" w:hanging="360"/>
      </w:pPr>
      <w:rPr>
        <w:rFonts w:ascii="Courier New" w:hAnsi="Courier New" w:hint="default"/>
      </w:rPr>
    </w:lvl>
    <w:lvl w:ilvl="1" w:tplc="FFFFFFFF">
      <w:start w:val="1"/>
      <w:numFmt w:val="bullet"/>
      <w:lvlText w:val="o"/>
      <w:lvlJc w:val="left"/>
      <w:pPr>
        <w:ind w:left="1788" w:hanging="360"/>
      </w:pPr>
      <w:rPr>
        <w:rFonts w:ascii="Courier New" w:hAnsi="Courier New" w:cs="Courier New" w:hint="default"/>
      </w:rPr>
    </w:lvl>
    <w:lvl w:ilvl="2" w:tplc="FFFFFFFF">
      <w:start w:val="1"/>
      <w:numFmt w:val="bullet"/>
      <w:lvlText w:val=""/>
      <w:lvlJc w:val="left"/>
      <w:pPr>
        <w:ind w:left="2508" w:hanging="360"/>
      </w:pPr>
      <w:rPr>
        <w:rFonts w:ascii="Wingdings" w:hAnsi="Wingdings" w:hint="default"/>
      </w:rPr>
    </w:lvl>
    <w:lvl w:ilvl="3" w:tplc="FFFFFFFF">
      <w:start w:val="1"/>
      <w:numFmt w:val="bullet"/>
      <w:lvlText w:val=""/>
      <w:lvlJc w:val="left"/>
      <w:pPr>
        <w:ind w:left="3228" w:hanging="360"/>
      </w:pPr>
      <w:rPr>
        <w:rFonts w:ascii="Symbol" w:hAnsi="Symbol" w:hint="default"/>
      </w:rPr>
    </w:lvl>
    <w:lvl w:ilvl="4" w:tplc="FFFFFFFF">
      <w:start w:val="1"/>
      <w:numFmt w:val="bullet"/>
      <w:lvlText w:val="o"/>
      <w:lvlJc w:val="left"/>
      <w:pPr>
        <w:ind w:left="3948" w:hanging="360"/>
      </w:pPr>
      <w:rPr>
        <w:rFonts w:ascii="Courier New" w:hAnsi="Courier New" w:cs="Courier New" w:hint="default"/>
      </w:rPr>
    </w:lvl>
    <w:lvl w:ilvl="5" w:tplc="FFFFFFFF">
      <w:start w:val="1"/>
      <w:numFmt w:val="bullet"/>
      <w:lvlText w:val=""/>
      <w:lvlJc w:val="left"/>
      <w:pPr>
        <w:ind w:left="4668" w:hanging="360"/>
      </w:pPr>
      <w:rPr>
        <w:rFonts w:ascii="Wingdings" w:hAnsi="Wingdings" w:hint="default"/>
      </w:rPr>
    </w:lvl>
    <w:lvl w:ilvl="6" w:tplc="FFFFFFFF">
      <w:start w:val="1"/>
      <w:numFmt w:val="bullet"/>
      <w:lvlText w:val=""/>
      <w:lvlJc w:val="left"/>
      <w:pPr>
        <w:ind w:left="5388" w:hanging="360"/>
      </w:pPr>
      <w:rPr>
        <w:rFonts w:ascii="Symbol" w:hAnsi="Symbol" w:hint="default"/>
      </w:rPr>
    </w:lvl>
    <w:lvl w:ilvl="7" w:tplc="FFFFFFFF">
      <w:start w:val="1"/>
      <w:numFmt w:val="bullet"/>
      <w:lvlText w:val="o"/>
      <w:lvlJc w:val="left"/>
      <w:pPr>
        <w:ind w:left="6108" w:hanging="360"/>
      </w:pPr>
      <w:rPr>
        <w:rFonts w:ascii="Courier New" w:hAnsi="Courier New" w:cs="Courier New" w:hint="default"/>
      </w:rPr>
    </w:lvl>
    <w:lvl w:ilvl="8" w:tplc="FFFFFFFF">
      <w:start w:val="1"/>
      <w:numFmt w:val="bullet"/>
      <w:lvlText w:val=""/>
      <w:lvlJc w:val="left"/>
      <w:pPr>
        <w:ind w:left="6828" w:hanging="360"/>
      </w:pPr>
      <w:rPr>
        <w:rFonts w:ascii="Wingdings" w:hAnsi="Wingdings" w:hint="default"/>
      </w:rPr>
    </w:lvl>
  </w:abstractNum>
  <w:abstractNum w:abstractNumId="162" w15:restartNumberingAfterBreak="0">
    <w:nsid w:val="71341BE3"/>
    <w:multiLevelType w:val="hybridMultilevel"/>
    <w:tmpl w:val="92323370"/>
    <w:lvl w:ilvl="0" w:tplc="040C0003">
      <w:start w:val="1"/>
      <w:numFmt w:val="bullet"/>
      <w:lvlText w:val="o"/>
      <w:lvlJc w:val="left"/>
      <w:pPr>
        <w:ind w:left="644" w:hanging="360"/>
      </w:pPr>
      <w:rPr>
        <w:rFonts w:ascii="Courier New" w:hAnsi="Courier New" w:cs="Courier New" w:hint="default"/>
      </w:rPr>
    </w:lvl>
    <w:lvl w:ilvl="1" w:tplc="040C0003">
      <w:start w:val="1"/>
      <w:numFmt w:val="bullet"/>
      <w:lvlText w:val="o"/>
      <w:lvlJc w:val="left"/>
      <w:pPr>
        <w:ind w:left="1222" w:hanging="360"/>
      </w:pPr>
      <w:rPr>
        <w:rFonts w:ascii="Courier New" w:hAnsi="Courier New" w:cs="Courier New" w:hint="default"/>
      </w:rPr>
    </w:lvl>
    <w:lvl w:ilvl="2" w:tplc="040C0005">
      <w:start w:val="1"/>
      <w:numFmt w:val="bullet"/>
      <w:lvlText w:val=""/>
      <w:lvlJc w:val="left"/>
      <w:pPr>
        <w:ind w:left="1942" w:hanging="360"/>
      </w:pPr>
      <w:rPr>
        <w:rFonts w:ascii="Wingdings" w:hAnsi="Wingdings" w:hint="default"/>
      </w:rPr>
    </w:lvl>
    <w:lvl w:ilvl="3" w:tplc="040C0001">
      <w:start w:val="1"/>
      <w:numFmt w:val="bullet"/>
      <w:lvlText w:val=""/>
      <w:lvlJc w:val="left"/>
      <w:pPr>
        <w:ind w:left="2662" w:hanging="360"/>
      </w:pPr>
      <w:rPr>
        <w:rFonts w:ascii="Symbol" w:hAnsi="Symbol" w:hint="default"/>
      </w:rPr>
    </w:lvl>
    <w:lvl w:ilvl="4" w:tplc="040C0003">
      <w:start w:val="1"/>
      <w:numFmt w:val="bullet"/>
      <w:lvlText w:val="o"/>
      <w:lvlJc w:val="left"/>
      <w:pPr>
        <w:ind w:left="3382" w:hanging="360"/>
      </w:pPr>
      <w:rPr>
        <w:rFonts w:ascii="Courier New" w:hAnsi="Courier New" w:cs="Courier New" w:hint="default"/>
      </w:rPr>
    </w:lvl>
    <w:lvl w:ilvl="5" w:tplc="040C0005">
      <w:start w:val="1"/>
      <w:numFmt w:val="bullet"/>
      <w:lvlText w:val=""/>
      <w:lvlJc w:val="left"/>
      <w:pPr>
        <w:ind w:left="4102" w:hanging="360"/>
      </w:pPr>
      <w:rPr>
        <w:rFonts w:ascii="Wingdings" w:hAnsi="Wingdings" w:hint="default"/>
      </w:rPr>
    </w:lvl>
    <w:lvl w:ilvl="6" w:tplc="040C0001">
      <w:start w:val="1"/>
      <w:numFmt w:val="bullet"/>
      <w:lvlText w:val=""/>
      <w:lvlJc w:val="left"/>
      <w:pPr>
        <w:ind w:left="4822" w:hanging="360"/>
      </w:pPr>
      <w:rPr>
        <w:rFonts w:ascii="Symbol" w:hAnsi="Symbol" w:hint="default"/>
      </w:rPr>
    </w:lvl>
    <w:lvl w:ilvl="7" w:tplc="040C0003">
      <w:start w:val="1"/>
      <w:numFmt w:val="bullet"/>
      <w:lvlText w:val="o"/>
      <w:lvlJc w:val="left"/>
      <w:pPr>
        <w:ind w:left="5542" w:hanging="360"/>
      </w:pPr>
      <w:rPr>
        <w:rFonts w:ascii="Courier New" w:hAnsi="Courier New" w:cs="Courier New" w:hint="default"/>
      </w:rPr>
    </w:lvl>
    <w:lvl w:ilvl="8" w:tplc="040C0005">
      <w:start w:val="1"/>
      <w:numFmt w:val="bullet"/>
      <w:lvlText w:val=""/>
      <w:lvlJc w:val="left"/>
      <w:pPr>
        <w:ind w:left="6262" w:hanging="360"/>
      </w:pPr>
      <w:rPr>
        <w:rFonts w:ascii="Wingdings" w:hAnsi="Wingdings" w:hint="default"/>
      </w:rPr>
    </w:lvl>
  </w:abstractNum>
  <w:abstractNum w:abstractNumId="163" w15:restartNumberingAfterBreak="0">
    <w:nsid w:val="72404E44"/>
    <w:multiLevelType w:val="hybridMultilevel"/>
    <w:tmpl w:val="DB2A94DC"/>
    <w:lvl w:ilvl="0" w:tplc="040C0003">
      <w:start w:val="1"/>
      <w:numFmt w:val="bullet"/>
      <w:lvlText w:val="o"/>
      <w:lvlJc w:val="left"/>
      <w:pPr>
        <w:ind w:left="720" w:hanging="360"/>
      </w:pPr>
      <w:rPr>
        <w:rFonts w:ascii="Courier New" w:hAnsi="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4" w15:restartNumberingAfterBreak="0">
    <w:nsid w:val="72D35B2C"/>
    <w:multiLevelType w:val="hybridMultilevel"/>
    <w:tmpl w:val="526A2E32"/>
    <w:lvl w:ilvl="0" w:tplc="83FA9C82">
      <w:start w:val="1"/>
      <w:numFmt w:val="upperRoman"/>
      <w:pStyle w:val="TitreBlancPartie-Diploma"/>
      <w:lvlText w:val="%1."/>
      <w:lvlJc w:val="center"/>
      <w:rPr>
        <w:rFonts w:ascii="Matter" w:hAnsi="Matter" w:cs="Calibri" w:hint="default"/>
        <w:b/>
        <w:bCs/>
        <w:i w:val="0"/>
        <w:strike w:val="0"/>
        <w:dstrike w:val="0"/>
        <w:color w:val="FFFFFF"/>
        <w:sz w:val="18"/>
        <w:szCs w:val="24"/>
        <w:u w:val="none" w:color="000000"/>
        <w:vertAlign w:val="baseline"/>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5" w15:restartNumberingAfterBreak="0">
    <w:nsid w:val="73665395"/>
    <w:multiLevelType w:val="hybridMultilevel"/>
    <w:tmpl w:val="3EA48E30"/>
    <w:lvl w:ilvl="0" w:tplc="8624A9D4">
      <w:start w:val="1"/>
      <w:numFmt w:val="bullet"/>
      <w:lvlText w:val="o"/>
      <w:lvlJc w:val="left"/>
      <w:pPr>
        <w:ind w:left="644" w:hanging="360"/>
      </w:pPr>
      <w:rPr>
        <w:rFonts w:ascii="Courier New" w:hAnsi="Courier New" w:hint="default"/>
      </w:rPr>
    </w:lvl>
    <w:lvl w:ilvl="1" w:tplc="FFFFFFFF" w:tentative="1">
      <w:start w:val="1"/>
      <w:numFmt w:val="bullet"/>
      <w:lvlText w:val="o"/>
      <w:lvlJc w:val="left"/>
      <w:pPr>
        <w:ind w:left="2356" w:hanging="360"/>
      </w:pPr>
      <w:rPr>
        <w:rFonts w:ascii="Courier New" w:hAnsi="Courier New" w:hint="default"/>
      </w:rPr>
    </w:lvl>
    <w:lvl w:ilvl="2" w:tplc="FFFFFFFF" w:tentative="1">
      <w:start w:val="1"/>
      <w:numFmt w:val="bullet"/>
      <w:lvlText w:val=""/>
      <w:lvlJc w:val="left"/>
      <w:pPr>
        <w:ind w:left="3076" w:hanging="360"/>
      </w:pPr>
      <w:rPr>
        <w:rFonts w:ascii="Wingdings" w:hAnsi="Wingdings" w:hint="default"/>
      </w:rPr>
    </w:lvl>
    <w:lvl w:ilvl="3" w:tplc="FFFFFFFF" w:tentative="1">
      <w:start w:val="1"/>
      <w:numFmt w:val="bullet"/>
      <w:lvlText w:val=""/>
      <w:lvlJc w:val="left"/>
      <w:pPr>
        <w:ind w:left="3796" w:hanging="360"/>
      </w:pPr>
      <w:rPr>
        <w:rFonts w:ascii="Symbol" w:hAnsi="Symbol" w:hint="default"/>
      </w:rPr>
    </w:lvl>
    <w:lvl w:ilvl="4" w:tplc="FFFFFFFF" w:tentative="1">
      <w:start w:val="1"/>
      <w:numFmt w:val="bullet"/>
      <w:lvlText w:val="o"/>
      <w:lvlJc w:val="left"/>
      <w:pPr>
        <w:ind w:left="4516" w:hanging="360"/>
      </w:pPr>
      <w:rPr>
        <w:rFonts w:ascii="Courier New" w:hAnsi="Courier New" w:hint="default"/>
      </w:rPr>
    </w:lvl>
    <w:lvl w:ilvl="5" w:tplc="FFFFFFFF" w:tentative="1">
      <w:start w:val="1"/>
      <w:numFmt w:val="bullet"/>
      <w:lvlText w:val=""/>
      <w:lvlJc w:val="left"/>
      <w:pPr>
        <w:ind w:left="5236" w:hanging="360"/>
      </w:pPr>
      <w:rPr>
        <w:rFonts w:ascii="Wingdings" w:hAnsi="Wingdings" w:hint="default"/>
      </w:rPr>
    </w:lvl>
    <w:lvl w:ilvl="6" w:tplc="FFFFFFFF" w:tentative="1">
      <w:start w:val="1"/>
      <w:numFmt w:val="bullet"/>
      <w:lvlText w:val=""/>
      <w:lvlJc w:val="left"/>
      <w:pPr>
        <w:ind w:left="5956" w:hanging="360"/>
      </w:pPr>
      <w:rPr>
        <w:rFonts w:ascii="Symbol" w:hAnsi="Symbol" w:hint="default"/>
      </w:rPr>
    </w:lvl>
    <w:lvl w:ilvl="7" w:tplc="FFFFFFFF" w:tentative="1">
      <w:start w:val="1"/>
      <w:numFmt w:val="bullet"/>
      <w:lvlText w:val="o"/>
      <w:lvlJc w:val="left"/>
      <w:pPr>
        <w:ind w:left="6676" w:hanging="360"/>
      </w:pPr>
      <w:rPr>
        <w:rFonts w:ascii="Courier New" w:hAnsi="Courier New" w:hint="default"/>
      </w:rPr>
    </w:lvl>
    <w:lvl w:ilvl="8" w:tplc="FFFFFFFF" w:tentative="1">
      <w:start w:val="1"/>
      <w:numFmt w:val="bullet"/>
      <w:lvlText w:val=""/>
      <w:lvlJc w:val="left"/>
      <w:pPr>
        <w:ind w:left="7396" w:hanging="360"/>
      </w:pPr>
      <w:rPr>
        <w:rFonts w:ascii="Wingdings" w:hAnsi="Wingdings" w:hint="default"/>
      </w:rPr>
    </w:lvl>
  </w:abstractNum>
  <w:abstractNum w:abstractNumId="166" w15:restartNumberingAfterBreak="0">
    <w:nsid w:val="758A099F"/>
    <w:multiLevelType w:val="hybridMultilevel"/>
    <w:tmpl w:val="B1D01A7E"/>
    <w:lvl w:ilvl="0" w:tplc="040C0003">
      <w:start w:val="1"/>
      <w:numFmt w:val="bullet"/>
      <w:lvlText w:val="o"/>
      <w:lvlJc w:val="left"/>
      <w:pPr>
        <w:ind w:left="786" w:hanging="360"/>
      </w:pPr>
      <w:rPr>
        <w:rFonts w:ascii="Courier New" w:hAnsi="Courier New" w:cs="Courier New" w:hint="default"/>
      </w:rPr>
    </w:lvl>
    <w:lvl w:ilvl="1" w:tplc="040C0003">
      <w:start w:val="1"/>
      <w:numFmt w:val="bullet"/>
      <w:lvlText w:val="o"/>
      <w:lvlJc w:val="left"/>
      <w:pPr>
        <w:ind w:left="1789" w:hanging="360"/>
      </w:pPr>
      <w:rPr>
        <w:rFonts w:ascii="Courier New" w:hAnsi="Courier New" w:cs="Courier New" w:hint="default"/>
      </w:rPr>
    </w:lvl>
    <w:lvl w:ilvl="2" w:tplc="040C0005">
      <w:start w:val="1"/>
      <w:numFmt w:val="bullet"/>
      <w:lvlText w:val=""/>
      <w:lvlJc w:val="left"/>
      <w:pPr>
        <w:ind w:left="2509" w:hanging="360"/>
      </w:pPr>
      <w:rPr>
        <w:rFonts w:ascii="Wingdings" w:hAnsi="Wingdings" w:hint="default"/>
      </w:rPr>
    </w:lvl>
    <w:lvl w:ilvl="3" w:tplc="040C0001">
      <w:start w:val="1"/>
      <w:numFmt w:val="bullet"/>
      <w:lvlText w:val=""/>
      <w:lvlJc w:val="left"/>
      <w:pPr>
        <w:ind w:left="3229" w:hanging="360"/>
      </w:pPr>
      <w:rPr>
        <w:rFonts w:ascii="Symbol" w:hAnsi="Symbol" w:hint="default"/>
      </w:rPr>
    </w:lvl>
    <w:lvl w:ilvl="4" w:tplc="040C0003">
      <w:start w:val="1"/>
      <w:numFmt w:val="bullet"/>
      <w:lvlText w:val="o"/>
      <w:lvlJc w:val="left"/>
      <w:pPr>
        <w:ind w:left="3949" w:hanging="360"/>
      </w:pPr>
      <w:rPr>
        <w:rFonts w:ascii="Courier New" w:hAnsi="Courier New" w:cs="Courier New" w:hint="default"/>
      </w:rPr>
    </w:lvl>
    <w:lvl w:ilvl="5" w:tplc="040C0005">
      <w:start w:val="1"/>
      <w:numFmt w:val="bullet"/>
      <w:lvlText w:val=""/>
      <w:lvlJc w:val="left"/>
      <w:pPr>
        <w:ind w:left="4669" w:hanging="360"/>
      </w:pPr>
      <w:rPr>
        <w:rFonts w:ascii="Wingdings" w:hAnsi="Wingdings" w:hint="default"/>
      </w:rPr>
    </w:lvl>
    <w:lvl w:ilvl="6" w:tplc="040C0001">
      <w:start w:val="1"/>
      <w:numFmt w:val="bullet"/>
      <w:lvlText w:val=""/>
      <w:lvlJc w:val="left"/>
      <w:pPr>
        <w:ind w:left="5389" w:hanging="360"/>
      </w:pPr>
      <w:rPr>
        <w:rFonts w:ascii="Symbol" w:hAnsi="Symbol" w:hint="default"/>
      </w:rPr>
    </w:lvl>
    <w:lvl w:ilvl="7" w:tplc="040C0003">
      <w:start w:val="1"/>
      <w:numFmt w:val="bullet"/>
      <w:lvlText w:val="o"/>
      <w:lvlJc w:val="left"/>
      <w:pPr>
        <w:ind w:left="6109" w:hanging="360"/>
      </w:pPr>
      <w:rPr>
        <w:rFonts w:ascii="Courier New" w:hAnsi="Courier New" w:cs="Courier New" w:hint="default"/>
      </w:rPr>
    </w:lvl>
    <w:lvl w:ilvl="8" w:tplc="040C0005">
      <w:start w:val="1"/>
      <w:numFmt w:val="bullet"/>
      <w:lvlText w:val=""/>
      <w:lvlJc w:val="left"/>
      <w:pPr>
        <w:ind w:left="6829" w:hanging="360"/>
      </w:pPr>
      <w:rPr>
        <w:rFonts w:ascii="Wingdings" w:hAnsi="Wingdings" w:hint="default"/>
      </w:rPr>
    </w:lvl>
  </w:abstractNum>
  <w:abstractNum w:abstractNumId="167" w15:restartNumberingAfterBreak="0">
    <w:nsid w:val="768776A5"/>
    <w:multiLevelType w:val="hybridMultilevel"/>
    <w:tmpl w:val="BCC2118A"/>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68" w15:restartNumberingAfterBreak="0">
    <w:nsid w:val="76FC7C42"/>
    <w:multiLevelType w:val="hybridMultilevel"/>
    <w:tmpl w:val="AAE6E862"/>
    <w:lvl w:ilvl="0" w:tplc="88C0CE04">
      <w:start w:val="5"/>
      <w:numFmt w:val="bullet"/>
      <w:lvlText w:val=""/>
      <w:lvlJc w:val="left"/>
      <w:pPr>
        <w:ind w:left="360" w:hanging="360"/>
      </w:pPr>
      <w:rPr>
        <w:rFonts w:ascii="Symbol" w:eastAsia="Calibri"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69" w15:restartNumberingAfterBreak="0">
    <w:nsid w:val="77373E27"/>
    <w:multiLevelType w:val="hybridMultilevel"/>
    <w:tmpl w:val="42A65F28"/>
    <w:lvl w:ilvl="0" w:tplc="040C0003">
      <w:start w:val="1"/>
      <w:numFmt w:val="bullet"/>
      <w:lvlText w:val="o"/>
      <w:lvlJc w:val="left"/>
      <w:pPr>
        <w:ind w:left="644" w:hanging="360"/>
      </w:pPr>
      <w:rPr>
        <w:rFonts w:ascii="Courier New" w:hAnsi="Courier New" w:hint="default"/>
      </w:rPr>
    </w:lvl>
    <w:lvl w:ilvl="1" w:tplc="040C0003" w:tentative="1">
      <w:start w:val="1"/>
      <w:numFmt w:val="bullet"/>
      <w:lvlText w:val="o"/>
      <w:lvlJc w:val="left"/>
      <w:pPr>
        <w:ind w:left="1364" w:hanging="360"/>
      </w:pPr>
      <w:rPr>
        <w:rFonts w:ascii="Courier New" w:hAnsi="Courier New" w:cs="Courier New" w:hint="default"/>
      </w:rPr>
    </w:lvl>
    <w:lvl w:ilvl="2" w:tplc="040C0005" w:tentative="1">
      <w:start w:val="1"/>
      <w:numFmt w:val="bullet"/>
      <w:lvlText w:val=""/>
      <w:lvlJc w:val="left"/>
      <w:pPr>
        <w:ind w:left="2084" w:hanging="360"/>
      </w:pPr>
      <w:rPr>
        <w:rFonts w:ascii="Wingdings" w:hAnsi="Wingdings" w:hint="default"/>
      </w:rPr>
    </w:lvl>
    <w:lvl w:ilvl="3" w:tplc="040C0001" w:tentative="1">
      <w:start w:val="1"/>
      <w:numFmt w:val="bullet"/>
      <w:lvlText w:val=""/>
      <w:lvlJc w:val="left"/>
      <w:pPr>
        <w:ind w:left="2804" w:hanging="360"/>
      </w:pPr>
      <w:rPr>
        <w:rFonts w:ascii="Symbol" w:hAnsi="Symbol" w:hint="default"/>
      </w:rPr>
    </w:lvl>
    <w:lvl w:ilvl="4" w:tplc="040C0003" w:tentative="1">
      <w:start w:val="1"/>
      <w:numFmt w:val="bullet"/>
      <w:lvlText w:val="o"/>
      <w:lvlJc w:val="left"/>
      <w:pPr>
        <w:ind w:left="3524" w:hanging="360"/>
      </w:pPr>
      <w:rPr>
        <w:rFonts w:ascii="Courier New" w:hAnsi="Courier New" w:cs="Courier New" w:hint="default"/>
      </w:rPr>
    </w:lvl>
    <w:lvl w:ilvl="5" w:tplc="040C0005" w:tentative="1">
      <w:start w:val="1"/>
      <w:numFmt w:val="bullet"/>
      <w:lvlText w:val=""/>
      <w:lvlJc w:val="left"/>
      <w:pPr>
        <w:ind w:left="4244" w:hanging="360"/>
      </w:pPr>
      <w:rPr>
        <w:rFonts w:ascii="Wingdings" w:hAnsi="Wingdings" w:hint="default"/>
      </w:rPr>
    </w:lvl>
    <w:lvl w:ilvl="6" w:tplc="040C0001" w:tentative="1">
      <w:start w:val="1"/>
      <w:numFmt w:val="bullet"/>
      <w:lvlText w:val=""/>
      <w:lvlJc w:val="left"/>
      <w:pPr>
        <w:ind w:left="4964" w:hanging="360"/>
      </w:pPr>
      <w:rPr>
        <w:rFonts w:ascii="Symbol" w:hAnsi="Symbol" w:hint="default"/>
      </w:rPr>
    </w:lvl>
    <w:lvl w:ilvl="7" w:tplc="040C0003" w:tentative="1">
      <w:start w:val="1"/>
      <w:numFmt w:val="bullet"/>
      <w:lvlText w:val="o"/>
      <w:lvlJc w:val="left"/>
      <w:pPr>
        <w:ind w:left="5684" w:hanging="360"/>
      </w:pPr>
      <w:rPr>
        <w:rFonts w:ascii="Courier New" w:hAnsi="Courier New" w:cs="Courier New" w:hint="default"/>
      </w:rPr>
    </w:lvl>
    <w:lvl w:ilvl="8" w:tplc="040C0005" w:tentative="1">
      <w:start w:val="1"/>
      <w:numFmt w:val="bullet"/>
      <w:lvlText w:val=""/>
      <w:lvlJc w:val="left"/>
      <w:pPr>
        <w:ind w:left="6404" w:hanging="360"/>
      </w:pPr>
      <w:rPr>
        <w:rFonts w:ascii="Wingdings" w:hAnsi="Wingdings" w:hint="default"/>
      </w:rPr>
    </w:lvl>
  </w:abstractNum>
  <w:abstractNum w:abstractNumId="170" w15:restartNumberingAfterBreak="0">
    <w:nsid w:val="789549CB"/>
    <w:multiLevelType w:val="hybridMultilevel"/>
    <w:tmpl w:val="7BF27278"/>
    <w:lvl w:ilvl="0" w:tplc="040C0003">
      <w:start w:val="1"/>
      <w:numFmt w:val="bullet"/>
      <w:lvlText w:val="o"/>
      <w:lvlJc w:val="left"/>
      <w:pPr>
        <w:ind w:left="1287" w:hanging="360"/>
      </w:pPr>
      <w:rPr>
        <w:rFonts w:ascii="Courier New" w:hAnsi="Courier New" w:hint="default"/>
      </w:rPr>
    </w:lvl>
    <w:lvl w:ilvl="1" w:tplc="040C0003" w:tentative="1">
      <w:start w:val="1"/>
      <w:numFmt w:val="bullet"/>
      <w:lvlText w:val="o"/>
      <w:lvlJc w:val="left"/>
      <w:pPr>
        <w:ind w:left="2007" w:hanging="360"/>
      </w:pPr>
      <w:rPr>
        <w:rFonts w:ascii="Courier New" w:hAnsi="Courier New" w:cs="Courier New" w:hint="default"/>
      </w:rPr>
    </w:lvl>
    <w:lvl w:ilvl="2" w:tplc="040C0005" w:tentative="1">
      <w:start w:val="1"/>
      <w:numFmt w:val="bullet"/>
      <w:lvlText w:val=""/>
      <w:lvlJc w:val="left"/>
      <w:pPr>
        <w:ind w:left="2727" w:hanging="360"/>
      </w:pPr>
      <w:rPr>
        <w:rFonts w:ascii="Wingdings" w:hAnsi="Wingdings" w:hint="default"/>
      </w:rPr>
    </w:lvl>
    <w:lvl w:ilvl="3" w:tplc="040C0001" w:tentative="1">
      <w:start w:val="1"/>
      <w:numFmt w:val="bullet"/>
      <w:lvlText w:val=""/>
      <w:lvlJc w:val="left"/>
      <w:pPr>
        <w:ind w:left="3447" w:hanging="360"/>
      </w:pPr>
      <w:rPr>
        <w:rFonts w:ascii="Symbol" w:hAnsi="Symbol" w:hint="default"/>
      </w:rPr>
    </w:lvl>
    <w:lvl w:ilvl="4" w:tplc="040C0003" w:tentative="1">
      <w:start w:val="1"/>
      <w:numFmt w:val="bullet"/>
      <w:lvlText w:val="o"/>
      <w:lvlJc w:val="left"/>
      <w:pPr>
        <w:ind w:left="4167" w:hanging="360"/>
      </w:pPr>
      <w:rPr>
        <w:rFonts w:ascii="Courier New" w:hAnsi="Courier New" w:cs="Courier New" w:hint="default"/>
      </w:rPr>
    </w:lvl>
    <w:lvl w:ilvl="5" w:tplc="040C0005" w:tentative="1">
      <w:start w:val="1"/>
      <w:numFmt w:val="bullet"/>
      <w:lvlText w:val=""/>
      <w:lvlJc w:val="left"/>
      <w:pPr>
        <w:ind w:left="4887" w:hanging="360"/>
      </w:pPr>
      <w:rPr>
        <w:rFonts w:ascii="Wingdings" w:hAnsi="Wingdings" w:hint="default"/>
      </w:rPr>
    </w:lvl>
    <w:lvl w:ilvl="6" w:tplc="040C0001" w:tentative="1">
      <w:start w:val="1"/>
      <w:numFmt w:val="bullet"/>
      <w:lvlText w:val=""/>
      <w:lvlJc w:val="left"/>
      <w:pPr>
        <w:ind w:left="5607" w:hanging="360"/>
      </w:pPr>
      <w:rPr>
        <w:rFonts w:ascii="Symbol" w:hAnsi="Symbol" w:hint="default"/>
      </w:rPr>
    </w:lvl>
    <w:lvl w:ilvl="7" w:tplc="040C0003" w:tentative="1">
      <w:start w:val="1"/>
      <w:numFmt w:val="bullet"/>
      <w:lvlText w:val="o"/>
      <w:lvlJc w:val="left"/>
      <w:pPr>
        <w:ind w:left="6327" w:hanging="360"/>
      </w:pPr>
      <w:rPr>
        <w:rFonts w:ascii="Courier New" w:hAnsi="Courier New" w:cs="Courier New" w:hint="default"/>
      </w:rPr>
    </w:lvl>
    <w:lvl w:ilvl="8" w:tplc="040C0005" w:tentative="1">
      <w:start w:val="1"/>
      <w:numFmt w:val="bullet"/>
      <w:lvlText w:val=""/>
      <w:lvlJc w:val="left"/>
      <w:pPr>
        <w:ind w:left="7047" w:hanging="360"/>
      </w:pPr>
      <w:rPr>
        <w:rFonts w:ascii="Wingdings" w:hAnsi="Wingdings" w:hint="default"/>
      </w:rPr>
    </w:lvl>
  </w:abstractNum>
  <w:abstractNum w:abstractNumId="171" w15:restartNumberingAfterBreak="0">
    <w:nsid w:val="793701A1"/>
    <w:multiLevelType w:val="hybridMultilevel"/>
    <w:tmpl w:val="91A4D312"/>
    <w:lvl w:ilvl="0" w:tplc="88C0CE04">
      <w:start w:val="5"/>
      <w:numFmt w:val="bullet"/>
      <w:lvlText w:val=""/>
      <w:lvlJc w:val="left"/>
      <w:pPr>
        <w:ind w:left="360" w:hanging="360"/>
      </w:pPr>
      <w:rPr>
        <w:rFonts w:ascii="Symbol" w:eastAsia="Calibri"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72" w15:restartNumberingAfterBreak="0">
    <w:nsid w:val="796622FF"/>
    <w:multiLevelType w:val="hybridMultilevel"/>
    <w:tmpl w:val="CE342D2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73" w15:restartNumberingAfterBreak="0">
    <w:nsid w:val="7A0C6A7D"/>
    <w:multiLevelType w:val="hybridMultilevel"/>
    <w:tmpl w:val="95069CAA"/>
    <w:lvl w:ilvl="0" w:tplc="040C0003">
      <w:start w:val="1"/>
      <w:numFmt w:val="bullet"/>
      <w:lvlText w:val="o"/>
      <w:lvlJc w:val="left"/>
      <w:pPr>
        <w:ind w:left="644" w:hanging="360"/>
      </w:pPr>
      <w:rPr>
        <w:rFonts w:ascii="Courier New" w:hAnsi="Courier New" w:cs="Courier New" w:hint="default"/>
      </w:rPr>
    </w:lvl>
    <w:lvl w:ilvl="1" w:tplc="040C0003" w:tentative="1">
      <w:start w:val="1"/>
      <w:numFmt w:val="bullet"/>
      <w:lvlText w:val="o"/>
      <w:lvlJc w:val="left"/>
      <w:pPr>
        <w:ind w:left="1222" w:hanging="360"/>
      </w:pPr>
      <w:rPr>
        <w:rFonts w:ascii="Courier New" w:hAnsi="Courier New" w:hint="default"/>
      </w:rPr>
    </w:lvl>
    <w:lvl w:ilvl="2" w:tplc="040C0005" w:tentative="1">
      <w:start w:val="1"/>
      <w:numFmt w:val="bullet"/>
      <w:lvlText w:val=""/>
      <w:lvlJc w:val="left"/>
      <w:pPr>
        <w:ind w:left="1942" w:hanging="360"/>
      </w:pPr>
      <w:rPr>
        <w:rFonts w:ascii="Wingdings" w:hAnsi="Wingdings" w:hint="default"/>
      </w:rPr>
    </w:lvl>
    <w:lvl w:ilvl="3" w:tplc="040C0001" w:tentative="1">
      <w:start w:val="1"/>
      <w:numFmt w:val="bullet"/>
      <w:lvlText w:val=""/>
      <w:lvlJc w:val="left"/>
      <w:pPr>
        <w:ind w:left="2662" w:hanging="360"/>
      </w:pPr>
      <w:rPr>
        <w:rFonts w:ascii="Symbol" w:hAnsi="Symbol" w:hint="default"/>
      </w:rPr>
    </w:lvl>
    <w:lvl w:ilvl="4" w:tplc="040C0003" w:tentative="1">
      <w:start w:val="1"/>
      <w:numFmt w:val="bullet"/>
      <w:lvlText w:val="o"/>
      <w:lvlJc w:val="left"/>
      <w:pPr>
        <w:ind w:left="3382" w:hanging="360"/>
      </w:pPr>
      <w:rPr>
        <w:rFonts w:ascii="Courier New" w:hAnsi="Courier New" w:hint="default"/>
      </w:rPr>
    </w:lvl>
    <w:lvl w:ilvl="5" w:tplc="040C0005" w:tentative="1">
      <w:start w:val="1"/>
      <w:numFmt w:val="bullet"/>
      <w:lvlText w:val=""/>
      <w:lvlJc w:val="left"/>
      <w:pPr>
        <w:ind w:left="4102" w:hanging="360"/>
      </w:pPr>
      <w:rPr>
        <w:rFonts w:ascii="Wingdings" w:hAnsi="Wingdings" w:hint="default"/>
      </w:rPr>
    </w:lvl>
    <w:lvl w:ilvl="6" w:tplc="040C0001" w:tentative="1">
      <w:start w:val="1"/>
      <w:numFmt w:val="bullet"/>
      <w:lvlText w:val=""/>
      <w:lvlJc w:val="left"/>
      <w:pPr>
        <w:ind w:left="4822" w:hanging="360"/>
      </w:pPr>
      <w:rPr>
        <w:rFonts w:ascii="Symbol" w:hAnsi="Symbol" w:hint="default"/>
      </w:rPr>
    </w:lvl>
    <w:lvl w:ilvl="7" w:tplc="040C0003" w:tentative="1">
      <w:start w:val="1"/>
      <w:numFmt w:val="bullet"/>
      <w:lvlText w:val="o"/>
      <w:lvlJc w:val="left"/>
      <w:pPr>
        <w:ind w:left="5542" w:hanging="360"/>
      </w:pPr>
      <w:rPr>
        <w:rFonts w:ascii="Courier New" w:hAnsi="Courier New" w:hint="default"/>
      </w:rPr>
    </w:lvl>
    <w:lvl w:ilvl="8" w:tplc="040C0005" w:tentative="1">
      <w:start w:val="1"/>
      <w:numFmt w:val="bullet"/>
      <w:lvlText w:val=""/>
      <w:lvlJc w:val="left"/>
      <w:pPr>
        <w:ind w:left="6262" w:hanging="360"/>
      </w:pPr>
      <w:rPr>
        <w:rFonts w:ascii="Wingdings" w:hAnsi="Wingdings" w:hint="default"/>
      </w:rPr>
    </w:lvl>
  </w:abstractNum>
  <w:abstractNum w:abstractNumId="174" w15:restartNumberingAfterBreak="0">
    <w:nsid w:val="7A310AA3"/>
    <w:multiLevelType w:val="hybridMultilevel"/>
    <w:tmpl w:val="82A4370A"/>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786"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5" w15:restartNumberingAfterBreak="0">
    <w:nsid w:val="7B6118BD"/>
    <w:multiLevelType w:val="hybridMultilevel"/>
    <w:tmpl w:val="6B32C73E"/>
    <w:lvl w:ilvl="0" w:tplc="040C0003">
      <w:start w:val="1"/>
      <w:numFmt w:val="bullet"/>
      <w:lvlText w:val="o"/>
      <w:lvlJc w:val="left"/>
      <w:pPr>
        <w:ind w:left="1068" w:hanging="360"/>
      </w:pPr>
      <w:rPr>
        <w:rFonts w:ascii="Courier New" w:hAnsi="Courier New" w:cs="Courier New" w:hint="default"/>
      </w:rPr>
    </w:lvl>
    <w:lvl w:ilvl="1" w:tplc="040C0003">
      <w:start w:val="1"/>
      <w:numFmt w:val="bullet"/>
      <w:lvlText w:val="o"/>
      <w:lvlJc w:val="left"/>
      <w:pPr>
        <w:ind w:left="2160" w:hanging="360"/>
      </w:pPr>
      <w:rPr>
        <w:rFonts w:ascii="Courier New" w:hAnsi="Courier New" w:cs="Courier New" w:hint="default"/>
      </w:rPr>
    </w:lvl>
    <w:lvl w:ilvl="2" w:tplc="040C0005">
      <w:start w:val="1"/>
      <w:numFmt w:val="bullet"/>
      <w:lvlText w:val=""/>
      <w:lvlJc w:val="left"/>
      <w:pPr>
        <w:ind w:left="2880" w:hanging="360"/>
      </w:pPr>
      <w:rPr>
        <w:rFonts w:ascii="Wingdings" w:hAnsi="Wingdings" w:hint="default"/>
      </w:rPr>
    </w:lvl>
    <w:lvl w:ilvl="3" w:tplc="040C0001">
      <w:start w:val="1"/>
      <w:numFmt w:val="bullet"/>
      <w:lvlText w:val=""/>
      <w:lvlJc w:val="left"/>
      <w:pPr>
        <w:ind w:left="3600" w:hanging="360"/>
      </w:pPr>
      <w:rPr>
        <w:rFonts w:ascii="Symbol" w:hAnsi="Symbol" w:hint="default"/>
      </w:rPr>
    </w:lvl>
    <w:lvl w:ilvl="4" w:tplc="040C0003">
      <w:start w:val="1"/>
      <w:numFmt w:val="bullet"/>
      <w:lvlText w:val="o"/>
      <w:lvlJc w:val="left"/>
      <w:pPr>
        <w:ind w:left="4320" w:hanging="360"/>
      </w:pPr>
      <w:rPr>
        <w:rFonts w:ascii="Courier New" w:hAnsi="Courier New" w:cs="Courier New" w:hint="default"/>
      </w:rPr>
    </w:lvl>
    <w:lvl w:ilvl="5" w:tplc="040C0005">
      <w:start w:val="1"/>
      <w:numFmt w:val="bullet"/>
      <w:lvlText w:val=""/>
      <w:lvlJc w:val="left"/>
      <w:pPr>
        <w:ind w:left="5040" w:hanging="360"/>
      </w:pPr>
      <w:rPr>
        <w:rFonts w:ascii="Wingdings" w:hAnsi="Wingdings" w:hint="default"/>
      </w:rPr>
    </w:lvl>
    <w:lvl w:ilvl="6" w:tplc="040C0001">
      <w:start w:val="1"/>
      <w:numFmt w:val="bullet"/>
      <w:lvlText w:val=""/>
      <w:lvlJc w:val="left"/>
      <w:pPr>
        <w:ind w:left="5760" w:hanging="360"/>
      </w:pPr>
      <w:rPr>
        <w:rFonts w:ascii="Symbol" w:hAnsi="Symbol" w:hint="default"/>
      </w:rPr>
    </w:lvl>
    <w:lvl w:ilvl="7" w:tplc="040C0003">
      <w:start w:val="1"/>
      <w:numFmt w:val="bullet"/>
      <w:lvlText w:val="o"/>
      <w:lvlJc w:val="left"/>
      <w:pPr>
        <w:ind w:left="6480" w:hanging="360"/>
      </w:pPr>
      <w:rPr>
        <w:rFonts w:ascii="Courier New" w:hAnsi="Courier New" w:cs="Courier New" w:hint="default"/>
      </w:rPr>
    </w:lvl>
    <w:lvl w:ilvl="8" w:tplc="040C0005">
      <w:start w:val="1"/>
      <w:numFmt w:val="bullet"/>
      <w:lvlText w:val=""/>
      <w:lvlJc w:val="left"/>
      <w:pPr>
        <w:ind w:left="7200" w:hanging="360"/>
      </w:pPr>
      <w:rPr>
        <w:rFonts w:ascii="Wingdings" w:hAnsi="Wingdings" w:hint="default"/>
      </w:rPr>
    </w:lvl>
  </w:abstractNum>
  <w:abstractNum w:abstractNumId="176" w15:restartNumberingAfterBreak="0">
    <w:nsid w:val="7BE02379"/>
    <w:multiLevelType w:val="hybridMultilevel"/>
    <w:tmpl w:val="1DBABD24"/>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7" w15:restartNumberingAfterBreak="0">
    <w:nsid w:val="7CC90777"/>
    <w:multiLevelType w:val="hybridMultilevel"/>
    <w:tmpl w:val="1F4C2DF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8" w15:restartNumberingAfterBreak="0">
    <w:nsid w:val="7D422642"/>
    <w:multiLevelType w:val="hybridMultilevel"/>
    <w:tmpl w:val="E2DCC622"/>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179" w15:restartNumberingAfterBreak="0">
    <w:nsid w:val="7E5F5CA8"/>
    <w:multiLevelType w:val="multilevel"/>
    <w:tmpl w:val="BEAC724E"/>
    <w:lvl w:ilvl="0">
      <w:start w:val="1"/>
      <w:numFmt w:val="bullet"/>
      <w:lvlText w:val=""/>
      <w:lvlJc w:val="left"/>
      <w:pPr>
        <w:tabs>
          <w:tab w:val="num" w:pos="436"/>
        </w:tabs>
        <w:ind w:left="283" w:hanging="283"/>
      </w:pPr>
      <w:rPr>
        <w:rFonts w:ascii="Symbol" w:hAnsi="Symbol" w:hint="default"/>
        <w:sz w:val="20"/>
      </w:rPr>
    </w:lvl>
    <w:lvl w:ilvl="1">
      <w:start w:val="1"/>
      <w:numFmt w:val="bullet"/>
      <w:lvlText w:val="o"/>
      <w:lvlJc w:val="left"/>
      <w:pPr>
        <w:tabs>
          <w:tab w:val="num" w:pos="1156"/>
        </w:tabs>
        <w:ind w:left="850" w:hanging="283"/>
      </w:pPr>
      <w:rPr>
        <w:rFonts w:ascii="Courier New" w:hAnsi="Courier New" w:cs="Times New Roman" w:hint="default"/>
        <w:sz w:val="20"/>
      </w:rPr>
    </w:lvl>
    <w:lvl w:ilvl="2">
      <w:start w:val="1"/>
      <w:numFmt w:val="bullet"/>
      <w:lvlText w:val=""/>
      <w:lvlJc w:val="left"/>
      <w:pPr>
        <w:tabs>
          <w:tab w:val="num" w:pos="1876"/>
        </w:tabs>
        <w:ind w:left="1417" w:hanging="283"/>
      </w:pPr>
      <w:rPr>
        <w:rFonts w:ascii="Wingdings" w:hAnsi="Wingdings" w:hint="default"/>
        <w:sz w:val="20"/>
      </w:rPr>
    </w:lvl>
    <w:lvl w:ilvl="3">
      <w:start w:val="1"/>
      <w:numFmt w:val="bullet"/>
      <w:lvlText w:val=""/>
      <w:lvlJc w:val="left"/>
      <w:pPr>
        <w:tabs>
          <w:tab w:val="num" w:pos="2596"/>
        </w:tabs>
        <w:ind w:left="1984" w:hanging="283"/>
      </w:pPr>
      <w:rPr>
        <w:rFonts w:ascii="Symbol" w:hAnsi="Symbol" w:hint="default"/>
        <w:sz w:val="20"/>
      </w:rPr>
    </w:lvl>
    <w:lvl w:ilvl="4">
      <w:start w:val="1"/>
      <w:numFmt w:val="bullet"/>
      <w:lvlText w:val=""/>
      <w:lvlJc w:val="left"/>
      <w:pPr>
        <w:tabs>
          <w:tab w:val="num" w:pos="3316"/>
        </w:tabs>
        <w:ind w:left="3316" w:hanging="360"/>
      </w:pPr>
      <w:rPr>
        <w:rFonts w:ascii="Wingdings" w:hAnsi="Wingdings" w:hint="default"/>
        <w:sz w:val="20"/>
      </w:rPr>
    </w:lvl>
    <w:lvl w:ilvl="5">
      <w:start w:val="1"/>
      <w:numFmt w:val="bullet"/>
      <w:lvlText w:val=""/>
      <w:lvlJc w:val="left"/>
      <w:pPr>
        <w:tabs>
          <w:tab w:val="num" w:pos="4036"/>
        </w:tabs>
        <w:ind w:left="4036" w:hanging="360"/>
      </w:pPr>
      <w:rPr>
        <w:rFonts w:ascii="Wingdings" w:hAnsi="Wingdings" w:hint="default"/>
        <w:sz w:val="20"/>
      </w:rPr>
    </w:lvl>
    <w:lvl w:ilvl="6">
      <w:start w:val="1"/>
      <w:numFmt w:val="bullet"/>
      <w:lvlText w:val=""/>
      <w:lvlJc w:val="left"/>
      <w:pPr>
        <w:tabs>
          <w:tab w:val="num" w:pos="4756"/>
        </w:tabs>
        <w:ind w:left="4756" w:hanging="360"/>
      </w:pPr>
      <w:rPr>
        <w:rFonts w:ascii="Wingdings" w:hAnsi="Wingdings" w:hint="default"/>
        <w:sz w:val="20"/>
      </w:rPr>
    </w:lvl>
    <w:lvl w:ilvl="7">
      <w:start w:val="1"/>
      <w:numFmt w:val="bullet"/>
      <w:lvlText w:val=""/>
      <w:lvlJc w:val="left"/>
      <w:pPr>
        <w:tabs>
          <w:tab w:val="num" w:pos="5476"/>
        </w:tabs>
        <w:ind w:left="5476" w:hanging="360"/>
      </w:pPr>
      <w:rPr>
        <w:rFonts w:ascii="Wingdings" w:hAnsi="Wingdings" w:hint="default"/>
        <w:sz w:val="20"/>
      </w:rPr>
    </w:lvl>
    <w:lvl w:ilvl="8">
      <w:start w:val="1"/>
      <w:numFmt w:val="bullet"/>
      <w:lvlText w:val=""/>
      <w:lvlJc w:val="left"/>
      <w:pPr>
        <w:tabs>
          <w:tab w:val="num" w:pos="6196"/>
        </w:tabs>
        <w:ind w:left="6196" w:hanging="360"/>
      </w:pPr>
      <w:rPr>
        <w:rFonts w:ascii="Wingdings" w:hAnsi="Wingdings" w:hint="default"/>
        <w:sz w:val="20"/>
      </w:rPr>
    </w:lvl>
  </w:abstractNum>
  <w:abstractNum w:abstractNumId="180" w15:restartNumberingAfterBreak="0">
    <w:nsid w:val="7EAC6FFB"/>
    <w:multiLevelType w:val="hybridMultilevel"/>
    <w:tmpl w:val="90F47A5C"/>
    <w:lvl w:ilvl="0" w:tplc="040C0003">
      <w:start w:val="1"/>
      <w:numFmt w:val="bullet"/>
      <w:lvlText w:val="o"/>
      <w:lvlJc w:val="left"/>
      <w:pPr>
        <w:ind w:left="742" w:hanging="360"/>
      </w:pPr>
      <w:rPr>
        <w:rFonts w:ascii="Courier New" w:hAnsi="Courier New" w:hint="default"/>
      </w:rPr>
    </w:lvl>
    <w:lvl w:ilvl="1" w:tplc="040C0003" w:tentative="1">
      <w:start w:val="1"/>
      <w:numFmt w:val="bullet"/>
      <w:lvlText w:val="o"/>
      <w:lvlJc w:val="left"/>
      <w:pPr>
        <w:ind w:left="1462" w:hanging="360"/>
      </w:pPr>
      <w:rPr>
        <w:rFonts w:ascii="Courier New" w:hAnsi="Courier New" w:cs="Courier New" w:hint="default"/>
      </w:rPr>
    </w:lvl>
    <w:lvl w:ilvl="2" w:tplc="040C0005" w:tentative="1">
      <w:start w:val="1"/>
      <w:numFmt w:val="bullet"/>
      <w:lvlText w:val=""/>
      <w:lvlJc w:val="left"/>
      <w:pPr>
        <w:ind w:left="2182" w:hanging="360"/>
      </w:pPr>
      <w:rPr>
        <w:rFonts w:ascii="Wingdings" w:hAnsi="Wingdings" w:hint="default"/>
      </w:rPr>
    </w:lvl>
    <w:lvl w:ilvl="3" w:tplc="040C0001" w:tentative="1">
      <w:start w:val="1"/>
      <w:numFmt w:val="bullet"/>
      <w:lvlText w:val=""/>
      <w:lvlJc w:val="left"/>
      <w:pPr>
        <w:ind w:left="2902" w:hanging="360"/>
      </w:pPr>
      <w:rPr>
        <w:rFonts w:ascii="Symbol" w:hAnsi="Symbol" w:hint="default"/>
      </w:rPr>
    </w:lvl>
    <w:lvl w:ilvl="4" w:tplc="040C0003" w:tentative="1">
      <w:start w:val="1"/>
      <w:numFmt w:val="bullet"/>
      <w:lvlText w:val="o"/>
      <w:lvlJc w:val="left"/>
      <w:pPr>
        <w:ind w:left="3622" w:hanging="360"/>
      </w:pPr>
      <w:rPr>
        <w:rFonts w:ascii="Courier New" w:hAnsi="Courier New" w:cs="Courier New" w:hint="default"/>
      </w:rPr>
    </w:lvl>
    <w:lvl w:ilvl="5" w:tplc="040C0005" w:tentative="1">
      <w:start w:val="1"/>
      <w:numFmt w:val="bullet"/>
      <w:lvlText w:val=""/>
      <w:lvlJc w:val="left"/>
      <w:pPr>
        <w:ind w:left="4342" w:hanging="360"/>
      </w:pPr>
      <w:rPr>
        <w:rFonts w:ascii="Wingdings" w:hAnsi="Wingdings" w:hint="default"/>
      </w:rPr>
    </w:lvl>
    <w:lvl w:ilvl="6" w:tplc="040C0001" w:tentative="1">
      <w:start w:val="1"/>
      <w:numFmt w:val="bullet"/>
      <w:lvlText w:val=""/>
      <w:lvlJc w:val="left"/>
      <w:pPr>
        <w:ind w:left="5062" w:hanging="360"/>
      </w:pPr>
      <w:rPr>
        <w:rFonts w:ascii="Symbol" w:hAnsi="Symbol" w:hint="default"/>
      </w:rPr>
    </w:lvl>
    <w:lvl w:ilvl="7" w:tplc="040C0003" w:tentative="1">
      <w:start w:val="1"/>
      <w:numFmt w:val="bullet"/>
      <w:lvlText w:val="o"/>
      <w:lvlJc w:val="left"/>
      <w:pPr>
        <w:ind w:left="5782" w:hanging="360"/>
      </w:pPr>
      <w:rPr>
        <w:rFonts w:ascii="Courier New" w:hAnsi="Courier New" w:cs="Courier New" w:hint="default"/>
      </w:rPr>
    </w:lvl>
    <w:lvl w:ilvl="8" w:tplc="040C0005" w:tentative="1">
      <w:start w:val="1"/>
      <w:numFmt w:val="bullet"/>
      <w:lvlText w:val=""/>
      <w:lvlJc w:val="left"/>
      <w:pPr>
        <w:ind w:left="6502" w:hanging="360"/>
      </w:pPr>
      <w:rPr>
        <w:rFonts w:ascii="Wingdings" w:hAnsi="Wingdings" w:hint="default"/>
      </w:rPr>
    </w:lvl>
  </w:abstractNum>
  <w:abstractNum w:abstractNumId="181" w15:restartNumberingAfterBreak="0">
    <w:nsid w:val="7EE60C4D"/>
    <w:multiLevelType w:val="hybridMultilevel"/>
    <w:tmpl w:val="87BCAE8C"/>
    <w:lvl w:ilvl="0" w:tplc="040C0003">
      <w:start w:val="1"/>
      <w:numFmt w:val="bullet"/>
      <w:lvlText w:val="o"/>
      <w:lvlJc w:val="left"/>
      <w:pPr>
        <w:ind w:left="927" w:hanging="360"/>
      </w:pPr>
      <w:rPr>
        <w:rFonts w:ascii="Courier New" w:hAnsi="Courier New" w:cs="Courier New" w:hint="default"/>
      </w:rPr>
    </w:lvl>
    <w:lvl w:ilvl="1" w:tplc="040C0003" w:tentative="1">
      <w:start w:val="1"/>
      <w:numFmt w:val="bullet"/>
      <w:lvlText w:val="o"/>
      <w:lvlJc w:val="left"/>
      <w:pPr>
        <w:ind w:left="1647" w:hanging="360"/>
      </w:pPr>
      <w:rPr>
        <w:rFonts w:ascii="Courier New" w:hAnsi="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2" w15:restartNumberingAfterBreak="0">
    <w:nsid w:val="7F704AC3"/>
    <w:multiLevelType w:val="hybridMultilevel"/>
    <w:tmpl w:val="DEAACC7A"/>
    <w:lvl w:ilvl="0" w:tplc="040C0003">
      <w:start w:val="1"/>
      <w:numFmt w:val="bullet"/>
      <w:lvlText w:val="o"/>
      <w:lvlJc w:val="left"/>
      <w:pPr>
        <w:ind w:left="927" w:hanging="360"/>
      </w:pPr>
      <w:rPr>
        <w:rFonts w:ascii="Courier New" w:hAnsi="Courier New" w:hint="default"/>
      </w:rPr>
    </w:lvl>
    <w:lvl w:ilvl="1" w:tplc="040C0003" w:tentative="1">
      <w:start w:val="1"/>
      <w:numFmt w:val="bullet"/>
      <w:lvlText w:val="o"/>
      <w:lvlJc w:val="left"/>
      <w:pPr>
        <w:ind w:left="1647" w:hanging="360"/>
      </w:pPr>
      <w:rPr>
        <w:rFonts w:ascii="Courier New" w:hAnsi="Courier New" w:cs="Courier New" w:hint="default"/>
      </w:rPr>
    </w:lvl>
    <w:lvl w:ilvl="2" w:tplc="040C0005" w:tentative="1">
      <w:start w:val="1"/>
      <w:numFmt w:val="bullet"/>
      <w:lvlText w:val=""/>
      <w:lvlJc w:val="left"/>
      <w:pPr>
        <w:ind w:left="2367" w:hanging="360"/>
      </w:pPr>
      <w:rPr>
        <w:rFonts w:ascii="Wingdings" w:hAnsi="Wingdings" w:hint="default"/>
      </w:rPr>
    </w:lvl>
    <w:lvl w:ilvl="3" w:tplc="040C0001" w:tentative="1">
      <w:start w:val="1"/>
      <w:numFmt w:val="bullet"/>
      <w:lvlText w:val=""/>
      <w:lvlJc w:val="left"/>
      <w:pPr>
        <w:ind w:left="3087" w:hanging="360"/>
      </w:pPr>
      <w:rPr>
        <w:rFonts w:ascii="Symbol" w:hAnsi="Symbol" w:hint="default"/>
      </w:rPr>
    </w:lvl>
    <w:lvl w:ilvl="4" w:tplc="040C0003" w:tentative="1">
      <w:start w:val="1"/>
      <w:numFmt w:val="bullet"/>
      <w:lvlText w:val="o"/>
      <w:lvlJc w:val="left"/>
      <w:pPr>
        <w:ind w:left="3807" w:hanging="360"/>
      </w:pPr>
      <w:rPr>
        <w:rFonts w:ascii="Courier New" w:hAnsi="Courier New" w:cs="Courier New" w:hint="default"/>
      </w:rPr>
    </w:lvl>
    <w:lvl w:ilvl="5" w:tplc="040C0005" w:tentative="1">
      <w:start w:val="1"/>
      <w:numFmt w:val="bullet"/>
      <w:lvlText w:val=""/>
      <w:lvlJc w:val="left"/>
      <w:pPr>
        <w:ind w:left="4527" w:hanging="360"/>
      </w:pPr>
      <w:rPr>
        <w:rFonts w:ascii="Wingdings" w:hAnsi="Wingdings" w:hint="default"/>
      </w:rPr>
    </w:lvl>
    <w:lvl w:ilvl="6" w:tplc="040C0001" w:tentative="1">
      <w:start w:val="1"/>
      <w:numFmt w:val="bullet"/>
      <w:lvlText w:val=""/>
      <w:lvlJc w:val="left"/>
      <w:pPr>
        <w:ind w:left="5247" w:hanging="360"/>
      </w:pPr>
      <w:rPr>
        <w:rFonts w:ascii="Symbol" w:hAnsi="Symbol" w:hint="default"/>
      </w:rPr>
    </w:lvl>
    <w:lvl w:ilvl="7" w:tplc="040C0003" w:tentative="1">
      <w:start w:val="1"/>
      <w:numFmt w:val="bullet"/>
      <w:lvlText w:val="o"/>
      <w:lvlJc w:val="left"/>
      <w:pPr>
        <w:ind w:left="5967" w:hanging="360"/>
      </w:pPr>
      <w:rPr>
        <w:rFonts w:ascii="Courier New" w:hAnsi="Courier New" w:cs="Courier New" w:hint="default"/>
      </w:rPr>
    </w:lvl>
    <w:lvl w:ilvl="8" w:tplc="040C0005" w:tentative="1">
      <w:start w:val="1"/>
      <w:numFmt w:val="bullet"/>
      <w:lvlText w:val=""/>
      <w:lvlJc w:val="left"/>
      <w:pPr>
        <w:ind w:left="6687" w:hanging="360"/>
      </w:pPr>
      <w:rPr>
        <w:rFonts w:ascii="Wingdings" w:hAnsi="Wingdings" w:hint="default"/>
      </w:rPr>
    </w:lvl>
  </w:abstractNum>
  <w:abstractNum w:abstractNumId="183" w15:restartNumberingAfterBreak="0">
    <w:nsid w:val="7F7A30FF"/>
    <w:multiLevelType w:val="hybridMultilevel"/>
    <w:tmpl w:val="05FC10AC"/>
    <w:lvl w:ilvl="0" w:tplc="88C0CE04">
      <w:start w:val="5"/>
      <w:numFmt w:val="bullet"/>
      <w:lvlText w:val=""/>
      <w:lvlJc w:val="left"/>
      <w:pPr>
        <w:ind w:left="360" w:hanging="360"/>
      </w:pPr>
      <w:rPr>
        <w:rFonts w:ascii="Symbol" w:eastAsia="Calibri" w:hAnsi="Symbol" w:hint="default"/>
      </w:rPr>
    </w:lvl>
    <w:lvl w:ilvl="1" w:tplc="FFFFFFFF" w:tentative="1">
      <w:start w:val="1"/>
      <w:numFmt w:val="bullet"/>
      <w:lvlText w:val="o"/>
      <w:lvlJc w:val="left"/>
      <w:pPr>
        <w:ind w:left="1080" w:hanging="360"/>
      </w:pPr>
      <w:rPr>
        <w:rFonts w:ascii="Courier New" w:hAnsi="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hint="default"/>
      </w:rPr>
    </w:lvl>
    <w:lvl w:ilvl="8" w:tplc="FFFFFFFF" w:tentative="1">
      <w:start w:val="1"/>
      <w:numFmt w:val="bullet"/>
      <w:lvlText w:val=""/>
      <w:lvlJc w:val="left"/>
      <w:pPr>
        <w:ind w:left="6120" w:hanging="360"/>
      </w:pPr>
      <w:rPr>
        <w:rFonts w:ascii="Wingdings" w:hAnsi="Wingdings" w:hint="default"/>
      </w:rPr>
    </w:lvl>
  </w:abstractNum>
  <w:num w:numId="1" w16cid:durableId="914587281">
    <w:abstractNumId w:val="23"/>
  </w:num>
  <w:num w:numId="2" w16cid:durableId="1530600691">
    <w:abstractNumId w:val="150"/>
  </w:num>
  <w:num w:numId="3" w16cid:durableId="1224874132">
    <w:abstractNumId w:val="164"/>
  </w:num>
  <w:num w:numId="4" w16cid:durableId="600338734">
    <w:abstractNumId w:val="135"/>
  </w:num>
  <w:num w:numId="5" w16cid:durableId="1174804108">
    <w:abstractNumId w:val="41"/>
  </w:num>
  <w:num w:numId="6" w16cid:durableId="1007517130">
    <w:abstractNumId w:val="50"/>
  </w:num>
  <w:num w:numId="7" w16cid:durableId="1214078986">
    <w:abstractNumId w:val="115"/>
  </w:num>
  <w:num w:numId="8" w16cid:durableId="1716463515">
    <w:abstractNumId w:val="33"/>
  </w:num>
  <w:num w:numId="9" w16cid:durableId="893589744">
    <w:abstractNumId w:val="91"/>
  </w:num>
  <w:num w:numId="10" w16cid:durableId="284582256">
    <w:abstractNumId w:val="21"/>
  </w:num>
  <w:num w:numId="11" w16cid:durableId="1518927881">
    <w:abstractNumId w:val="34"/>
  </w:num>
  <w:num w:numId="12" w16cid:durableId="1389110952">
    <w:abstractNumId w:val="145"/>
  </w:num>
  <w:num w:numId="13" w16cid:durableId="1893690528">
    <w:abstractNumId w:val="46"/>
  </w:num>
  <w:num w:numId="14" w16cid:durableId="1206988529">
    <w:abstractNumId w:val="160"/>
  </w:num>
  <w:num w:numId="15" w16cid:durableId="1650161530">
    <w:abstractNumId w:val="27"/>
  </w:num>
  <w:num w:numId="16" w16cid:durableId="1225600130">
    <w:abstractNumId w:val="108"/>
  </w:num>
  <w:num w:numId="17" w16cid:durableId="1194464718">
    <w:abstractNumId w:val="24"/>
  </w:num>
  <w:num w:numId="18" w16cid:durableId="2110274465">
    <w:abstractNumId w:val="107"/>
  </w:num>
  <w:num w:numId="19" w16cid:durableId="1802769326">
    <w:abstractNumId w:val="103"/>
  </w:num>
  <w:num w:numId="20" w16cid:durableId="1093209432">
    <w:abstractNumId w:val="64"/>
  </w:num>
  <w:num w:numId="21" w16cid:durableId="1178426509">
    <w:abstractNumId w:val="62"/>
  </w:num>
  <w:num w:numId="22" w16cid:durableId="1473459">
    <w:abstractNumId w:val="180"/>
  </w:num>
  <w:num w:numId="23" w16cid:durableId="1181359402">
    <w:abstractNumId w:val="53"/>
  </w:num>
  <w:num w:numId="24" w16cid:durableId="1427653983">
    <w:abstractNumId w:val="65"/>
  </w:num>
  <w:num w:numId="25" w16cid:durableId="1619412295">
    <w:abstractNumId w:val="59"/>
  </w:num>
  <w:num w:numId="26" w16cid:durableId="1793279092">
    <w:abstractNumId w:val="106"/>
  </w:num>
  <w:num w:numId="27" w16cid:durableId="1558976013">
    <w:abstractNumId w:val="56"/>
  </w:num>
  <w:num w:numId="28" w16cid:durableId="853153217">
    <w:abstractNumId w:val="110"/>
  </w:num>
  <w:num w:numId="29" w16cid:durableId="1176193635">
    <w:abstractNumId w:val="163"/>
  </w:num>
  <w:num w:numId="30" w16cid:durableId="2139030548">
    <w:abstractNumId w:val="159"/>
  </w:num>
  <w:num w:numId="31" w16cid:durableId="1731341998">
    <w:abstractNumId w:val="125"/>
  </w:num>
  <w:num w:numId="32" w16cid:durableId="551887703">
    <w:abstractNumId w:val="98"/>
  </w:num>
  <w:num w:numId="33" w16cid:durableId="1622147922">
    <w:abstractNumId w:val="129"/>
  </w:num>
  <w:num w:numId="34" w16cid:durableId="458691415">
    <w:abstractNumId w:val="67"/>
  </w:num>
  <w:num w:numId="35" w16cid:durableId="657004811">
    <w:abstractNumId w:val="15"/>
  </w:num>
  <w:num w:numId="36" w16cid:durableId="1164008128">
    <w:abstractNumId w:val="93"/>
  </w:num>
  <w:num w:numId="37" w16cid:durableId="347216768">
    <w:abstractNumId w:val="172"/>
  </w:num>
  <w:num w:numId="38" w16cid:durableId="129900910">
    <w:abstractNumId w:val="39"/>
  </w:num>
  <w:num w:numId="39" w16cid:durableId="670567088">
    <w:abstractNumId w:val="121"/>
  </w:num>
  <w:num w:numId="40" w16cid:durableId="978414297">
    <w:abstractNumId w:val="97"/>
  </w:num>
  <w:num w:numId="41" w16cid:durableId="2091077181">
    <w:abstractNumId w:val="60"/>
  </w:num>
  <w:num w:numId="42" w16cid:durableId="675693499">
    <w:abstractNumId w:val="84"/>
  </w:num>
  <w:num w:numId="43" w16cid:durableId="1283220797">
    <w:abstractNumId w:val="99"/>
  </w:num>
  <w:num w:numId="44" w16cid:durableId="811101592">
    <w:abstractNumId w:val="61"/>
  </w:num>
  <w:num w:numId="45" w16cid:durableId="679771524">
    <w:abstractNumId w:val="127"/>
  </w:num>
  <w:num w:numId="46" w16cid:durableId="1345134791">
    <w:abstractNumId w:val="179"/>
  </w:num>
  <w:num w:numId="47" w16cid:durableId="2046787579">
    <w:abstractNumId w:val="17"/>
  </w:num>
  <w:num w:numId="48" w16cid:durableId="1134907637">
    <w:abstractNumId w:val="52"/>
  </w:num>
  <w:num w:numId="49" w16cid:durableId="1291473720">
    <w:abstractNumId w:val="80"/>
  </w:num>
  <w:num w:numId="50" w16cid:durableId="281226487">
    <w:abstractNumId w:val="122"/>
  </w:num>
  <w:num w:numId="51" w16cid:durableId="1866359712">
    <w:abstractNumId w:val="112"/>
  </w:num>
  <w:num w:numId="52" w16cid:durableId="1019895732">
    <w:abstractNumId w:val="18"/>
  </w:num>
  <w:num w:numId="53" w16cid:durableId="2037999280">
    <w:abstractNumId w:val="12"/>
  </w:num>
  <w:num w:numId="54" w16cid:durableId="394359956">
    <w:abstractNumId w:val="154"/>
  </w:num>
  <w:num w:numId="55" w16cid:durableId="101340108">
    <w:abstractNumId w:val="170"/>
  </w:num>
  <w:num w:numId="56" w16cid:durableId="960065462">
    <w:abstractNumId w:val="90"/>
  </w:num>
  <w:num w:numId="57" w16cid:durableId="471991616">
    <w:abstractNumId w:val="182"/>
  </w:num>
  <w:num w:numId="58" w16cid:durableId="1125346167">
    <w:abstractNumId w:val="5"/>
  </w:num>
  <w:num w:numId="59" w16cid:durableId="2147236337">
    <w:abstractNumId w:val="78"/>
  </w:num>
  <w:num w:numId="60" w16cid:durableId="1871143886">
    <w:abstractNumId w:val="48"/>
  </w:num>
  <w:num w:numId="61" w16cid:durableId="1021905457">
    <w:abstractNumId w:val="102"/>
  </w:num>
  <w:num w:numId="62" w16cid:durableId="980695649">
    <w:abstractNumId w:val="128"/>
  </w:num>
  <w:num w:numId="63" w16cid:durableId="2004241574">
    <w:abstractNumId w:val="75"/>
  </w:num>
  <w:num w:numId="64" w16cid:durableId="1995838809">
    <w:abstractNumId w:val="95"/>
  </w:num>
  <w:num w:numId="65" w16cid:durableId="975718591">
    <w:abstractNumId w:val="26"/>
  </w:num>
  <w:num w:numId="66" w16cid:durableId="1297492600">
    <w:abstractNumId w:val="14"/>
  </w:num>
  <w:num w:numId="67" w16cid:durableId="1492520976">
    <w:abstractNumId w:val="101"/>
  </w:num>
  <w:num w:numId="68" w16cid:durableId="719747587">
    <w:abstractNumId w:val="77"/>
  </w:num>
  <w:num w:numId="69" w16cid:durableId="1850828166">
    <w:abstractNumId w:val="92"/>
  </w:num>
  <w:num w:numId="70" w16cid:durableId="1076053988">
    <w:abstractNumId w:val="74"/>
  </w:num>
  <w:num w:numId="71" w16cid:durableId="520820104">
    <w:abstractNumId w:val="143"/>
  </w:num>
  <w:num w:numId="72" w16cid:durableId="1439057415">
    <w:abstractNumId w:val="7"/>
  </w:num>
  <w:num w:numId="73" w16cid:durableId="509031655">
    <w:abstractNumId w:val="111"/>
  </w:num>
  <w:num w:numId="74" w16cid:durableId="416445774">
    <w:abstractNumId w:val="50"/>
  </w:num>
  <w:num w:numId="75" w16cid:durableId="2030062498">
    <w:abstractNumId w:val="142"/>
  </w:num>
  <w:num w:numId="76" w16cid:durableId="1832133820">
    <w:abstractNumId w:val="136"/>
  </w:num>
  <w:num w:numId="77" w16cid:durableId="1864324483">
    <w:abstractNumId w:val="113"/>
  </w:num>
  <w:num w:numId="78" w16cid:durableId="402341426">
    <w:abstractNumId w:val="157"/>
  </w:num>
  <w:num w:numId="79" w16cid:durableId="1846819670">
    <w:abstractNumId w:val="11"/>
  </w:num>
  <w:num w:numId="80" w16cid:durableId="543564967">
    <w:abstractNumId w:val="47"/>
  </w:num>
  <w:num w:numId="81" w16cid:durableId="12726906">
    <w:abstractNumId w:val="79"/>
  </w:num>
  <w:num w:numId="82" w16cid:durableId="5209809">
    <w:abstractNumId w:val="146"/>
  </w:num>
  <w:num w:numId="83" w16cid:durableId="901990974">
    <w:abstractNumId w:val="88"/>
  </w:num>
  <w:num w:numId="84" w16cid:durableId="2070496003">
    <w:abstractNumId w:val="118"/>
  </w:num>
  <w:num w:numId="85" w16cid:durableId="276714998">
    <w:abstractNumId w:val="139"/>
  </w:num>
  <w:num w:numId="86" w16cid:durableId="681053128">
    <w:abstractNumId w:val="167"/>
  </w:num>
  <w:num w:numId="87" w16cid:durableId="1801806042">
    <w:abstractNumId w:val="141"/>
  </w:num>
  <w:num w:numId="88" w16cid:durableId="1925410363">
    <w:abstractNumId w:val="25"/>
  </w:num>
  <w:num w:numId="89" w16cid:durableId="410471227">
    <w:abstractNumId w:val="29"/>
  </w:num>
  <w:num w:numId="90" w16cid:durableId="2092459527">
    <w:abstractNumId w:val="171"/>
  </w:num>
  <w:num w:numId="91" w16cid:durableId="2116900637">
    <w:abstractNumId w:val="28"/>
  </w:num>
  <w:num w:numId="92" w16cid:durableId="566691926">
    <w:abstractNumId w:val="114"/>
  </w:num>
  <w:num w:numId="93" w16cid:durableId="1189105564">
    <w:abstractNumId w:val="19"/>
  </w:num>
  <w:num w:numId="94" w16cid:durableId="1336684722">
    <w:abstractNumId w:val="183"/>
  </w:num>
  <w:num w:numId="95" w16cid:durableId="1503156217">
    <w:abstractNumId w:val="66"/>
  </w:num>
  <w:num w:numId="96" w16cid:durableId="1548371666">
    <w:abstractNumId w:val="16"/>
  </w:num>
  <w:num w:numId="97" w16cid:durableId="459347869">
    <w:abstractNumId w:val="181"/>
  </w:num>
  <w:num w:numId="98" w16cid:durableId="1838228466">
    <w:abstractNumId w:val="70"/>
  </w:num>
  <w:num w:numId="99" w16cid:durableId="736588561">
    <w:abstractNumId w:val="20"/>
  </w:num>
  <w:num w:numId="100" w16cid:durableId="133375132">
    <w:abstractNumId w:val="83"/>
  </w:num>
  <w:num w:numId="101" w16cid:durableId="267005042">
    <w:abstractNumId w:val="36"/>
  </w:num>
  <w:num w:numId="102" w16cid:durableId="1647927201">
    <w:abstractNumId w:val="173"/>
  </w:num>
  <w:num w:numId="103" w16cid:durableId="1976830442">
    <w:abstractNumId w:val="55"/>
  </w:num>
  <w:num w:numId="104" w16cid:durableId="1223516623">
    <w:abstractNumId w:val="126"/>
  </w:num>
  <w:num w:numId="105" w16cid:durableId="1862545235">
    <w:abstractNumId w:val="43"/>
  </w:num>
  <w:num w:numId="106" w16cid:durableId="1704745308">
    <w:abstractNumId w:val="31"/>
  </w:num>
  <w:num w:numId="107" w16cid:durableId="1769081694">
    <w:abstractNumId w:val="35"/>
  </w:num>
  <w:num w:numId="108" w16cid:durableId="920598095">
    <w:abstractNumId w:val="100"/>
  </w:num>
  <w:num w:numId="109" w16cid:durableId="1253928921">
    <w:abstractNumId w:val="0"/>
  </w:num>
  <w:num w:numId="110" w16cid:durableId="105464474">
    <w:abstractNumId w:val="147"/>
  </w:num>
  <w:num w:numId="111" w16cid:durableId="457919920">
    <w:abstractNumId w:val="178"/>
  </w:num>
  <w:num w:numId="112" w16cid:durableId="636879991">
    <w:abstractNumId w:val="117"/>
  </w:num>
  <w:num w:numId="113" w16cid:durableId="1725135124">
    <w:abstractNumId w:val="13"/>
  </w:num>
  <w:num w:numId="114" w16cid:durableId="1665743182">
    <w:abstractNumId w:val="2"/>
  </w:num>
  <w:num w:numId="115" w16cid:durableId="1570649963">
    <w:abstractNumId w:val="49"/>
  </w:num>
  <w:num w:numId="116" w16cid:durableId="1111974648">
    <w:abstractNumId w:val="144"/>
  </w:num>
  <w:num w:numId="117" w16cid:durableId="1569219873">
    <w:abstractNumId w:val="104"/>
  </w:num>
  <w:num w:numId="118" w16cid:durableId="1811632508">
    <w:abstractNumId w:val="138"/>
  </w:num>
  <w:num w:numId="119" w16cid:durableId="1894927250">
    <w:abstractNumId w:val="149"/>
  </w:num>
  <w:num w:numId="120" w16cid:durableId="369958272">
    <w:abstractNumId w:val="54"/>
  </w:num>
  <w:num w:numId="121" w16cid:durableId="11959649">
    <w:abstractNumId w:val="51"/>
  </w:num>
  <w:num w:numId="122" w16cid:durableId="1932541546">
    <w:abstractNumId w:val="169"/>
  </w:num>
  <w:num w:numId="123" w16cid:durableId="1439790568">
    <w:abstractNumId w:val="168"/>
  </w:num>
  <w:num w:numId="124" w16cid:durableId="206844582">
    <w:abstractNumId w:val="4"/>
  </w:num>
  <w:num w:numId="125" w16cid:durableId="1831941542">
    <w:abstractNumId w:val="162"/>
  </w:num>
  <w:num w:numId="126" w16cid:durableId="1154031967">
    <w:abstractNumId w:val="22"/>
  </w:num>
  <w:num w:numId="127" w16cid:durableId="590554134">
    <w:abstractNumId w:val="86"/>
  </w:num>
  <w:num w:numId="128" w16cid:durableId="1626421398">
    <w:abstractNumId w:val="3"/>
  </w:num>
  <w:num w:numId="129" w16cid:durableId="1772555412">
    <w:abstractNumId w:val="57"/>
  </w:num>
  <w:num w:numId="130" w16cid:durableId="1305358183">
    <w:abstractNumId w:val="44"/>
  </w:num>
  <w:num w:numId="131" w16cid:durableId="69743048">
    <w:abstractNumId w:val="134"/>
  </w:num>
  <w:num w:numId="132" w16cid:durableId="1048799818">
    <w:abstractNumId w:val="174"/>
  </w:num>
  <w:num w:numId="133" w16cid:durableId="1737508490">
    <w:abstractNumId w:val="153"/>
  </w:num>
  <w:num w:numId="134" w16cid:durableId="1450313885">
    <w:abstractNumId w:val="63"/>
  </w:num>
  <w:num w:numId="135" w16cid:durableId="984550554">
    <w:abstractNumId w:val="166"/>
  </w:num>
  <w:num w:numId="136" w16cid:durableId="442262884">
    <w:abstractNumId w:val="130"/>
  </w:num>
  <w:num w:numId="137" w16cid:durableId="1225068970">
    <w:abstractNumId w:val="175"/>
  </w:num>
  <w:num w:numId="138" w16cid:durableId="1093090270">
    <w:abstractNumId w:val="177"/>
  </w:num>
  <w:num w:numId="139" w16cid:durableId="1938636710">
    <w:abstractNumId w:val="72"/>
  </w:num>
  <w:num w:numId="140" w16cid:durableId="1509560340">
    <w:abstractNumId w:val="120"/>
  </w:num>
  <w:num w:numId="141" w16cid:durableId="552619278">
    <w:abstractNumId w:val="1"/>
  </w:num>
  <w:num w:numId="142" w16cid:durableId="1638950614">
    <w:abstractNumId w:val="8"/>
  </w:num>
  <w:num w:numId="143" w16cid:durableId="345257977">
    <w:abstractNumId w:val="68"/>
  </w:num>
  <w:num w:numId="144" w16cid:durableId="55011834">
    <w:abstractNumId w:val="10"/>
  </w:num>
  <w:num w:numId="145" w16cid:durableId="825249335">
    <w:abstractNumId w:val="155"/>
  </w:num>
  <w:num w:numId="146" w16cid:durableId="704795864">
    <w:abstractNumId w:val="148"/>
  </w:num>
  <w:num w:numId="147" w16cid:durableId="1500543230">
    <w:abstractNumId w:val="119"/>
  </w:num>
  <w:num w:numId="148" w16cid:durableId="1724791141">
    <w:abstractNumId w:val="116"/>
  </w:num>
  <w:num w:numId="149" w16cid:durableId="1528905402">
    <w:abstractNumId w:val="176"/>
  </w:num>
  <w:num w:numId="150" w16cid:durableId="986397433">
    <w:abstractNumId w:val="96"/>
  </w:num>
  <w:num w:numId="151" w16cid:durableId="1442260006">
    <w:abstractNumId w:val="152"/>
  </w:num>
  <w:num w:numId="152" w16cid:durableId="412778025">
    <w:abstractNumId w:val="151"/>
  </w:num>
  <w:num w:numId="153" w16cid:durableId="1088893609">
    <w:abstractNumId w:val="9"/>
  </w:num>
  <w:num w:numId="154" w16cid:durableId="1505971747">
    <w:abstractNumId w:val="30"/>
  </w:num>
  <w:num w:numId="155" w16cid:durableId="851257893">
    <w:abstractNumId w:val="89"/>
  </w:num>
  <w:num w:numId="156" w16cid:durableId="721751225">
    <w:abstractNumId w:val="156"/>
  </w:num>
  <w:num w:numId="157" w16cid:durableId="261301643">
    <w:abstractNumId w:val="158"/>
  </w:num>
  <w:num w:numId="158" w16cid:durableId="329411288">
    <w:abstractNumId w:val="137"/>
  </w:num>
  <w:num w:numId="159" w16cid:durableId="55713135">
    <w:abstractNumId w:val="94"/>
  </w:num>
  <w:num w:numId="160" w16cid:durableId="1181160621">
    <w:abstractNumId w:val="6"/>
  </w:num>
  <w:num w:numId="161" w16cid:durableId="1748383321">
    <w:abstractNumId w:val="123"/>
  </w:num>
  <w:num w:numId="162" w16cid:durableId="262886963">
    <w:abstractNumId w:val="37"/>
  </w:num>
  <w:num w:numId="163" w16cid:durableId="264072406">
    <w:abstractNumId w:val="132"/>
  </w:num>
  <w:num w:numId="164" w16cid:durableId="1130436849">
    <w:abstractNumId w:val="87"/>
  </w:num>
  <w:num w:numId="165" w16cid:durableId="219096354">
    <w:abstractNumId w:val="71"/>
  </w:num>
  <w:num w:numId="166" w16cid:durableId="161941893">
    <w:abstractNumId w:val="40"/>
  </w:num>
  <w:num w:numId="167" w16cid:durableId="1258757664">
    <w:abstractNumId w:val="42"/>
  </w:num>
  <w:num w:numId="168" w16cid:durableId="1331518357">
    <w:abstractNumId w:val="85"/>
  </w:num>
  <w:num w:numId="169" w16cid:durableId="1518544158">
    <w:abstractNumId w:val="82"/>
  </w:num>
  <w:num w:numId="170" w16cid:durableId="1368680027">
    <w:abstractNumId w:val="140"/>
  </w:num>
  <w:num w:numId="171" w16cid:durableId="840705277">
    <w:abstractNumId w:val="32"/>
  </w:num>
  <w:num w:numId="172" w16cid:durableId="660697808">
    <w:abstractNumId w:val="131"/>
  </w:num>
  <w:num w:numId="173" w16cid:durableId="1113668313">
    <w:abstractNumId w:val="73"/>
  </w:num>
  <w:num w:numId="174" w16cid:durableId="1056590587">
    <w:abstractNumId w:val="124"/>
  </w:num>
  <w:num w:numId="175" w16cid:durableId="689991055">
    <w:abstractNumId w:val="38"/>
  </w:num>
  <w:num w:numId="176" w16cid:durableId="407195985">
    <w:abstractNumId w:val="105"/>
  </w:num>
  <w:num w:numId="177" w16cid:durableId="1625425189">
    <w:abstractNumId w:val="45"/>
  </w:num>
  <w:num w:numId="178" w16cid:durableId="100148588">
    <w:abstractNumId w:val="161"/>
  </w:num>
  <w:num w:numId="179" w16cid:durableId="365060699">
    <w:abstractNumId w:val="69"/>
  </w:num>
  <w:num w:numId="180" w16cid:durableId="2089381101">
    <w:abstractNumId w:val="133"/>
  </w:num>
  <w:num w:numId="181" w16cid:durableId="508982140">
    <w:abstractNumId w:val="109"/>
  </w:num>
  <w:num w:numId="182" w16cid:durableId="882208575">
    <w:abstractNumId w:val="165"/>
  </w:num>
  <w:num w:numId="183" w16cid:durableId="46808326">
    <w:abstractNumId w:val="76"/>
  </w:num>
  <w:num w:numId="184" w16cid:durableId="1486629931">
    <w:abstractNumId w:val="8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displayBackgroundShape/>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3106"/>
    <w:rsid w:val="00001F63"/>
    <w:rsid w:val="00007A81"/>
    <w:rsid w:val="00013FF8"/>
    <w:rsid w:val="000214F8"/>
    <w:rsid w:val="00030ACB"/>
    <w:rsid w:val="000314C9"/>
    <w:rsid w:val="00051DB4"/>
    <w:rsid w:val="00053B14"/>
    <w:rsid w:val="000557F1"/>
    <w:rsid w:val="000646D3"/>
    <w:rsid w:val="000649E1"/>
    <w:rsid w:val="00066944"/>
    <w:rsid w:val="00071A09"/>
    <w:rsid w:val="00074C87"/>
    <w:rsid w:val="00084AB9"/>
    <w:rsid w:val="000874AC"/>
    <w:rsid w:val="00090347"/>
    <w:rsid w:val="000970BA"/>
    <w:rsid w:val="000A7ECF"/>
    <w:rsid w:val="000B1805"/>
    <w:rsid w:val="000B2D95"/>
    <w:rsid w:val="000C145D"/>
    <w:rsid w:val="000C6CE9"/>
    <w:rsid w:val="000E1D5D"/>
    <w:rsid w:val="000E44F6"/>
    <w:rsid w:val="00101880"/>
    <w:rsid w:val="001206FF"/>
    <w:rsid w:val="00132251"/>
    <w:rsid w:val="00132E7E"/>
    <w:rsid w:val="00143E73"/>
    <w:rsid w:val="00150215"/>
    <w:rsid w:val="00151175"/>
    <w:rsid w:val="00153EB8"/>
    <w:rsid w:val="001555A2"/>
    <w:rsid w:val="00163E1F"/>
    <w:rsid w:val="00165251"/>
    <w:rsid w:val="001674A9"/>
    <w:rsid w:val="0016770A"/>
    <w:rsid w:val="0017160B"/>
    <w:rsid w:val="00180538"/>
    <w:rsid w:val="00183348"/>
    <w:rsid w:val="00196CDD"/>
    <w:rsid w:val="001B00D2"/>
    <w:rsid w:val="001B06A0"/>
    <w:rsid w:val="001B48D0"/>
    <w:rsid w:val="001B5EE4"/>
    <w:rsid w:val="001C029E"/>
    <w:rsid w:val="001C0307"/>
    <w:rsid w:val="001C253B"/>
    <w:rsid w:val="001C483F"/>
    <w:rsid w:val="001D1600"/>
    <w:rsid w:val="001E0E93"/>
    <w:rsid w:val="001E1AA7"/>
    <w:rsid w:val="001E4E2A"/>
    <w:rsid w:val="001E701E"/>
    <w:rsid w:val="001F416F"/>
    <w:rsid w:val="001F4DFB"/>
    <w:rsid w:val="00207A0C"/>
    <w:rsid w:val="00212719"/>
    <w:rsid w:val="00215588"/>
    <w:rsid w:val="00216D8E"/>
    <w:rsid w:val="00221189"/>
    <w:rsid w:val="002221F4"/>
    <w:rsid w:val="00223991"/>
    <w:rsid w:val="00237CFB"/>
    <w:rsid w:val="002469D9"/>
    <w:rsid w:val="00274CAA"/>
    <w:rsid w:val="00280A31"/>
    <w:rsid w:val="002829CD"/>
    <w:rsid w:val="002834B7"/>
    <w:rsid w:val="002A0CBB"/>
    <w:rsid w:val="002A0CD9"/>
    <w:rsid w:val="002A29AC"/>
    <w:rsid w:val="002A3EBA"/>
    <w:rsid w:val="002B40E5"/>
    <w:rsid w:val="002C092D"/>
    <w:rsid w:val="002C0FB1"/>
    <w:rsid w:val="002C3106"/>
    <w:rsid w:val="002C3168"/>
    <w:rsid w:val="002C36ED"/>
    <w:rsid w:val="002C378F"/>
    <w:rsid w:val="002D2E80"/>
    <w:rsid w:val="002D5747"/>
    <w:rsid w:val="002E2695"/>
    <w:rsid w:val="00301B75"/>
    <w:rsid w:val="00312D81"/>
    <w:rsid w:val="003136E0"/>
    <w:rsid w:val="0031687A"/>
    <w:rsid w:val="003222EA"/>
    <w:rsid w:val="00324D3D"/>
    <w:rsid w:val="00325244"/>
    <w:rsid w:val="003279B3"/>
    <w:rsid w:val="003337BB"/>
    <w:rsid w:val="00335C8B"/>
    <w:rsid w:val="00336F68"/>
    <w:rsid w:val="00343196"/>
    <w:rsid w:val="00346E14"/>
    <w:rsid w:val="0034719C"/>
    <w:rsid w:val="00355B43"/>
    <w:rsid w:val="00357237"/>
    <w:rsid w:val="00363ABC"/>
    <w:rsid w:val="0036746C"/>
    <w:rsid w:val="00370EC6"/>
    <w:rsid w:val="0037496F"/>
    <w:rsid w:val="00374EB9"/>
    <w:rsid w:val="00380D66"/>
    <w:rsid w:val="00384059"/>
    <w:rsid w:val="00391A4E"/>
    <w:rsid w:val="00394179"/>
    <w:rsid w:val="00395A2E"/>
    <w:rsid w:val="003B0176"/>
    <w:rsid w:val="003E5A87"/>
    <w:rsid w:val="003E60B7"/>
    <w:rsid w:val="003F3D10"/>
    <w:rsid w:val="003F522C"/>
    <w:rsid w:val="0040556A"/>
    <w:rsid w:val="00406499"/>
    <w:rsid w:val="00407989"/>
    <w:rsid w:val="00411B94"/>
    <w:rsid w:val="00415151"/>
    <w:rsid w:val="00425319"/>
    <w:rsid w:val="00426A93"/>
    <w:rsid w:val="0044159A"/>
    <w:rsid w:val="00467A89"/>
    <w:rsid w:val="00484F5E"/>
    <w:rsid w:val="00485A13"/>
    <w:rsid w:val="004866CE"/>
    <w:rsid w:val="00486991"/>
    <w:rsid w:val="004879A2"/>
    <w:rsid w:val="00490302"/>
    <w:rsid w:val="004B221C"/>
    <w:rsid w:val="004B6159"/>
    <w:rsid w:val="004C21D8"/>
    <w:rsid w:val="004C35EF"/>
    <w:rsid w:val="004D002B"/>
    <w:rsid w:val="004D24C2"/>
    <w:rsid w:val="004D4BB6"/>
    <w:rsid w:val="004F3534"/>
    <w:rsid w:val="004F54C3"/>
    <w:rsid w:val="004F6BE4"/>
    <w:rsid w:val="004F6CE8"/>
    <w:rsid w:val="004F7474"/>
    <w:rsid w:val="00506CED"/>
    <w:rsid w:val="00507B88"/>
    <w:rsid w:val="00513102"/>
    <w:rsid w:val="00513AA1"/>
    <w:rsid w:val="00515122"/>
    <w:rsid w:val="00516CF1"/>
    <w:rsid w:val="005254DD"/>
    <w:rsid w:val="005313F9"/>
    <w:rsid w:val="005378FC"/>
    <w:rsid w:val="005507AE"/>
    <w:rsid w:val="00551EDE"/>
    <w:rsid w:val="00557231"/>
    <w:rsid w:val="00562FA1"/>
    <w:rsid w:val="00566E72"/>
    <w:rsid w:val="005723AD"/>
    <w:rsid w:val="005736AE"/>
    <w:rsid w:val="00573E4E"/>
    <w:rsid w:val="005745CB"/>
    <w:rsid w:val="0057605E"/>
    <w:rsid w:val="00587AFB"/>
    <w:rsid w:val="00592E8C"/>
    <w:rsid w:val="00594552"/>
    <w:rsid w:val="005976DF"/>
    <w:rsid w:val="005A143F"/>
    <w:rsid w:val="005A153F"/>
    <w:rsid w:val="005A25F0"/>
    <w:rsid w:val="005A6C39"/>
    <w:rsid w:val="005B725F"/>
    <w:rsid w:val="005C5E9D"/>
    <w:rsid w:val="005C6151"/>
    <w:rsid w:val="005C6C9D"/>
    <w:rsid w:val="005C76EE"/>
    <w:rsid w:val="005D4268"/>
    <w:rsid w:val="005E1E26"/>
    <w:rsid w:val="005F47B0"/>
    <w:rsid w:val="005F4D81"/>
    <w:rsid w:val="005F708D"/>
    <w:rsid w:val="005F7A9E"/>
    <w:rsid w:val="00601DEF"/>
    <w:rsid w:val="00606B6C"/>
    <w:rsid w:val="00615089"/>
    <w:rsid w:val="006277AC"/>
    <w:rsid w:val="0063186A"/>
    <w:rsid w:val="00632599"/>
    <w:rsid w:val="006326E0"/>
    <w:rsid w:val="00634DA2"/>
    <w:rsid w:val="006374A4"/>
    <w:rsid w:val="00645912"/>
    <w:rsid w:val="0064739B"/>
    <w:rsid w:val="00647DE7"/>
    <w:rsid w:val="006526E3"/>
    <w:rsid w:val="00652B16"/>
    <w:rsid w:val="00653890"/>
    <w:rsid w:val="0065656A"/>
    <w:rsid w:val="006607E8"/>
    <w:rsid w:val="006607E9"/>
    <w:rsid w:val="00674FE0"/>
    <w:rsid w:val="006750E2"/>
    <w:rsid w:val="00684B60"/>
    <w:rsid w:val="006859B1"/>
    <w:rsid w:val="00691D40"/>
    <w:rsid w:val="00692A12"/>
    <w:rsid w:val="00692C74"/>
    <w:rsid w:val="0069756E"/>
    <w:rsid w:val="00697594"/>
    <w:rsid w:val="006B6688"/>
    <w:rsid w:val="006C592A"/>
    <w:rsid w:val="006C78A6"/>
    <w:rsid w:val="006D0A8B"/>
    <w:rsid w:val="006E1ED7"/>
    <w:rsid w:val="006E2AA8"/>
    <w:rsid w:val="006F1CDB"/>
    <w:rsid w:val="006F61F5"/>
    <w:rsid w:val="00703F95"/>
    <w:rsid w:val="00704809"/>
    <w:rsid w:val="00704B24"/>
    <w:rsid w:val="007165AC"/>
    <w:rsid w:val="00720F33"/>
    <w:rsid w:val="0072200E"/>
    <w:rsid w:val="00727976"/>
    <w:rsid w:val="0074597C"/>
    <w:rsid w:val="00761BBD"/>
    <w:rsid w:val="0076622A"/>
    <w:rsid w:val="00780D35"/>
    <w:rsid w:val="007868BA"/>
    <w:rsid w:val="00792C33"/>
    <w:rsid w:val="00796FC7"/>
    <w:rsid w:val="007A5185"/>
    <w:rsid w:val="007C16F2"/>
    <w:rsid w:val="007C1D04"/>
    <w:rsid w:val="007C7E74"/>
    <w:rsid w:val="007D748F"/>
    <w:rsid w:val="007E28AA"/>
    <w:rsid w:val="0080492D"/>
    <w:rsid w:val="0080589E"/>
    <w:rsid w:val="0081234D"/>
    <w:rsid w:val="00813351"/>
    <w:rsid w:val="00814324"/>
    <w:rsid w:val="00823965"/>
    <w:rsid w:val="0083129F"/>
    <w:rsid w:val="008327B2"/>
    <w:rsid w:val="0083456A"/>
    <w:rsid w:val="00834B5D"/>
    <w:rsid w:val="008364B3"/>
    <w:rsid w:val="00837617"/>
    <w:rsid w:val="00837938"/>
    <w:rsid w:val="00852515"/>
    <w:rsid w:val="00857275"/>
    <w:rsid w:val="008577FC"/>
    <w:rsid w:val="00865EB0"/>
    <w:rsid w:val="00867277"/>
    <w:rsid w:val="008710A9"/>
    <w:rsid w:val="0087429D"/>
    <w:rsid w:val="00881A1D"/>
    <w:rsid w:val="008841DD"/>
    <w:rsid w:val="0088636D"/>
    <w:rsid w:val="00894416"/>
    <w:rsid w:val="00896D4E"/>
    <w:rsid w:val="008A0C9D"/>
    <w:rsid w:val="008A79A9"/>
    <w:rsid w:val="008B55AA"/>
    <w:rsid w:val="008D2646"/>
    <w:rsid w:val="008D742F"/>
    <w:rsid w:val="008E0347"/>
    <w:rsid w:val="009034F6"/>
    <w:rsid w:val="0090472C"/>
    <w:rsid w:val="009100F0"/>
    <w:rsid w:val="00912249"/>
    <w:rsid w:val="0091628F"/>
    <w:rsid w:val="00921554"/>
    <w:rsid w:val="00930694"/>
    <w:rsid w:val="00930C1D"/>
    <w:rsid w:val="00932245"/>
    <w:rsid w:val="009332C5"/>
    <w:rsid w:val="00937C38"/>
    <w:rsid w:val="00943908"/>
    <w:rsid w:val="00944756"/>
    <w:rsid w:val="009508BD"/>
    <w:rsid w:val="00961985"/>
    <w:rsid w:val="00966BD7"/>
    <w:rsid w:val="00974E5C"/>
    <w:rsid w:val="00980176"/>
    <w:rsid w:val="00985861"/>
    <w:rsid w:val="00993748"/>
    <w:rsid w:val="00996542"/>
    <w:rsid w:val="00997478"/>
    <w:rsid w:val="009A5DD3"/>
    <w:rsid w:val="009A6F99"/>
    <w:rsid w:val="009B4A42"/>
    <w:rsid w:val="009B774B"/>
    <w:rsid w:val="009C45E4"/>
    <w:rsid w:val="009C5A9C"/>
    <w:rsid w:val="009C7058"/>
    <w:rsid w:val="009D080F"/>
    <w:rsid w:val="009E11FB"/>
    <w:rsid w:val="009E1439"/>
    <w:rsid w:val="009E321E"/>
    <w:rsid w:val="009E3DE1"/>
    <w:rsid w:val="009E3F20"/>
    <w:rsid w:val="009E71B2"/>
    <w:rsid w:val="009F6C65"/>
    <w:rsid w:val="009F6D2F"/>
    <w:rsid w:val="009F77E0"/>
    <w:rsid w:val="00A01E36"/>
    <w:rsid w:val="00A07A85"/>
    <w:rsid w:val="00A13063"/>
    <w:rsid w:val="00A208BA"/>
    <w:rsid w:val="00A21B48"/>
    <w:rsid w:val="00A22B4F"/>
    <w:rsid w:val="00A231D0"/>
    <w:rsid w:val="00A27757"/>
    <w:rsid w:val="00A3576F"/>
    <w:rsid w:val="00A35DC3"/>
    <w:rsid w:val="00A51C2A"/>
    <w:rsid w:val="00A531BA"/>
    <w:rsid w:val="00A609C5"/>
    <w:rsid w:val="00A6246F"/>
    <w:rsid w:val="00A64556"/>
    <w:rsid w:val="00A70C70"/>
    <w:rsid w:val="00A9128D"/>
    <w:rsid w:val="00AA40F2"/>
    <w:rsid w:val="00AB0079"/>
    <w:rsid w:val="00AB39A0"/>
    <w:rsid w:val="00AB3BFF"/>
    <w:rsid w:val="00AB557D"/>
    <w:rsid w:val="00AC3E79"/>
    <w:rsid w:val="00AC4C83"/>
    <w:rsid w:val="00AD1834"/>
    <w:rsid w:val="00AD26E6"/>
    <w:rsid w:val="00AD2E2F"/>
    <w:rsid w:val="00AD36D2"/>
    <w:rsid w:val="00AE0CAC"/>
    <w:rsid w:val="00AE517D"/>
    <w:rsid w:val="00AE75C1"/>
    <w:rsid w:val="00AF69A9"/>
    <w:rsid w:val="00AF7E33"/>
    <w:rsid w:val="00B00AF7"/>
    <w:rsid w:val="00B03080"/>
    <w:rsid w:val="00B10D21"/>
    <w:rsid w:val="00B11CED"/>
    <w:rsid w:val="00B235D8"/>
    <w:rsid w:val="00B34EB3"/>
    <w:rsid w:val="00B4046E"/>
    <w:rsid w:val="00B6598E"/>
    <w:rsid w:val="00B72036"/>
    <w:rsid w:val="00B76A32"/>
    <w:rsid w:val="00B860CE"/>
    <w:rsid w:val="00B87682"/>
    <w:rsid w:val="00B90A32"/>
    <w:rsid w:val="00BA1D49"/>
    <w:rsid w:val="00BB0D68"/>
    <w:rsid w:val="00BB3264"/>
    <w:rsid w:val="00BB477C"/>
    <w:rsid w:val="00BC1F9D"/>
    <w:rsid w:val="00BC372A"/>
    <w:rsid w:val="00BC6B7F"/>
    <w:rsid w:val="00BC701A"/>
    <w:rsid w:val="00BC751B"/>
    <w:rsid w:val="00BD1A1B"/>
    <w:rsid w:val="00BD3208"/>
    <w:rsid w:val="00BE589B"/>
    <w:rsid w:val="00BE7D24"/>
    <w:rsid w:val="00C0312A"/>
    <w:rsid w:val="00C1350C"/>
    <w:rsid w:val="00C1791F"/>
    <w:rsid w:val="00C20486"/>
    <w:rsid w:val="00C2453D"/>
    <w:rsid w:val="00C366E1"/>
    <w:rsid w:val="00C40385"/>
    <w:rsid w:val="00C42DB1"/>
    <w:rsid w:val="00C435A8"/>
    <w:rsid w:val="00C45A00"/>
    <w:rsid w:val="00C465CE"/>
    <w:rsid w:val="00C50F7E"/>
    <w:rsid w:val="00C55B93"/>
    <w:rsid w:val="00C57A33"/>
    <w:rsid w:val="00C6010C"/>
    <w:rsid w:val="00C67AE7"/>
    <w:rsid w:val="00C727CD"/>
    <w:rsid w:val="00C74302"/>
    <w:rsid w:val="00C80A30"/>
    <w:rsid w:val="00C818F6"/>
    <w:rsid w:val="00C85B3D"/>
    <w:rsid w:val="00C942AD"/>
    <w:rsid w:val="00CA5217"/>
    <w:rsid w:val="00CC0221"/>
    <w:rsid w:val="00CC3AE0"/>
    <w:rsid w:val="00CC6FC8"/>
    <w:rsid w:val="00CD570C"/>
    <w:rsid w:val="00CE2136"/>
    <w:rsid w:val="00D030AC"/>
    <w:rsid w:val="00D13B47"/>
    <w:rsid w:val="00D149DC"/>
    <w:rsid w:val="00D2444C"/>
    <w:rsid w:val="00D26309"/>
    <w:rsid w:val="00D344BD"/>
    <w:rsid w:val="00D37CA2"/>
    <w:rsid w:val="00D41474"/>
    <w:rsid w:val="00D57C41"/>
    <w:rsid w:val="00D640FA"/>
    <w:rsid w:val="00D66603"/>
    <w:rsid w:val="00D670BA"/>
    <w:rsid w:val="00D74E5D"/>
    <w:rsid w:val="00D82A8D"/>
    <w:rsid w:val="00D83EE6"/>
    <w:rsid w:val="00D932C0"/>
    <w:rsid w:val="00D93CC6"/>
    <w:rsid w:val="00D97F44"/>
    <w:rsid w:val="00DA053C"/>
    <w:rsid w:val="00DA09C3"/>
    <w:rsid w:val="00DA1E8F"/>
    <w:rsid w:val="00DA382B"/>
    <w:rsid w:val="00DB0B53"/>
    <w:rsid w:val="00DC2472"/>
    <w:rsid w:val="00DC4FF5"/>
    <w:rsid w:val="00DF2A7E"/>
    <w:rsid w:val="00DF2F1C"/>
    <w:rsid w:val="00DF5F4A"/>
    <w:rsid w:val="00E02C71"/>
    <w:rsid w:val="00E04E1A"/>
    <w:rsid w:val="00E11748"/>
    <w:rsid w:val="00E13CF3"/>
    <w:rsid w:val="00E144D7"/>
    <w:rsid w:val="00E274E4"/>
    <w:rsid w:val="00E2790D"/>
    <w:rsid w:val="00E30F0D"/>
    <w:rsid w:val="00E41970"/>
    <w:rsid w:val="00E41DDE"/>
    <w:rsid w:val="00E430E8"/>
    <w:rsid w:val="00E51251"/>
    <w:rsid w:val="00E52510"/>
    <w:rsid w:val="00E529E2"/>
    <w:rsid w:val="00E60A50"/>
    <w:rsid w:val="00E70BB1"/>
    <w:rsid w:val="00E716AA"/>
    <w:rsid w:val="00E73C01"/>
    <w:rsid w:val="00E946A9"/>
    <w:rsid w:val="00EC073E"/>
    <w:rsid w:val="00EC1060"/>
    <w:rsid w:val="00ED2562"/>
    <w:rsid w:val="00ED2688"/>
    <w:rsid w:val="00ED2A1E"/>
    <w:rsid w:val="00ED5E5B"/>
    <w:rsid w:val="00ED68B5"/>
    <w:rsid w:val="00EE07E0"/>
    <w:rsid w:val="00EE29A1"/>
    <w:rsid w:val="00EE2EA0"/>
    <w:rsid w:val="00EE32D8"/>
    <w:rsid w:val="00EF48A0"/>
    <w:rsid w:val="00EF51E1"/>
    <w:rsid w:val="00EF7E4E"/>
    <w:rsid w:val="00F03043"/>
    <w:rsid w:val="00F03A1C"/>
    <w:rsid w:val="00F05E72"/>
    <w:rsid w:val="00F07598"/>
    <w:rsid w:val="00F23066"/>
    <w:rsid w:val="00F3306B"/>
    <w:rsid w:val="00F35CBC"/>
    <w:rsid w:val="00F46214"/>
    <w:rsid w:val="00F473E4"/>
    <w:rsid w:val="00F7486B"/>
    <w:rsid w:val="00F77B65"/>
    <w:rsid w:val="00F85967"/>
    <w:rsid w:val="00F90F44"/>
    <w:rsid w:val="00F93385"/>
    <w:rsid w:val="00FA0320"/>
    <w:rsid w:val="00FB1E4D"/>
    <w:rsid w:val="00FB4745"/>
    <w:rsid w:val="00FB6D7E"/>
    <w:rsid w:val="00FC1299"/>
    <w:rsid w:val="00FC4AE8"/>
    <w:rsid w:val="00FC679D"/>
    <w:rsid w:val="00FE1E0E"/>
    <w:rsid w:val="00FE7A64"/>
    <w:rsid w:val="00FF2A5F"/>
    <w:rsid w:val="00FF2F94"/>
    <w:rsid w:val="00FF3024"/>
    <w:rsid w:val="00FF3AF3"/>
    <w:rsid w:val="00FF6DDB"/>
  </w:rsids>
  <m:mathPr>
    <m:mathFont m:val="Cambria Math"/>
    <m:brkBin m:val="before"/>
    <m:brkBinSub m:val="--"/>
    <m:smallFrac m:val="0"/>
    <m:dispDef/>
    <m:lMargin m:val="0"/>
    <m:rMargin m:val="0"/>
    <m:defJc m:val="centerGroup"/>
    <m:wrapIndent m:val="1440"/>
    <m:intLim m:val="subSup"/>
    <m:naryLim m:val="undOvr"/>
  </m:mathPr>
  <w:themeFontLang w:val="fr-FR"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885697"/>
  <w15:docId w15:val="{4FFC9610-C7FB-5B4F-9A56-05C24E1AE7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Matter" w:eastAsia="Calibri" w:hAnsi="Matter" w:cs="Times New Roman (Corps CS)"/>
        <w:lang w:val="fr-FR" w:eastAsia="fr-F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atentStyles>
  <w:style w:type="paragraph" w:default="1" w:styleId="Normal">
    <w:name w:val="Normal"/>
    <w:aliases w:val="Texte Redactionnel - Diploma"/>
    <w:qFormat/>
    <w:rsid w:val="008327B2"/>
    <w:pPr>
      <w:spacing w:line="257" w:lineRule="auto"/>
      <w:jc w:val="center"/>
    </w:pPr>
    <w:rPr>
      <w:color w:val="000000"/>
      <w:sz w:val="18"/>
      <w:szCs w:val="36"/>
    </w:rPr>
  </w:style>
  <w:style w:type="paragraph" w:styleId="Titre1">
    <w:name w:val="heading 1"/>
    <w:next w:val="Normal"/>
    <w:link w:val="Titre1Car"/>
    <w:qFormat/>
    <w:rsid w:val="009D080F"/>
    <w:pPr>
      <w:keepNext/>
      <w:keepLines/>
      <w:spacing w:line="259" w:lineRule="auto"/>
      <w:ind w:right="2740"/>
      <w:jc w:val="right"/>
      <w:outlineLvl w:val="0"/>
    </w:pPr>
    <w:rPr>
      <w:rFonts w:ascii="Calibri" w:hAnsi="Calibri" w:cs="Calibri"/>
      <w:color w:val="BAE8C4"/>
      <w:sz w:val="40"/>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B90A32"/>
    <w:pPr>
      <w:tabs>
        <w:tab w:val="center" w:pos="4536"/>
        <w:tab w:val="right" w:pos="9072"/>
      </w:tabs>
      <w:spacing w:line="240" w:lineRule="auto"/>
    </w:pPr>
  </w:style>
  <w:style w:type="character" w:customStyle="1" w:styleId="En-tteCar">
    <w:name w:val="En-tête Car"/>
    <w:link w:val="En-tte"/>
    <w:uiPriority w:val="99"/>
    <w:rsid w:val="00B90A32"/>
    <w:rPr>
      <w:sz w:val="18"/>
      <w:szCs w:val="18"/>
    </w:rPr>
  </w:style>
  <w:style w:type="paragraph" w:styleId="Pieddepage">
    <w:name w:val="footer"/>
    <w:basedOn w:val="Normal"/>
    <w:link w:val="PieddepageCar"/>
    <w:rsid w:val="00B90A32"/>
    <w:pPr>
      <w:tabs>
        <w:tab w:val="center" w:pos="4536"/>
        <w:tab w:val="right" w:pos="9072"/>
      </w:tabs>
      <w:spacing w:line="240" w:lineRule="auto"/>
    </w:pPr>
  </w:style>
  <w:style w:type="character" w:customStyle="1" w:styleId="PieddepageCar">
    <w:name w:val="Pied de page Car"/>
    <w:link w:val="Pieddepage"/>
    <w:rsid w:val="00B90A32"/>
    <w:rPr>
      <w:sz w:val="18"/>
      <w:szCs w:val="18"/>
    </w:rPr>
  </w:style>
  <w:style w:type="table" w:styleId="Grilledutableau">
    <w:name w:val="Table Grid"/>
    <w:basedOn w:val="TableauNormal"/>
    <w:rsid w:val="00F35CB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aragraphedeliste">
    <w:name w:val="List Paragraph"/>
    <w:basedOn w:val="Normal"/>
    <w:uiPriority w:val="34"/>
    <w:qFormat/>
    <w:rsid w:val="00615089"/>
    <w:pPr>
      <w:ind w:left="720"/>
      <w:contextualSpacing/>
    </w:pPr>
  </w:style>
  <w:style w:type="character" w:customStyle="1" w:styleId="Titre1Car">
    <w:name w:val="Titre 1 Car"/>
    <w:link w:val="Titre1"/>
    <w:rsid w:val="009D080F"/>
    <w:rPr>
      <w:rFonts w:ascii="Calibri" w:eastAsia="Calibri" w:hAnsi="Calibri" w:cs="Calibri"/>
      <w:color w:val="BAE8C4"/>
      <w:sz w:val="40"/>
      <w:lang w:eastAsia="fr-FR"/>
    </w:rPr>
  </w:style>
  <w:style w:type="paragraph" w:styleId="Rvision">
    <w:name w:val="Revision"/>
    <w:hidden/>
    <w:rsid w:val="00425319"/>
    <w:pPr>
      <w:spacing w:line="257" w:lineRule="auto"/>
      <w:jc w:val="center"/>
    </w:pPr>
    <w:rPr>
      <w:color w:val="000000"/>
      <w:sz w:val="18"/>
      <w:szCs w:val="18"/>
    </w:rPr>
  </w:style>
  <w:style w:type="paragraph" w:customStyle="1" w:styleId="TitreBleu-Diploma">
    <w:name w:val="Titre Bleu - Diploma"/>
    <w:basedOn w:val="Normal"/>
    <w:autoRedefine/>
    <w:rsid w:val="00183348"/>
    <w:pPr>
      <w:spacing w:line="240" w:lineRule="auto"/>
      <w:ind w:left="284" w:right="-283"/>
    </w:pPr>
    <w:rPr>
      <w:rFonts w:ascii="Matter Medium" w:hAnsi="Matter Medium"/>
      <w:noProof/>
      <w:color w:val="53ACDB"/>
      <w:sz w:val="32"/>
      <w:szCs w:val="32"/>
    </w:rPr>
  </w:style>
  <w:style w:type="paragraph" w:customStyle="1" w:styleId="TitreVert-Diploma">
    <w:name w:val="Titre Vert - Diploma"/>
    <w:basedOn w:val="Titre1"/>
    <w:autoRedefine/>
    <w:rsid w:val="00EF7E4E"/>
    <w:pPr>
      <w:ind w:right="0"/>
      <w:jc w:val="center"/>
    </w:pPr>
    <w:rPr>
      <w:rFonts w:ascii="Matter Medium" w:hAnsi="Matter Medium"/>
      <w:color w:val="A6A6A6"/>
      <w:sz w:val="32"/>
      <w:szCs w:val="32"/>
    </w:rPr>
  </w:style>
  <w:style w:type="paragraph" w:customStyle="1" w:styleId="TitreUE-Diploma">
    <w:name w:val="Titre UE - Diploma"/>
    <w:basedOn w:val="Normal"/>
    <w:rsid w:val="00834B5D"/>
    <w:pPr>
      <w:spacing w:line="240" w:lineRule="auto"/>
    </w:pPr>
    <w:rPr>
      <w:rFonts w:ascii="Matter Medium" w:hAnsi="Matter Medium" w:cs="Calibri"/>
      <w:color w:val="241E3F"/>
      <w:sz w:val="44"/>
      <w:szCs w:val="21"/>
    </w:rPr>
  </w:style>
  <w:style w:type="paragraph" w:customStyle="1" w:styleId="TitrePlan-Diploma">
    <w:name w:val="Titre Plan - Diploma"/>
    <w:basedOn w:val="Paragraphedeliste"/>
    <w:autoRedefine/>
    <w:rsid w:val="00974E5C"/>
    <w:pPr>
      <w:numPr>
        <w:numId w:val="4"/>
      </w:numPr>
      <w:spacing w:line="480" w:lineRule="auto"/>
      <w:ind w:right="74"/>
      <w:jc w:val="left"/>
    </w:pPr>
    <w:rPr>
      <w:rFonts w:ascii="Matter SemiBold" w:hAnsi="Matter SemiBold" w:cs="Calibri"/>
      <w:bCs/>
      <w:sz w:val="20"/>
      <w:szCs w:val="18"/>
    </w:rPr>
  </w:style>
  <w:style w:type="paragraph" w:customStyle="1" w:styleId="DtailTitreplan-Diploma">
    <w:name w:val="Détail Titre plan - Diploma"/>
    <w:basedOn w:val="Paragraphedeliste"/>
    <w:autoRedefine/>
    <w:rsid w:val="00BC701A"/>
    <w:pPr>
      <w:numPr>
        <w:numId w:val="1"/>
      </w:numPr>
      <w:spacing w:line="240" w:lineRule="auto"/>
      <w:ind w:right="74"/>
    </w:pPr>
    <w:rPr>
      <w:rFonts w:cs="Calibri"/>
      <w:sz w:val="20"/>
      <w:szCs w:val="18"/>
    </w:rPr>
  </w:style>
  <w:style w:type="numbering" w:customStyle="1" w:styleId="Diploma">
    <w:name w:val="Diploma"/>
    <w:rsid w:val="00B860CE"/>
    <w:pPr>
      <w:numPr>
        <w:numId w:val="2"/>
      </w:numPr>
    </w:pPr>
  </w:style>
  <w:style w:type="character" w:styleId="Numrodepage">
    <w:name w:val="page number"/>
    <w:basedOn w:val="Policepardfaut"/>
    <w:rsid w:val="004D002B"/>
  </w:style>
  <w:style w:type="paragraph" w:customStyle="1" w:styleId="TitreBlanc-Diploma">
    <w:name w:val="Titre Blanc - Diploma"/>
    <w:basedOn w:val="Paragraphedeliste"/>
    <w:rsid w:val="001C029E"/>
    <w:pPr>
      <w:tabs>
        <w:tab w:val="left" w:pos="7066"/>
      </w:tabs>
      <w:ind w:hanging="380"/>
    </w:pPr>
    <w:rPr>
      <w:b/>
      <w:bCs/>
      <w:color w:val="F2F2F2"/>
    </w:rPr>
  </w:style>
  <w:style w:type="paragraph" w:customStyle="1" w:styleId="TitreBlancPartie-Diploma">
    <w:name w:val="Titre Blanc Partie - Diploma"/>
    <w:basedOn w:val="Paragraphedeliste"/>
    <w:autoRedefine/>
    <w:rsid w:val="00053B14"/>
    <w:pPr>
      <w:numPr>
        <w:numId w:val="3"/>
      </w:numPr>
      <w:tabs>
        <w:tab w:val="left" w:pos="7066"/>
      </w:tabs>
    </w:pPr>
    <w:rPr>
      <w:b/>
      <w:bCs/>
      <w:color w:val="F2F2F2"/>
    </w:rPr>
  </w:style>
  <w:style w:type="paragraph" w:customStyle="1" w:styleId="Cours">
    <w:name w:val="Cours"/>
    <w:basedOn w:val="Paragraphedeliste"/>
    <w:autoRedefine/>
    <w:rsid w:val="004D24C2"/>
    <w:pPr>
      <w:ind w:left="360"/>
    </w:pPr>
  </w:style>
  <w:style w:type="table" w:customStyle="1" w:styleId="Style1">
    <w:name w:val="Style1"/>
    <w:basedOn w:val="TableauNormal"/>
    <w:rsid w:val="00EE32D8"/>
    <w:tblPr/>
  </w:style>
  <w:style w:type="paragraph" w:customStyle="1" w:styleId="Corps">
    <w:name w:val="Corps"/>
    <w:rsid w:val="00D74E5D"/>
    <w:rPr>
      <w:rFonts w:ascii="Helvetica Neue" w:eastAsia="Arial Unicode MS" w:hAnsi="Helvetica Neue" w:cs="Arial Unicode MS"/>
      <w:color w:val="000000"/>
      <w:sz w:val="18"/>
      <w:szCs w:val="18"/>
    </w:rPr>
  </w:style>
  <w:style w:type="character" w:customStyle="1" w:styleId="Aucun">
    <w:name w:val="Aucun"/>
    <w:rsid w:val="000874AC"/>
  </w:style>
  <w:style w:type="character" w:customStyle="1" w:styleId="apple-converted-space">
    <w:name w:val="apple-converted-space"/>
    <w:basedOn w:val="Policepardfaut"/>
    <w:rsid w:val="0064739B"/>
  </w:style>
  <w:style w:type="character" w:styleId="Lienhypertexte">
    <w:name w:val="Hyperlink"/>
    <w:rsid w:val="0064739B"/>
    <w:rPr>
      <w:color w:val="0000FF"/>
      <w:u w:val="single"/>
    </w:rPr>
  </w:style>
  <w:style w:type="paragraph" w:styleId="NormalWeb">
    <w:name w:val="Normal (Web)"/>
    <w:basedOn w:val="Normal"/>
    <w:rsid w:val="00867277"/>
    <w:pPr>
      <w:spacing w:before="100" w:beforeAutospacing="1" w:after="100" w:afterAutospacing="1" w:line="240" w:lineRule="auto"/>
      <w:jc w:val="left"/>
    </w:pPr>
    <w:rPr>
      <w:rFonts w:ascii="Times New Roman" w:eastAsia="Times New Roman" w:hAnsi="Times New Roman" w:cs="Times New Roman"/>
      <w:color w:val="auto"/>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48" Type="http://schemas.openxmlformats.org/officeDocument/2006/relationships/theme" Target="theme/theme1.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header" Target="header1.xml"/></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2" Type="http://schemas.openxmlformats.org/officeDocument/2006/relationships/image" Target="media/image35.png"/><Relationship Id="rId1" Type="http://schemas.openxmlformats.org/officeDocument/2006/relationships/image" Target="media/image34.png"/></Relationships>
</file>

<file path=word/_rels/header2.xml.rels><?xml version="1.0" encoding="UTF-8" standalone="yes"?>
<Relationships xmlns="http://schemas.openxmlformats.org/package/2006/relationships"><Relationship Id="rId1" Type="http://schemas.openxmlformats.org/officeDocument/2006/relationships/image" Target="media/image34.png"/></Relationships>
</file>

<file path=word/_rels/header3.xml.rels><?xml version="1.0" encoding="UTF-8" standalone="yes"?>
<Relationships xmlns="http://schemas.openxmlformats.org/package/2006/relationships"><Relationship Id="rId1" Type="http://schemas.openxmlformats.org/officeDocument/2006/relationships/image" Target="media/image3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ns0:Sources xmlns:ns0="http://schemas.openxmlformats.org/officeDocument/2006/bibliography" SelectedStyle="\APASixthEditionOfficeOnline.xsl" StyleName="APA" Version="6"/>
</file>

<file path=customXml/itemProps1.xml><?xml version="1.0" encoding="utf-8"?>
<ds:datastoreItem xmlns:ds="http://schemas.openxmlformats.org/officeDocument/2006/customXml" ds:itemID="{377DF8BC-7604-4819-9DF3-28D69A08FA4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4819</Words>
  <Characters>26506</Characters>
  <Application>Microsoft Office Word</Application>
  <DocSecurity>0</DocSecurity>
  <Lines>220</Lines>
  <Paragraphs>62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31263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Aviva Kerchenbaum</dc:creator>
  <cp:keywords/>
  <dc:description/>
  <cp:lastModifiedBy>Ilan Benhamou</cp:lastModifiedBy>
  <cp:revision>2</cp:revision>
  <cp:lastPrinted>2022-12-27T10:49:00Z</cp:lastPrinted>
  <dcterms:created xsi:type="dcterms:W3CDTF">2025-12-26T12:14:00Z</dcterms:created>
  <dcterms:modified xsi:type="dcterms:W3CDTF">2025-12-26T12:14:00Z</dcterms:modified>
</cp:coreProperties>
</file>