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48702F6" w14:textId="77777777" w:rsidR="008B55AA" w:rsidRPr="00090347" w:rsidRDefault="008E0347" w:rsidP="008E0347">
      <w:pPr>
        <w:tabs>
          <w:tab w:val="left" w:pos="1029"/>
          <w:tab w:val="right" w:pos="9638"/>
        </w:tabs>
        <w:spacing w:after="240"/>
        <w:jc w:val="left"/>
        <w:rPr>
          <w:color w:val="auto"/>
          <w:sz w:val="28"/>
          <w:szCs w:val="32"/>
        </w:rPr>
      </w:pPr>
      <w:r>
        <w:rPr>
          <w:rFonts w:ascii="Calibri" w:hAnsi="Calibri" w:cs="Calibri"/>
          <w:sz w:val="24"/>
          <w:szCs w:val="30"/>
        </w:rPr>
        <w:tab/>
      </w:r>
      <w:r>
        <w:rPr>
          <w:rFonts w:ascii="Calibri" w:hAnsi="Calibri" w:cs="Calibri"/>
          <w:sz w:val="24"/>
          <w:szCs w:val="30"/>
        </w:rPr>
        <w:tab/>
      </w:r>
      <w:r w:rsidR="00932245" w:rsidRPr="004C35EF">
        <w:rPr>
          <w:rFonts w:ascii="Calibri" w:hAnsi="Calibri" w:cs="Calibri"/>
          <w:color w:val="FFFFFF"/>
          <w:sz w:val="24"/>
          <w:szCs w:val="30"/>
        </w:rPr>
        <w:t>Révisions :</w:t>
      </w:r>
      <w:r w:rsidR="00932245" w:rsidRPr="00090347">
        <w:rPr>
          <w:rFonts w:ascii="Calibri" w:hAnsi="Calibri" w:cs="Calibri"/>
          <w:sz w:val="28"/>
          <w:szCs w:val="32"/>
        </w:rPr>
        <w:t xml:space="preserve"> </w:t>
      </w:r>
      <w:r w:rsidR="00AB0079" w:rsidRPr="00090347">
        <w:rPr>
          <w:rFonts w:ascii="Calibri" w:hAnsi="Calibri" w:cs="Calibri"/>
          <w:sz w:val="28"/>
          <w:szCs w:val="32"/>
        </w:rPr>
        <w:t xml:space="preserve">                  </w:t>
      </w:r>
      <w:r w:rsidR="00CD2A91" w:rsidRPr="005E37D6">
        <w:rPr>
          <w:rFonts w:ascii="Calibri" w:hAnsi="Calibri" w:cs="Calibri"/>
          <w:noProof/>
        </w:rPr>
        <w:drawing>
          <wp:anchor distT="0" distB="0" distL="114300" distR="114300" simplePos="0" relativeHeight="251651584" behindDoc="0" locked="0" layoutInCell="1" allowOverlap="1" wp14:anchorId="593B7926" wp14:editId="59A3825E">
            <wp:simplePos x="0" y="0"/>
            <wp:positionH relativeFrom="margin">
              <wp:align>right</wp:align>
            </wp:positionH>
            <wp:positionV relativeFrom="margin">
              <wp:align>bottom</wp:align>
            </wp:positionV>
            <wp:extent cx="1968500" cy="622300"/>
            <wp:effectExtent l="0" t="0" r="0" b="0"/>
            <wp:wrapSquare wrapText="bothSides"/>
            <wp:docPr id="13"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8"/>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68500" cy="622300"/>
                    </a:xfrm>
                    <a:prstGeom prst="rect">
                      <a:avLst/>
                    </a:prstGeom>
                    <a:noFill/>
                  </pic:spPr>
                </pic:pic>
              </a:graphicData>
            </a:graphic>
            <wp14:sizeRelH relativeFrom="page">
              <wp14:pctWidth>0</wp14:pctWidth>
            </wp14:sizeRelH>
            <wp14:sizeRelV relativeFrom="page">
              <wp14:pctHeight>0</wp14:pctHeight>
            </wp14:sizeRelV>
          </wp:anchor>
        </w:drawing>
      </w:r>
      <w:r w:rsidR="00AB0079" w:rsidRPr="00090347">
        <w:rPr>
          <w:rFonts w:ascii="Calibri" w:hAnsi="Calibri" w:cs="Calibri"/>
          <w:sz w:val="28"/>
          <w:szCs w:val="32"/>
        </w:rPr>
        <w:t xml:space="preserve"> </w:t>
      </w:r>
      <w:r>
        <w:rPr>
          <w:noProof/>
        </w:rPr>
        <w:drawing>
          <wp:anchor distT="0" distB="0" distL="0" distR="0" simplePos="0" relativeHeight="251658240" behindDoc="0" locked="0" layoutInCell="1" allowOverlap="1" wp14:anchorId="70CD28A3" wp14:editId="099CE2EA">
            <wp:simplePos x="0" y="0"/>
            <wp:positionH relativeFrom="page">
              <wp:posOffset>828000</wp:posOffset>
            </wp:positionH>
            <wp:positionV relativeFrom="page">
              <wp:posOffset>8568000</wp:posOffset>
            </wp:positionV>
            <wp:extent cx="2044800" cy="1357200"/>
            <wp:effectExtent l="0" t="0" r="0" b="0"/>
            <wp:wrapNone/>
            <wp:docPr id="10" name="Legende"/>
            <wp:cNvGraphicFramePr/>
            <a:graphic xmlns:a="http://schemas.openxmlformats.org/drawingml/2006/main">
              <a:graphicData uri="http://schemas.openxmlformats.org/drawingml/2006/picture">
                <pic:pic xmlns:pic="http://schemas.openxmlformats.org/drawingml/2006/picture">
                  <pic:nvPicPr>
                    <pic:cNvPr id="0" name="Legende.img"/>
                    <pic:cNvPicPr/>
                  </pic:nvPicPr>
                  <pic:blipFill>
                    <a:blip r:embed="rId8"/>
                    <a:stretch>
                      <a:fillRect/>
                    </a:stretch>
                  </pic:blipFill>
                  <pic:spPr>
                    <a:xfrm>
                      <a:off x="0" y="0"/>
                      <a:ext cx="2044800" cy="1357200"/>
                    </a:xfrm>
                    <a:prstGeom prst="rect">
                      <a:avLst/>
                    </a:prstGeom>
                  </pic:spPr>
                </pic:pic>
              </a:graphicData>
            </a:graphic>
          </wp:anchor>
        </w:drawing>
      </w:r>
    </w:p>
    <w:tbl>
      <w:tblPr>
        <w:tblpPr w:leftFromText="141" w:rightFromText="141" w:vertAnchor="text" w:horzAnchor="margin" w:tblpXSpec="right" w:tblpY="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762"/>
        <w:gridCol w:w="762"/>
        <w:gridCol w:w="762"/>
        <w:gridCol w:w="762"/>
        <w:gridCol w:w="762"/>
        <w:gridCol w:w="762"/>
      </w:tblGrid>
      <w:tr w:rsidR="00645912" w:rsidRPr="004C35EF" w14:paraId="7459935E" w14:textId="77777777" w:rsidTr="004C35EF">
        <w:trPr>
          <w:trHeight w:val="483"/>
        </w:trPr>
        <w:tc>
          <w:tcPr>
            <w:tcW w:w="762" w:type="dxa"/>
            <w:tcBorders>
              <w:top w:val="single" w:sz="12" w:space="0" w:color="4CAADB"/>
              <w:left w:val="single" w:sz="12" w:space="0" w:color="4CAADB"/>
              <w:bottom w:val="single" w:sz="12" w:space="0" w:color="4CAADB"/>
              <w:right w:val="single" w:sz="12" w:space="0" w:color="4CAADB"/>
            </w:tcBorders>
            <w:shd w:val="clear" w:color="auto" w:fill="FFFFFF"/>
            <w:vAlign w:val="center"/>
          </w:tcPr>
          <w:p w14:paraId="2A898703" w14:textId="77777777" w:rsidR="00932245" w:rsidRPr="004C35EF" w:rsidRDefault="00932245" w:rsidP="004C35EF">
            <w:pPr>
              <w:ind w:right="-283"/>
              <w:rPr>
                <w:rFonts w:cs="Calibri"/>
                <w:szCs w:val="18"/>
              </w:rPr>
            </w:pPr>
          </w:p>
        </w:tc>
        <w:tc>
          <w:tcPr>
            <w:tcW w:w="762" w:type="dxa"/>
            <w:tcBorders>
              <w:top w:val="single" w:sz="12" w:space="0" w:color="4CAADB"/>
              <w:left w:val="single" w:sz="12" w:space="0" w:color="4CAADB"/>
              <w:bottom w:val="single" w:sz="12" w:space="0" w:color="4CAADB"/>
              <w:right w:val="single" w:sz="12" w:space="0" w:color="4CAADB"/>
            </w:tcBorders>
            <w:shd w:val="clear" w:color="auto" w:fill="FFFFFF"/>
            <w:vAlign w:val="center"/>
          </w:tcPr>
          <w:p w14:paraId="790D4A4A" w14:textId="77777777" w:rsidR="00932245" w:rsidRPr="004C35EF" w:rsidRDefault="00932245" w:rsidP="004C35EF">
            <w:pPr>
              <w:ind w:right="-295"/>
              <w:rPr>
                <w:rFonts w:cs="Calibri"/>
                <w:szCs w:val="18"/>
              </w:rPr>
            </w:pPr>
          </w:p>
        </w:tc>
        <w:tc>
          <w:tcPr>
            <w:tcW w:w="762" w:type="dxa"/>
            <w:tcBorders>
              <w:top w:val="single" w:sz="12" w:space="0" w:color="4CAADB"/>
              <w:left w:val="single" w:sz="12" w:space="0" w:color="4CAADB"/>
              <w:bottom w:val="single" w:sz="12" w:space="0" w:color="4CAADB"/>
              <w:right w:val="single" w:sz="12" w:space="0" w:color="4CAADB"/>
            </w:tcBorders>
            <w:shd w:val="clear" w:color="auto" w:fill="FFFFFF"/>
            <w:vAlign w:val="center"/>
          </w:tcPr>
          <w:p w14:paraId="0DE7EEAC" w14:textId="77777777" w:rsidR="00932245" w:rsidRPr="004C35EF" w:rsidRDefault="00932245" w:rsidP="004C35EF">
            <w:pPr>
              <w:ind w:right="-295"/>
              <w:rPr>
                <w:rFonts w:cs="Calibri"/>
                <w:szCs w:val="18"/>
              </w:rPr>
            </w:pPr>
          </w:p>
        </w:tc>
        <w:tc>
          <w:tcPr>
            <w:tcW w:w="762" w:type="dxa"/>
            <w:tcBorders>
              <w:top w:val="single" w:sz="12" w:space="0" w:color="4CAADB"/>
              <w:left w:val="single" w:sz="12" w:space="0" w:color="4CAADB"/>
              <w:bottom w:val="single" w:sz="12" w:space="0" w:color="4CAADB"/>
              <w:right w:val="single" w:sz="12" w:space="0" w:color="4CAADB"/>
            </w:tcBorders>
            <w:shd w:val="clear" w:color="auto" w:fill="FFFFFF"/>
            <w:vAlign w:val="center"/>
          </w:tcPr>
          <w:p w14:paraId="15BC04A5" w14:textId="77777777" w:rsidR="00932245" w:rsidRPr="004C35EF" w:rsidRDefault="00932245" w:rsidP="004C35EF">
            <w:pPr>
              <w:ind w:right="-295"/>
              <w:rPr>
                <w:rFonts w:cs="Calibri"/>
                <w:szCs w:val="18"/>
              </w:rPr>
            </w:pPr>
          </w:p>
        </w:tc>
        <w:tc>
          <w:tcPr>
            <w:tcW w:w="762" w:type="dxa"/>
            <w:tcBorders>
              <w:top w:val="single" w:sz="12" w:space="0" w:color="4CAADB"/>
              <w:left w:val="single" w:sz="12" w:space="0" w:color="4CAADB"/>
              <w:bottom w:val="single" w:sz="12" w:space="0" w:color="4CAADB"/>
              <w:right w:val="single" w:sz="12" w:space="0" w:color="4CAADB"/>
            </w:tcBorders>
            <w:shd w:val="clear" w:color="auto" w:fill="FFFFFF"/>
            <w:vAlign w:val="center"/>
          </w:tcPr>
          <w:p w14:paraId="690ADE58" w14:textId="77777777" w:rsidR="00932245" w:rsidRPr="004C35EF" w:rsidRDefault="00932245" w:rsidP="004C35EF">
            <w:pPr>
              <w:ind w:right="-295"/>
              <w:rPr>
                <w:rFonts w:cs="Calibri"/>
                <w:szCs w:val="18"/>
              </w:rPr>
            </w:pPr>
          </w:p>
        </w:tc>
        <w:tc>
          <w:tcPr>
            <w:tcW w:w="762" w:type="dxa"/>
            <w:tcBorders>
              <w:top w:val="single" w:sz="12" w:space="0" w:color="4CAADB"/>
              <w:left w:val="single" w:sz="12" w:space="0" w:color="4CAADB"/>
              <w:bottom w:val="single" w:sz="12" w:space="0" w:color="4CAADB"/>
              <w:right w:val="single" w:sz="12" w:space="0" w:color="4CAADB"/>
            </w:tcBorders>
            <w:shd w:val="clear" w:color="auto" w:fill="FFFFFF"/>
            <w:vAlign w:val="center"/>
          </w:tcPr>
          <w:p w14:paraId="6100BCD8" w14:textId="77777777" w:rsidR="00932245" w:rsidRPr="004C35EF" w:rsidRDefault="00932245" w:rsidP="004C35EF">
            <w:pPr>
              <w:ind w:right="-295"/>
              <w:rPr>
                <w:rFonts w:cs="Calibri"/>
                <w:szCs w:val="18"/>
              </w:rPr>
            </w:pPr>
          </w:p>
        </w:tc>
      </w:tr>
    </w:tbl>
    <w:p w14:paraId="2B776261" w14:textId="77777777" w:rsidR="009E3F20" w:rsidRPr="004C35EF" w:rsidRDefault="009E3F20" w:rsidP="00761BBD">
      <w:pPr>
        <w:rPr>
          <w:rFonts w:ascii="Matter Medium" w:hAnsi="Matter Medium"/>
          <w:noProof/>
          <w:color w:val="BFBFBF"/>
          <w:sz w:val="36"/>
        </w:rPr>
      </w:pPr>
    </w:p>
    <w:p w14:paraId="1E05E600" w14:textId="77777777" w:rsidR="009E3F20" w:rsidRPr="004C35EF" w:rsidRDefault="00CD2A91" w:rsidP="006526E3">
      <w:pPr>
        <w:tabs>
          <w:tab w:val="left" w:pos="3275"/>
        </w:tabs>
        <w:rPr>
          <w:rFonts w:ascii="Matter Medium" w:hAnsi="Matter Medium"/>
          <w:noProof/>
          <w:color w:val="BFBFBF"/>
          <w:sz w:val="36"/>
        </w:rPr>
      </w:pPr>
      <w:r w:rsidRPr="005E37D6">
        <w:rPr>
          <w:rFonts w:ascii="Calibri" w:hAnsi="Calibri" w:cs="Calibri"/>
          <w:noProof/>
        </w:rPr>
        <mc:AlternateContent>
          <mc:Choice Requires="wps">
            <w:drawing>
              <wp:anchor distT="0" distB="0" distL="114300" distR="114300" simplePos="0" relativeHeight="251657728" behindDoc="0" locked="0" layoutInCell="1" allowOverlap="1" wp14:anchorId="62B9DB7C" wp14:editId="0F2611E5">
                <wp:simplePos x="0" y="0"/>
                <wp:positionH relativeFrom="column">
                  <wp:posOffset>-193040</wp:posOffset>
                </wp:positionH>
                <wp:positionV relativeFrom="paragraph">
                  <wp:posOffset>100330</wp:posOffset>
                </wp:positionV>
                <wp:extent cx="2173605" cy="490220"/>
                <wp:effectExtent l="12700" t="12700" r="10795" b="17780"/>
                <wp:wrapNone/>
                <wp:docPr id="1410867636"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173605" cy="490220"/>
                        </a:xfrm>
                        <a:prstGeom prst="rect">
                          <a:avLst/>
                        </a:prstGeom>
                        <a:solidFill>
                          <a:srgbClr val="DDDDDD"/>
                        </a:solidFill>
                        <a:ln w="31750" cap="sq" cmpd="sng" algn="ctr">
                          <a:solidFill>
                            <a:sysClr val="window" lastClr="FFFFFF"/>
                          </a:solidFill>
                          <a:prstDash val="solid"/>
                          <a:round/>
                        </a:ln>
                        <a:effectLst/>
                      </wps:spPr>
                      <wps:txbx>
                        <w:txbxContent>
                          <w:p w14:paraId="28A0AD8F" w14:textId="77777777" w:rsidR="00857275" w:rsidRPr="005C6C9D" w:rsidRDefault="00857275" w:rsidP="00857275">
                            <w:pPr>
                              <w:rPr>
                                <w:rFonts w:ascii="Clash Display Semibold" w:hAnsi="Clash Display Semibold"/>
                                <w:b/>
                                <w:bCs/>
                                <w:color w:val="241E3F"/>
                                <w:szCs w:val="42"/>
                              </w:rPr>
                            </w:pPr>
                            <w:r w:rsidRPr="005C6C9D">
                              <w:rPr>
                                <w:rFonts w:ascii="Calibri" w:hAnsi="Calibri" w:cs="Calibri"/>
                                <w:b/>
                                <w:bCs/>
                                <w:color w:val="241E3F"/>
                                <w:sz w:val="20"/>
                                <w:szCs w:val="20"/>
                              </w:rPr>
                              <w:t>UNIVERSITÉ PARIS</w:t>
                            </w:r>
                            <w:r w:rsidR="00071A09">
                              <w:rPr>
                                <w:rFonts w:ascii="Calibri" w:hAnsi="Calibri" w:cs="Calibri"/>
                                <w:b/>
                                <w:bCs/>
                                <w:color w:val="241E3F"/>
                                <w:sz w:val="20"/>
                                <w:szCs w:val="20"/>
                              </w:rPr>
                              <w:t xml:space="preserve"> </w:t>
                            </w:r>
                            <w:r w:rsidR="00CD2A91">
                              <w:rPr>
                                <w:rFonts w:ascii="Calibri" w:hAnsi="Calibri" w:cs="Calibri"/>
                                <w:b/>
                                <w:bCs/>
                                <w:color w:val="241E3F"/>
                                <w:sz w:val="20"/>
                                <w:szCs w:val="20"/>
                              </w:rPr>
                              <w:t>EST CRETEIL</w:t>
                            </w:r>
                          </w:p>
                          <w:p w14:paraId="372F024B" w14:textId="77777777" w:rsidR="00D16EA7" w:rsidRDefault="00D16EA7" w:rsidP="00D16EA7">
                            <w:pPr>
                              <w:spacing w:line="256" w:lineRule="auto"/>
                              <w:textDirection w:val="btLr"/>
                            </w:pPr>
                            <w:r>
                              <w:rPr>
                                <w:rFonts w:ascii="Calibri" w:hAnsi="Calibri" w:cs="Calibri"/>
                                <w:color w:val="241E3F"/>
                                <w:sz w:val="20"/>
                                <w:szCs w:val="20"/>
                              </w:rPr>
                              <w:t>2025 - 2026</w:t>
                            </w:r>
                          </w:p>
                          <w:p w14:paraId="2177CBB1" w14:textId="77777777" w:rsidR="00857275" w:rsidRPr="004F54C3" w:rsidRDefault="00857275" w:rsidP="00857275">
                            <w:pPr>
                              <w:rPr>
                                <w:color w:val="4CAADB"/>
                              </w:rPr>
                            </w:pPr>
                          </w:p>
                        </w:txbxContent>
                      </wps:txbx>
                      <wps:bodyPr rot="0" spcFirstLastPara="0" vertOverflow="overflow" horzOverflow="overflow" vert="horz" wrap="square" lIns="91440" tIns="72000" rIns="91440" bIns="72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951F21" id="Rectangle 5" o:spid="_x0000_s1026" style="position:absolute;left:0;text-align:left;margin-left:-15.2pt;margin-top:7.9pt;width:171.15pt;height:38.6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" fillcolor="#ddd" strokecolor="window" strokeweight="2.5pt">
                <v:stroke joinstyle="round" endcap="square"/>
                <v:path arrowok="t"/>
                <v:textbox inset=",2mm,,2mm">
                  <w:txbxContent>
                    <w:p w:rsidR="00857275" w:rsidRPr="005C6C9D" w:rsidRDefault="00857275" w:rsidP="00857275">
                      <w:pPr>
                        <w:rPr>
                          <w:rFonts w:ascii="Clash Display Semibold" w:hAnsi="Clash Display Semibold"/>
                          <w:b/>
                          <w:bCs/>
                          <w:color w:val="241E3F"/>
                          <w:szCs w:val="42"/>
                        </w:rPr>
                      </w:pPr>
                      <w:r w:rsidRPr="005C6C9D">
                        <w:rPr>
                          <w:rFonts w:ascii="Calibri" w:hAnsi="Calibri" w:cs="Calibri"/>
                          <w:b/>
                          <w:bCs/>
                          <w:color w:val="241E3F"/>
                          <w:sz w:val="20"/>
                          <w:szCs w:val="20"/>
                        </w:rPr>
                        <w:t>UNIVERSITÉ PARIS</w:t>
                      </w:r>
                      <w:r w:rsidR="00071A09">
                        <w:rPr>
                          <w:rFonts w:ascii="Calibri" w:hAnsi="Calibri" w:cs="Calibri"/>
                          <w:b/>
                          <w:bCs/>
                          <w:color w:val="241E3F"/>
                          <w:sz w:val="20"/>
                          <w:szCs w:val="20"/>
                        </w:rPr>
                        <w:t xml:space="preserve"> </w:t>
                      </w:r>
                      <w:r w:rsidR="00CD2A91">
                        <w:rPr>
                          <w:rFonts w:ascii="Calibri" w:hAnsi="Calibri" w:cs="Calibri"/>
                          <w:b/>
                          <w:bCs/>
                          <w:color w:val="241E3F"/>
                          <w:sz w:val="20"/>
                          <w:szCs w:val="20"/>
                        </w:rPr>
                        <w:t>EST CRETEIL</w:t>
                      </w:r>
                    </w:p>
                    <w:p w:rsidR="00D16EA7" w:rsidRDefault="00D16EA7" w:rsidP="00D16EA7">
                      <w:pPr>
                        <w:spacing w:line="256" w:lineRule="auto"/>
                        <w:textDirection w:val="btLr"/>
                      </w:pPr>
                      <w:r>
                        <w:rPr>
                          <w:rFonts w:ascii="Calibri" w:hAnsi="Calibri" w:cs="Calibri"/>
                          <w:color w:val="241E3F"/>
                          <w:sz w:val="20"/>
                          <w:szCs w:val="20"/>
                        </w:rPr>
                        <w:t>2025 - 2026</w:t>
                      </w:r>
                    </w:p>
                    <w:p w:rsidR="00857275" w:rsidRPr="004F54C3" w:rsidRDefault="00857275" w:rsidP="00857275">
                      <w:pPr>
                        <w:rPr>
                          <w:color w:val="4CAADB"/>
                        </w:rPr>
                      </w:pPr>
                    </w:p>
                  </w:txbxContent>
                </v:textbox>
              </v:rect>
            </w:pict>
          </mc:Fallback>
        </mc:AlternateContent>
      </w:r>
      <w:r w:rsidRPr="005E37D6">
        <w:rPr>
          <w:rFonts w:ascii="Calibri" w:hAnsi="Calibri" w:cs="Calibri"/>
          <w:noProof/>
        </w:rPr>
        <mc:AlternateContent>
          <mc:Choice Requires="wps">
            <w:drawing>
              <wp:anchor distT="0" distB="0" distL="114300" distR="114300" simplePos="0" relativeHeight="251656704" behindDoc="0" locked="0" layoutInCell="1" allowOverlap="1" wp14:anchorId="42893C9B" wp14:editId="25E6EBEA">
                <wp:simplePos x="0" y="0"/>
                <wp:positionH relativeFrom="column">
                  <wp:posOffset>-199390</wp:posOffset>
                </wp:positionH>
                <wp:positionV relativeFrom="paragraph">
                  <wp:posOffset>99060</wp:posOffset>
                </wp:positionV>
                <wp:extent cx="1960245" cy="490220"/>
                <wp:effectExtent l="12700" t="12700" r="8255" b="17780"/>
                <wp:wrapNone/>
                <wp:docPr id="153888972"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960245" cy="490220"/>
                        </a:xfrm>
                        <a:prstGeom prst="rect">
                          <a:avLst/>
                        </a:prstGeom>
                        <a:solidFill>
                          <a:srgbClr val="DDDDDD"/>
                        </a:solidFill>
                        <a:ln w="31750" cap="sq" cmpd="sng" algn="ctr">
                          <a:solidFill>
                            <a:sysClr val="window" lastClr="FFFFFF"/>
                          </a:solidFill>
                          <a:prstDash val="solid"/>
                          <a:round/>
                        </a:ln>
                        <a:effectLst/>
                      </wps:spPr>
                      <wps:txbx>
                        <w:txbxContent>
                          <w:p w14:paraId="7BE12D04" w14:textId="77777777" w:rsidR="008E0347" w:rsidRPr="005C6C9D" w:rsidRDefault="008E0347" w:rsidP="008E0347">
                            <w:pPr>
                              <w:rPr>
                                <w:rFonts w:ascii="Clash Display Semibold" w:hAnsi="Clash Display Semibold"/>
                                <w:b/>
                                <w:bCs/>
                                <w:color w:val="241E3F"/>
                                <w:szCs w:val="42"/>
                              </w:rPr>
                            </w:pPr>
                            <w:r w:rsidRPr="005C6C9D">
                              <w:rPr>
                                <w:rFonts w:ascii="Calibri" w:hAnsi="Calibri" w:cs="Calibri"/>
                                <w:b/>
                                <w:bCs/>
                                <w:color w:val="241E3F"/>
                                <w:sz w:val="20"/>
                                <w:szCs w:val="20"/>
                              </w:rPr>
                              <w:t>022 - 2023UNIVERSIT</w:t>
                            </w:r>
                          </w:p>
                          <w:p w14:paraId="0888F26F" w14:textId="77777777" w:rsidR="008E0347" w:rsidRPr="005C6C9D" w:rsidRDefault="008E0347" w:rsidP="008E0347">
                            <w:pPr>
                              <w:rPr>
                                <w:color w:val="241E3F"/>
                              </w:rPr>
                            </w:pPr>
                            <w:r w:rsidRPr="005C6C9D">
                              <w:rPr>
                                <w:rFonts w:ascii="Calibri" w:hAnsi="Calibri" w:cs="Calibri"/>
                                <w:color w:val="241E3F"/>
                                <w:sz w:val="20"/>
                                <w:szCs w:val="20"/>
                              </w:rPr>
                              <w:t>É DE PARIS2</w:t>
                            </w:r>
                          </w:p>
                          <w:p w14:paraId="08C94918" w14:textId="77777777" w:rsidR="008E0347" w:rsidRPr="004F54C3" w:rsidRDefault="008E0347">
                            <w:pPr>
                              <w:rPr>
                                <w:color w:val="4CAADB"/>
                              </w:rPr>
                            </w:pPr>
                          </w:p>
                        </w:txbxContent>
                      </wps:txbx>
                      <wps:bodyPr rot="0" spcFirstLastPara="0" vertOverflow="overflow" horzOverflow="overflow" vert="horz" wrap="square" lIns="91440" tIns="72000" rIns="91440" bIns="72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52FA74" id="Rectangle 4" o:spid="_x0000_s1027" style="position:absolute;left:0;text-align:left;margin-left:-15.7pt;margin-top:7.8pt;width:154.35pt;height:38.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" fillcolor="#ddd" strokecolor="window" strokeweight="2.5pt">
                <v:stroke joinstyle="round" endcap="square"/>
                <v:path arrowok="t"/>
                <v:textbox inset=",2mm,,2mm">
                  <w:txbxContent>
                    <w:p w:rsidR="008E0347" w:rsidRPr="005C6C9D" w:rsidRDefault="008E0347" w:rsidP="008E0347">
                      <w:pPr>
                        <w:rPr>
                          <w:rFonts w:ascii="Clash Display Semibold" w:hAnsi="Clash Display Semibold"/>
                          <w:b/>
                          <w:bCs/>
                          <w:color w:val="241E3F"/>
                          <w:szCs w:val="42"/>
                        </w:rPr>
                      </w:pPr>
                      <w:r w:rsidRPr="005C6C9D">
                        <w:rPr>
                          <w:rFonts w:ascii="Calibri" w:hAnsi="Calibri" w:cs="Calibri"/>
                          <w:b/>
                          <w:bCs/>
                          <w:color w:val="241E3F"/>
                          <w:sz w:val="20"/>
                          <w:szCs w:val="20"/>
                        </w:rPr>
                        <w:t>022 - 2023UNIVERSIT</w:t>
                      </w:r>
                    </w:p>
                    <w:p w:rsidR="008E0347" w:rsidRPr="005C6C9D" w:rsidRDefault="008E0347" w:rsidP="008E0347">
                      <w:pPr>
                        <w:rPr>
                          <w:color w:val="241E3F"/>
                        </w:rPr>
                      </w:pPr>
                      <w:r w:rsidRPr="005C6C9D">
                        <w:rPr>
                          <w:rFonts w:ascii="Calibri" w:hAnsi="Calibri" w:cs="Calibri"/>
                          <w:color w:val="241E3F"/>
                          <w:sz w:val="20"/>
                          <w:szCs w:val="20"/>
                        </w:rPr>
                        <w:t>É DE PARIS2</w:t>
                      </w:r>
                    </w:p>
                    <w:p w:rsidR="008E0347" w:rsidRPr="004F54C3" w:rsidRDefault="008E0347">
                      <w:pPr>
                        <w:rPr>
                          <w:color w:val="4CAADB"/>
                        </w:rPr>
                      </w:pPr>
                    </w:p>
                  </w:txbxContent>
                </v:textbox>
              </v:rect>
            </w:pict>
          </mc:Fallback>
        </mc:AlternateContent>
      </w:r>
      <w:r w:rsidR="006526E3" w:rsidRPr="004C35EF">
        <w:rPr>
          <w:rFonts w:ascii="Calibri" w:hAnsi="Calibri" w:cs="Calibri"/>
          <w:noProof/>
          <w:color w:val="BFBFBF"/>
          <w:sz w:val="36"/>
        </w:rPr>
        <w:tab/>
      </w:r>
    </w:p>
    <w:p w14:paraId="635561C5" w14:textId="77777777" w:rsidR="004F6CE8" w:rsidRPr="004C35EF" w:rsidRDefault="00CD2A91" w:rsidP="00A07A85">
      <w:pPr>
        <w:rPr>
          <w:rFonts w:ascii="Matter Medium" w:hAnsi="Matter Medium"/>
          <w:noProof/>
          <w:color w:val="BFBFBF"/>
          <w:sz w:val="36"/>
        </w:rPr>
      </w:pPr>
      <w:r w:rsidRPr="005E37D6">
        <w:rPr>
          <w:rFonts w:ascii="Calibri" w:hAnsi="Calibri" w:cs="Calibri"/>
          <w:noProof/>
        </w:rPr>
        <w:drawing>
          <wp:anchor distT="0" distB="0" distL="114300" distR="114300" simplePos="0" relativeHeight="251662848" behindDoc="1" locked="1" layoutInCell="1" allowOverlap="1" wp14:anchorId="26F52F2D" wp14:editId="271F898C">
            <wp:simplePos x="0" y="0"/>
            <wp:positionH relativeFrom="column">
              <wp:posOffset>-720090</wp:posOffset>
            </wp:positionH>
            <wp:positionV relativeFrom="paragraph">
              <wp:posOffset>-1896110</wp:posOffset>
            </wp:positionV>
            <wp:extent cx="8415020" cy="1967865"/>
            <wp:effectExtent l="0" t="0" r="0" b="0"/>
            <wp:wrapNone/>
            <wp:docPr id="672483688"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pic:cNvPicPr>
                  </pic:nvPicPr>
                  <pic:blipFill>
                    <a:blip r:embed="rId9">
                      <a:extLst>
                        <a:ext uri="{28A0092B-C50C-407E-A947-70E740481C1C}">
                          <a14:useLocalDpi xmlns:a14="http://schemas.microsoft.com/office/drawing/2010/main" val="0"/>
                        </a:ext>
                      </a:extLst>
                    </a:blip>
                    <a:srcRect t="1006" b="1006"/>
                    <a:stretch>
                      <a:fillRect/>
                    </a:stretch>
                  </pic:blipFill>
                  <pic:spPr bwMode="auto">
                    <a:xfrm>
                      <a:off x="0" y="0"/>
                      <a:ext cx="8415020" cy="1967865"/>
                    </a:xfrm>
                    <a:prstGeom prst="rect">
                      <a:avLst/>
                    </a:prstGeom>
                    <a:noFill/>
                  </pic:spPr>
                </pic:pic>
              </a:graphicData>
            </a:graphic>
            <wp14:sizeRelH relativeFrom="page">
              <wp14:pctWidth>0</wp14:pctWidth>
            </wp14:sizeRelH>
            <wp14:sizeRelV relativeFrom="page">
              <wp14:pctHeight>0</wp14:pctHeight>
            </wp14:sizeRelV>
          </wp:anchor>
        </w:drawing>
      </w:r>
    </w:p>
    <w:p w14:paraId="5D949F40" w14:textId="77777777" w:rsidR="00857275" w:rsidRPr="00F025F1" w:rsidRDefault="00B6598E" w:rsidP="00D25930">
      <w:pPr>
        <w:spacing w:before="600" w:line="240" w:lineRule="auto"/>
        <w:rPr>
          <w:rFonts w:ascii="Calibri" w:hAnsi="Calibri" w:cs="Calibri"/>
          <w:color w:val="241E3F"/>
          <w:sz w:val="36"/>
        </w:rPr>
      </w:pPr>
      <w:r w:rsidRPr="00F025F1">
        <w:rPr>
          <w:rFonts w:ascii="Calibri" w:hAnsi="Calibri" w:cs="Calibri"/>
          <w:color w:val="241E3F"/>
          <w:sz w:val="36"/>
        </w:rPr>
        <w:t>Pharmacologie</w:t>
      </w:r>
    </w:p>
    <w:p w14:paraId="29AE4E8A" w14:textId="6B4322B3" w:rsidR="00857275" w:rsidRPr="00F025F1" w:rsidRDefault="00CD2A91" w:rsidP="00D25930">
      <w:pPr>
        <w:pStyle w:val="TitreBleu-Diploma"/>
        <w:tabs>
          <w:tab w:val="center" w:pos="4960"/>
        </w:tabs>
        <w:ind w:left="0" w:right="-1"/>
        <w:rPr>
          <w:rFonts w:ascii="Calibri" w:hAnsi="Calibri" w:cs="Calibri"/>
          <w:sz w:val="40"/>
          <w:szCs w:val="40"/>
        </w:rPr>
      </w:pPr>
      <w:r w:rsidRPr="005E37D6">
        <mc:AlternateContent>
          <mc:Choice Requires="wps">
            <w:drawing>
              <wp:anchor distT="0" distB="0" distL="114300" distR="114300" simplePos="0" relativeHeight="251653632" behindDoc="0" locked="0" layoutInCell="1" allowOverlap="1" wp14:anchorId="7FEC7C2C" wp14:editId="2E64ACA8">
                <wp:simplePos x="0" y="0"/>
                <wp:positionH relativeFrom="column">
                  <wp:posOffset>4578985</wp:posOffset>
                </wp:positionH>
                <wp:positionV relativeFrom="paragraph">
                  <wp:posOffset>131445</wp:posOffset>
                </wp:positionV>
                <wp:extent cx="1619885" cy="0"/>
                <wp:effectExtent l="0" t="12700" r="5715" b="0"/>
                <wp:wrapNone/>
                <wp:docPr id="193449202" name="Connecteur droit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619885" cy="0"/>
                        </a:xfrm>
                        <a:prstGeom prst="line">
                          <a:avLst/>
                        </a:prstGeom>
                        <a:noFill/>
                        <a:ln w="25400">
                          <a:solidFill>
                            <a:srgbClr val="53ACDB"/>
                          </a:solidFill>
                          <a:round/>
                          <a:headEnd/>
                          <a:tailEnd/>
                        </a:ln>
                        <a:effectLst>
                          <a:outerShdw sx="999" sy="999" algn="ctr" rotWithShape="0">
                            <a:srgbClr val="000000"/>
                          </a:outerShdw>
                        </a:effectLst>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ns1:Fallback xmlns:pic="http://schemas.openxmlformats.org/drawingml/2006/picture" xmlns:ns8="http://schemas.microsoft.com/office/drawing/2010/main" xmlns:ns4="http://schemas.microsoft.com/office/word/2010/wordprocessingDrawing" xmlns:ns2="http://schemas.microsoft.com/office/word/2010/wordml" xmlns:ns11="urn:schemas-microsoft-com:office:office" xmlns:ns1="http://schemas.openxmlformats.org/markup-compatibility/2006" xmlns:a="http://schemas.openxmlformats.org/drawingml/2006/main">
            <w:pict>
              <v:line ns2:anchorId="5354B5E3" id="Connecteur droit 6" ns11:spid="_x0000_s1026"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360.55pt,10.35pt" to="488.1pt,10.35pt"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" strokecolor="#53acdb" strokeweight="2pt">
                <v:shadow on="t" type="perspective" color="black" offset="0,0" matrix="655f,,,655f"/>
                <ns11:lock v:ext="edit" shapetype="f"/>
              </v:line>
            </w:pict>
          </ns1:Fallback>
        </mc:AlternateContent>
      </w:r>
      <w:r w:rsidRPr="005E37D6">
        <mc:AlternateContent>
          <mc:Choice Requires="wps">
            <w:drawing>
              <wp:anchor distT="4294967295" distB="4294967295" distL="114300" distR="114300" simplePos="0" relativeHeight="251652608" behindDoc="0" locked="0" layoutInCell="1" allowOverlap="1" wp14:anchorId="6740687E" wp14:editId="2CF5A435">
                <wp:simplePos x="0" y="0"/>
                <wp:positionH relativeFrom="column">
                  <wp:posOffset>-76835</wp:posOffset>
                </wp:positionH>
                <wp:positionV relativeFrom="paragraph">
                  <wp:posOffset>130809</wp:posOffset>
                </wp:positionV>
                <wp:extent cx="1619885" cy="0"/>
                <wp:effectExtent l="25400" t="25400" r="5715" b="12700"/>
                <wp:wrapNone/>
                <wp:docPr id="1990029573" name="Connecteur droit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19885" cy="0"/>
                        </a:xfrm>
                        <a:prstGeom prst="line">
                          <a:avLst/>
                        </a:prstGeom>
                        <a:noFill/>
                        <a:ln w="25400" cap="sq" cmpd="sng" algn="ctr">
                          <a:solidFill>
                            <a:srgbClr val="53ACDB"/>
                          </a:solidFill>
                          <a:prstDash val="solid"/>
                          <a:miter lim="800000"/>
                        </a:ln>
                        <a:effectLst>
                          <a:outerShdw sx="1000" sy="1000" algn="ctr" rotWithShape="0">
                            <a:srgbClr val="000000"/>
                          </a:outerShdw>
                          <a:softEdge rad="667"/>
                        </a:effectLst>
                      </wps:spPr>
                      <wps:bodyPr/>
                    </wps:wsp>
                  </a:graphicData>
                </a:graphic>
                <wp14:sizeRelH relativeFrom="margin">
                  <wp14:pctWidth>0</wp14:pctWidth>
                </wp14:sizeRelH>
                <wp14:sizeRelV relativeFrom="page">
                  <wp14:pctHeight>0</wp14:pctHeight>
                </wp14:sizeRelV>
              </wp:anchor>
            </w:drawing>
          </mc:Choice>
          <ns1:Fallback xmlns:pic="http://schemas.openxmlformats.org/drawingml/2006/picture" xmlns:ns8="http://schemas.microsoft.com/office/drawing/2010/main" xmlns:ns4="http://schemas.microsoft.com/office/word/2010/wordprocessingDrawing" xmlns:ns2="http://schemas.microsoft.com/office/word/2010/wordml" xmlns:ns11="urn:schemas-microsoft-com:office:office" xmlns:ns1="http://schemas.openxmlformats.org/markup-compatibility/2006" xmlns:a="http://schemas.openxmlformats.org/drawingml/2006/main">
            <w:pict>
              <v:line ns2:anchorId="7AA7A822" id="Connecteur droit 3" ns11:spid="_x0000_s1026" style="position:absolute;z-index:251652608;visibility:visible;mso-wrap-style:square;mso-width-percent:0;mso-height-percent:0;mso-wrap-distance-left:9pt;mso-wrap-distance-top:.Êmm;mso-wrap-distance-right:9pt;mso-wrap-distance-bottom:.Êmm;mso-position-horizontal:absolute;mso-position-horizontal-relative:text;mso-position-vertical:absolute;mso-position-vertical-relative:text;mso-width-percent:0;mso-height-percent:0;mso-width-relative:margin;mso-height-relative:page" from="-6.05pt,10.3pt" to="121.5pt,10.3pt"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" strokecolor="#53acdb" strokeweight="2pt">
                <v:stroke joinstyle="miter" endcap="square"/>
                <v:shadow on="t" type="perspective" color="black" offset="0,0" matrix="655f,,,655f"/>
                <ns11:lock v:ext="edit" shapetype="f"/>
              </v:line>
            </w:pict>
          </ns1:Fallback>
        </mc:AlternateContent>
      </w:r>
      <w:r w:rsidR="00857275" w:rsidRPr="00F025F1">
        <w:rPr>
          <w:rFonts w:ascii="Calibri" w:hAnsi="Calibri" w:cs="Calibri"/>
          <w:sz w:val="40"/>
          <w:szCs w:val="40"/>
        </w:rPr>
        <w:t>Fiche de cours N°</w:t>
      </w:r>
      <w:r w:rsidR="00071A09" w:rsidRPr="00F025F1">
        <w:rPr>
          <w:rFonts w:ascii="Calibri" w:hAnsi="Calibri" w:cs="Calibri"/>
          <w:sz w:val="40"/>
          <w:szCs w:val="40"/>
        </w:rPr>
        <w:t>1</w:t>
      </w:r>
      <w:r w:rsidR="00611754" w:rsidRPr="00F025F1">
        <w:rPr>
          <w:rFonts w:ascii="Calibri" w:hAnsi="Calibri" w:cs="Calibri"/>
          <w:sz w:val="40"/>
          <w:szCs w:val="40"/>
        </w:rPr>
        <w:t>2</w:t>
      </w:r>
    </w:p>
    <w:p w14:paraId="1F07DA61" w14:textId="77777777" w:rsidR="00857275" w:rsidRPr="00F025F1" w:rsidRDefault="00CD2A91" w:rsidP="00D25930">
      <w:pPr>
        <w:pStyle w:val="TitreVert-Diploma"/>
        <w:rPr>
          <w:rFonts w:ascii="Calibri" w:hAnsi="Calibri"/>
          <w:sz w:val="44"/>
        </w:rPr>
      </w:pPr>
      <w:r w:rsidRPr="00F025F1">
        <w:rPr>
          <w:rFonts w:ascii="Calibri" w:hAnsi="Calibri"/>
          <w:noProof/>
          <w:sz w:val="44"/>
        </w:rPr>
        <mc:AlternateContent>
          <mc:Choice Requires="wps">
            <w:drawing>
              <wp:anchor distT="0" distB="0" distL="114300" distR="114300" simplePos="0" relativeHeight="251661824" behindDoc="0" locked="0" layoutInCell="1" allowOverlap="1" wp14:anchorId="66A95773" wp14:editId="098CBA96">
                <wp:simplePos x="0" y="0"/>
                <wp:positionH relativeFrom="column">
                  <wp:posOffset>2524760</wp:posOffset>
                </wp:positionH>
                <wp:positionV relativeFrom="paragraph">
                  <wp:posOffset>7705725</wp:posOffset>
                </wp:positionV>
                <wp:extent cx="724535" cy="483235"/>
                <wp:effectExtent l="0" t="0" r="0" b="0"/>
                <wp:wrapNone/>
                <wp:docPr id="194579251"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24535" cy="483235"/>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ns1:Fallback xmlns:pic="http://schemas.openxmlformats.org/drawingml/2006/picture" xmlns:ns8="http://schemas.microsoft.com/office/drawing/2010/main" xmlns:ns4="http://schemas.microsoft.com/office/word/2010/wordprocessingDrawing" xmlns:ns2="http://schemas.microsoft.com/office/word/2010/wordml" xmlns:ns11="urn:schemas-microsoft-com:office:office" xmlns:ns1="http://schemas.openxmlformats.org/markup-compatibility/2006" xmlns:a="http://schemas.openxmlformats.org/drawingml/2006/main">
            <w:pict>
              <v:rect ns2:anchorId="2A9089EA" id="Rectangle 2" ns11:spid="_x0000_s1026" style="position:absolute;margin-left:198.8pt;margin-top:606.75pt;width:57.05pt;height:38.0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" fillcolor="window" strokecolor="window" strokeweight="1pt">
                <v:path arrowok="t"/>
              </v:rect>
            </w:pict>
          </ns1:Fallback>
        </mc:AlternateContent>
      </w:r>
      <w:r w:rsidRPr="00F025F1">
        <w:rPr>
          <w:rFonts w:ascii="Calibri" w:hAnsi="Calibri"/>
          <w:sz w:val="44"/>
        </w:rPr>
        <w:t>Structure de régulation des médicaments</w:t>
      </w:r>
    </w:p>
    <w:p w14:paraId="0B517157" w14:textId="2AE27E4A" w:rsidR="009E3F20" w:rsidRPr="00F025F1" w:rsidRDefault="00D25930" w:rsidP="000E2546">
      <w:pPr>
        <w:rPr>
          <w:rFonts w:ascii="Calibri" w:hAnsi="Calibri" w:cs="Calibri"/>
          <w:b/>
          <w:bCs/>
          <w:noProof/>
          <w:color w:val="000000" w:themeColor="text1"/>
          <w:sz w:val="44"/>
          <w:szCs w:val="44"/>
        </w:rPr>
      </w:pPr>
      <w:r w:rsidRPr="005E37D6">
        <w:rPr>
          <w:rFonts w:ascii="Calibri" w:hAnsi="Calibri" w:cs="Calibri"/>
          <w:noProof/>
          <w:sz w:val="22"/>
          <w:szCs w:val="22"/>
        </w:rPr>
        <w:drawing>
          <wp:anchor distT="0" distB="0" distL="114300" distR="114300" simplePos="0" relativeHeight="251663872" behindDoc="1" locked="0" layoutInCell="1" allowOverlap="1" wp14:anchorId="4CD441D6" wp14:editId="4FB59B0B">
            <wp:simplePos x="0" y="0"/>
            <wp:positionH relativeFrom="page">
              <wp:posOffset>5305859</wp:posOffset>
            </wp:positionH>
            <wp:positionV relativeFrom="page">
              <wp:posOffset>3979111</wp:posOffset>
            </wp:positionV>
            <wp:extent cx="472440" cy="472440"/>
            <wp:effectExtent l="0" t="0" r="0" b="0"/>
            <wp:wrapNone/>
            <wp:docPr id="5" name="Graphique 15" descr="Porte-bloc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15" descr="Porte-bloc avec un remplissage uni"/>
                    <pic:cNvPicPr>
                      <a:picLocks/>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flipH="1">
                      <a:off x="0" y="0"/>
                      <a:ext cx="472440" cy="472440"/>
                    </a:xfrm>
                    <a:prstGeom prst="rect">
                      <a:avLst/>
                    </a:prstGeom>
                    <a:noFill/>
                  </pic:spPr>
                </pic:pic>
              </a:graphicData>
            </a:graphic>
            <wp14:sizeRelH relativeFrom="margin">
              <wp14:pctWidth>0</wp14:pctWidth>
            </wp14:sizeRelH>
            <wp14:sizeRelV relativeFrom="margin">
              <wp14:pctHeight>0</wp14:pctHeight>
            </wp14:sizeRelV>
          </wp:anchor>
        </w:drawing>
      </w:r>
      <w:r w:rsidRPr="00F025F1">
        <w:rPr>
          <w:rFonts w:ascii="Calibri" w:hAnsi="Calibri" w:cs="Calibri"/>
          <w:b/>
          <w:bCs/>
          <w:noProof/>
          <w:color w:val="000000" w:themeColor="text1"/>
          <w:sz w:val="44"/>
          <w:szCs w:val="44"/>
        </w:rPr>
        <mc:AlternateContent>
          <mc:Choice Requires="wps">
            <w:drawing>
              <wp:anchor distT="0" distB="0" distL="114299" distR="114299" simplePos="0" relativeHeight="251654656" behindDoc="0" locked="0" layoutInCell="1" allowOverlap="1" wp14:anchorId="76DEBDDE" wp14:editId="56DB5F77">
                <wp:simplePos x="0" y="0"/>
                <wp:positionH relativeFrom="column">
                  <wp:posOffset>3152608</wp:posOffset>
                </wp:positionH>
                <wp:positionV relativeFrom="paragraph">
                  <wp:posOffset>345073</wp:posOffset>
                </wp:positionV>
                <wp:extent cx="0" cy="6187440"/>
                <wp:effectExtent l="0" t="0" r="0" b="0"/>
                <wp:wrapNone/>
                <wp:docPr id="1773663665" name="Connecteur droit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6187440"/>
                        </a:xfrm>
                        <a:prstGeom prst="line">
                          <a:avLst/>
                        </a:prstGeom>
                        <a:noFill/>
                        <a:ln w="15875" cap="rnd">
                          <a:solidFill>
                            <a:srgbClr val="53ACDB"/>
                          </a:solidFill>
                          <a:prstDash val="sysDot"/>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margin">
                  <wp14:pctHeight>0</wp14:pctHeight>
                </wp14:sizeRelV>
              </wp:anchor>
            </w:drawing>
          </mc:Choice>
          <mc:Fallback>
            <w:pict>
              <v:line w14:anchorId="045022A9" id="Connecteur droit 4" o:spid="_x0000_s1026" style="position:absolute;z-index:25165465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from="248.25pt,27.15pt" to="248.25pt,514.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" strokecolor="#53acdb" strokeweight="1.25pt">
                <v:stroke dashstyle="1 1" joinstyle="miter" endcap="round"/>
                <o:lock v:ext="edit" shapetype="f"/>
              </v:line>
            </w:pict>
          </mc:Fallback>
        </mc:AlternateContent>
      </w:r>
      <w:r w:rsidR="003A51D6">
        <w:rPr>
          <w:rFonts w:ascii="Calibri" w:hAnsi="Calibri" w:cs="Calibri"/>
          <w:b/>
          <w:bCs/>
          <w:noProof/>
          <w:color w:val="000000" w:themeColor="text1"/>
          <w:sz w:val="44"/>
          <w:szCs w:val="44"/>
        </w:rPr>
        <w:t xml:space="preserve"> </w:t>
      </w:r>
    </w:p>
    <w:p w14:paraId="4E75CFA0" w14:textId="0CBA06E5" w:rsidR="00EF51E1" w:rsidRPr="00EF51E1" w:rsidRDefault="00D25930" w:rsidP="00EF51E1">
      <w:r w:rsidRPr="002F2011">
        <w:rPr>
          <w:rFonts w:ascii="Calibri" w:hAnsi="Calibri" w:cs="Calibri"/>
          <w:noProof/>
          <w:sz w:val="22"/>
          <w:szCs w:val="22"/>
        </w:rPr>
        <mc:AlternateContent>
          <mc:Choice Requires="wps">
            <w:drawing>
              <wp:anchor distT="0" distB="0" distL="114300" distR="114300" simplePos="0" relativeHeight="251660800" behindDoc="0" locked="0" layoutInCell="1" allowOverlap="1" wp14:anchorId="20C7C9A8" wp14:editId="4F8E7B8D">
                <wp:simplePos x="0" y="0"/>
                <wp:positionH relativeFrom="column">
                  <wp:posOffset>-373380</wp:posOffset>
                </wp:positionH>
                <wp:positionV relativeFrom="paragraph">
                  <wp:posOffset>201596</wp:posOffset>
                </wp:positionV>
                <wp:extent cx="3180080" cy="4902835"/>
                <wp:effectExtent l="0" t="0" r="0" b="0"/>
                <wp:wrapNone/>
                <wp:docPr id="95207505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180080" cy="4902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004846" w14:textId="77777777" w:rsidR="001B48D0" w:rsidRPr="00264FBC" w:rsidRDefault="001B48D0" w:rsidP="001B48D0">
                            <w:pPr>
                              <w:ind w:left="284"/>
                              <w:jc w:val="both"/>
                              <w:rPr>
                                <w:rFonts w:asciiTheme="minorHAnsi" w:hAnsiTheme="minorHAnsi" w:cstheme="minorHAnsi"/>
                                <w:b/>
                                <w:bCs/>
                                <w:color w:val="53ACDB"/>
                                <w:sz w:val="24"/>
                              </w:rPr>
                            </w:pPr>
                            <w:r w:rsidRPr="00264FBC">
                              <w:rPr>
                                <w:rFonts w:ascii="Calibri" w:hAnsi="Calibri" w:cs="Calibri"/>
                                <w:b/>
                                <w:bCs/>
                                <w:color w:val="53ACDB"/>
                                <w:sz w:val="22"/>
                                <w:szCs w:val="22"/>
                              </w:rPr>
                              <w:t>PLAN</w:t>
                            </w:r>
                          </w:p>
                          <w:p w14:paraId="06E17BC0" w14:textId="77777777" w:rsidR="001B48D0" w:rsidRPr="00264FBC" w:rsidRDefault="001B48D0" w:rsidP="001B48D0">
                            <w:pPr>
                              <w:ind w:left="284"/>
                              <w:jc w:val="both"/>
                              <w:rPr>
                                <w:rFonts w:asciiTheme="minorHAnsi" w:hAnsiTheme="minorHAnsi" w:cstheme="minorHAnsi"/>
                                <w:b/>
                                <w:bCs/>
                                <w:color w:val="53ACDB"/>
                                <w:sz w:val="24"/>
                              </w:rPr>
                            </w:pPr>
                          </w:p>
                          <w:p w14:paraId="135531D2" w14:textId="77777777" w:rsidR="001B48D0" w:rsidRPr="00264FBC" w:rsidRDefault="001B48D0" w:rsidP="001B48D0">
                            <w:pPr>
                              <w:pStyle w:val="DtailTitreplan-Diploma"/>
                              <w:numPr>
                                <w:ilvl w:val="0"/>
                                <w:numId w:val="4"/>
                              </w:numPr>
                              <w:ind w:hanging="294"/>
                              <w:jc w:val="left"/>
                              <w:rPr>
                                <w:rFonts w:asciiTheme="minorHAnsi" w:hAnsiTheme="minorHAnsi" w:cstheme="minorHAnsi"/>
                                <w:b/>
                                <w:bCs/>
                                <w:szCs w:val="20"/>
                              </w:rPr>
                            </w:pPr>
                            <w:r w:rsidRPr="00264FBC">
                              <w:rPr>
                                <w:rFonts w:ascii="Calibri" w:hAnsi="Calibri"/>
                                <w:b/>
                                <w:bCs/>
                                <w:sz w:val="22"/>
                                <w:szCs w:val="22"/>
                              </w:rPr>
                              <w:t>Mise sur le marché et commercialisation d’un médicament</w:t>
                            </w:r>
                          </w:p>
                          <w:p w14:paraId="4664FA30" w14:textId="77777777" w:rsidR="001B48D0" w:rsidRPr="00264FBC" w:rsidRDefault="001B48D0" w:rsidP="001B48D0">
                            <w:pPr>
                              <w:pStyle w:val="DtailTitreplan-Diploma"/>
                              <w:numPr>
                                <w:ilvl w:val="0"/>
                                <w:numId w:val="0"/>
                              </w:numPr>
                              <w:ind w:left="720"/>
                              <w:jc w:val="left"/>
                              <w:rPr>
                                <w:rFonts w:asciiTheme="minorHAnsi" w:hAnsiTheme="minorHAnsi" w:cstheme="minorHAnsi"/>
                                <w:b/>
                                <w:bCs/>
                                <w:sz w:val="18"/>
                              </w:rPr>
                            </w:pPr>
                          </w:p>
                          <w:p w14:paraId="2ADEE66B" w14:textId="77777777" w:rsidR="001B48D0" w:rsidRPr="00264FBC" w:rsidRDefault="001B48D0" w:rsidP="001B48D0">
                            <w:pPr>
                              <w:pStyle w:val="DtailTitreplan-Diploma"/>
                              <w:numPr>
                                <w:ilvl w:val="0"/>
                                <w:numId w:val="4"/>
                              </w:numPr>
                              <w:ind w:hanging="294"/>
                              <w:jc w:val="left"/>
                              <w:rPr>
                                <w:rFonts w:asciiTheme="minorHAnsi" w:hAnsiTheme="minorHAnsi" w:cstheme="minorHAnsi"/>
                                <w:b/>
                                <w:bCs/>
                              </w:rPr>
                            </w:pPr>
                            <w:r w:rsidRPr="00264FBC">
                              <w:rPr>
                                <w:rFonts w:ascii="Calibri" w:hAnsi="Calibri"/>
                                <w:b/>
                                <w:bCs/>
                                <w:sz w:val="22"/>
                                <w:szCs w:val="22"/>
                              </w:rPr>
                              <w:t>Demande d’autorisation de mise sur le marché (AMM)</w:t>
                            </w:r>
                          </w:p>
                          <w:p w14:paraId="443A6EB0" w14:textId="77777777" w:rsidR="001B48D0" w:rsidRPr="00264FBC" w:rsidRDefault="001B48D0" w:rsidP="001B48D0">
                            <w:pPr>
                              <w:pStyle w:val="Paragraphedeliste"/>
                              <w:rPr>
                                <w:rFonts w:asciiTheme="minorHAnsi" w:hAnsiTheme="minorHAnsi" w:cstheme="minorHAnsi"/>
                                <w:b/>
                                <w:bCs/>
                              </w:rPr>
                            </w:pPr>
                          </w:p>
                          <w:p w14:paraId="10B52B49" w14:textId="77777777" w:rsidR="001B48D0" w:rsidRPr="00264FBC" w:rsidRDefault="001B48D0" w:rsidP="001B48D0">
                            <w:pPr>
                              <w:pStyle w:val="DtailTitreplan-Diploma"/>
                              <w:numPr>
                                <w:ilvl w:val="0"/>
                                <w:numId w:val="4"/>
                              </w:numPr>
                              <w:ind w:hanging="294"/>
                              <w:jc w:val="left"/>
                              <w:rPr>
                                <w:rFonts w:asciiTheme="minorHAnsi" w:hAnsiTheme="minorHAnsi" w:cstheme="minorHAnsi"/>
                                <w:b/>
                                <w:bCs/>
                              </w:rPr>
                            </w:pPr>
                            <w:r w:rsidRPr="00264FBC">
                              <w:rPr>
                                <w:rFonts w:ascii="Calibri" w:hAnsi="Calibri"/>
                                <w:b/>
                                <w:bCs/>
                                <w:sz w:val="22"/>
                                <w:szCs w:val="22"/>
                              </w:rPr>
                              <w:t>Procédure d’admission au remboursement</w:t>
                            </w:r>
                          </w:p>
                          <w:p w14:paraId="114A3EBA" w14:textId="77777777" w:rsidR="001B48D0" w:rsidRPr="00264FBC" w:rsidRDefault="001B48D0" w:rsidP="001B48D0">
                            <w:pPr>
                              <w:pStyle w:val="Paragraphedeliste"/>
                              <w:rPr>
                                <w:rFonts w:asciiTheme="minorHAnsi" w:hAnsiTheme="minorHAnsi" w:cstheme="minorHAnsi"/>
                                <w:b/>
                                <w:bCs/>
                              </w:rPr>
                            </w:pPr>
                          </w:p>
                          <w:p w14:paraId="685529AE" w14:textId="77777777" w:rsidR="001B48D0" w:rsidRPr="00264FBC" w:rsidRDefault="001B48D0" w:rsidP="001B48D0">
                            <w:pPr>
                              <w:pStyle w:val="DtailTitreplan-Diploma"/>
                              <w:numPr>
                                <w:ilvl w:val="0"/>
                                <w:numId w:val="4"/>
                              </w:numPr>
                              <w:ind w:hanging="294"/>
                              <w:jc w:val="left"/>
                              <w:rPr>
                                <w:rFonts w:asciiTheme="minorHAnsi" w:hAnsiTheme="minorHAnsi" w:cstheme="minorHAnsi"/>
                                <w:b/>
                                <w:bCs/>
                              </w:rPr>
                            </w:pPr>
                            <w:r w:rsidRPr="00264FBC">
                              <w:rPr>
                                <w:rFonts w:ascii="Calibri" w:hAnsi="Calibri"/>
                                <w:b/>
                                <w:bCs/>
                                <w:sz w:val="22"/>
                                <w:szCs w:val="22"/>
                              </w:rPr>
                              <w:t>Procédure de fixation du prix de vente</w:t>
                            </w:r>
                          </w:p>
                          <w:p w14:paraId="262CD653" w14:textId="77777777" w:rsidR="001B48D0" w:rsidRDefault="001B48D0" w:rsidP="001B48D0">
                            <w:pPr>
                              <w:pStyle w:val="Paragraphedeliste"/>
                            </w:pPr>
                          </w:p>
                          <w:p w14:paraId="2126E706" w14:textId="77777777" w:rsidR="001B48D0" w:rsidRDefault="001B48D0" w:rsidP="001B48D0">
                            <w:pPr>
                              <w:pStyle w:val="Paragraphedeliste"/>
                            </w:pPr>
                          </w:p>
                          <w:p w14:paraId="6C79A5D9" w14:textId="77777777" w:rsidR="001B48D0" w:rsidRDefault="001B48D0" w:rsidP="001B48D0">
                            <w:pPr>
                              <w:pStyle w:val="Paragraphedeliste"/>
                            </w:pPr>
                          </w:p>
                          <w:p w14:paraId="11DC596A" w14:textId="77777777" w:rsidR="001B48D0" w:rsidRDefault="001B48D0" w:rsidP="001B48D0">
                            <w:pPr>
                              <w:pStyle w:val="Paragraphedeliste"/>
                            </w:pPr>
                          </w:p>
                          <w:p w14:paraId="4D5EFA6B" w14:textId="77777777" w:rsidR="001B48D0" w:rsidRDefault="001B48D0" w:rsidP="001B48D0">
                            <w:pPr>
                              <w:pStyle w:val="Paragraphedeliste"/>
                            </w:pPr>
                          </w:p>
                          <w:p w14:paraId="4FB9BC94" w14:textId="77777777" w:rsidR="001B48D0" w:rsidRPr="00974E5C" w:rsidRDefault="001B48D0" w:rsidP="001B48D0">
                            <w:pPr>
                              <w:pStyle w:val="TitrePlan-Diploma"/>
                              <w:numPr>
                                <w:ilvl w:val="0"/>
                                <w:numId w:val="0"/>
                              </w:numPr>
                              <w:ind w:left="720"/>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0C7C9A8" id="_x0000_t202" coordsize="21600,21600" o:spt="202" path="m,l,21600r21600,l21600,xe">
                <v:stroke joinstyle="miter"/>
                <v:path gradientshapeok="t" o:connecttype="rect"/>
              </v:shapetype>
              <v:shape id="Zone de texte 2" o:spid="_x0000_s1028" type="#_x0000_t202" style="position:absolute;left:0;text-align:left;margin-left:-29.4pt;margin-top:15.85pt;width:250.4pt;height:386.0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" filled="f" stroked="f">
                <v:path arrowok="t"/>
                <v:textbox>
                  <w:txbxContent>
                    <w:p w14:paraId="55004846" w14:textId="77777777" w:rsidR="001B48D0" w:rsidRPr="00264FBC" w:rsidRDefault="001B48D0" w:rsidP="001B48D0">
                      <w:pPr>
                        <w:ind w:left="284"/>
                        <w:jc w:val="both"/>
                        <w:rPr>
                          <w:rFonts w:asciiTheme="minorHAnsi" w:hAnsiTheme="minorHAnsi" w:cstheme="minorHAnsi"/>
                          <w:b/>
                          <w:bCs/>
                          <w:color w:val="53ACDB"/>
                          <w:sz w:val="24"/>
                        </w:rPr>
                      </w:pPr>
                      <w:r w:rsidRPr="00264FBC">
                        <w:rPr>
                          <w:rFonts w:ascii="Calibri" w:hAnsi="Calibri" w:cs="Calibri"/>
                          <w:b/>
                          <w:bCs/>
                          <w:color w:val="53ACDB"/>
                          <w:sz w:val="22"/>
                          <w:szCs w:val="22"/>
                        </w:rPr>
                        <w:t>PLAN</w:t>
                      </w:r>
                    </w:p>
                    <w:p w14:paraId="06E17BC0" w14:textId="77777777" w:rsidR="001B48D0" w:rsidRPr="00264FBC" w:rsidRDefault="001B48D0" w:rsidP="001B48D0">
                      <w:pPr>
                        <w:ind w:left="284"/>
                        <w:jc w:val="both"/>
                        <w:rPr>
                          <w:rFonts w:asciiTheme="minorHAnsi" w:hAnsiTheme="minorHAnsi" w:cstheme="minorHAnsi"/>
                          <w:b/>
                          <w:bCs/>
                          <w:color w:val="53ACDB"/>
                          <w:sz w:val="24"/>
                        </w:rPr>
                      </w:pPr>
                    </w:p>
                    <w:p w14:paraId="135531D2" w14:textId="77777777" w:rsidR="001B48D0" w:rsidRPr="00264FBC" w:rsidRDefault="001B48D0" w:rsidP="001B48D0">
                      <w:pPr>
                        <w:pStyle w:val="DtailTitreplan-Diploma"/>
                        <w:numPr>
                          <w:ilvl w:val="0"/>
                          <w:numId w:val="4"/>
                        </w:numPr>
                        <w:ind w:hanging="294"/>
                        <w:jc w:val="left"/>
                        <w:rPr>
                          <w:rFonts w:asciiTheme="minorHAnsi" w:hAnsiTheme="minorHAnsi" w:cstheme="minorHAnsi"/>
                          <w:b/>
                          <w:bCs/>
                          <w:szCs w:val="20"/>
                        </w:rPr>
                      </w:pPr>
                      <w:r w:rsidRPr="00264FBC">
                        <w:rPr>
                          <w:rFonts w:ascii="Calibri" w:hAnsi="Calibri"/>
                          <w:b/>
                          <w:bCs/>
                          <w:sz w:val="22"/>
                          <w:szCs w:val="22"/>
                        </w:rPr>
                        <w:t>Mise sur le marché et commercialisation d’un médicament</w:t>
                      </w:r>
                    </w:p>
                    <w:p w14:paraId="4664FA30" w14:textId="77777777" w:rsidR="001B48D0" w:rsidRPr="00264FBC" w:rsidRDefault="001B48D0" w:rsidP="001B48D0">
                      <w:pPr>
                        <w:pStyle w:val="DtailTitreplan-Diploma"/>
                        <w:numPr>
                          <w:ilvl w:val="0"/>
                          <w:numId w:val="0"/>
                        </w:numPr>
                        <w:ind w:left="720"/>
                        <w:jc w:val="left"/>
                        <w:rPr>
                          <w:rFonts w:asciiTheme="minorHAnsi" w:hAnsiTheme="minorHAnsi" w:cstheme="minorHAnsi"/>
                          <w:b/>
                          <w:bCs/>
                          <w:sz w:val="18"/>
                        </w:rPr>
                      </w:pPr>
                    </w:p>
                    <w:p w14:paraId="2ADEE66B" w14:textId="77777777" w:rsidR="001B48D0" w:rsidRPr="00264FBC" w:rsidRDefault="001B48D0" w:rsidP="001B48D0">
                      <w:pPr>
                        <w:pStyle w:val="DtailTitreplan-Diploma"/>
                        <w:numPr>
                          <w:ilvl w:val="0"/>
                          <w:numId w:val="4"/>
                        </w:numPr>
                        <w:ind w:hanging="294"/>
                        <w:jc w:val="left"/>
                        <w:rPr>
                          <w:rFonts w:asciiTheme="minorHAnsi" w:hAnsiTheme="minorHAnsi" w:cstheme="minorHAnsi"/>
                          <w:b/>
                          <w:bCs/>
                        </w:rPr>
                      </w:pPr>
                      <w:r w:rsidRPr="00264FBC">
                        <w:rPr>
                          <w:rFonts w:ascii="Calibri" w:hAnsi="Calibri"/>
                          <w:b/>
                          <w:bCs/>
                          <w:sz w:val="22"/>
                          <w:szCs w:val="22"/>
                        </w:rPr>
                        <w:t>Demande d’autorisation de mise sur le marché (AMM)</w:t>
                      </w:r>
                    </w:p>
                    <w:p w14:paraId="443A6EB0" w14:textId="77777777" w:rsidR="001B48D0" w:rsidRPr="00264FBC" w:rsidRDefault="001B48D0" w:rsidP="001B48D0">
                      <w:pPr>
                        <w:pStyle w:val="Paragraphedeliste"/>
                        <w:rPr>
                          <w:rFonts w:asciiTheme="minorHAnsi" w:hAnsiTheme="minorHAnsi" w:cstheme="minorHAnsi"/>
                          <w:b/>
                          <w:bCs/>
                        </w:rPr>
                      </w:pPr>
                    </w:p>
                    <w:p w14:paraId="10B52B49" w14:textId="77777777" w:rsidR="001B48D0" w:rsidRPr="00264FBC" w:rsidRDefault="001B48D0" w:rsidP="001B48D0">
                      <w:pPr>
                        <w:pStyle w:val="DtailTitreplan-Diploma"/>
                        <w:numPr>
                          <w:ilvl w:val="0"/>
                          <w:numId w:val="4"/>
                        </w:numPr>
                        <w:ind w:hanging="294"/>
                        <w:jc w:val="left"/>
                        <w:rPr>
                          <w:rFonts w:asciiTheme="minorHAnsi" w:hAnsiTheme="minorHAnsi" w:cstheme="minorHAnsi"/>
                          <w:b/>
                          <w:bCs/>
                        </w:rPr>
                      </w:pPr>
                      <w:r w:rsidRPr="00264FBC">
                        <w:rPr>
                          <w:rFonts w:ascii="Calibri" w:hAnsi="Calibri"/>
                          <w:b/>
                          <w:bCs/>
                          <w:sz w:val="22"/>
                          <w:szCs w:val="22"/>
                        </w:rPr>
                        <w:t>Procédure d’admission au remboursement</w:t>
                      </w:r>
                    </w:p>
                    <w:p w14:paraId="114A3EBA" w14:textId="77777777" w:rsidR="001B48D0" w:rsidRPr="00264FBC" w:rsidRDefault="001B48D0" w:rsidP="001B48D0">
                      <w:pPr>
                        <w:pStyle w:val="Paragraphedeliste"/>
                        <w:rPr>
                          <w:rFonts w:asciiTheme="minorHAnsi" w:hAnsiTheme="minorHAnsi" w:cstheme="minorHAnsi"/>
                          <w:b/>
                          <w:bCs/>
                        </w:rPr>
                      </w:pPr>
                    </w:p>
                    <w:p w14:paraId="685529AE" w14:textId="77777777" w:rsidR="001B48D0" w:rsidRPr="00264FBC" w:rsidRDefault="001B48D0" w:rsidP="001B48D0">
                      <w:pPr>
                        <w:pStyle w:val="DtailTitreplan-Diploma"/>
                        <w:numPr>
                          <w:ilvl w:val="0"/>
                          <w:numId w:val="4"/>
                        </w:numPr>
                        <w:ind w:hanging="294"/>
                        <w:jc w:val="left"/>
                        <w:rPr>
                          <w:rFonts w:asciiTheme="minorHAnsi" w:hAnsiTheme="minorHAnsi" w:cstheme="minorHAnsi"/>
                          <w:b/>
                          <w:bCs/>
                        </w:rPr>
                      </w:pPr>
                      <w:r w:rsidRPr="00264FBC">
                        <w:rPr>
                          <w:rFonts w:ascii="Calibri" w:hAnsi="Calibri"/>
                          <w:b/>
                          <w:bCs/>
                          <w:sz w:val="22"/>
                          <w:szCs w:val="22"/>
                        </w:rPr>
                        <w:t>Procédure de fixation du prix de vente</w:t>
                      </w:r>
                    </w:p>
                    <w:p w14:paraId="262CD653" w14:textId="77777777" w:rsidR="001B48D0" w:rsidRDefault="001B48D0" w:rsidP="001B48D0">
                      <w:pPr>
                        <w:pStyle w:val="Paragraphedeliste"/>
                      </w:pPr>
                    </w:p>
                    <w:p w14:paraId="2126E706" w14:textId="77777777" w:rsidR="001B48D0" w:rsidRDefault="001B48D0" w:rsidP="001B48D0">
                      <w:pPr>
                        <w:pStyle w:val="Paragraphedeliste"/>
                      </w:pPr>
                    </w:p>
                    <w:p w14:paraId="6C79A5D9" w14:textId="77777777" w:rsidR="001B48D0" w:rsidRDefault="001B48D0" w:rsidP="001B48D0">
                      <w:pPr>
                        <w:pStyle w:val="Paragraphedeliste"/>
                      </w:pPr>
                    </w:p>
                    <w:p w14:paraId="11DC596A" w14:textId="77777777" w:rsidR="001B48D0" w:rsidRDefault="001B48D0" w:rsidP="001B48D0">
                      <w:pPr>
                        <w:pStyle w:val="Paragraphedeliste"/>
                      </w:pPr>
                    </w:p>
                    <w:p w14:paraId="4D5EFA6B" w14:textId="77777777" w:rsidR="001B48D0" w:rsidRDefault="001B48D0" w:rsidP="001B48D0">
                      <w:pPr>
                        <w:pStyle w:val="Paragraphedeliste"/>
                      </w:pPr>
                    </w:p>
                    <w:p w14:paraId="4FB9BC94" w14:textId="77777777" w:rsidR="001B48D0" w:rsidRPr="00974E5C" w:rsidRDefault="001B48D0" w:rsidP="001B48D0">
                      <w:pPr>
                        <w:pStyle w:val="TitrePlan-Diploma"/>
                        <w:numPr>
                          <w:ilvl w:val="0"/>
                          <w:numId w:val="0"/>
                        </w:numPr>
                        <w:ind w:left="720"/>
                      </w:pPr>
                    </w:p>
                  </w:txbxContent>
                </v:textbox>
              </v:shape>
            </w:pict>
          </mc:Fallback>
        </mc:AlternateContent>
      </w:r>
    </w:p>
    <w:p w14:paraId="18AB0FBC" w14:textId="31E7F659" w:rsidR="002C3106" w:rsidRPr="004C35EF" w:rsidRDefault="002C3106" w:rsidP="002C3106">
      <w:pPr>
        <w:jc w:val="both"/>
        <w:rPr>
          <w:rFonts w:cs="Calibri"/>
          <w:szCs w:val="18"/>
        </w:rPr>
      </w:pPr>
    </w:p>
    <w:p w14:paraId="75875445" w14:textId="77777777" w:rsidR="00615089" w:rsidRDefault="00615089" w:rsidP="002C3106">
      <w:pPr>
        <w:jc w:val="both"/>
        <w:rPr>
          <w:rFonts w:ascii="Calibri" w:hAnsi="Calibri" w:cs="Calibri"/>
          <w:b/>
          <w:sz w:val="24"/>
        </w:rPr>
      </w:pPr>
    </w:p>
    <w:p w14:paraId="63B8C503" w14:textId="77777777" w:rsidR="00615089" w:rsidRDefault="00615089" w:rsidP="002C3106">
      <w:pPr>
        <w:jc w:val="both"/>
        <w:rPr>
          <w:rFonts w:ascii="Calibri" w:hAnsi="Calibri" w:cs="Calibri"/>
          <w:b/>
          <w:sz w:val="24"/>
        </w:rPr>
      </w:pPr>
    </w:p>
    <w:p w14:paraId="426AFE26" w14:textId="77777777" w:rsidR="00615089" w:rsidRDefault="00615089" w:rsidP="002C3106">
      <w:pPr>
        <w:jc w:val="both"/>
        <w:rPr>
          <w:rFonts w:ascii="Calibri" w:hAnsi="Calibri" w:cs="Calibri"/>
          <w:b/>
          <w:sz w:val="24"/>
        </w:rPr>
      </w:pPr>
    </w:p>
    <w:p w14:paraId="1DA4CD86" w14:textId="77777777" w:rsidR="00615089" w:rsidRDefault="00615089" w:rsidP="002C3106">
      <w:pPr>
        <w:jc w:val="both"/>
        <w:rPr>
          <w:rFonts w:ascii="Calibri" w:hAnsi="Calibri" w:cs="Calibri"/>
          <w:b/>
          <w:sz w:val="24"/>
        </w:rPr>
      </w:pPr>
    </w:p>
    <w:p w14:paraId="566D5FBA" w14:textId="77777777" w:rsidR="00615089" w:rsidRDefault="00615089" w:rsidP="002C3106">
      <w:pPr>
        <w:jc w:val="both"/>
        <w:rPr>
          <w:rFonts w:ascii="Calibri" w:hAnsi="Calibri" w:cs="Calibri"/>
          <w:b/>
          <w:sz w:val="24"/>
        </w:rPr>
      </w:pPr>
    </w:p>
    <w:p w14:paraId="3CFE3870" w14:textId="77777777" w:rsidR="00280A31" w:rsidRDefault="00280A31" w:rsidP="002C3106">
      <w:pPr>
        <w:jc w:val="both"/>
        <w:rPr>
          <w:rFonts w:ascii="Calibri" w:hAnsi="Calibri" w:cs="Calibri"/>
          <w:b/>
          <w:sz w:val="24"/>
        </w:rPr>
      </w:pPr>
    </w:p>
    <w:p w14:paraId="7FC800AB" w14:textId="77777777" w:rsidR="00280A31" w:rsidRDefault="00280A31" w:rsidP="002C3106">
      <w:pPr>
        <w:jc w:val="both"/>
        <w:rPr>
          <w:rFonts w:ascii="Calibri" w:hAnsi="Calibri" w:cs="Calibri"/>
          <w:b/>
          <w:sz w:val="24"/>
        </w:rPr>
      </w:pPr>
    </w:p>
    <w:p w14:paraId="36CE941C" w14:textId="77777777" w:rsidR="00280A31" w:rsidRDefault="00280A31" w:rsidP="00C2453D">
      <w:pPr>
        <w:rPr>
          <w:rFonts w:ascii="Calibri" w:hAnsi="Calibri" w:cs="Calibri"/>
          <w:b/>
          <w:sz w:val="24"/>
        </w:rPr>
      </w:pPr>
    </w:p>
    <w:p w14:paraId="2E14D6E8" w14:textId="77777777" w:rsidR="00280A31" w:rsidRDefault="00280A31" w:rsidP="002C3106">
      <w:pPr>
        <w:jc w:val="both"/>
        <w:rPr>
          <w:rFonts w:ascii="Calibri" w:hAnsi="Calibri" w:cs="Calibri"/>
          <w:b/>
          <w:sz w:val="24"/>
        </w:rPr>
      </w:pPr>
    </w:p>
    <w:p w14:paraId="708548DC" w14:textId="77777777" w:rsidR="00280A31" w:rsidRDefault="00280A31" w:rsidP="002C3106">
      <w:pPr>
        <w:jc w:val="both"/>
        <w:rPr>
          <w:rFonts w:ascii="Calibri" w:hAnsi="Calibri" w:cs="Calibri"/>
          <w:b/>
          <w:sz w:val="24"/>
        </w:rPr>
      </w:pPr>
    </w:p>
    <w:p w14:paraId="4449242C" w14:textId="77777777" w:rsidR="00280A31" w:rsidRDefault="00280A31" w:rsidP="002C3106">
      <w:pPr>
        <w:jc w:val="both"/>
        <w:rPr>
          <w:rFonts w:ascii="Calibri" w:hAnsi="Calibri" w:cs="Calibri"/>
          <w:b/>
          <w:sz w:val="24"/>
        </w:rPr>
      </w:pPr>
    </w:p>
    <w:p w14:paraId="44FD7663" w14:textId="77777777" w:rsidR="00865EB0" w:rsidRDefault="00865EB0" w:rsidP="002C3106">
      <w:pPr>
        <w:jc w:val="both"/>
        <w:rPr>
          <w:rFonts w:ascii="Calibri" w:hAnsi="Calibri" w:cs="Calibri"/>
          <w:b/>
          <w:sz w:val="24"/>
        </w:rPr>
      </w:pPr>
    </w:p>
    <w:p w14:paraId="4AB39BF7" w14:textId="77777777" w:rsidR="00592E8C" w:rsidRPr="004C35EF" w:rsidRDefault="00592E8C" w:rsidP="00FF3024">
      <w:pPr>
        <w:ind w:left="284"/>
        <w:jc w:val="both"/>
        <w:rPr>
          <w:rFonts w:cs="Calibri"/>
          <w:b/>
          <w:bCs/>
          <w:szCs w:val="18"/>
        </w:rPr>
      </w:pPr>
    </w:p>
    <w:p w14:paraId="67733110" w14:textId="77777777" w:rsidR="004F6CE8" w:rsidRPr="004C35EF" w:rsidRDefault="004F6CE8" w:rsidP="00FF3024">
      <w:pPr>
        <w:ind w:left="284"/>
        <w:jc w:val="both"/>
        <w:rPr>
          <w:rFonts w:cs="Calibri"/>
          <w:b/>
          <w:bCs/>
          <w:szCs w:val="18"/>
        </w:rPr>
      </w:pPr>
    </w:p>
    <w:p w14:paraId="492E26F3" w14:textId="77777777" w:rsidR="004F6CE8" w:rsidRPr="004C35EF" w:rsidRDefault="004F6CE8" w:rsidP="00FF3024">
      <w:pPr>
        <w:ind w:left="284"/>
        <w:jc w:val="both"/>
        <w:rPr>
          <w:rFonts w:cs="Calibri"/>
          <w:b/>
          <w:bCs/>
          <w:szCs w:val="18"/>
        </w:rPr>
      </w:pPr>
    </w:p>
    <w:p w14:paraId="0A9926F3" w14:textId="77777777" w:rsidR="004F6CE8" w:rsidRPr="004C35EF" w:rsidRDefault="004F6CE8" w:rsidP="00FF3024">
      <w:pPr>
        <w:ind w:left="284"/>
        <w:jc w:val="both"/>
        <w:rPr>
          <w:rFonts w:cs="Calibri"/>
          <w:b/>
          <w:bCs/>
          <w:szCs w:val="18"/>
        </w:rPr>
      </w:pPr>
    </w:p>
    <w:p w14:paraId="3077F69E" w14:textId="77777777" w:rsidR="004F6CE8" w:rsidRPr="004C35EF" w:rsidRDefault="004F6CE8" w:rsidP="00FF3024">
      <w:pPr>
        <w:ind w:left="284"/>
        <w:jc w:val="both"/>
        <w:rPr>
          <w:rFonts w:cs="Calibri"/>
          <w:b/>
          <w:bCs/>
          <w:szCs w:val="18"/>
        </w:rPr>
      </w:pPr>
    </w:p>
    <w:p w14:paraId="053CEA09" w14:textId="77777777" w:rsidR="004F6CE8" w:rsidRPr="004C35EF" w:rsidRDefault="004F6CE8" w:rsidP="00FF3024">
      <w:pPr>
        <w:ind w:left="284"/>
        <w:jc w:val="both"/>
        <w:rPr>
          <w:rFonts w:cs="Calibri"/>
          <w:b/>
          <w:bCs/>
          <w:szCs w:val="18"/>
        </w:rPr>
      </w:pPr>
    </w:p>
    <w:p w14:paraId="0CEB1E8F" w14:textId="77777777" w:rsidR="004F6CE8" w:rsidRPr="004C35EF" w:rsidRDefault="004F6CE8" w:rsidP="00FF3024">
      <w:pPr>
        <w:ind w:left="284"/>
        <w:jc w:val="both"/>
        <w:rPr>
          <w:rFonts w:cs="Calibri"/>
          <w:b/>
          <w:bCs/>
          <w:szCs w:val="18"/>
        </w:rPr>
      </w:pPr>
    </w:p>
    <w:p w14:paraId="33000BC6" w14:textId="77777777" w:rsidR="004F6CE8" w:rsidRPr="004C35EF" w:rsidRDefault="004F6CE8" w:rsidP="00FF3024">
      <w:pPr>
        <w:ind w:left="284"/>
        <w:jc w:val="both"/>
        <w:rPr>
          <w:rFonts w:cs="Calibri"/>
          <w:b/>
          <w:bCs/>
          <w:szCs w:val="18"/>
        </w:rPr>
      </w:pPr>
    </w:p>
    <w:p w14:paraId="23D06AC5" w14:textId="77777777" w:rsidR="006277AC" w:rsidRDefault="006277AC" w:rsidP="006277AC">
      <w:pPr>
        <w:jc w:val="both"/>
        <w:rPr>
          <w:rFonts w:cs="Calibri"/>
          <w:b/>
          <w:bCs/>
          <w:szCs w:val="18"/>
        </w:rPr>
      </w:pPr>
    </w:p>
    <w:p w14:paraId="0D9CD81E" w14:textId="77777777" w:rsidR="001B48D0" w:rsidRDefault="001B48D0" w:rsidP="006277AC">
      <w:pPr>
        <w:jc w:val="both"/>
        <w:rPr>
          <w:rFonts w:cs="Calibri"/>
          <w:b/>
          <w:bCs/>
          <w:szCs w:val="18"/>
        </w:rPr>
      </w:pPr>
    </w:p>
    <w:p w14:paraId="551BB47D" w14:textId="77777777" w:rsidR="001B48D0" w:rsidRDefault="001B48D0" w:rsidP="006277AC">
      <w:pPr>
        <w:jc w:val="both"/>
        <w:rPr>
          <w:rFonts w:cs="Calibri"/>
          <w:b/>
          <w:bCs/>
          <w:szCs w:val="18"/>
        </w:rPr>
      </w:pPr>
    </w:p>
    <w:p w14:paraId="22E80517" w14:textId="77777777" w:rsidR="001B48D0" w:rsidRDefault="001B48D0" w:rsidP="006277AC">
      <w:pPr>
        <w:jc w:val="both"/>
        <w:rPr>
          <w:rFonts w:cs="Calibri"/>
          <w:b/>
          <w:bCs/>
          <w:szCs w:val="18"/>
        </w:rPr>
      </w:pPr>
    </w:p>
    <w:p w14:paraId="3A18097D" w14:textId="77777777" w:rsidR="00CD2A91" w:rsidRDefault="00CD2A91" w:rsidP="0090611D">
      <w:pPr>
        <w:jc w:val="both"/>
        <w:rPr>
          <w:rFonts w:cs="Calibri"/>
          <w:b/>
          <w:bCs/>
          <w:szCs w:val="18"/>
        </w:rPr>
      </w:pPr>
    </w:p>
    <w:p w14:paraId="4730DAD9" w14:textId="77777777" w:rsidR="00CD2A91" w:rsidRPr="00A74F83" w:rsidRDefault="00CD2A91" w:rsidP="0090611D">
      <w:pPr>
        <w:ind w:left="284"/>
        <w:jc w:val="both"/>
        <w:rPr>
          <w:rFonts w:cs="Calibri"/>
          <w:b/>
          <w:bCs/>
          <w:sz w:val="22"/>
          <w:szCs w:val="22"/>
        </w:rPr>
      </w:pPr>
    </w:p>
    <w:p w14:paraId="384899E3" w14:textId="77777777" w:rsidR="00CD2A91" w:rsidRPr="00A74F83" w:rsidRDefault="00CD2A91" w:rsidP="0090611D">
      <w:pPr>
        <w:ind w:left="284"/>
        <w:jc w:val="both"/>
        <w:rPr>
          <w:rFonts w:cs="Calibri"/>
          <w:b/>
          <w:bCs/>
          <w:sz w:val="22"/>
          <w:szCs w:val="22"/>
        </w:rPr>
      </w:pPr>
    </w:p>
    <w:p w14:paraId="54447840" w14:textId="77777777" w:rsidR="00CD2A91" w:rsidRPr="00A74F83" w:rsidRDefault="00CD2A91" w:rsidP="0090611D">
      <w:pPr>
        <w:spacing w:line="480" w:lineRule="auto"/>
        <w:ind w:left="284"/>
        <w:jc w:val="left"/>
        <w:rPr>
          <w:rFonts w:cs="Calibri"/>
          <w:sz w:val="16"/>
          <w:szCs w:val="16"/>
        </w:rPr>
      </w:pPr>
      <w:r w:rsidRPr="00DC4FF5">
        <w:rPr>
          <w:rFonts w:ascii="Calibri" w:hAnsi="Calibri" w:cs="Calibri"/>
          <w:b/>
          <w:noProof/>
          <w:sz w:val="22"/>
          <w:szCs w:val="22"/>
        </w:rPr>
        <w:drawing>
          <wp:inline distT="0" distB="0" distL="0" distR="0" wp14:anchorId="29204324" wp14:editId="45C7B6FE">
            <wp:extent cx="123190" cy="123190"/>
            <wp:effectExtent l="0" t="0" r="0" b="0"/>
            <wp:docPr id="26" name="Graphique 16" descr="Mégaphone1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16" descr="Mégaphone1 avec un remplissage uni"/>
                    <pic:cNvPicPr>
                      <a:picLock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3190" cy="123190"/>
                    </a:xfrm>
                    <a:prstGeom prst="rect">
                      <a:avLst/>
                    </a:prstGeom>
                    <a:noFill/>
                    <a:ln>
                      <a:noFill/>
                    </a:ln>
                  </pic:spPr>
                </pic:pic>
              </a:graphicData>
            </a:graphic>
          </wp:inline>
        </w:drawing>
      </w:r>
    </w:p>
    <w:p w14:paraId="61C60078" w14:textId="77777777" w:rsidR="00CD2A91" w:rsidRDefault="00CD2A91" w:rsidP="00CD2A91">
      <w:pPr>
        <w:spacing w:line="480" w:lineRule="auto"/>
        <w:ind w:left="284"/>
        <w:jc w:val="left"/>
        <w:rPr>
          <w:rFonts w:cs="Calibri"/>
          <w:sz w:val="16"/>
          <w:szCs w:val="16"/>
        </w:rPr>
      </w:pPr>
    </w:p>
    <w:p w14:paraId="0D10A48C" w14:textId="77777777" w:rsidR="00D25930" w:rsidRPr="00A74F83" w:rsidRDefault="00D25930" w:rsidP="00CD2A91">
      <w:pPr>
        <w:spacing w:line="480" w:lineRule="auto"/>
        <w:ind w:left="284"/>
        <w:jc w:val="left"/>
        <w:rPr>
          <w:rFonts w:cs="Calibri"/>
          <w:sz w:val="16"/>
          <w:szCs w:val="16"/>
        </w:rPr>
      </w:pPr>
    </w:p>
    <w:tbl>
      <w:tblPr>
        <w:tblW w:w="9654" w:type="dxa"/>
        <w:tblInd w:w="-5" w:type="dxa"/>
        <w:tblLook w:val="04A0" w:firstRow="1" w:lastRow="0" w:firstColumn="1" w:lastColumn="0" w:noHBand="0" w:noVBand="1"/>
      </w:tblPr>
      <w:tblGrid>
        <w:gridCol w:w="1701"/>
        <w:gridCol w:w="7953"/>
      </w:tblGrid>
      <w:tr w:rsidR="00D74E5D" w:rsidRPr="009932E5" w14:paraId="0CD259BC" w14:textId="77777777" w:rsidTr="0034719C">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040CF7E7" w14:textId="38EA4F84" w:rsidR="00D74E5D" w:rsidRPr="00D25930" w:rsidRDefault="001D1600" w:rsidP="00D25930">
            <w:pPr>
              <w:spacing w:before="120" w:after="120" w:line="240" w:lineRule="auto"/>
              <w:rPr>
                <w:rFonts w:asciiTheme="minorHAnsi" w:hAnsiTheme="minorHAnsi" w:cstheme="minorHAnsi"/>
                <w:i/>
                <w:iCs/>
                <w:color w:val="FFFFFF"/>
                <w:sz w:val="20"/>
                <w:szCs w:val="20"/>
              </w:rPr>
            </w:pPr>
            <w:r w:rsidRPr="00D25930">
              <w:rPr>
                <w:rFonts w:ascii="Calibri" w:hAnsi="Calibri" w:cs="Calibri"/>
                <w:b/>
                <w:i/>
                <w:iCs/>
                <w:color w:val="FFFFFF"/>
                <w:sz w:val="20"/>
                <w:szCs w:val="20"/>
              </w:rPr>
              <w:lastRenderedPageBreak/>
              <w:t>Introduction</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008F1983" w14:textId="77777777" w:rsidR="00D74E5D" w:rsidRPr="00680714" w:rsidRDefault="00680714" w:rsidP="00431627">
            <w:pPr>
              <w:spacing w:line="240" w:lineRule="auto"/>
              <w:rPr>
                <w:rFonts w:asciiTheme="minorHAnsi" w:hAnsiTheme="minorHAnsi" w:cstheme="minorHAnsi"/>
                <w:b/>
                <w:bCs/>
                <w:color w:val="F2F2F2"/>
              </w:rPr>
            </w:pPr>
            <w:r w:rsidRPr="00680714">
              <w:rPr>
                <w:rFonts w:ascii="Calibri" w:hAnsi="Calibri" w:cs="Calibri"/>
                <w:b/>
                <w:bCs/>
                <w:noProof/>
                <w:color w:val="FFFFFF"/>
                <w:sz w:val="24"/>
                <w:szCs w:val="24"/>
              </w:rPr>
              <w:t>Présentation</w:t>
            </w:r>
            <w:r>
              <w:rPr>
                <w:rFonts w:ascii="Calibri" w:hAnsi="Calibri" w:cs="Calibri"/>
                <w:b/>
                <w:bCs/>
                <w:noProof/>
                <w:color w:val="FFFFFF"/>
                <w:sz w:val="24"/>
                <w:szCs w:val="24"/>
              </w:rPr>
              <w:t xml:space="preserve"> </w:t>
            </w:r>
            <w:r w:rsidR="00D74E5D" w:rsidRPr="00680714">
              <w:rPr>
                <w:rFonts w:ascii="Calibri" w:hAnsi="Calibri" w:cs="Calibri"/>
                <w:b/>
                <w:bCs/>
                <w:noProof/>
                <w:color w:val="FFFFFF"/>
                <w:sz w:val="24"/>
                <w:szCs w:val="24"/>
              </w:rPr>
              <w:t xml:space="preserve"> </w:t>
            </w:r>
            <w:r>
              <w:rPr>
                <w:rFonts w:ascii="Calibri" w:hAnsi="Calibri" w:cs="Calibri"/>
                <w:b/>
                <w:bCs/>
                <w:noProof/>
                <w:color w:val="FFFFFF"/>
                <w:sz w:val="24"/>
                <w:szCs w:val="24"/>
              </w:rPr>
              <w:t xml:space="preserve"> </w:t>
            </w:r>
          </w:p>
        </w:tc>
      </w:tr>
      <w:tr w:rsidR="00D74E5D" w:rsidRPr="009932E5" w14:paraId="06A48B52" w14:textId="77777777" w:rsidTr="0034719C">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7CC93C0A" w14:textId="77777777" w:rsidR="00D74E5D" w:rsidRPr="009932E5" w:rsidRDefault="00680714" w:rsidP="00680714">
            <w:pPr>
              <w:rPr>
                <w:rFonts w:asciiTheme="minorHAnsi" w:hAnsiTheme="minorHAnsi" w:cstheme="minorHAnsi"/>
                <w:b/>
                <w:bCs/>
                <w:szCs w:val="18"/>
              </w:rPr>
            </w:pPr>
            <w:r>
              <w:rPr>
                <w:rFonts w:ascii="Calibri" w:hAnsi="Calibri" w:cs="Calibri"/>
                <w:b/>
                <w:bCs/>
                <w:szCs w:val="18"/>
              </w:rPr>
              <w:t>Contexte</w:t>
            </w:r>
          </w:p>
        </w:tc>
        <w:tc>
          <w:tcPr>
            <w:tcW w:w="7953" w:type="dxa"/>
            <w:tcBorders>
              <w:top w:val="single" w:sz="4" w:space="0" w:color="auto"/>
              <w:left w:val="single" w:sz="4" w:space="0" w:color="auto"/>
              <w:bottom w:val="single" w:sz="4" w:space="0" w:color="auto"/>
              <w:right w:val="single" w:sz="4" w:space="0" w:color="000000"/>
            </w:tcBorders>
            <w:vAlign w:val="center"/>
          </w:tcPr>
          <w:p w14:paraId="4F11408F" w14:textId="77777777" w:rsidR="00CD2A91" w:rsidRPr="009932E5" w:rsidRDefault="00CD2A91" w:rsidP="00CD2A91">
            <w:pPr>
              <w:pStyle w:val="Paragraphedeliste"/>
              <w:numPr>
                <w:ilvl w:val="0"/>
                <w:numId w:val="79"/>
              </w:numPr>
              <w:spacing w:line="240" w:lineRule="auto"/>
              <w:jc w:val="left"/>
              <w:rPr>
                <w:rFonts w:asciiTheme="minorHAnsi" w:eastAsia="Times New Roman" w:hAnsiTheme="minorHAnsi" w:cstheme="minorHAnsi"/>
              </w:rPr>
            </w:pPr>
            <w:r w:rsidRPr="009932E5">
              <w:rPr>
                <w:rFonts w:ascii="Calibri" w:eastAsia="Times New Roman" w:hAnsi="Calibri" w:cs="Calibri"/>
                <w:b/>
                <w:bCs/>
                <w:szCs w:val="18"/>
              </w:rPr>
              <w:t>Le médicament n’est pas un produit commercialisé comme les autres</w:t>
            </w:r>
          </w:p>
          <w:p w14:paraId="63E685D7" w14:textId="77777777" w:rsidR="00CD2A91" w:rsidRPr="009932E5" w:rsidRDefault="00CD2A91" w:rsidP="00CD2A91">
            <w:pPr>
              <w:pStyle w:val="Paragraphedeliste"/>
              <w:numPr>
                <w:ilvl w:val="0"/>
                <w:numId w:val="79"/>
              </w:numPr>
              <w:spacing w:line="240" w:lineRule="auto"/>
              <w:jc w:val="left"/>
              <w:rPr>
                <w:rFonts w:asciiTheme="minorHAnsi" w:eastAsia="Times New Roman" w:hAnsiTheme="minorHAnsi" w:cstheme="minorHAnsi"/>
              </w:rPr>
            </w:pPr>
            <w:r w:rsidRPr="009932E5">
              <w:rPr>
                <w:rFonts w:ascii="Calibri" w:eastAsia="Times New Roman" w:hAnsi="Calibri" w:cs="Calibri"/>
                <w:szCs w:val="18"/>
              </w:rPr>
              <w:t>Toutes les étapes de sa vie allant de la recherche et développement jusqu’à son information aux prescripteurs et au public sont encadrées juridiquement et administrativement, impliquant de très nombreux intervenants</w:t>
            </w:r>
          </w:p>
          <w:p w14:paraId="1DA9656B" w14:textId="77777777" w:rsidR="00D74E5D" w:rsidRPr="009932E5" w:rsidRDefault="00CD2A91" w:rsidP="00CD2A91">
            <w:pPr>
              <w:pStyle w:val="Corps"/>
              <w:numPr>
                <w:ilvl w:val="0"/>
                <w:numId w:val="79"/>
              </w:numPr>
              <w:rPr>
                <w:rFonts w:asciiTheme="minorHAnsi" w:hAnsiTheme="minorHAnsi" w:cstheme="minorHAnsi"/>
              </w:rPr>
            </w:pPr>
            <w:r w:rsidRPr="009932E5">
              <w:rPr>
                <w:rFonts w:ascii="Calibri" w:eastAsia="Times New Roman" w:hAnsi="Calibri" w:cs="Calibri"/>
              </w:rPr>
              <w:t>Dans ce chapitre, nous nous focaliserons sur les phases administratives qui permettent notamment à un industriel de mettre un nouveau médicament sur le marché</w:t>
            </w:r>
          </w:p>
        </w:tc>
      </w:tr>
    </w:tbl>
    <w:p w14:paraId="71818D45" w14:textId="77777777" w:rsidR="0034719C" w:rsidRPr="009932E5" w:rsidRDefault="0034719C" w:rsidP="00557231">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43"/>
        <w:gridCol w:w="7911"/>
      </w:tblGrid>
      <w:tr w:rsidR="001D1600" w:rsidRPr="009932E5" w14:paraId="3F83C6D4" w14:textId="77777777" w:rsidTr="00CD2A91">
        <w:trPr>
          <w:trHeight w:val="737"/>
        </w:trPr>
        <w:tc>
          <w:tcPr>
            <w:tcW w:w="1706" w:type="dxa"/>
            <w:tcBorders>
              <w:top w:val="single" w:sz="4" w:space="0" w:color="000000"/>
              <w:left w:val="single" w:sz="4" w:space="0" w:color="000000"/>
              <w:bottom w:val="single" w:sz="4" w:space="0" w:color="000000"/>
              <w:right w:val="single" w:sz="4" w:space="0" w:color="auto"/>
            </w:tcBorders>
            <w:shd w:val="clear" w:color="auto" w:fill="221D3F"/>
            <w:vAlign w:val="center"/>
          </w:tcPr>
          <w:p w14:paraId="12159105" w14:textId="77777777" w:rsidR="001D1600" w:rsidRPr="009932E5" w:rsidRDefault="00C1350C" w:rsidP="00CD2A91">
            <w:pPr>
              <w:spacing w:before="120" w:after="120" w:line="240" w:lineRule="auto"/>
              <w:rPr>
                <w:rFonts w:asciiTheme="minorHAnsi" w:hAnsiTheme="minorHAnsi" w:cstheme="minorHAnsi"/>
                <w:i/>
                <w:iCs/>
                <w:color w:val="FFFFFF"/>
                <w:sz w:val="20"/>
                <w:szCs w:val="20"/>
              </w:rPr>
            </w:pPr>
            <w:r w:rsidRPr="009932E5">
              <w:rPr>
                <w:rFonts w:ascii="Calibri" w:hAnsi="Calibri" w:cs="Calibri"/>
                <w:b/>
                <w:i/>
                <w:iCs/>
                <w:color w:val="FFFFFF"/>
                <w:sz w:val="20"/>
                <w:szCs w:val="20"/>
              </w:rPr>
              <w:softHyphen/>
            </w:r>
            <w:r w:rsidR="001D1600" w:rsidRPr="009932E5">
              <w:rPr>
                <w:rFonts w:ascii="Calibri" w:hAnsi="Calibri" w:cs="Calibri"/>
                <w:b/>
                <w:i/>
                <w:iCs/>
                <w:color w:val="FFFFFF"/>
                <w:sz w:val="20"/>
                <w:szCs w:val="20"/>
              </w:rPr>
              <w:t xml:space="preserve">     </w:t>
            </w:r>
            <w:r w:rsidR="00CD2A91" w:rsidRPr="009932E5">
              <w:rPr>
                <w:rFonts w:ascii="Calibri" w:hAnsi="Calibri" w:cs="Calibri"/>
                <w:b/>
                <w:i/>
                <w:iCs/>
                <w:color w:val="FFFFFF"/>
                <w:sz w:val="20"/>
                <w:szCs w:val="20"/>
              </w:rPr>
              <w:t>I.</w:t>
            </w:r>
            <w:r w:rsidR="001D1600" w:rsidRPr="009932E5">
              <w:rPr>
                <w:rFonts w:ascii="Calibri" w:hAnsi="Calibri" w:cs="Calibri"/>
                <w:b/>
                <w:i/>
                <w:iCs/>
                <w:color w:val="FFFFFF"/>
                <w:sz w:val="20"/>
                <w:szCs w:val="20"/>
              </w:rPr>
              <w:t xml:space="preserve">   Mise sur le marché et commercialisation </w:t>
            </w:r>
          </w:p>
        </w:tc>
        <w:tc>
          <w:tcPr>
            <w:tcW w:w="7948" w:type="dxa"/>
            <w:tcBorders>
              <w:top w:val="single" w:sz="4" w:space="0" w:color="000000"/>
              <w:left w:val="single" w:sz="4" w:space="0" w:color="000000"/>
              <w:bottom w:val="single" w:sz="4" w:space="0" w:color="000000"/>
              <w:right w:val="single" w:sz="4" w:space="0" w:color="auto"/>
            </w:tcBorders>
            <w:shd w:val="clear" w:color="auto" w:fill="4CAADB"/>
            <w:vAlign w:val="center"/>
          </w:tcPr>
          <w:p w14:paraId="60693785" w14:textId="77777777" w:rsidR="001D1600" w:rsidRPr="009932E5" w:rsidRDefault="00E1409C" w:rsidP="00CD2A91">
            <w:pPr>
              <w:spacing w:line="240" w:lineRule="auto"/>
              <w:rPr>
                <w:rFonts w:asciiTheme="minorHAnsi" w:hAnsiTheme="minorHAnsi" w:cstheme="minorHAnsi"/>
                <w:b/>
                <w:bCs/>
                <w:color w:val="F2F2F2"/>
              </w:rPr>
            </w:pPr>
            <w:r w:rsidRPr="00E1409C">
              <w:rPr>
                <w:rFonts w:ascii="Calibri" w:hAnsi="Calibri" w:cs="Calibri"/>
                <w:b/>
                <w:bCs/>
                <w:color w:val="F2F2F2"/>
                <w:sz w:val="24"/>
                <w:szCs w:val="24"/>
              </w:rPr>
              <w:t>Processus et surveillance constante</w:t>
            </w:r>
          </w:p>
        </w:tc>
      </w:tr>
      <w:tr w:rsidR="001D1600" w:rsidRPr="009932E5" w14:paraId="6F9617B2" w14:textId="77777777" w:rsidTr="00CD2A91">
        <w:trPr>
          <w:trHeight w:val="956"/>
        </w:trPr>
        <w:tc>
          <w:tcPr>
            <w:tcW w:w="1706" w:type="dxa"/>
            <w:tcBorders>
              <w:left w:val="single" w:sz="4" w:space="0" w:color="000000"/>
              <w:bottom w:val="single" w:sz="4" w:space="0" w:color="auto"/>
              <w:right w:val="single" w:sz="4" w:space="0" w:color="auto"/>
            </w:tcBorders>
            <w:shd w:val="clear" w:color="auto" w:fill="A6A6A6"/>
            <w:vAlign w:val="center"/>
          </w:tcPr>
          <w:p w14:paraId="3D6F80DE" w14:textId="77777777" w:rsidR="001D1600" w:rsidRPr="009932E5" w:rsidRDefault="001D1600" w:rsidP="00BB05B4">
            <w:pPr>
              <w:jc w:val="both"/>
              <w:rPr>
                <w:rFonts w:asciiTheme="minorHAnsi" w:hAnsiTheme="minorHAnsi" w:cstheme="minorHAnsi"/>
                <w:b/>
                <w:bCs/>
                <w:sz w:val="20"/>
                <w:szCs w:val="20"/>
              </w:rPr>
            </w:pPr>
          </w:p>
          <w:p w14:paraId="79AF93EB" w14:textId="77777777" w:rsidR="00FC679D" w:rsidRPr="009932E5" w:rsidRDefault="00FC679D" w:rsidP="00FC679D">
            <w:pPr>
              <w:rPr>
                <w:rFonts w:asciiTheme="minorHAnsi" w:hAnsiTheme="minorHAnsi" w:cstheme="minorHAnsi"/>
                <w:b/>
                <w:bCs/>
                <w:sz w:val="20"/>
                <w:szCs w:val="20"/>
              </w:rPr>
            </w:pPr>
            <w:r w:rsidRPr="009932E5">
              <w:rPr>
                <w:rFonts w:ascii="Calibri" w:hAnsi="Calibri" w:cs="Calibri"/>
                <w:b/>
                <w:bCs/>
                <w:noProof/>
                <w:szCs w:val="18"/>
              </w:rPr>
              <w:t>Généralités</w:t>
            </w:r>
          </w:p>
          <w:p w14:paraId="5FCAA551" w14:textId="77777777" w:rsidR="001D1600" w:rsidRPr="009932E5" w:rsidRDefault="001D1600" w:rsidP="00BB05B4">
            <w:pPr>
              <w:rPr>
                <w:rFonts w:asciiTheme="minorHAnsi" w:hAnsiTheme="minorHAnsi" w:cstheme="minorHAnsi"/>
                <w:b/>
                <w:bCs/>
                <w:sz w:val="20"/>
                <w:szCs w:val="20"/>
              </w:rPr>
            </w:pPr>
          </w:p>
        </w:tc>
        <w:tc>
          <w:tcPr>
            <w:tcW w:w="7948" w:type="dxa"/>
            <w:tcBorders>
              <w:top w:val="single" w:sz="4" w:space="0" w:color="auto"/>
              <w:left w:val="single" w:sz="4" w:space="0" w:color="auto"/>
              <w:bottom w:val="single" w:sz="4" w:space="0" w:color="auto"/>
              <w:right w:val="single" w:sz="4" w:space="0" w:color="000000"/>
            </w:tcBorders>
            <w:vAlign w:val="center"/>
          </w:tcPr>
          <w:p w14:paraId="7C34F382" w14:textId="77777777" w:rsidR="00CD2A91" w:rsidRPr="009932E5" w:rsidRDefault="00CD2A91" w:rsidP="00CD2A91">
            <w:pPr>
              <w:pStyle w:val="Paragraphedeliste"/>
              <w:numPr>
                <w:ilvl w:val="0"/>
                <w:numId w:val="80"/>
              </w:numPr>
              <w:spacing w:line="240" w:lineRule="auto"/>
              <w:jc w:val="left"/>
              <w:rPr>
                <w:rFonts w:asciiTheme="minorHAnsi" w:eastAsia="Times New Roman" w:hAnsiTheme="minorHAnsi" w:cstheme="minorHAnsi"/>
              </w:rPr>
            </w:pPr>
            <w:r w:rsidRPr="009932E5">
              <w:rPr>
                <w:rFonts w:ascii="Calibri" w:eastAsia="Times New Roman" w:hAnsi="Calibri" w:cs="Calibri"/>
                <w:szCs w:val="18"/>
              </w:rPr>
              <w:t xml:space="preserve">Cette phase cruciale de la vie d’un médicament que constitue sa mise sur le marché intervient lorsque l’ensemble </w:t>
            </w:r>
            <w:r w:rsidRPr="009932E5">
              <w:rPr>
                <w:rFonts w:ascii="Calibri" w:eastAsia="Times New Roman" w:hAnsi="Calibri" w:cs="Calibri"/>
                <w:b/>
                <w:bCs/>
                <w:szCs w:val="18"/>
              </w:rPr>
              <w:t>des études précliniques et cliniques</w:t>
            </w:r>
            <w:r w:rsidRPr="009932E5">
              <w:rPr>
                <w:rFonts w:ascii="Calibri" w:eastAsia="Times New Roman" w:hAnsi="Calibri" w:cs="Calibri"/>
                <w:szCs w:val="18"/>
              </w:rPr>
              <w:t xml:space="preserve"> qui vont garantir la </w:t>
            </w:r>
            <w:r w:rsidRPr="009932E5">
              <w:rPr>
                <w:rFonts w:ascii="Calibri" w:eastAsia="Times New Roman" w:hAnsi="Calibri" w:cs="Calibri"/>
                <w:b/>
                <w:bCs/>
                <w:szCs w:val="18"/>
              </w:rPr>
              <w:t>qualité</w:t>
            </w:r>
            <w:r w:rsidRPr="009932E5">
              <w:rPr>
                <w:rFonts w:ascii="Calibri" w:eastAsia="Times New Roman" w:hAnsi="Calibri" w:cs="Calibri"/>
                <w:szCs w:val="18"/>
              </w:rPr>
              <w:t xml:space="preserve">, </w:t>
            </w:r>
            <w:r w:rsidRPr="009932E5">
              <w:rPr>
                <w:rFonts w:ascii="Calibri" w:eastAsia="Times New Roman" w:hAnsi="Calibri" w:cs="Calibri"/>
                <w:b/>
                <w:bCs/>
                <w:szCs w:val="18"/>
              </w:rPr>
              <w:t>l’efficacité</w:t>
            </w:r>
            <w:r w:rsidRPr="009932E5">
              <w:rPr>
                <w:rFonts w:ascii="Calibri" w:eastAsia="Times New Roman" w:hAnsi="Calibri" w:cs="Calibri"/>
                <w:szCs w:val="18"/>
              </w:rPr>
              <w:t xml:space="preserve"> et la </w:t>
            </w:r>
            <w:r w:rsidRPr="009932E5">
              <w:rPr>
                <w:rFonts w:ascii="Calibri" w:eastAsia="Times New Roman" w:hAnsi="Calibri" w:cs="Calibri"/>
                <w:b/>
                <w:bCs/>
                <w:szCs w:val="18"/>
              </w:rPr>
              <w:t>sécurité</w:t>
            </w:r>
            <w:r w:rsidRPr="009932E5">
              <w:rPr>
                <w:rFonts w:ascii="Calibri" w:eastAsia="Times New Roman" w:hAnsi="Calibri" w:cs="Calibri"/>
                <w:szCs w:val="18"/>
              </w:rPr>
              <w:t xml:space="preserve"> du candidat médicament, ont été réalisées</w:t>
            </w:r>
          </w:p>
          <w:p w14:paraId="166EAF53" w14:textId="77777777" w:rsidR="00CD2A91" w:rsidRPr="009932E5" w:rsidRDefault="00CD2A91" w:rsidP="00CD2A91">
            <w:pPr>
              <w:pStyle w:val="Paragraphedeliste"/>
              <w:numPr>
                <w:ilvl w:val="0"/>
                <w:numId w:val="80"/>
              </w:numPr>
              <w:spacing w:line="240" w:lineRule="auto"/>
              <w:jc w:val="left"/>
              <w:rPr>
                <w:rFonts w:asciiTheme="minorHAnsi" w:eastAsia="Times New Roman" w:hAnsiTheme="minorHAnsi" w:cstheme="minorHAnsi"/>
              </w:rPr>
            </w:pPr>
            <w:r w:rsidRPr="009932E5">
              <w:rPr>
                <w:rFonts w:ascii="Calibri" w:eastAsia="Times New Roman" w:hAnsi="Calibri" w:cs="Calibri"/>
                <w:szCs w:val="18"/>
              </w:rPr>
              <w:t>Cette demande d’AMM (Autorisation de Mise sur le Marché) constitue le socle de cette phase qui inclura également la fixation du prix de vente et la détermination des conditions de remboursement par l’assurance maladie</w:t>
            </w:r>
          </w:p>
          <w:p w14:paraId="2F48C89D" w14:textId="77777777" w:rsidR="00CD2A91" w:rsidRPr="009932E5" w:rsidRDefault="00CD2A91" w:rsidP="00CD2A91">
            <w:pPr>
              <w:pStyle w:val="Paragraphedeliste"/>
              <w:numPr>
                <w:ilvl w:val="0"/>
                <w:numId w:val="80"/>
              </w:numPr>
              <w:spacing w:line="240" w:lineRule="auto"/>
              <w:jc w:val="left"/>
              <w:rPr>
                <w:rFonts w:asciiTheme="minorHAnsi" w:eastAsia="Times New Roman" w:hAnsiTheme="minorHAnsi" w:cstheme="minorHAnsi"/>
                <w:b/>
                <w:bCs/>
              </w:rPr>
            </w:pPr>
            <w:r w:rsidRPr="009932E5">
              <w:rPr>
                <w:rFonts w:ascii="Calibri" w:eastAsia="Times New Roman" w:hAnsi="Calibri" w:cs="Calibri"/>
                <w:szCs w:val="18"/>
              </w:rPr>
              <w:t xml:space="preserve">Il est important de souligner que </w:t>
            </w:r>
            <w:r w:rsidRPr="009932E5">
              <w:rPr>
                <w:rFonts w:ascii="Calibri" w:eastAsia="Times New Roman" w:hAnsi="Calibri" w:cs="Calibri"/>
                <w:b/>
                <w:bCs/>
                <w:szCs w:val="18"/>
              </w:rPr>
              <w:t>cette phase ne met pas un terme à l’évaluation du médicament</w:t>
            </w:r>
          </w:p>
          <w:p w14:paraId="1644F120" w14:textId="77777777" w:rsidR="00CD2A91" w:rsidRPr="009932E5" w:rsidRDefault="00CD2A91" w:rsidP="00CD2A91">
            <w:pPr>
              <w:pStyle w:val="Paragraphedeliste"/>
              <w:numPr>
                <w:ilvl w:val="0"/>
                <w:numId w:val="82"/>
              </w:numPr>
              <w:spacing w:line="240" w:lineRule="auto"/>
              <w:jc w:val="left"/>
              <w:rPr>
                <w:rFonts w:asciiTheme="minorHAnsi" w:eastAsia="Times New Roman" w:hAnsiTheme="minorHAnsi" w:cstheme="minorHAnsi"/>
              </w:rPr>
            </w:pPr>
            <w:r w:rsidRPr="009932E5">
              <w:rPr>
                <w:rFonts w:ascii="Calibri" w:eastAsia="Times New Roman" w:hAnsi="Calibri" w:cs="Calibri"/>
                <w:szCs w:val="18"/>
              </w:rPr>
              <w:t>En effet, toute la phase post-AMM du médicament inclut éventuellement d’autres développements par l’industriel en vue d’étendre le spectre de l’AMM mais aussi pour continuer à optimiser l’utilisation du médicament</w:t>
            </w:r>
          </w:p>
          <w:p w14:paraId="6DE3140A" w14:textId="77777777" w:rsidR="00CD2A91" w:rsidRPr="009932E5" w:rsidRDefault="00CD2A91" w:rsidP="00CD2A91">
            <w:pPr>
              <w:pStyle w:val="Paragraphedeliste"/>
              <w:numPr>
                <w:ilvl w:val="0"/>
                <w:numId w:val="82"/>
              </w:numPr>
              <w:spacing w:line="240" w:lineRule="auto"/>
              <w:jc w:val="left"/>
              <w:rPr>
                <w:rFonts w:asciiTheme="minorHAnsi" w:eastAsia="Times New Roman" w:hAnsiTheme="minorHAnsi" w:cstheme="minorHAnsi"/>
              </w:rPr>
            </w:pPr>
            <w:r w:rsidRPr="009932E5">
              <w:rPr>
                <w:rFonts w:ascii="Calibri" w:eastAsia="Times New Roman" w:hAnsi="Calibri" w:cs="Calibri"/>
                <w:szCs w:val="18"/>
              </w:rPr>
              <w:t>Cette phase post-AMM est également caractérisée par une surveillance :</w:t>
            </w:r>
          </w:p>
          <w:p w14:paraId="3B84C569" w14:textId="77777777" w:rsidR="00CD2A91" w:rsidRPr="009932E5" w:rsidRDefault="00CD2A91" w:rsidP="00CD2A91">
            <w:pPr>
              <w:pStyle w:val="Paragraphedeliste"/>
              <w:numPr>
                <w:ilvl w:val="0"/>
                <w:numId w:val="83"/>
              </w:numPr>
              <w:spacing w:line="240" w:lineRule="auto"/>
              <w:jc w:val="left"/>
              <w:rPr>
                <w:rFonts w:asciiTheme="minorHAnsi" w:eastAsia="Times New Roman" w:hAnsiTheme="minorHAnsi" w:cstheme="minorHAnsi"/>
              </w:rPr>
            </w:pPr>
            <w:r w:rsidRPr="009932E5">
              <w:rPr>
                <w:rFonts w:ascii="Calibri" w:hAnsi="Calibri" w:cs="Calibri"/>
                <w:b/>
                <w:bCs/>
                <w:szCs w:val="18"/>
              </w:rPr>
              <w:t>C’est la mission de la pharmacovigilance</w:t>
            </w:r>
            <w:r w:rsidRPr="009932E5">
              <w:rPr>
                <w:rFonts w:ascii="Calibri" w:hAnsi="Calibri" w:cs="Calibri"/>
                <w:szCs w:val="18"/>
              </w:rPr>
              <w:t xml:space="preserve"> qui permettra ou non le renouvellement de l’AMM et le cas échéant entraîner des restrictions d’utilisation, la mise en place d’un plan de gestion des risques et à l’extrême</w:t>
            </w:r>
            <w:r w:rsidR="00E1409C">
              <w:rPr>
                <w:rFonts w:ascii="Calibri" w:hAnsi="Calibri" w:cs="Calibri"/>
                <w:szCs w:val="18"/>
              </w:rPr>
              <w:t xml:space="preserve"> voire</w:t>
            </w:r>
            <w:r w:rsidRPr="009932E5">
              <w:rPr>
                <w:rFonts w:ascii="Calibri" w:hAnsi="Calibri" w:cs="Calibri"/>
                <w:szCs w:val="18"/>
              </w:rPr>
              <w:t xml:space="preserve"> le retrait du marché</w:t>
            </w:r>
          </w:p>
        </w:tc>
      </w:tr>
      <w:tr w:rsidR="00C1350C" w:rsidRPr="009932E5" w14:paraId="5DA337AB" w14:textId="77777777" w:rsidTr="00CD2A91">
        <w:trPr>
          <w:trHeight w:val="956"/>
        </w:trPr>
        <w:tc>
          <w:tcPr>
            <w:tcW w:w="1706" w:type="dxa"/>
            <w:tcBorders>
              <w:left w:val="single" w:sz="4" w:space="0" w:color="000000"/>
              <w:bottom w:val="single" w:sz="4" w:space="0" w:color="auto"/>
              <w:right w:val="single" w:sz="4" w:space="0" w:color="auto"/>
            </w:tcBorders>
            <w:shd w:val="clear" w:color="auto" w:fill="A6A6A6"/>
            <w:vAlign w:val="center"/>
          </w:tcPr>
          <w:p w14:paraId="6C17FD99" w14:textId="77777777" w:rsidR="00C1350C" w:rsidRPr="009932E5" w:rsidRDefault="00C1350C" w:rsidP="00BB05B4">
            <w:pPr>
              <w:jc w:val="both"/>
              <w:rPr>
                <w:rFonts w:asciiTheme="minorHAnsi" w:hAnsiTheme="minorHAnsi" w:cstheme="minorHAnsi"/>
                <w:b/>
                <w:bCs/>
                <w:sz w:val="20"/>
                <w:szCs w:val="20"/>
              </w:rPr>
            </w:pPr>
          </w:p>
          <w:p w14:paraId="6F68D309" w14:textId="77777777" w:rsidR="00FC679D" w:rsidRPr="009932E5" w:rsidRDefault="00FC679D" w:rsidP="00FC679D">
            <w:pPr>
              <w:rPr>
                <w:rFonts w:asciiTheme="minorHAnsi" w:hAnsiTheme="minorHAnsi" w:cstheme="minorHAnsi"/>
                <w:b/>
                <w:bCs/>
                <w:sz w:val="20"/>
                <w:szCs w:val="20"/>
              </w:rPr>
            </w:pPr>
            <w:r w:rsidRPr="009932E5">
              <w:rPr>
                <w:rFonts w:ascii="Calibri" w:hAnsi="Calibri" w:cs="Calibri"/>
                <w:b/>
                <w:bCs/>
                <w:noProof/>
                <w:szCs w:val="18"/>
              </w:rPr>
              <w:t>Processus d’évaluation : Principes généraux</w:t>
            </w:r>
          </w:p>
          <w:p w14:paraId="2374F53C" w14:textId="77777777" w:rsidR="00C1350C" w:rsidRPr="009932E5" w:rsidRDefault="00C1350C" w:rsidP="00BB05B4">
            <w:pPr>
              <w:rPr>
                <w:rFonts w:asciiTheme="minorHAnsi" w:hAnsiTheme="minorHAnsi" w:cstheme="minorHAnsi"/>
                <w:b/>
                <w:bCs/>
                <w:sz w:val="20"/>
                <w:szCs w:val="20"/>
              </w:rPr>
            </w:pPr>
          </w:p>
        </w:tc>
        <w:tc>
          <w:tcPr>
            <w:tcW w:w="7948" w:type="dxa"/>
            <w:tcBorders>
              <w:top w:val="single" w:sz="4" w:space="0" w:color="auto"/>
              <w:left w:val="single" w:sz="4" w:space="0" w:color="auto"/>
              <w:bottom w:val="single" w:sz="4" w:space="0" w:color="auto"/>
              <w:right w:val="single" w:sz="4" w:space="0" w:color="000000"/>
            </w:tcBorders>
            <w:vAlign w:val="center"/>
          </w:tcPr>
          <w:p w14:paraId="58F0C71A" w14:textId="77777777" w:rsidR="00CD2A91" w:rsidRPr="009932E5" w:rsidRDefault="00CD2A91" w:rsidP="00CD2A91">
            <w:pPr>
              <w:pStyle w:val="Paragraphedeliste"/>
              <w:numPr>
                <w:ilvl w:val="0"/>
                <w:numId w:val="85"/>
              </w:numPr>
              <w:spacing w:line="240" w:lineRule="auto"/>
              <w:jc w:val="left"/>
              <w:rPr>
                <w:rFonts w:asciiTheme="minorHAnsi" w:eastAsia="Times New Roman" w:hAnsiTheme="minorHAnsi" w:cstheme="minorHAnsi"/>
              </w:rPr>
            </w:pPr>
            <w:r w:rsidRPr="009932E5">
              <w:rPr>
                <w:rFonts w:ascii="Calibri" w:eastAsia="Times New Roman" w:hAnsi="Calibri" w:cs="Calibri"/>
                <w:szCs w:val="18"/>
              </w:rPr>
              <w:t xml:space="preserve">Ce processus qui mène de la demande de mise sur le marché à la commercialisation comporte 3 grandes étapes importantes : </w:t>
            </w:r>
          </w:p>
          <w:p w14:paraId="28131527" w14:textId="77777777" w:rsidR="00CD2A91" w:rsidRPr="009932E5" w:rsidRDefault="00CD2A91" w:rsidP="00CD2A91">
            <w:pPr>
              <w:pStyle w:val="Paragraphedeliste"/>
              <w:numPr>
                <w:ilvl w:val="0"/>
                <w:numId w:val="88"/>
              </w:numPr>
              <w:spacing w:line="240" w:lineRule="auto"/>
              <w:jc w:val="left"/>
              <w:rPr>
                <w:rFonts w:asciiTheme="minorHAnsi" w:eastAsia="Times New Roman" w:hAnsiTheme="minorHAnsi" w:cstheme="minorHAnsi"/>
              </w:rPr>
            </w:pPr>
            <w:r w:rsidRPr="009932E5">
              <w:rPr>
                <w:rFonts w:ascii="Calibri" w:eastAsia="Times New Roman" w:hAnsi="Calibri" w:cs="Calibri"/>
                <w:szCs w:val="18"/>
              </w:rPr>
              <w:t>La première évaluation concerne celle du rapport bénéfice/risque</w:t>
            </w:r>
          </w:p>
          <w:p w14:paraId="7F1F3170" w14:textId="77777777" w:rsidR="00CD2A91" w:rsidRPr="009932E5" w:rsidRDefault="00CD2A91" w:rsidP="00CD2A91">
            <w:pPr>
              <w:pStyle w:val="Paragraphedeliste"/>
              <w:numPr>
                <w:ilvl w:val="0"/>
                <w:numId w:val="84"/>
              </w:numPr>
              <w:spacing w:line="240" w:lineRule="auto"/>
              <w:jc w:val="left"/>
              <w:rPr>
                <w:rFonts w:asciiTheme="minorHAnsi" w:eastAsia="Times New Roman" w:hAnsiTheme="minorHAnsi" w:cstheme="minorHAnsi"/>
              </w:rPr>
            </w:pPr>
            <w:r w:rsidRPr="009932E5">
              <w:rPr>
                <w:rFonts w:ascii="Calibri" w:eastAsia="Times New Roman" w:hAnsi="Calibri" w:cs="Calibri"/>
                <w:szCs w:val="18"/>
              </w:rPr>
              <w:t xml:space="preserve">Elle est le socle de </w:t>
            </w:r>
            <w:r w:rsidRPr="009932E5">
              <w:rPr>
                <w:rFonts w:ascii="Calibri" w:eastAsia="Times New Roman" w:hAnsi="Calibri" w:cs="Calibri"/>
                <w:b/>
                <w:szCs w:val="18"/>
              </w:rPr>
              <w:t>l’obtention de l’AMM</w:t>
            </w:r>
            <w:r w:rsidRPr="009932E5">
              <w:rPr>
                <w:rFonts w:ascii="Calibri" w:eastAsia="Times New Roman" w:hAnsi="Calibri" w:cs="Calibri"/>
                <w:szCs w:val="18"/>
              </w:rPr>
              <w:t>. Elle est réalisée par l’ANSM dans le cas d’une procédure nationale ou par l’EMA dans le cas d’une procédure européenne</w:t>
            </w:r>
          </w:p>
          <w:p w14:paraId="6AB87F56" w14:textId="77777777" w:rsidR="00CD2A91" w:rsidRPr="009932E5" w:rsidRDefault="00CD2A91" w:rsidP="00CD2A91">
            <w:pPr>
              <w:pStyle w:val="Paragraphedeliste"/>
              <w:numPr>
                <w:ilvl w:val="0"/>
                <w:numId w:val="88"/>
              </w:numPr>
              <w:spacing w:line="240" w:lineRule="auto"/>
              <w:jc w:val="left"/>
              <w:rPr>
                <w:rFonts w:asciiTheme="minorHAnsi" w:eastAsia="Times New Roman" w:hAnsiTheme="minorHAnsi" w:cstheme="minorHAnsi"/>
                <w:b/>
              </w:rPr>
            </w:pPr>
            <w:r w:rsidRPr="009932E5">
              <w:rPr>
                <w:rFonts w:ascii="Calibri" w:eastAsia="Times New Roman" w:hAnsi="Calibri" w:cs="Calibri"/>
                <w:szCs w:val="18"/>
              </w:rPr>
              <w:t xml:space="preserve">Une fois l’AMM obtenue, la Commission de la Transparence de la Haute Autorité de Santé (HAS) a pour mission </w:t>
            </w:r>
            <w:r w:rsidRPr="00E1409C">
              <w:rPr>
                <w:rFonts w:ascii="Calibri" w:eastAsia="Times New Roman" w:hAnsi="Calibri" w:cs="Calibri"/>
                <w:b/>
                <w:bCs/>
                <w:szCs w:val="18"/>
              </w:rPr>
              <w:t>d’évaluer le Service Médical Rendu (SMR)</w:t>
            </w:r>
            <w:r w:rsidRPr="009932E5">
              <w:rPr>
                <w:rFonts w:ascii="Calibri" w:eastAsia="Times New Roman" w:hAnsi="Calibri" w:cs="Calibri"/>
                <w:szCs w:val="18"/>
              </w:rPr>
              <w:t xml:space="preserve"> du médicament afin de déterminer si le médicament peut être </w:t>
            </w:r>
            <w:r w:rsidRPr="009932E5">
              <w:rPr>
                <w:rFonts w:ascii="Calibri" w:eastAsia="Times New Roman" w:hAnsi="Calibri" w:cs="Calibri"/>
                <w:b/>
                <w:szCs w:val="18"/>
              </w:rPr>
              <w:t>admis au remboursement</w:t>
            </w:r>
          </w:p>
          <w:p w14:paraId="42F9E46D" w14:textId="77777777" w:rsidR="00CD2A91" w:rsidRPr="009932E5" w:rsidRDefault="00CD2A91" w:rsidP="00CD2A91">
            <w:pPr>
              <w:pStyle w:val="Paragraphedeliste"/>
              <w:numPr>
                <w:ilvl w:val="0"/>
                <w:numId w:val="88"/>
              </w:numPr>
              <w:spacing w:line="240" w:lineRule="auto"/>
              <w:jc w:val="left"/>
              <w:rPr>
                <w:rFonts w:asciiTheme="minorHAnsi" w:eastAsia="Times New Roman" w:hAnsiTheme="minorHAnsi" w:cstheme="minorHAnsi"/>
                <w:b/>
              </w:rPr>
            </w:pPr>
            <w:r w:rsidRPr="009932E5">
              <w:rPr>
                <w:rFonts w:ascii="Calibri" w:eastAsia="Times New Roman" w:hAnsi="Calibri" w:cs="Calibri"/>
                <w:szCs w:val="18"/>
              </w:rPr>
              <w:t>Une autre tâche de la Commission de la Transparence est d’évaluer</w:t>
            </w:r>
            <w:r w:rsidRPr="00E1409C">
              <w:rPr>
                <w:rFonts w:ascii="Calibri" w:eastAsia="Times New Roman" w:hAnsi="Calibri" w:cs="Calibri"/>
                <w:b/>
                <w:bCs/>
                <w:szCs w:val="18"/>
              </w:rPr>
              <w:t xml:space="preserve"> l’Amélioration du Service Médical Rendu (ASMR) </w:t>
            </w:r>
            <w:r w:rsidRPr="009932E5">
              <w:rPr>
                <w:rFonts w:ascii="Calibri" w:eastAsia="Times New Roman" w:hAnsi="Calibri" w:cs="Calibri"/>
                <w:szCs w:val="18"/>
              </w:rPr>
              <w:t xml:space="preserve">qui sert de guide pour </w:t>
            </w:r>
            <w:r w:rsidRPr="009932E5">
              <w:rPr>
                <w:rFonts w:ascii="Calibri" w:eastAsia="Times New Roman" w:hAnsi="Calibri" w:cs="Calibri"/>
                <w:b/>
                <w:szCs w:val="18"/>
              </w:rPr>
              <w:t>fixer le prix de vente au public du médicament</w:t>
            </w:r>
          </w:p>
          <w:p w14:paraId="07BD0FCE" w14:textId="77777777" w:rsidR="00CD2A91" w:rsidRPr="009932E5" w:rsidRDefault="00CD2A91" w:rsidP="00CD2A91">
            <w:pPr>
              <w:pStyle w:val="Paragraphedeliste"/>
              <w:numPr>
                <w:ilvl w:val="0"/>
                <w:numId w:val="85"/>
              </w:numPr>
              <w:spacing w:line="240" w:lineRule="auto"/>
              <w:jc w:val="left"/>
              <w:rPr>
                <w:rFonts w:asciiTheme="minorHAnsi" w:eastAsia="Times New Roman" w:hAnsiTheme="minorHAnsi" w:cstheme="minorHAnsi"/>
              </w:rPr>
            </w:pPr>
            <w:r w:rsidRPr="009932E5">
              <w:rPr>
                <w:rFonts w:ascii="Calibri" w:eastAsia="Times New Roman" w:hAnsi="Calibri" w:cs="Calibri"/>
                <w:szCs w:val="18"/>
              </w:rPr>
              <w:t xml:space="preserve">Au </w:t>
            </w:r>
            <w:r w:rsidRPr="00E1409C">
              <w:rPr>
                <w:rFonts w:ascii="Calibri" w:eastAsia="Times New Roman" w:hAnsi="Calibri" w:cs="Calibri"/>
                <w:b/>
                <w:bCs/>
                <w:szCs w:val="18"/>
              </w:rPr>
              <w:t>terme de ces 3 étapes</w:t>
            </w:r>
            <w:r w:rsidRPr="009932E5">
              <w:rPr>
                <w:rFonts w:ascii="Calibri" w:eastAsia="Times New Roman" w:hAnsi="Calibri" w:cs="Calibri"/>
                <w:szCs w:val="18"/>
              </w:rPr>
              <w:t xml:space="preserve">, sur décision du </w:t>
            </w:r>
            <w:r w:rsidRPr="00E1409C">
              <w:rPr>
                <w:rFonts w:ascii="Calibri" w:eastAsia="Times New Roman" w:hAnsi="Calibri" w:cs="Calibri"/>
                <w:b/>
                <w:bCs/>
                <w:szCs w:val="18"/>
              </w:rPr>
              <w:t>Ministre de la Santé</w:t>
            </w:r>
            <w:r w:rsidRPr="009932E5">
              <w:rPr>
                <w:rFonts w:ascii="Calibri" w:eastAsia="Times New Roman" w:hAnsi="Calibri" w:cs="Calibri"/>
                <w:szCs w:val="18"/>
              </w:rPr>
              <w:t>, le médicament est ensuite inscrit sur la liste des médicaments remboursables par la Sécurité Sociale</w:t>
            </w:r>
          </w:p>
          <w:p w14:paraId="7B13FC04" w14:textId="77777777" w:rsidR="00CD2A91" w:rsidRPr="009932E5" w:rsidRDefault="00CD2A91" w:rsidP="00CD2A91">
            <w:pPr>
              <w:pStyle w:val="Paragraphedeliste"/>
              <w:numPr>
                <w:ilvl w:val="0"/>
                <w:numId w:val="89"/>
              </w:numPr>
              <w:spacing w:line="240" w:lineRule="auto"/>
              <w:jc w:val="left"/>
              <w:rPr>
                <w:rFonts w:asciiTheme="minorHAnsi" w:eastAsia="Times New Roman" w:hAnsiTheme="minorHAnsi" w:cstheme="minorHAnsi"/>
              </w:rPr>
            </w:pPr>
            <w:r w:rsidRPr="009932E5">
              <w:rPr>
                <w:rFonts w:ascii="Calibri" w:eastAsia="Times New Roman" w:hAnsi="Calibri" w:cs="Calibri"/>
                <w:szCs w:val="18"/>
              </w:rPr>
              <w:t>Le taux de remboursement est décidé par l</w:t>
            </w:r>
            <w:r w:rsidRPr="00E1409C">
              <w:rPr>
                <w:rFonts w:ascii="Calibri" w:eastAsia="Times New Roman" w:hAnsi="Calibri" w:cs="Calibri"/>
                <w:b/>
                <w:bCs/>
                <w:szCs w:val="18"/>
              </w:rPr>
              <w:t>’UNCAM</w:t>
            </w:r>
            <w:r w:rsidRPr="009932E5">
              <w:rPr>
                <w:rFonts w:ascii="Calibri" w:eastAsia="Times New Roman" w:hAnsi="Calibri" w:cs="Calibri"/>
                <w:szCs w:val="18"/>
              </w:rPr>
              <w:t xml:space="preserve"> (Union Nationale des Caisses d’Assurance Maladie)</w:t>
            </w:r>
          </w:p>
          <w:p w14:paraId="48B82FC5" w14:textId="77777777" w:rsidR="00CD2A91" w:rsidRPr="009932E5" w:rsidRDefault="00CD2A91" w:rsidP="00CD2A91">
            <w:pPr>
              <w:pStyle w:val="Paragraphedeliste"/>
              <w:numPr>
                <w:ilvl w:val="0"/>
                <w:numId w:val="87"/>
              </w:numPr>
              <w:spacing w:line="240" w:lineRule="auto"/>
              <w:jc w:val="left"/>
              <w:rPr>
                <w:rFonts w:asciiTheme="minorHAnsi" w:eastAsia="Times New Roman" w:hAnsiTheme="minorHAnsi" w:cstheme="minorHAnsi"/>
              </w:rPr>
            </w:pPr>
            <w:r w:rsidRPr="009932E5">
              <w:rPr>
                <w:rFonts w:ascii="Calibri" w:eastAsia="Times New Roman" w:hAnsi="Calibri" w:cs="Calibri"/>
                <w:szCs w:val="18"/>
              </w:rPr>
              <w:t>Le Comité Économique des Produits de Santé (CEPS) du Ministère de la Santé est chargé de fixer les prix du médicament</w:t>
            </w:r>
            <w:r w:rsidR="00032D01" w:rsidRPr="00E274E4">
              <w:rPr>
                <w:rFonts w:ascii="Calibri" w:hAnsi="Calibri" w:cs="Calibri"/>
                <w:noProof/>
                <w:color w:val="55519B"/>
                <w:szCs w:val="18"/>
              </w:rPr>
              <w:drawing>
                <wp:inline distT="0" distB="0" distL="0" distR="0" wp14:anchorId="3D299D0E" wp14:editId="007AF376">
                  <wp:extent cx="144145" cy="144145"/>
                  <wp:effectExtent l="0" t="0" r="0" b="0"/>
                  <wp:docPr id="219665825" name="Image 219665825"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5D0D7E3E" w14:textId="77777777" w:rsidR="00CD2A91" w:rsidRPr="009932E5" w:rsidRDefault="00CD2A91" w:rsidP="00CD2A91">
            <w:pPr>
              <w:pStyle w:val="Paragraphedeliste"/>
              <w:spacing w:line="240" w:lineRule="auto"/>
              <w:jc w:val="left"/>
              <w:rPr>
                <w:rFonts w:asciiTheme="minorHAnsi" w:eastAsia="Times New Roman" w:hAnsiTheme="minorHAnsi" w:cstheme="minorHAnsi"/>
              </w:rPr>
            </w:pPr>
          </w:p>
          <w:p w14:paraId="69B0FD04" w14:textId="77777777" w:rsidR="00CD2A91" w:rsidRPr="009932E5" w:rsidRDefault="00CD2A91" w:rsidP="00CD2A91">
            <w:pPr>
              <w:pStyle w:val="Paragraphedeliste"/>
              <w:spacing w:line="240" w:lineRule="auto"/>
              <w:jc w:val="left"/>
              <w:rPr>
                <w:rFonts w:asciiTheme="minorHAnsi" w:eastAsia="Times New Roman" w:hAnsiTheme="minorHAnsi" w:cstheme="minorHAnsi"/>
              </w:rPr>
            </w:pPr>
            <w:r w:rsidRPr="009932E5">
              <w:rPr>
                <w:rFonts w:ascii="Calibri" w:hAnsi="Calibri" w:cs="Calibri"/>
                <w:noProof/>
                <w:szCs w:val="18"/>
              </w:rPr>
              <w:drawing>
                <wp:inline distT="0" distB="0" distL="0" distR="0" wp14:anchorId="07DAB363" wp14:editId="6C20954F">
                  <wp:extent cx="4295775" cy="2242269"/>
                  <wp:effectExtent l="0" t="0" r="0" b="5715"/>
                  <wp:docPr id="799400310" name="Image 799400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rotWithShape="1">
                          <a:blip r:embed="rId13">
                            <a:extLst>
                              <a:ext uri="{28A0092B-C50C-407E-A947-70E740481C1C}">
                                <a14:useLocalDpi xmlns:a14="http://schemas.microsoft.com/office/drawing/2010/main" val="0"/>
                              </a:ext>
                            </a:extLst>
                          </a:blip>
                          <a:srcRect l="8928" r="8289" b="4343"/>
                          <a:stretch/>
                        </pic:blipFill>
                        <pic:spPr bwMode="auto">
                          <a:xfrm>
                            <a:off x="0" y="0"/>
                            <a:ext cx="4325785" cy="2257934"/>
                          </a:xfrm>
                          <a:prstGeom prst="rect">
                            <a:avLst/>
                          </a:prstGeom>
                          <a:ln>
                            <a:noFill/>
                          </a:ln>
                          <a:extLst>
                            <a:ext uri="{53640926-AAD7-44d8-BBD7-CCE9431645EC}">
                              <ns8:shadowObscured xmlns:o="urn:schemas-microsoft-com:office:office" xmlns:w10="urn:schemas-microsoft-com:office:word" xmlns:w="http://schemas.openxmlformats.org/wordprocessingml/2006/main" xmlns:v="urn:schemas-microsoft-com:vml" xmlns:ns8="http://schemas.microsoft.com/office/drawing/2010/main" xmlns:ns4="http://schemas.microsoft.com/office/word/2010/wordprocessingDrawing" xmlns:ns2="http://schemas.microsoft.com/office/word/2010/wordml" xmlns:ns11="urn:schemas-microsoft-com:office:office" xmlns:ns1="http://schemas.openxmlformats.org/markup-compatibility/2006" xmlns=""/>
                            </a:ext>
                          </a:extLst>
                        </pic:spPr>
                      </pic:pic>
                    </a:graphicData>
                  </a:graphic>
                </wp:inline>
              </w:drawing>
            </w:r>
          </w:p>
          <w:p w14:paraId="45E78341" w14:textId="77777777" w:rsidR="00C1350C" w:rsidRPr="009932E5" w:rsidRDefault="00C1350C" w:rsidP="00CD2A91">
            <w:pPr>
              <w:pStyle w:val="Corps"/>
              <w:rPr>
                <w:rFonts w:asciiTheme="minorHAnsi" w:hAnsiTheme="minorHAnsi" w:cstheme="minorHAnsi"/>
              </w:rPr>
            </w:pPr>
          </w:p>
        </w:tc>
      </w:tr>
    </w:tbl>
    <w:p w14:paraId="599B79E7" w14:textId="77777777" w:rsidR="001D1600" w:rsidRPr="009932E5" w:rsidRDefault="001D1600" w:rsidP="001D1600">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C1350C" w:rsidRPr="009932E5" w14:paraId="520561C9" w14:textId="77777777" w:rsidTr="00BB05B4">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3CA08A81" w14:textId="77777777" w:rsidR="00C1350C" w:rsidRPr="009932E5" w:rsidRDefault="005604C1" w:rsidP="00680714">
            <w:pPr>
              <w:spacing w:before="120" w:after="120" w:line="240" w:lineRule="auto"/>
              <w:rPr>
                <w:rFonts w:asciiTheme="minorHAnsi" w:hAnsiTheme="minorHAnsi" w:cstheme="minorHAnsi"/>
                <w:i/>
                <w:iCs/>
                <w:color w:val="FFFFFF"/>
                <w:sz w:val="20"/>
                <w:szCs w:val="20"/>
              </w:rPr>
            </w:pPr>
            <w:r w:rsidRPr="009932E5">
              <w:rPr>
                <w:rFonts w:ascii="Calibri" w:hAnsi="Calibri" w:cs="Calibri"/>
                <w:b/>
                <w:i/>
                <w:iCs/>
                <w:color w:val="FFFFFF"/>
                <w:sz w:val="20"/>
                <w:szCs w:val="20"/>
              </w:rPr>
              <w:lastRenderedPageBreak/>
              <w:t>II</w:t>
            </w:r>
            <w:r w:rsidR="00680714">
              <w:rPr>
                <w:rFonts w:ascii="Calibri" w:hAnsi="Calibri" w:cs="Calibri"/>
                <w:b/>
                <w:i/>
                <w:iCs/>
                <w:color w:val="FFFFFF"/>
                <w:sz w:val="20"/>
                <w:szCs w:val="20"/>
              </w:rPr>
              <w:t xml:space="preserve">. </w:t>
            </w:r>
            <w:r w:rsidR="00C1350C" w:rsidRPr="009932E5">
              <w:rPr>
                <w:rFonts w:ascii="Calibri" w:hAnsi="Calibri" w:cs="Calibri"/>
                <w:b/>
                <w:i/>
                <w:iCs/>
                <w:color w:val="FFFFFF"/>
                <w:sz w:val="20"/>
                <w:szCs w:val="20"/>
              </w:rPr>
              <w:t xml:space="preserve">Demande </w:t>
            </w:r>
            <w:r w:rsidR="00680714">
              <w:rPr>
                <w:rFonts w:ascii="Calibri" w:hAnsi="Calibri" w:cs="Calibri"/>
                <w:b/>
                <w:i/>
                <w:iCs/>
                <w:color w:val="FFFFFF"/>
                <w:sz w:val="20"/>
                <w:szCs w:val="20"/>
              </w:rPr>
              <w:t>d’AMM</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75EE4CCE" w14:textId="77777777" w:rsidR="00C1350C" w:rsidRPr="009932E5" w:rsidRDefault="005604C1" w:rsidP="005604C1">
            <w:pPr>
              <w:spacing w:line="240" w:lineRule="auto"/>
              <w:rPr>
                <w:rFonts w:asciiTheme="minorHAnsi" w:hAnsiTheme="minorHAnsi" w:cstheme="minorHAnsi"/>
                <w:b/>
                <w:bCs/>
                <w:color w:val="F2F2F2"/>
              </w:rPr>
            </w:pPr>
            <w:r w:rsidRPr="009932E5">
              <w:rPr>
                <w:rFonts w:ascii="Calibri" w:hAnsi="Calibri" w:cs="Calibri"/>
                <w:b/>
                <w:bCs/>
                <w:color w:val="F2F2F2"/>
                <w:sz w:val="24"/>
                <w:szCs w:val="24"/>
              </w:rPr>
              <w:t>Généralités</w:t>
            </w:r>
          </w:p>
        </w:tc>
      </w:tr>
      <w:tr w:rsidR="00C1350C" w:rsidRPr="009932E5" w14:paraId="1B332654" w14:textId="77777777" w:rsidTr="00BB05B4">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33854BE3" w14:textId="77777777" w:rsidR="00C1350C" w:rsidRPr="009932E5" w:rsidRDefault="00C1350C" w:rsidP="00BB05B4">
            <w:pPr>
              <w:jc w:val="both"/>
              <w:rPr>
                <w:rFonts w:asciiTheme="minorHAnsi" w:hAnsiTheme="minorHAnsi" w:cstheme="minorHAnsi"/>
                <w:b/>
                <w:bCs/>
                <w:sz w:val="20"/>
                <w:szCs w:val="20"/>
              </w:rPr>
            </w:pPr>
          </w:p>
          <w:p w14:paraId="1BBD2493" w14:textId="77777777" w:rsidR="00FC679D" w:rsidRPr="009932E5" w:rsidRDefault="00FC679D" w:rsidP="00FC679D">
            <w:pPr>
              <w:rPr>
                <w:rFonts w:asciiTheme="minorHAnsi" w:hAnsiTheme="minorHAnsi" w:cstheme="minorHAnsi"/>
                <w:b/>
                <w:bCs/>
                <w:sz w:val="20"/>
                <w:szCs w:val="20"/>
              </w:rPr>
            </w:pPr>
            <w:r w:rsidRPr="009932E5">
              <w:rPr>
                <w:rFonts w:ascii="Calibri" w:hAnsi="Calibri" w:cs="Calibri"/>
                <w:b/>
                <w:bCs/>
                <w:noProof/>
                <w:szCs w:val="18"/>
              </w:rPr>
              <w:t>Plusieurs échelles</w:t>
            </w:r>
          </w:p>
          <w:p w14:paraId="4230DE77" w14:textId="77777777" w:rsidR="00C1350C" w:rsidRPr="009932E5" w:rsidRDefault="00C1350C" w:rsidP="00BB05B4">
            <w:pPr>
              <w:rPr>
                <w:rFonts w:asciiTheme="minorHAnsi" w:hAnsiTheme="minorHAnsi" w:cstheme="minorHAnsi"/>
                <w:b/>
                <w:bCs/>
                <w:sz w:val="20"/>
                <w:szCs w:val="20"/>
              </w:rPr>
            </w:pPr>
          </w:p>
        </w:tc>
        <w:tc>
          <w:tcPr>
            <w:tcW w:w="7953" w:type="dxa"/>
            <w:tcBorders>
              <w:top w:val="single" w:sz="4" w:space="0" w:color="auto"/>
              <w:left w:val="single" w:sz="4" w:space="0" w:color="auto"/>
              <w:bottom w:val="single" w:sz="4" w:space="0" w:color="auto"/>
              <w:right w:val="single" w:sz="4" w:space="0" w:color="000000"/>
            </w:tcBorders>
            <w:vAlign w:val="center"/>
          </w:tcPr>
          <w:p w14:paraId="67D34482" w14:textId="77777777" w:rsidR="005604C1" w:rsidRPr="009932E5" w:rsidRDefault="005604C1" w:rsidP="005604C1">
            <w:pPr>
              <w:pStyle w:val="Paragraphedeliste"/>
              <w:numPr>
                <w:ilvl w:val="0"/>
                <w:numId w:val="91"/>
              </w:numPr>
              <w:spacing w:line="240" w:lineRule="auto"/>
              <w:jc w:val="left"/>
              <w:rPr>
                <w:rFonts w:asciiTheme="minorHAnsi" w:eastAsia="Times New Roman" w:hAnsiTheme="minorHAnsi" w:cstheme="minorHAnsi"/>
              </w:rPr>
            </w:pPr>
            <w:r w:rsidRPr="009932E5">
              <w:rPr>
                <w:rFonts w:ascii="Calibri" w:eastAsia="Times New Roman" w:hAnsi="Calibri" w:cs="Calibri"/>
                <w:szCs w:val="18"/>
              </w:rPr>
              <w:t xml:space="preserve">Pour être commercialisé, tout médicament fabriqué industriellement doit faire l’objet d’une AMM délivrée par les autorités compétentes : </w:t>
            </w:r>
            <w:r w:rsidR="00032D01" w:rsidRPr="00E274E4">
              <w:rPr>
                <w:rFonts w:ascii="Calibri" w:hAnsi="Calibri" w:cs="Calibri"/>
                <w:noProof/>
                <w:color w:val="55519B"/>
                <w:szCs w:val="18"/>
              </w:rPr>
              <w:drawing>
                <wp:inline distT="0" distB="0" distL="0" distR="0" wp14:anchorId="390CF3D2" wp14:editId="40F2819A">
                  <wp:extent cx="144145" cy="144145"/>
                  <wp:effectExtent l="0" t="0" r="0" b="0"/>
                  <wp:docPr id="1848229831" name="Image 1848229831"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2EF821CB" w14:textId="77777777" w:rsidR="005604C1" w:rsidRPr="009932E5" w:rsidRDefault="005604C1" w:rsidP="005604C1">
            <w:pPr>
              <w:pStyle w:val="Paragraphedeliste"/>
              <w:numPr>
                <w:ilvl w:val="0"/>
                <w:numId w:val="90"/>
              </w:numPr>
              <w:spacing w:line="240" w:lineRule="auto"/>
              <w:jc w:val="left"/>
              <w:rPr>
                <w:rFonts w:asciiTheme="minorHAnsi" w:eastAsia="Times New Roman" w:hAnsiTheme="minorHAnsi" w:cstheme="minorHAnsi"/>
              </w:rPr>
            </w:pPr>
            <w:r w:rsidRPr="009932E5">
              <w:rPr>
                <w:rFonts w:ascii="Calibri" w:eastAsia="Times New Roman" w:hAnsi="Calibri" w:cs="Calibri"/>
                <w:b/>
                <w:bCs/>
                <w:szCs w:val="18"/>
              </w:rPr>
              <w:t>Nationale</w:t>
            </w:r>
            <w:r w:rsidRPr="009932E5">
              <w:rPr>
                <w:rFonts w:ascii="Calibri" w:eastAsia="Times New Roman" w:hAnsi="Calibri" w:cs="Calibri"/>
                <w:szCs w:val="18"/>
              </w:rPr>
              <w:t xml:space="preserve"> : </w:t>
            </w:r>
            <w:r w:rsidRPr="009932E5">
              <w:rPr>
                <w:rFonts w:ascii="Calibri" w:eastAsia="Times New Roman" w:hAnsi="Calibri" w:cs="Calibri"/>
                <w:b/>
                <w:bCs/>
                <w:szCs w:val="18"/>
              </w:rPr>
              <w:t xml:space="preserve">ANSM </w:t>
            </w:r>
            <w:r w:rsidR="00032D01" w:rsidRPr="00E274E4">
              <w:rPr>
                <w:rFonts w:ascii="Calibri" w:hAnsi="Calibri" w:cs="Calibri"/>
                <w:noProof/>
                <w:color w:val="55519B"/>
                <w:szCs w:val="18"/>
              </w:rPr>
              <w:drawing>
                <wp:inline distT="0" distB="0" distL="0" distR="0" wp14:anchorId="3262C145" wp14:editId="119D431E">
                  <wp:extent cx="144145" cy="144145"/>
                  <wp:effectExtent l="0" t="0" r="0" b="0"/>
                  <wp:docPr id="452884233" name="Image 452884233"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r w:rsidRPr="009932E5">
              <w:rPr>
                <w:rFonts w:ascii="Calibri" w:eastAsia="Times New Roman" w:hAnsi="Calibri" w:cs="Calibri"/>
                <w:b/>
                <w:bCs/>
                <w:szCs w:val="18"/>
              </w:rPr>
              <w:t>= Agence Nationale de Sécurité du Médicament et des produits de santé.</w:t>
            </w:r>
            <w:r w:rsidRPr="009932E5">
              <w:rPr>
                <w:rFonts w:ascii="Calibri" w:eastAsia="Times New Roman" w:hAnsi="Calibri" w:cs="Calibri"/>
                <w:szCs w:val="18"/>
              </w:rPr>
              <w:t xml:space="preserve"> </w:t>
            </w:r>
          </w:p>
          <w:p w14:paraId="0035382D" w14:textId="77777777" w:rsidR="005604C1" w:rsidRPr="009932E5" w:rsidRDefault="005604C1" w:rsidP="005604C1">
            <w:pPr>
              <w:pStyle w:val="Paragraphedeliste"/>
              <w:numPr>
                <w:ilvl w:val="0"/>
                <w:numId w:val="92"/>
              </w:numPr>
              <w:spacing w:line="240" w:lineRule="auto"/>
              <w:jc w:val="left"/>
              <w:rPr>
                <w:rFonts w:asciiTheme="minorHAnsi" w:eastAsia="Times New Roman" w:hAnsiTheme="minorHAnsi" w:cstheme="minorHAnsi"/>
              </w:rPr>
            </w:pPr>
            <w:r w:rsidRPr="009932E5">
              <w:rPr>
                <w:rFonts w:ascii="Calibri" w:eastAsia="Times New Roman" w:hAnsi="Calibri" w:cs="Calibri"/>
                <w:szCs w:val="18"/>
              </w:rPr>
              <w:t xml:space="preserve">L’ANSM a pour mission de garantir la sécurité des produits de santé tout au long de leur cycle de vie, depuis les essais initiaux jusqu’à la surveillance après AMM </w:t>
            </w:r>
          </w:p>
          <w:p w14:paraId="14B8B825" w14:textId="77777777" w:rsidR="005604C1" w:rsidRPr="009932E5" w:rsidRDefault="005604C1" w:rsidP="005604C1">
            <w:pPr>
              <w:pStyle w:val="Paragraphedeliste"/>
              <w:numPr>
                <w:ilvl w:val="0"/>
                <w:numId w:val="90"/>
              </w:numPr>
              <w:spacing w:line="240" w:lineRule="auto"/>
              <w:jc w:val="left"/>
              <w:rPr>
                <w:rFonts w:asciiTheme="minorHAnsi" w:eastAsia="Times New Roman" w:hAnsiTheme="minorHAnsi" w:cstheme="minorHAnsi"/>
              </w:rPr>
            </w:pPr>
            <w:r w:rsidRPr="009932E5">
              <w:rPr>
                <w:rFonts w:ascii="Calibri" w:eastAsia="Times New Roman" w:hAnsi="Calibri" w:cs="Calibri"/>
                <w:b/>
                <w:bCs/>
                <w:szCs w:val="18"/>
              </w:rPr>
              <w:t>Européenne</w:t>
            </w:r>
            <w:r w:rsidRPr="009932E5">
              <w:rPr>
                <w:rFonts w:ascii="Calibri" w:eastAsia="Times New Roman" w:hAnsi="Calibri" w:cs="Calibri"/>
                <w:szCs w:val="18"/>
              </w:rPr>
              <w:t xml:space="preserve"> : </w:t>
            </w:r>
            <w:r w:rsidRPr="009932E5">
              <w:rPr>
                <w:rFonts w:ascii="Calibri" w:eastAsia="Times New Roman" w:hAnsi="Calibri" w:cs="Calibri"/>
                <w:b/>
                <w:bCs/>
                <w:szCs w:val="18"/>
              </w:rPr>
              <w:t>EMA</w:t>
            </w:r>
            <w:r w:rsidR="00032D01" w:rsidRPr="00E274E4">
              <w:rPr>
                <w:rFonts w:ascii="Calibri" w:hAnsi="Calibri" w:cs="Calibri"/>
                <w:noProof/>
                <w:color w:val="55519B"/>
                <w:szCs w:val="18"/>
              </w:rPr>
              <w:drawing>
                <wp:inline distT="0" distB="0" distL="0" distR="0" wp14:anchorId="5924A193" wp14:editId="6D576FC6">
                  <wp:extent cx="144145" cy="144145"/>
                  <wp:effectExtent l="0" t="0" r="0" b="0"/>
                  <wp:docPr id="2138320742" name="Image 2138320742"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r w:rsidRPr="009932E5">
              <w:rPr>
                <w:rFonts w:ascii="Calibri" w:eastAsia="Times New Roman" w:hAnsi="Calibri" w:cs="Calibri"/>
                <w:b/>
                <w:bCs/>
                <w:szCs w:val="18"/>
              </w:rPr>
              <w:t xml:space="preserve"> = European Medicines Agency</w:t>
            </w:r>
          </w:p>
          <w:p w14:paraId="0D7D13DA" w14:textId="77777777" w:rsidR="005604C1" w:rsidRPr="009932E5" w:rsidRDefault="005604C1" w:rsidP="005604C1">
            <w:pPr>
              <w:pStyle w:val="Paragraphedeliste"/>
              <w:numPr>
                <w:ilvl w:val="0"/>
                <w:numId w:val="92"/>
              </w:numPr>
              <w:spacing w:line="240" w:lineRule="auto"/>
              <w:jc w:val="left"/>
              <w:rPr>
                <w:rFonts w:asciiTheme="minorHAnsi" w:eastAsia="Times New Roman" w:hAnsiTheme="minorHAnsi" w:cstheme="minorHAnsi"/>
              </w:rPr>
            </w:pPr>
            <w:r w:rsidRPr="009932E5">
              <w:rPr>
                <w:rFonts w:ascii="Calibri" w:eastAsia="Times New Roman" w:hAnsi="Calibri" w:cs="Calibri"/>
                <w:szCs w:val="18"/>
              </w:rPr>
              <w:t>Elle est chargée de l’évaluation scientifique des demandes d’AMM européennes pour les médicaments (Procédure centralisée)</w:t>
            </w:r>
          </w:p>
          <w:p w14:paraId="126F3AB7" w14:textId="77777777" w:rsidR="005604C1" w:rsidRPr="009932E5" w:rsidRDefault="005604C1" w:rsidP="005604C1">
            <w:pPr>
              <w:pStyle w:val="Paragraphedeliste"/>
              <w:numPr>
                <w:ilvl w:val="0"/>
                <w:numId w:val="92"/>
              </w:numPr>
              <w:spacing w:line="240" w:lineRule="auto"/>
              <w:jc w:val="left"/>
              <w:rPr>
                <w:rFonts w:asciiTheme="minorHAnsi" w:eastAsia="Times New Roman" w:hAnsiTheme="minorHAnsi" w:cstheme="minorHAnsi"/>
              </w:rPr>
            </w:pPr>
            <w:r w:rsidRPr="009932E5">
              <w:rPr>
                <w:rFonts w:ascii="Calibri" w:eastAsia="Times New Roman" w:hAnsi="Calibri" w:cs="Calibri"/>
                <w:szCs w:val="18"/>
              </w:rPr>
              <w:t>La sécurité des médicaments est surveillée par l’agence au moyen d’un réseau de pharmacovigilance</w:t>
            </w:r>
          </w:p>
          <w:p w14:paraId="502C4412" w14:textId="77777777" w:rsidR="005604C1" w:rsidRPr="009932E5" w:rsidRDefault="005604C1" w:rsidP="005604C1">
            <w:pPr>
              <w:pStyle w:val="Paragraphedeliste"/>
              <w:numPr>
                <w:ilvl w:val="0"/>
                <w:numId w:val="92"/>
              </w:numPr>
              <w:spacing w:line="240" w:lineRule="auto"/>
              <w:jc w:val="left"/>
              <w:rPr>
                <w:rFonts w:asciiTheme="minorHAnsi" w:eastAsia="Times New Roman" w:hAnsiTheme="minorHAnsi" w:cstheme="minorHAnsi"/>
              </w:rPr>
            </w:pPr>
            <w:r w:rsidRPr="009932E5">
              <w:rPr>
                <w:rFonts w:ascii="Calibri" w:eastAsia="Times New Roman" w:hAnsi="Calibri" w:cs="Calibri"/>
                <w:szCs w:val="18"/>
              </w:rPr>
              <w:t>L’EMA prend des mesures si des informations nouvelles sur les effets indésirables suggèrent une modification du rapport bénéfices/risques</w:t>
            </w:r>
          </w:p>
          <w:p w14:paraId="4D3C3E69" w14:textId="77777777" w:rsidR="00C1350C" w:rsidRPr="009932E5" w:rsidRDefault="005604C1" w:rsidP="005604C1">
            <w:pPr>
              <w:pStyle w:val="Corps"/>
              <w:numPr>
                <w:ilvl w:val="0"/>
                <w:numId w:val="91"/>
              </w:numPr>
              <w:rPr>
                <w:rFonts w:asciiTheme="minorHAnsi" w:hAnsiTheme="minorHAnsi" w:cstheme="minorHAnsi"/>
              </w:rPr>
            </w:pPr>
            <w:r w:rsidRPr="009932E5">
              <w:rPr>
                <w:rFonts w:ascii="Calibri" w:hAnsi="Calibri" w:cs="Calibri"/>
                <w:b/>
                <w:bCs/>
              </w:rPr>
              <w:t>L’AMM n’est pas nécessaire pour la parapharmacie, ni pour les préparations magistrales ou hospitalières</w:t>
            </w:r>
          </w:p>
        </w:tc>
      </w:tr>
      <w:tr w:rsidR="00C1350C" w:rsidRPr="009932E5" w14:paraId="7EEAA2CE" w14:textId="77777777" w:rsidTr="00BB05B4">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14521260" w14:textId="77777777" w:rsidR="00C1350C" w:rsidRPr="009932E5" w:rsidRDefault="00C1350C" w:rsidP="00BB05B4">
            <w:pPr>
              <w:jc w:val="both"/>
              <w:rPr>
                <w:rFonts w:asciiTheme="minorHAnsi" w:hAnsiTheme="minorHAnsi" w:cstheme="minorHAnsi"/>
                <w:b/>
                <w:bCs/>
                <w:sz w:val="20"/>
                <w:szCs w:val="20"/>
              </w:rPr>
            </w:pPr>
          </w:p>
          <w:p w14:paraId="2B97A6A5" w14:textId="77777777" w:rsidR="00FC679D" w:rsidRPr="009932E5" w:rsidRDefault="00FC679D" w:rsidP="00FC679D">
            <w:pPr>
              <w:rPr>
                <w:rFonts w:asciiTheme="minorHAnsi" w:hAnsiTheme="minorHAnsi" w:cstheme="minorHAnsi"/>
                <w:b/>
                <w:bCs/>
                <w:sz w:val="20"/>
                <w:szCs w:val="20"/>
              </w:rPr>
            </w:pPr>
            <w:r w:rsidRPr="009932E5">
              <w:rPr>
                <w:rFonts w:ascii="Calibri" w:hAnsi="Calibri" w:cs="Calibri"/>
                <w:b/>
                <w:bCs/>
                <w:noProof/>
                <w:szCs w:val="18"/>
              </w:rPr>
              <w:t>Dépôt de la demande et évaluation</w:t>
            </w:r>
          </w:p>
          <w:p w14:paraId="73E0E380" w14:textId="77777777" w:rsidR="00C1350C" w:rsidRPr="009932E5" w:rsidRDefault="00C1350C" w:rsidP="00BB05B4">
            <w:pPr>
              <w:rPr>
                <w:rFonts w:asciiTheme="minorHAnsi" w:hAnsiTheme="minorHAnsi" w:cstheme="minorHAnsi"/>
                <w:b/>
                <w:bCs/>
                <w:sz w:val="20"/>
                <w:szCs w:val="20"/>
              </w:rPr>
            </w:pPr>
          </w:p>
        </w:tc>
        <w:tc>
          <w:tcPr>
            <w:tcW w:w="7953" w:type="dxa"/>
            <w:tcBorders>
              <w:top w:val="single" w:sz="4" w:space="0" w:color="auto"/>
              <w:left w:val="single" w:sz="4" w:space="0" w:color="auto"/>
              <w:bottom w:val="single" w:sz="4" w:space="0" w:color="auto"/>
              <w:right w:val="single" w:sz="4" w:space="0" w:color="000000"/>
            </w:tcBorders>
            <w:vAlign w:val="center"/>
          </w:tcPr>
          <w:p w14:paraId="1584A45B" w14:textId="77777777" w:rsidR="005604C1" w:rsidRPr="009932E5" w:rsidRDefault="005604C1" w:rsidP="005604C1">
            <w:pPr>
              <w:pStyle w:val="Paragraphedeliste"/>
              <w:numPr>
                <w:ilvl w:val="0"/>
                <w:numId w:val="95"/>
              </w:numPr>
              <w:spacing w:line="240" w:lineRule="auto"/>
              <w:jc w:val="left"/>
              <w:rPr>
                <w:rFonts w:asciiTheme="minorHAnsi" w:eastAsia="Times New Roman" w:hAnsiTheme="minorHAnsi" w:cstheme="minorHAnsi"/>
              </w:rPr>
            </w:pPr>
            <w:r w:rsidRPr="009932E5">
              <w:rPr>
                <w:rFonts w:ascii="Calibri" w:eastAsia="Times New Roman" w:hAnsi="Calibri" w:cs="Calibri"/>
                <w:szCs w:val="18"/>
              </w:rPr>
              <w:t>Le dossier de demande d’AMM contient toutes les informations pharmaceutiques galéniques et analytiques (Pureté, développement, contrôles, stabilité, reproductibilité, qualité…) ainsi que pharmaco-toxicologiques issues du développement préclinique et clinique</w:t>
            </w:r>
          </w:p>
          <w:p w14:paraId="1CA1FE78" w14:textId="77777777" w:rsidR="005604C1" w:rsidRPr="009932E5" w:rsidRDefault="005604C1" w:rsidP="005604C1">
            <w:pPr>
              <w:pStyle w:val="Paragraphedeliste"/>
              <w:numPr>
                <w:ilvl w:val="0"/>
                <w:numId w:val="95"/>
              </w:numPr>
              <w:spacing w:line="240" w:lineRule="auto"/>
              <w:jc w:val="left"/>
              <w:rPr>
                <w:rFonts w:asciiTheme="minorHAnsi" w:eastAsia="Times New Roman" w:hAnsiTheme="minorHAnsi" w:cstheme="minorHAnsi"/>
              </w:rPr>
            </w:pPr>
            <w:r w:rsidRPr="009932E5">
              <w:rPr>
                <w:rFonts w:ascii="Calibri" w:eastAsia="Times New Roman" w:hAnsi="Calibri" w:cs="Calibri"/>
                <w:szCs w:val="18"/>
              </w:rPr>
              <w:t xml:space="preserve">Le dossier de demande d’AMM aborde également des questions légitimes, telles que </w:t>
            </w:r>
            <w:r w:rsidRPr="00E1409C">
              <w:rPr>
                <w:rFonts w:ascii="Calibri" w:eastAsia="Times New Roman" w:hAnsi="Calibri" w:cs="Calibri"/>
                <w:b/>
                <w:bCs/>
                <w:szCs w:val="18"/>
              </w:rPr>
              <w:t>l’effet du médicament dans les populations à risque</w:t>
            </w:r>
            <w:r w:rsidRPr="009932E5">
              <w:rPr>
                <w:rFonts w:ascii="Calibri" w:eastAsia="Times New Roman" w:hAnsi="Calibri" w:cs="Calibri"/>
                <w:szCs w:val="18"/>
              </w:rPr>
              <w:t xml:space="preserve"> (Enfants, sujets âgés, femmes enceintes, patients avec pathologie rénale ou hépatique) et l’effet du médicament en association à d’autres médicaments</w:t>
            </w:r>
          </w:p>
          <w:p w14:paraId="0DABF90B" w14:textId="77777777" w:rsidR="005604C1" w:rsidRPr="009932E5" w:rsidRDefault="005604C1" w:rsidP="005604C1">
            <w:pPr>
              <w:pStyle w:val="Paragraphedeliste"/>
              <w:numPr>
                <w:ilvl w:val="0"/>
                <w:numId w:val="95"/>
              </w:numPr>
              <w:spacing w:line="240" w:lineRule="auto"/>
              <w:jc w:val="left"/>
              <w:rPr>
                <w:rFonts w:asciiTheme="minorHAnsi" w:eastAsia="Times New Roman" w:hAnsiTheme="minorHAnsi" w:cstheme="minorHAnsi"/>
              </w:rPr>
            </w:pPr>
            <w:r w:rsidRPr="009932E5">
              <w:rPr>
                <w:rFonts w:ascii="Calibri" w:eastAsia="Times New Roman" w:hAnsi="Calibri" w:cs="Calibri"/>
                <w:szCs w:val="18"/>
              </w:rPr>
              <w:t xml:space="preserve">Pour obtenir l’AMM, trois critères sont fondamentaux : </w:t>
            </w:r>
          </w:p>
          <w:p w14:paraId="197DDE5C" w14:textId="77777777" w:rsidR="005604C1" w:rsidRPr="009932E5" w:rsidRDefault="005604C1" w:rsidP="005604C1">
            <w:pPr>
              <w:pStyle w:val="Paragraphedeliste"/>
              <w:numPr>
                <w:ilvl w:val="0"/>
                <w:numId w:val="96"/>
              </w:numPr>
              <w:spacing w:line="240" w:lineRule="auto"/>
              <w:jc w:val="left"/>
              <w:rPr>
                <w:rFonts w:asciiTheme="minorHAnsi" w:eastAsia="Times New Roman" w:hAnsiTheme="minorHAnsi" w:cstheme="minorHAnsi"/>
              </w:rPr>
            </w:pPr>
            <w:r w:rsidRPr="009932E5">
              <w:rPr>
                <w:rFonts w:ascii="Calibri" w:eastAsia="Times New Roman" w:hAnsi="Calibri" w:cs="Calibri"/>
                <w:b/>
                <w:bCs/>
                <w:szCs w:val="18"/>
              </w:rPr>
              <w:t>La qualité, la sécurité et l’efficacité</w:t>
            </w:r>
          </w:p>
          <w:p w14:paraId="0CC82E37" w14:textId="77777777" w:rsidR="005604C1" w:rsidRPr="009932E5" w:rsidRDefault="005604C1" w:rsidP="005604C1">
            <w:pPr>
              <w:pStyle w:val="Paragraphedeliste"/>
              <w:numPr>
                <w:ilvl w:val="0"/>
                <w:numId w:val="95"/>
              </w:numPr>
              <w:spacing w:line="240" w:lineRule="auto"/>
              <w:jc w:val="left"/>
              <w:rPr>
                <w:rFonts w:asciiTheme="minorHAnsi" w:eastAsia="Times New Roman" w:hAnsiTheme="minorHAnsi" w:cstheme="minorHAnsi"/>
              </w:rPr>
            </w:pPr>
            <w:r w:rsidRPr="009932E5">
              <w:rPr>
                <w:rFonts w:ascii="Calibri" w:eastAsia="Times New Roman" w:hAnsi="Calibri" w:cs="Calibri"/>
                <w:szCs w:val="18"/>
              </w:rPr>
              <w:t xml:space="preserve">La </w:t>
            </w:r>
            <w:r w:rsidRPr="009932E5">
              <w:rPr>
                <w:rFonts w:ascii="Calibri" w:eastAsia="Times New Roman" w:hAnsi="Calibri" w:cs="Calibri"/>
                <w:b/>
                <w:szCs w:val="18"/>
              </w:rPr>
              <w:t>qualité</w:t>
            </w:r>
            <w:r w:rsidRPr="009932E5">
              <w:rPr>
                <w:rFonts w:ascii="Calibri" w:eastAsia="Times New Roman" w:hAnsi="Calibri" w:cs="Calibri"/>
                <w:szCs w:val="18"/>
              </w:rPr>
              <w:t xml:space="preserve"> concerne la composition, la fabrication, le conditionnement et les contrôles</w:t>
            </w:r>
          </w:p>
          <w:p w14:paraId="76A1AFB2" w14:textId="77777777" w:rsidR="005604C1" w:rsidRPr="009932E5" w:rsidRDefault="005604C1" w:rsidP="005604C1">
            <w:pPr>
              <w:pStyle w:val="Paragraphedeliste"/>
              <w:numPr>
                <w:ilvl w:val="0"/>
                <w:numId w:val="95"/>
              </w:numPr>
              <w:spacing w:line="240" w:lineRule="auto"/>
              <w:jc w:val="left"/>
              <w:rPr>
                <w:rFonts w:asciiTheme="minorHAnsi" w:eastAsia="Times New Roman" w:hAnsiTheme="minorHAnsi" w:cstheme="minorHAnsi"/>
              </w:rPr>
            </w:pPr>
            <w:r w:rsidRPr="009932E5">
              <w:rPr>
                <w:rFonts w:ascii="Calibri" w:eastAsia="Times New Roman" w:hAnsi="Calibri" w:cs="Calibri"/>
                <w:szCs w:val="18"/>
              </w:rPr>
              <w:t xml:space="preserve">La </w:t>
            </w:r>
            <w:r w:rsidRPr="009932E5">
              <w:rPr>
                <w:rFonts w:ascii="Calibri" w:eastAsia="Times New Roman" w:hAnsi="Calibri" w:cs="Calibri"/>
                <w:b/>
                <w:szCs w:val="18"/>
              </w:rPr>
              <w:t>sécurité</w:t>
            </w:r>
            <w:r w:rsidRPr="009932E5">
              <w:rPr>
                <w:rFonts w:ascii="Calibri" w:eastAsia="Times New Roman" w:hAnsi="Calibri" w:cs="Calibri"/>
                <w:szCs w:val="18"/>
              </w:rPr>
              <w:t xml:space="preserve"> est basée sur la toxicologie préclinique et la tolérance lors des essais cliniques.</w:t>
            </w:r>
          </w:p>
          <w:p w14:paraId="33DE36F3" w14:textId="77777777" w:rsidR="005604C1" w:rsidRPr="009932E5" w:rsidRDefault="005604C1" w:rsidP="005604C1">
            <w:pPr>
              <w:pStyle w:val="Paragraphedeliste"/>
              <w:numPr>
                <w:ilvl w:val="0"/>
                <w:numId w:val="96"/>
              </w:numPr>
              <w:spacing w:line="240" w:lineRule="auto"/>
              <w:jc w:val="left"/>
              <w:rPr>
                <w:rFonts w:asciiTheme="minorHAnsi" w:eastAsia="Times New Roman" w:hAnsiTheme="minorHAnsi" w:cstheme="minorHAnsi"/>
              </w:rPr>
            </w:pPr>
            <w:r w:rsidRPr="009932E5">
              <w:rPr>
                <w:rFonts w:ascii="Calibri" w:eastAsia="Times New Roman" w:hAnsi="Calibri" w:cs="Calibri"/>
                <w:szCs w:val="18"/>
              </w:rPr>
              <w:t>Elle peut poser des questions spécifiques (Ex : dépendance à la molécule, phénomène de rebond à l’arrêt du traitement) et nécessiter un plan de gestion des risques</w:t>
            </w:r>
          </w:p>
          <w:p w14:paraId="6EEEE8B5" w14:textId="77777777" w:rsidR="005604C1" w:rsidRPr="009932E5" w:rsidRDefault="005604C1" w:rsidP="005604C1">
            <w:pPr>
              <w:pStyle w:val="Paragraphedeliste"/>
              <w:numPr>
                <w:ilvl w:val="0"/>
                <w:numId w:val="95"/>
              </w:numPr>
              <w:spacing w:line="240" w:lineRule="auto"/>
              <w:jc w:val="left"/>
              <w:rPr>
                <w:rFonts w:asciiTheme="minorHAnsi" w:eastAsia="Times New Roman" w:hAnsiTheme="minorHAnsi" w:cstheme="minorHAnsi"/>
              </w:rPr>
            </w:pPr>
            <w:r w:rsidRPr="009932E5">
              <w:rPr>
                <w:rFonts w:ascii="Calibri" w:eastAsia="Times New Roman" w:hAnsi="Calibri" w:cs="Calibri"/>
                <w:b/>
                <w:szCs w:val="18"/>
              </w:rPr>
              <w:t>L’efficacité</w:t>
            </w:r>
            <w:r w:rsidRPr="009932E5">
              <w:rPr>
                <w:rFonts w:ascii="Calibri" w:eastAsia="Times New Roman" w:hAnsi="Calibri" w:cs="Calibri"/>
                <w:szCs w:val="18"/>
              </w:rPr>
              <w:t xml:space="preserve"> est établie pour une indication définie et à la dose thérapeutique proposée.</w:t>
            </w:r>
          </w:p>
          <w:p w14:paraId="5E625F30" w14:textId="77777777" w:rsidR="00C1350C" w:rsidRPr="009932E5" w:rsidRDefault="005604C1" w:rsidP="005604C1">
            <w:pPr>
              <w:pStyle w:val="Corps"/>
              <w:numPr>
                <w:ilvl w:val="0"/>
                <w:numId w:val="96"/>
              </w:numPr>
              <w:rPr>
                <w:rFonts w:asciiTheme="minorHAnsi" w:hAnsiTheme="minorHAnsi" w:cstheme="minorHAnsi"/>
              </w:rPr>
            </w:pPr>
            <w:r w:rsidRPr="009932E5">
              <w:rPr>
                <w:rFonts w:ascii="Calibri" w:hAnsi="Calibri" w:cs="Calibri"/>
              </w:rPr>
              <w:t>L’efficacité thérapeutique doit être démontrée (Bonnes pratiques cliniques) versus placebo (Supériorité) ou versus comparateur (Supériorité ou non infériorité), avec une significativité statistique et clinique</w:t>
            </w:r>
          </w:p>
        </w:tc>
      </w:tr>
    </w:tbl>
    <w:p w14:paraId="0A74A808" w14:textId="77777777" w:rsidR="00C1350C" w:rsidRPr="009932E5" w:rsidRDefault="00C1350C" w:rsidP="001D1600">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5604C1" w:rsidRPr="009932E5" w14:paraId="49978AC4" w14:textId="77777777" w:rsidTr="00BB05B4">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385F03AA" w14:textId="77777777" w:rsidR="005604C1" w:rsidRPr="009932E5" w:rsidRDefault="00680714" w:rsidP="00283054">
            <w:pPr>
              <w:spacing w:before="120" w:after="120" w:line="240" w:lineRule="auto"/>
              <w:rPr>
                <w:rFonts w:asciiTheme="minorHAnsi" w:hAnsiTheme="minorHAnsi" w:cstheme="minorHAnsi"/>
                <w:i/>
                <w:iCs/>
                <w:color w:val="FFFFFF"/>
                <w:sz w:val="20"/>
                <w:szCs w:val="20"/>
              </w:rPr>
            </w:pPr>
            <w:r w:rsidRPr="009932E5">
              <w:rPr>
                <w:rFonts w:ascii="Calibri" w:hAnsi="Calibri" w:cs="Calibri"/>
                <w:b/>
                <w:i/>
                <w:iCs/>
                <w:color w:val="FFFFFF"/>
                <w:sz w:val="20"/>
                <w:szCs w:val="20"/>
              </w:rPr>
              <w:softHyphen/>
              <w:t xml:space="preserve"> II</w:t>
            </w:r>
            <w:r>
              <w:rPr>
                <w:rFonts w:ascii="Calibri" w:hAnsi="Calibri" w:cs="Calibri"/>
                <w:b/>
                <w:i/>
                <w:iCs/>
                <w:color w:val="FFFFFF"/>
                <w:sz w:val="20"/>
                <w:szCs w:val="20"/>
              </w:rPr>
              <w:t xml:space="preserve">. </w:t>
            </w:r>
            <w:r w:rsidRPr="009932E5">
              <w:rPr>
                <w:rFonts w:ascii="Calibri" w:hAnsi="Calibri" w:cs="Calibri"/>
                <w:b/>
                <w:i/>
                <w:iCs/>
                <w:color w:val="FFFFFF"/>
                <w:sz w:val="20"/>
                <w:szCs w:val="20"/>
              </w:rPr>
              <w:t xml:space="preserve">Demande </w:t>
            </w:r>
            <w:r>
              <w:rPr>
                <w:rFonts w:ascii="Calibri" w:hAnsi="Calibri" w:cs="Calibri"/>
                <w:b/>
                <w:i/>
                <w:iCs/>
                <w:color w:val="FFFFFF"/>
                <w:sz w:val="20"/>
                <w:szCs w:val="20"/>
              </w:rPr>
              <w:t>d’AMM</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301C528C" w14:textId="77777777" w:rsidR="005604C1" w:rsidRPr="009932E5" w:rsidRDefault="005604C1" w:rsidP="00283054">
            <w:pPr>
              <w:spacing w:line="240" w:lineRule="auto"/>
              <w:rPr>
                <w:rFonts w:asciiTheme="minorHAnsi" w:hAnsiTheme="minorHAnsi" w:cstheme="minorHAnsi"/>
                <w:b/>
                <w:bCs/>
                <w:color w:val="F2F2F2"/>
              </w:rPr>
            </w:pPr>
            <w:r w:rsidRPr="009932E5">
              <w:rPr>
                <w:rFonts w:ascii="Calibri" w:hAnsi="Calibri" w:cs="Calibri"/>
                <w:b/>
                <w:bCs/>
                <w:color w:val="FFFFFF"/>
                <w:sz w:val="24"/>
                <w:szCs w:val="24"/>
              </w:rPr>
              <w:t>Délivrance de l’Autorisation de Mise sur le Marché 1/2</w:t>
            </w:r>
          </w:p>
        </w:tc>
      </w:tr>
      <w:tr w:rsidR="00C1350C" w:rsidRPr="009932E5" w14:paraId="6DADCFAE" w14:textId="77777777" w:rsidTr="00BB05B4">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55B36D19" w14:textId="77777777" w:rsidR="00C1350C" w:rsidRPr="009932E5" w:rsidRDefault="00C1350C" w:rsidP="00283054">
            <w:pPr>
              <w:snapToGrid w:val="0"/>
              <w:spacing w:line="240" w:lineRule="auto"/>
              <w:contextualSpacing/>
              <w:jc w:val="both"/>
              <w:rPr>
                <w:rFonts w:asciiTheme="minorHAnsi" w:hAnsiTheme="minorHAnsi" w:cstheme="minorHAnsi"/>
                <w:b/>
                <w:bCs/>
                <w:szCs w:val="18"/>
              </w:rPr>
            </w:pPr>
          </w:p>
          <w:p w14:paraId="5F6D4780" w14:textId="77777777" w:rsidR="00FC679D" w:rsidRPr="009932E5" w:rsidRDefault="00E1409C" w:rsidP="00283054">
            <w:pPr>
              <w:snapToGrid w:val="0"/>
              <w:spacing w:line="240" w:lineRule="auto"/>
              <w:contextualSpacing/>
              <w:rPr>
                <w:rFonts w:asciiTheme="minorHAnsi" w:hAnsiTheme="minorHAnsi" w:cstheme="minorHAnsi"/>
                <w:b/>
                <w:bCs/>
                <w:szCs w:val="18"/>
              </w:rPr>
            </w:pPr>
            <w:r>
              <w:rPr>
                <w:rFonts w:ascii="Calibri" w:hAnsi="Calibri" w:cs="Calibri"/>
                <w:b/>
                <w:bCs/>
                <w:szCs w:val="18"/>
              </w:rPr>
              <w:t xml:space="preserve">Introduction </w:t>
            </w:r>
          </w:p>
          <w:p w14:paraId="7E5CD728" w14:textId="77777777" w:rsidR="00C1350C" w:rsidRPr="009932E5" w:rsidRDefault="00C1350C" w:rsidP="00283054">
            <w:pPr>
              <w:snapToGrid w:val="0"/>
              <w:spacing w:line="240" w:lineRule="auto"/>
              <w:contextualSpacing/>
              <w:rPr>
                <w:rFonts w:asciiTheme="minorHAnsi" w:hAnsiTheme="minorHAnsi" w:cstheme="minorHAnsi"/>
                <w:b/>
                <w:bCs/>
                <w:szCs w:val="18"/>
              </w:rPr>
            </w:pPr>
          </w:p>
        </w:tc>
        <w:tc>
          <w:tcPr>
            <w:tcW w:w="7953" w:type="dxa"/>
            <w:tcBorders>
              <w:top w:val="single" w:sz="4" w:space="0" w:color="auto"/>
              <w:left w:val="single" w:sz="4" w:space="0" w:color="auto"/>
              <w:bottom w:val="single" w:sz="4" w:space="0" w:color="auto"/>
              <w:right w:val="single" w:sz="4" w:space="0" w:color="000000"/>
            </w:tcBorders>
            <w:vAlign w:val="center"/>
          </w:tcPr>
          <w:p w14:paraId="4AB71BAE" w14:textId="77777777" w:rsidR="00C1350C" w:rsidRPr="009932E5" w:rsidRDefault="005604C1" w:rsidP="00283054">
            <w:pPr>
              <w:pStyle w:val="Corps"/>
              <w:numPr>
                <w:ilvl w:val="0"/>
                <w:numId w:val="97"/>
              </w:numPr>
              <w:snapToGrid w:val="0"/>
              <w:contextualSpacing/>
              <w:rPr>
                <w:rFonts w:asciiTheme="minorHAnsi" w:hAnsiTheme="minorHAnsi" w:cstheme="minorHAnsi"/>
              </w:rPr>
            </w:pPr>
            <w:r w:rsidRPr="009932E5">
              <w:rPr>
                <w:rFonts w:ascii="Calibri" w:hAnsi="Calibri" w:cs="Calibri"/>
              </w:rPr>
              <w:t>En pratique l’AMM peut être délivrée selon 4 procédures différentes :</w:t>
            </w:r>
          </w:p>
        </w:tc>
      </w:tr>
      <w:tr w:rsidR="00C1350C" w:rsidRPr="009932E5" w14:paraId="635ECF75" w14:textId="77777777" w:rsidTr="00BB05B4">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40052E83" w14:textId="77777777" w:rsidR="00C1350C" w:rsidRPr="009932E5" w:rsidRDefault="00C1350C" w:rsidP="00BB05B4">
            <w:pPr>
              <w:jc w:val="both"/>
              <w:rPr>
                <w:rFonts w:asciiTheme="minorHAnsi" w:hAnsiTheme="minorHAnsi" w:cstheme="minorHAnsi"/>
                <w:b/>
                <w:bCs/>
                <w:szCs w:val="18"/>
              </w:rPr>
            </w:pPr>
          </w:p>
          <w:p w14:paraId="21D62B70" w14:textId="77777777" w:rsidR="00FC679D" w:rsidRPr="009932E5" w:rsidRDefault="005604C1" w:rsidP="00FC679D">
            <w:pPr>
              <w:rPr>
                <w:rFonts w:asciiTheme="minorHAnsi" w:hAnsiTheme="minorHAnsi" w:cstheme="minorHAnsi"/>
                <w:b/>
                <w:bCs/>
                <w:sz w:val="20"/>
                <w:szCs w:val="20"/>
              </w:rPr>
            </w:pPr>
            <w:r w:rsidRPr="009932E5">
              <w:rPr>
                <w:rFonts w:ascii="Calibri" w:hAnsi="Calibri" w:cs="Calibri"/>
                <w:b/>
                <w:bCs/>
                <w:noProof/>
                <w:szCs w:val="18"/>
              </w:rPr>
              <w:t>Centralisée</w:t>
            </w:r>
            <w:r w:rsidR="00032D01" w:rsidRPr="00E274E4">
              <w:rPr>
                <w:rFonts w:ascii="Calibri" w:hAnsi="Calibri" w:cs="Calibri"/>
                <w:noProof/>
                <w:color w:val="55519B"/>
                <w:szCs w:val="18"/>
              </w:rPr>
              <w:drawing>
                <wp:inline distT="0" distB="0" distL="0" distR="0" wp14:anchorId="4E67E3EF" wp14:editId="02A01BF9">
                  <wp:extent cx="144145" cy="144145"/>
                  <wp:effectExtent l="0" t="0" r="0" b="0"/>
                  <wp:docPr id="1256898502" name="Image 1256898502"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biLevel thresh="50000"/>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304D24FB" w14:textId="77777777" w:rsidR="00C1350C" w:rsidRPr="009932E5" w:rsidRDefault="00C1350C" w:rsidP="00BB05B4">
            <w:pPr>
              <w:rPr>
                <w:rFonts w:asciiTheme="minorHAnsi" w:hAnsiTheme="minorHAnsi" w:cstheme="minorHAnsi"/>
                <w:b/>
                <w:bCs/>
                <w:szCs w:val="18"/>
              </w:rPr>
            </w:pPr>
          </w:p>
        </w:tc>
        <w:tc>
          <w:tcPr>
            <w:tcW w:w="7953" w:type="dxa"/>
            <w:tcBorders>
              <w:top w:val="single" w:sz="4" w:space="0" w:color="auto"/>
              <w:left w:val="single" w:sz="4" w:space="0" w:color="auto"/>
              <w:bottom w:val="single" w:sz="4" w:space="0" w:color="auto"/>
              <w:right w:val="single" w:sz="4" w:space="0" w:color="000000"/>
            </w:tcBorders>
            <w:vAlign w:val="center"/>
          </w:tcPr>
          <w:p w14:paraId="1A907AFE" w14:textId="77777777" w:rsidR="005604C1" w:rsidRPr="009932E5" w:rsidRDefault="005604C1" w:rsidP="005604C1">
            <w:pPr>
              <w:pStyle w:val="Paragraphedeliste"/>
              <w:numPr>
                <w:ilvl w:val="0"/>
                <w:numId w:val="94"/>
              </w:numPr>
              <w:spacing w:line="240" w:lineRule="auto"/>
              <w:jc w:val="left"/>
              <w:rPr>
                <w:rFonts w:asciiTheme="minorHAnsi" w:eastAsia="Times New Roman" w:hAnsiTheme="minorHAnsi" w:cstheme="minorHAnsi"/>
                <w:szCs w:val="18"/>
                <w:u w:val="single"/>
              </w:rPr>
            </w:pPr>
            <w:r w:rsidRPr="009932E5">
              <w:rPr>
                <w:rFonts w:ascii="Calibri" w:eastAsia="Times New Roman" w:hAnsi="Calibri" w:cs="Calibri"/>
                <w:szCs w:val="18"/>
              </w:rPr>
              <w:t xml:space="preserve">Cette procédure est </w:t>
            </w:r>
            <w:r w:rsidRPr="009932E5">
              <w:rPr>
                <w:rFonts w:ascii="Calibri" w:eastAsia="Times New Roman" w:hAnsi="Calibri" w:cs="Calibri"/>
                <w:b/>
                <w:bCs/>
                <w:szCs w:val="18"/>
              </w:rPr>
              <w:t>obligatoire pour certains médicaments</w:t>
            </w:r>
            <w:r w:rsidRPr="009932E5">
              <w:rPr>
                <w:rFonts w:ascii="Calibri" w:eastAsia="Times New Roman" w:hAnsi="Calibri" w:cs="Calibri"/>
                <w:szCs w:val="18"/>
              </w:rPr>
              <w:t xml:space="preserve"> (Liste ci-dessous </w:t>
            </w:r>
            <w:r w:rsidRPr="00E1409C">
              <w:rPr>
                <w:rFonts w:ascii="Calibri" w:eastAsia="Times New Roman" w:hAnsi="Calibri" w:cs="Calibri"/>
                <w:b/>
                <w:bCs/>
                <w:szCs w:val="18"/>
              </w:rPr>
              <w:t>à titre indicatif</w:t>
            </w:r>
            <w:r w:rsidRPr="00E1409C">
              <w:rPr>
                <w:rFonts w:ascii="Calibri" w:eastAsia="Times New Roman" w:hAnsi="Calibri" w:cs="Calibri"/>
                <w:szCs w:val="18"/>
              </w:rPr>
              <w:t>) :</w:t>
            </w:r>
          </w:p>
          <w:p w14:paraId="33CB1287" w14:textId="77777777" w:rsidR="005604C1" w:rsidRPr="00283054" w:rsidRDefault="005604C1" w:rsidP="00283054">
            <w:pPr>
              <w:pStyle w:val="Paragraphedeliste"/>
              <w:numPr>
                <w:ilvl w:val="0"/>
                <w:numId w:val="120"/>
              </w:numPr>
              <w:spacing w:line="240" w:lineRule="auto"/>
              <w:jc w:val="left"/>
              <w:rPr>
                <w:rFonts w:asciiTheme="minorHAnsi" w:eastAsia="Times New Roman" w:hAnsiTheme="minorHAnsi" w:cstheme="minorHAnsi"/>
                <w:szCs w:val="18"/>
              </w:rPr>
            </w:pPr>
            <w:r w:rsidRPr="00283054">
              <w:rPr>
                <w:rFonts w:ascii="Calibri" w:eastAsia="Times New Roman" w:hAnsi="Calibri" w:cs="Calibri"/>
                <w:szCs w:val="18"/>
              </w:rPr>
              <w:t xml:space="preserve">Les médicaments à usage humain contenant un nouveau principe actif destinés à traiter : </w:t>
            </w:r>
          </w:p>
          <w:p w14:paraId="10929DFC" w14:textId="77777777" w:rsidR="005604C1" w:rsidRPr="009932E5" w:rsidRDefault="005604C1" w:rsidP="005604C1">
            <w:pPr>
              <w:pStyle w:val="Paragraphedeliste"/>
              <w:numPr>
                <w:ilvl w:val="0"/>
                <w:numId w:val="98"/>
              </w:numPr>
              <w:spacing w:line="240" w:lineRule="auto"/>
              <w:jc w:val="left"/>
              <w:rPr>
                <w:rFonts w:asciiTheme="minorHAnsi" w:eastAsia="Times New Roman" w:hAnsiTheme="minorHAnsi" w:cstheme="minorHAnsi"/>
                <w:szCs w:val="18"/>
              </w:rPr>
            </w:pPr>
            <w:r w:rsidRPr="009932E5">
              <w:rPr>
                <w:rFonts w:ascii="Calibri" w:eastAsia="Times New Roman" w:hAnsi="Calibri" w:cs="Calibri"/>
                <w:szCs w:val="18"/>
              </w:rPr>
              <w:t>Le virus de l’immunodéficience humaine (VIH) ou syndrome immunodéficitaire acquis (SIDA)</w:t>
            </w:r>
          </w:p>
          <w:p w14:paraId="63C39753" w14:textId="77777777" w:rsidR="005604C1" w:rsidRPr="009932E5" w:rsidRDefault="005604C1" w:rsidP="005604C1">
            <w:pPr>
              <w:pStyle w:val="Paragraphedeliste"/>
              <w:numPr>
                <w:ilvl w:val="0"/>
                <w:numId w:val="98"/>
              </w:numPr>
              <w:spacing w:line="240" w:lineRule="auto"/>
              <w:jc w:val="left"/>
              <w:rPr>
                <w:rFonts w:asciiTheme="minorHAnsi" w:eastAsia="Times New Roman" w:hAnsiTheme="minorHAnsi" w:cstheme="minorHAnsi"/>
                <w:szCs w:val="18"/>
              </w:rPr>
            </w:pPr>
            <w:r w:rsidRPr="009932E5">
              <w:rPr>
                <w:rFonts w:ascii="Calibri" w:eastAsia="Times New Roman" w:hAnsi="Calibri" w:cs="Calibri"/>
                <w:szCs w:val="18"/>
              </w:rPr>
              <w:t>Le cancer</w:t>
            </w:r>
          </w:p>
          <w:p w14:paraId="61912FA1" w14:textId="77777777" w:rsidR="005604C1" w:rsidRPr="009932E5" w:rsidRDefault="005604C1" w:rsidP="005604C1">
            <w:pPr>
              <w:pStyle w:val="Paragraphedeliste"/>
              <w:numPr>
                <w:ilvl w:val="0"/>
                <w:numId w:val="98"/>
              </w:numPr>
              <w:spacing w:line="240" w:lineRule="auto"/>
              <w:jc w:val="left"/>
              <w:rPr>
                <w:rFonts w:asciiTheme="minorHAnsi" w:eastAsia="Times New Roman" w:hAnsiTheme="minorHAnsi" w:cstheme="minorHAnsi"/>
                <w:szCs w:val="18"/>
              </w:rPr>
            </w:pPr>
            <w:r w:rsidRPr="009932E5">
              <w:rPr>
                <w:rFonts w:ascii="Calibri" w:eastAsia="Times New Roman" w:hAnsi="Calibri" w:cs="Calibri"/>
                <w:szCs w:val="18"/>
              </w:rPr>
              <w:t>Le diabète</w:t>
            </w:r>
          </w:p>
          <w:p w14:paraId="19DD2395" w14:textId="77777777" w:rsidR="005604C1" w:rsidRPr="009932E5" w:rsidRDefault="005604C1" w:rsidP="005604C1">
            <w:pPr>
              <w:pStyle w:val="Paragraphedeliste"/>
              <w:numPr>
                <w:ilvl w:val="0"/>
                <w:numId w:val="98"/>
              </w:numPr>
              <w:spacing w:line="240" w:lineRule="auto"/>
              <w:jc w:val="left"/>
              <w:rPr>
                <w:rFonts w:asciiTheme="minorHAnsi" w:eastAsia="Times New Roman" w:hAnsiTheme="minorHAnsi" w:cstheme="minorHAnsi"/>
                <w:szCs w:val="18"/>
              </w:rPr>
            </w:pPr>
            <w:r w:rsidRPr="009932E5">
              <w:rPr>
                <w:rFonts w:ascii="Calibri" w:eastAsia="Times New Roman" w:hAnsi="Calibri" w:cs="Calibri"/>
                <w:szCs w:val="18"/>
              </w:rPr>
              <w:t>Les maladies neurodégénératives</w:t>
            </w:r>
          </w:p>
          <w:p w14:paraId="53AADAC7" w14:textId="77777777" w:rsidR="005604C1" w:rsidRPr="009932E5" w:rsidRDefault="005604C1" w:rsidP="005604C1">
            <w:pPr>
              <w:pStyle w:val="Paragraphedeliste"/>
              <w:numPr>
                <w:ilvl w:val="0"/>
                <w:numId w:val="98"/>
              </w:numPr>
              <w:spacing w:line="240" w:lineRule="auto"/>
              <w:jc w:val="left"/>
              <w:rPr>
                <w:rFonts w:asciiTheme="minorHAnsi" w:eastAsia="Times New Roman" w:hAnsiTheme="minorHAnsi" w:cstheme="minorHAnsi"/>
                <w:szCs w:val="18"/>
              </w:rPr>
            </w:pPr>
            <w:r w:rsidRPr="009932E5">
              <w:rPr>
                <w:rFonts w:ascii="Calibri" w:eastAsia="Times New Roman" w:hAnsi="Calibri" w:cs="Calibri"/>
                <w:szCs w:val="18"/>
              </w:rPr>
              <w:t>Les maladies auto-immunes et autres dysfonctionnements immunitaires</w:t>
            </w:r>
          </w:p>
          <w:p w14:paraId="5C97E15A" w14:textId="77777777" w:rsidR="005604C1" w:rsidRPr="009932E5" w:rsidRDefault="005604C1" w:rsidP="005604C1">
            <w:pPr>
              <w:pStyle w:val="Paragraphedeliste"/>
              <w:numPr>
                <w:ilvl w:val="0"/>
                <w:numId w:val="98"/>
              </w:numPr>
              <w:spacing w:line="240" w:lineRule="auto"/>
              <w:jc w:val="left"/>
              <w:rPr>
                <w:rFonts w:asciiTheme="minorHAnsi" w:eastAsia="Times New Roman" w:hAnsiTheme="minorHAnsi" w:cstheme="minorHAnsi"/>
                <w:szCs w:val="18"/>
              </w:rPr>
            </w:pPr>
            <w:r w:rsidRPr="009932E5">
              <w:rPr>
                <w:rFonts w:ascii="Calibri" w:eastAsia="Times New Roman" w:hAnsi="Calibri" w:cs="Calibri"/>
                <w:szCs w:val="18"/>
              </w:rPr>
              <w:t>Les maladies virales</w:t>
            </w:r>
          </w:p>
          <w:p w14:paraId="49AD2A76" w14:textId="77777777" w:rsidR="005604C1" w:rsidRPr="009932E5" w:rsidRDefault="005604C1" w:rsidP="005604C1">
            <w:pPr>
              <w:pStyle w:val="Paragraphedeliste"/>
              <w:numPr>
                <w:ilvl w:val="0"/>
                <w:numId w:val="98"/>
              </w:numPr>
              <w:spacing w:line="240" w:lineRule="auto"/>
              <w:jc w:val="left"/>
              <w:rPr>
                <w:rFonts w:asciiTheme="minorHAnsi" w:eastAsia="Times New Roman" w:hAnsiTheme="minorHAnsi" w:cstheme="minorHAnsi"/>
                <w:szCs w:val="18"/>
              </w:rPr>
            </w:pPr>
            <w:r w:rsidRPr="009932E5">
              <w:rPr>
                <w:rFonts w:ascii="Calibri" w:eastAsia="Times New Roman" w:hAnsi="Calibri" w:cs="Calibri"/>
                <w:szCs w:val="18"/>
              </w:rPr>
              <w:t>Les médicaments dérivés de processus biotechnologiques tels que le génie génétique :</w:t>
            </w:r>
          </w:p>
          <w:p w14:paraId="1342D8DF" w14:textId="77777777" w:rsidR="005604C1" w:rsidRPr="009932E5" w:rsidRDefault="005604C1" w:rsidP="005604C1">
            <w:pPr>
              <w:pStyle w:val="Paragraphedeliste"/>
              <w:numPr>
                <w:ilvl w:val="0"/>
                <w:numId w:val="99"/>
              </w:numPr>
              <w:spacing w:line="240" w:lineRule="auto"/>
              <w:jc w:val="left"/>
              <w:rPr>
                <w:rFonts w:asciiTheme="minorHAnsi" w:eastAsia="Times New Roman" w:hAnsiTheme="minorHAnsi" w:cstheme="minorHAnsi"/>
                <w:szCs w:val="18"/>
              </w:rPr>
            </w:pPr>
            <w:r w:rsidRPr="009932E5">
              <w:rPr>
                <w:rFonts w:ascii="Calibri" w:eastAsia="Times New Roman" w:hAnsi="Calibri" w:cs="Calibri"/>
                <w:szCs w:val="18"/>
              </w:rPr>
              <w:t>Les médicaments de thérapie innovante (Par exemple : Thérapie génique, thérapie cellulaire ou ingénierie tissulaire)</w:t>
            </w:r>
          </w:p>
          <w:p w14:paraId="06869AFD" w14:textId="77777777" w:rsidR="005604C1" w:rsidRPr="009932E5" w:rsidRDefault="005604C1" w:rsidP="005604C1">
            <w:pPr>
              <w:pStyle w:val="Paragraphedeliste"/>
              <w:numPr>
                <w:ilvl w:val="0"/>
                <w:numId w:val="99"/>
              </w:numPr>
              <w:spacing w:line="240" w:lineRule="auto"/>
              <w:jc w:val="left"/>
              <w:rPr>
                <w:rFonts w:asciiTheme="minorHAnsi" w:eastAsia="Times New Roman" w:hAnsiTheme="minorHAnsi" w:cstheme="minorHAnsi"/>
                <w:szCs w:val="18"/>
              </w:rPr>
            </w:pPr>
            <w:r w:rsidRPr="009932E5">
              <w:rPr>
                <w:rFonts w:ascii="Calibri" w:eastAsia="Times New Roman" w:hAnsi="Calibri" w:cs="Calibri"/>
                <w:szCs w:val="18"/>
              </w:rPr>
              <w:t>Les médicaments orphelins (Maladies rares)</w:t>
            </w:r>
          </w:p>
          <w:p w14:paraId="74F48352" w14:textId="77777777" w:rsidR="00C1350C" w:rsidRPr="009932E5" w:rsidRDefault="005604C1" w:rsidP="005604C1">
            <w:pPr>
              <w:pStyle w:val="Paragraphedeliste"/>
              <w:numPr>
                <w:ilvl w:val="0"/>
                <w:numId w:val="99"/>
              </w:numPr>
              <w:spacing w:line="240" w:lineRule="auto"/>
              <w:jc w:val="left"/>
              <w:rPr>
                <w:rFonts w:asciiTheme="minorHAnsi" w:eastAsia="Times New Roman" w:hAnsiTheme="minorHAnsi" w:cstheme="minorHAnsi"/>
                <w:szCs w:val="18"/>
              </w:rPr>
            </w:pPr>
            <w:r w:rsidRPr="009932E5">
              <w:rPr>
                <w:rFonts w:ascii="Calibri" w:hAnsi="Calibri" w:cs="Calibri"/>
                <w:szCs w:val="18"/>
              </w:rPr>
              <w:t>Les médicaments vétérinaires destinés à être utilisés comme améliorateurs de performance (Accroître la croissance ou la productivité)</w:t>
            </w:r>
          </w:p>
        </w:tc>
      </w:tr>
    </w:tbl>
    <w:p w14:paraId="4749A048" w14:textId="77777777" w:rsidR="00032D01" w:rsidRPr="009932E5" w:rsidRDefault="00032D01" w:rsidP="004D4BB6">
      <w:pPr>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5604C1" w:rsidRPr="009932E5" w14:paraId="5057A3FF" w14:textId="77777777" w:rsidTr="00F025F1">
        <w:trPr>
          <w:trHeight w:val="737"/>
          <w:tblHeader/>
        </w:trPr>
        <w:tc>
          <w:tcPr>
            <w:tcW w:w="1701" w:type="dxa"/>
            <w:tcBorders>
              <w:top w:val="single" w:sz="4" w:space="0" w:color="000000"/>
              <w:left w:val="single" w:sz="4" w:space="0" w:color="000000"/>
              <w:bottom w:val="single" w:sz="4" w:space="0" w:color="auto"/>
              <w:right w:val="single" w:sz="4" w:space="0" w:color="auto"/>
            </w:tcBorders>
            <w:shd w:val="clear" w:color="auto" w:fill="221D3F"/>
            <w:vAlign w:val="center"/>
          </w:tcPr>
          <w:p w14:paraId="6E96CFC2" w14:textId="77777777" w:rsidR="005604C1" w:rsidRPr="009932E5" w:rsidRDefault="005604C1" w:rsidP="005604C1">
            <w:pPr>
              <w:spacing w:before="120" w:after="120" w:line="240" w:lineRule="auto"/>
              <w:rPr>
                <w:rFonts w:asciiTheme="minorHAnsi" w:hAnsiTheme="minorHAnsi" w:cstheme="minorHAnsi"/>
                <w:i/>
                <w:iCs/>
                <w:color w:val="FFFFFF"/>
                <w:sz w:val="20"/>
                <w:szCs w:val="20"/>
              </w:rPr>
            </w:pPr>
            <w:r w:rsidRPr="009932E5">
              <w:rPr>
                <w:rFonts w:ascii="Calibri" w:hAnsi="Calibri" w:cs="Calibri"/>
                <w:b/>
                <w:i/>
                <w:iCs/>
                <w:color w:val="FFFFFF"/>
                <w:sz w:val="20"/>
                <w:szCs w:val="20"/>
              </w:rPr>
              <w:lastRenderedPageBreak/>
              <w:softHyphen/>
              <w:t xml:space="preserve"> </w:t>
            </w:r>
            <w:r w:rsidR="00680714" w:rsidRPr="009932E5">
              <w:rPr>
                <w:rFonts w:ascii="Calibri" w:hAnsi="Calibri" w:cs="Calibri"/>
                <w:b/>
                <w:i/>
                <w:iCs/>
                <w:color w:val="FFFFFF"/>
                <w:sz w:val="20"/>
                <w:szCs w:val="20"/>
              </w:rPr>
              <w:t>II</w:t>
            </w:r>
            <w:r w:rsidR="00680714">
              <w:rPr>
                <w:rFonts w:ascii="Calibri" w:hAnsi="Calibri" w:cs="Calibri"/>
                <w:b/>
                <w:i/>
                <w:iCs/>
                <w:color w:val="FFFFFF"/>
                <w:sz w:val="20"/>
                <w:szCs w:val="20"/>
              </w:rPr>
              <w:t xml:space="preserve">. </w:t>
            </w:r>
            <w:r w:rsidR="00680714" w:rsidRPr="009932E5">
              <w:rPr>
                <w:rFonts w:ascii="Calibri" w:hAnsi="Calibri" w:cs="Calibri"/>
                <w:b/>
                <w:i/>
                <w:iCs/>
                <w:color w:val="FFFFFF"/>
                <w:sz w:val="20"/>
                <w:szCs w:val="20"/>
              </w:rPr>
              <w:t xml:space="preserve">Demande </w:t>
            </w:r>
            <w:r w:rsidR="00680714">
              <w:rPr>
                <w:rFonts w:ascii="Calibri" w:hAnsi="Calibri" w:cs="Calibri"/>
                <w:b/>
                <w:i/>
                <w:iCs/>
                <w:color w:val="FFFFFF"/>
                <w:sz w:val="20"/>
                <w:szCs w:val="20"/>
              </w:rPr>
              <w:t>d’AMM</w:t>
            </w:r>
          </w:p>
        </w:tc>
        <w:tc>
          <w:tcPr>
            <w:tcW w:w="7953" w:type="dxa"/>
            <w:tcBorders>
              <w:top w:val="single" w:sz="4" w:space="0" w:color="000000"/>
              <w:left w:val="single" w:sz="4" w:space="0" w:color="000000"/>
              <w:bottom w:val="single" w:sz="4" w:space="0" w:color="auto"/>
              <w:right w:val="single" w:sz="4" w:space="0" w:color="auto"/>
            </w:tcBorders>
            <w:shd w:val="clear" w:color="auto" w:fill="4CAADB"/>
            <w:vAlign w:val="center"/>
          </w:tcPr>
          <w:p w14:paraId="2AAD2B02" w14:textId="77777777" w:rsidR="005604C1" w:rsidRPr="009932E5" w:rsidRDefault="005604C1" w:rsidP="005604C1">
            <w:pPr>
              <w:spacing w:line="240" w:lineRule="auto"/>
              <w:rPr>
                <w:rFonts w:asciiTheme="minorHAnsi" w:hAnsiTheme="minorHAnsi" w:cstheme="minorHAnsi"/>
                <w:b/>
                <w:bCs/>
                <w:color w:val="F2F2F2"/>
              </w:rPr>
            </w:pPr>
            <w:r w:rsidRPr="009932E5">
              <w:rPr>
                <w:rFonts w:ascii="Calibri" w:hAnsi="Calibri" w:cs="Calibri"/>
                <w:b/>
                <w:bCs/>
                <w:color w:val="FFFFFF"/>
                <w:sz w:val="24"/>
                <w:szCs w:val="24"/>
              </w:rPr>
              <w:t>Délivrance de l’Autorisation de Mise sur le Marché 2/2</w:t>
            </w:r>
          </w:p>
        </w:tc>
      </w:tr>
      <w:tr w:rsidR="002834B7" w:rsidRPr="009932E5" w14:paraId="1A4D4229" w14:textId="77777777" w:rsidTr="00F025F1">
        <w:trPr>
          <w:trHeight w:val="956"/>
          <w:tblHeader/>
        </w:trPr>
        <w:tc>
          <w:tcPr>
            <w:tcW w:w="1701" w:type="dxa"/>
            <w:tcBorders>
              <w:top w:val="single" w:sz="4" w:space="0" w:color="auto"/>
              <w:left w:val="single" w:sz="4" w:space="0" w:color="auto"/>
              <w:bottom w:val="single" w:sz="4" w:space="0" w:color="auto"/>
              <w:right w:val="single" w:sz="4" w:space="0" w:color="auto"/>
            </w:tcBorders>
            <w:shd w:val="clear" w:color="auto" w:fill="A6A6A6"/>
            <w:vAlign w:val="center"/>
          </w:tcPr>
          <w:p w14:paraId="4D3B5749" w14:textId="77777777" w:rsidR="002834B7" w:rsidRPr="009932E5" w:rsidRDefault="002834B7" w:rsidP="005E00DC">
            <w:pPr>
              <w:rPr>
                <w:rFonts w:asciiTheme="minorHAnsi" w:hAnsiTheme="minorHAnsi" w:cstheme="minorHAnsi"/>
                <w:noProof/>
                <w:color w:val="FFFFFF"/>
                <w:sz w:val="20"/>
                <w:szCs w:val="20"/>
              </w:rPr>
            </w:pPr>
          </w:p>
          <w:p w14:paraId="789069B4" w14:textId="77777777" w:rsidR="002834B7" w:rsidRPr="009932E5" w:rsidRDefault="005604C1" w:rsidP="005E00DC">
            <w:pPr>
              <w:rPr>
                <w:rFonts w:asciiTheme="minorHAnsi" w:hAnsiTheme="minorHAnsi" w:cstheme="minorHAnsi"/>
                <w:b/>
                <w:bCs/>
                <w:sz w:val="20"/>
                <w:szCs w:val="20"/>
              </w:rPr>
            </w:pPr>
            <w:r w:rsidRPr="009932E5">
              <w:rPr>
                <w:rFonts w:ascii="Calibri" w:hAnsi="Calibri" w:cs="Calibri"/>
                <w:b/>
                <w:bCs/>
                <w:szCs w:val="18"/>
                <w:lang w:eastAsia="en-US"/>
              </w:rPr>
              <w:t>Nationale</w:t>
            </w:r>
            <w:r w:rsidRPr="009932E5">
              <w:rPr>
                <w:rFonts w:ascii="Calibri" w:hAnsi="Calibri" w:cs="Calibri"/>
                <w:b/>
                <w:bCs/>
                <w:szCs w:val="18"/>
              </w:rPr>
              <w:t xml:space="preserve"> </w:t>
            </w:r>
          </w:p>
        </w:tc>
        <w:tc>
          <w:tcPr>
            <w:tcW w:w="7953" w:type="dxa"/>
            <w:tcBorders>
              <w:top w:val="single" w:sz="4" w:space="0" w:color="auto"/>
              <w:left w:val="single" w:sz="4" w:space="0" w:color="auto"/>
              <w:bottom w:val="single" w:sz="4" w:space="0" w:color="auto"/>
              <w:right w:val="single" w:sz="4" w:space="0" w:color="auto"/>
            </w:tcBorders>
            <w:vAlign w:val="center"/>
          </w:tcPr>
          <w:p w14:paraId="57340497" w14:textId="77777777" w:rsidR="005604C1" w:rsidRPr="009932E5" w:rsidRDefault="005604C1" w:rsidP="009932E5">
            <w:pPr>
              <w:pStyle w:val="Paragraphedeliste"/>
              <w:numPr>
                <w:ilvl w:val="0"/>
                <w:numId w:val="100"/>
              </w:numPr>
              <w:spacing w:before="100" w:beforeAutospacing="1" w:after="100" w:afterAutospacing="1" w:line="256" w:lineRule="auto"/>
              <w:jc w:val="left"/>
              <w:rPr>
                <w:rFonts w:asciiTheme="minorHAnsi" w:hAnsiTheme="minorHAnsi" w:cstheme="minorHAnsi"/>
                <w:i/>
                <w:iCs/>
                <w:szCs w:val="18"/>
              </w:rPr>
            </w:pPr>
            <w:r w:rsidRPr="009932E5">
              <w:rPr>
                <w:rFonts w:ascii="Calibri" w:eastAsia="Times New Roman" w:hAnsi="Calibri" w:cs="Calibri"/>
                <w:szCs w:val="18"/>
              </w:rPr>
              <w:t xml:space="preserve">Elle </w:t>
            </w:r>
            <w:r w:rsidRPr="009932E5">
              <w:rPr>
                <w:rFonts w:ascii="Calibri" w:eastAsia="Times New Roman" w:hAnsi="Calibri" w:cs="Calibri"/>
                <w:b/>
                <w:bCs/>
                <w:szCs w:val="18"/>
              </w:rPr>
              <w:t>permet d’obtenir une AMM dans un seul état membre</w:t>
            </w:r>
          </w:p>
          <w:p w14:paraId="01A10BC5" w14:textId="77777777" w:rsidR="002834B7" w:rsidRPr="009932E5" w:rsidRDefault="005604C1" w:rsidP="009932E5">
            <w:pPr>
              <w:pStyle w:val="Paragraphedeliste"/>
              <w:numPr>
                <w:ilvl w:val="0"/>
                <w:numId w:val="100"/>
              </w:numPr>
              <w:spacing w:before="100" w:beforeAutospacing="1" w:line="256" w:lineRule="auto"/>
              <w:jc w:val="left"/>
              <w:rPr>
                <w:rFonts w:asciiTheme="minorHAnsi" w:hAnsiTheme="minorHAnsi" w:cstheme="minorHAnsi"/>
                <w:i/>
                <w:iCs/>
                <w:szCs w:val="18"/>
              </w:rPr>
            </w:pPr>
            <w:r w:rsidRPr="009932E5">
              <w:rPr>
                <w:rFonts w:ascii="Calibri" w:eastAsia="Times New Roman" w:hAnsi="Calibri" w:cs="Calibri"/>
                <w:szCs w:val="18"/>
              </w:rPr>
              <w:t>Dans ce cas-là, le laboratoire fait une demande auprès de la commission d’AMM de l’autorité nationale (l’ANSM en France</w:t>
            </w:r>
            <w:r w:rsidR="00032D01" w:rsidRPr="00E274E4">
              <w:rPr>
                <w:rFonts w:ascii="Calibri" w:hAnsi="Calibri" w:cs="Calibri"/>
                <w:noProof/>
                <w:color w:val="55519B"/>
                <w:szCs w:val="18"/>
              </w:rPr>
              <w:drawing>
                <wp:inline distT="0" distB="0" distL="0" distR="0" wp14:anchorId="535DD242" wp14:editId="51580DA9">
                  <wp:extent cx="144145" cy="144145"/>
                  <wp:effectExtent l="0" t="0" r="0" b="0"/>
                  <wp:docPr id="123504411" name="Image 123504411"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r w:rsidRPr="009932E5">
              <w:rPr>
                <w:rFonts w:ascii="Calibri" w:eastAsia="Times New Roman" w:hAnsi="Calibri" w:cs="Calibri"/>
                <w:szCs w:val="18"/>
              </w:rPr>
              <w:t>)</w:t>
            </w:r>
          </w:p>
        </w:tc>
      </w:tr>
      <w:tr w:rsidR="005604C1" w:rsidRPr="009932E5" w14:paraId="21807357" w14:textId="77777777" w:rsidTr="00F025F1">
        <w:trPr>
          <w:trHeight w:val="956"/>
          <w:tblHeader/>
        </w:trPr>
        <w:tc>
          <w:tcPr>
            <w:tcW w:w="1701" w:type="dxa"/>
            <w:tcBorders>
              <w:top w:val="single" w:sz="4" w:space="0" w:color="auto"/>
              <w:left w:val="single" w:sz="4" w:space="0" w:color="auto"/>
              <w:bottom w:val="single" w:sz="4" w:space="0" w:color="auto"/>
              <w:right w:val="single" w:sz="4" w:space="0" w:color="auto"/>
            </w:tcBorders>
            <w:shd w:val="clear" w:color="auto" w:fill="A6A6A6"/>
            <w:vAlign w:val="center"/>
          </w:tcPr>
          <w:p w14:paraId="20EFDE36" w14:textId="77777777" w:rsidR="005604C1" w:rsidRPr="009932E5" w:rsidRDefault="005604C1" w:rsidP="005E00DC">
            <w:pPr>
              <w:rPr>
                <w:rFonts w:asciiTheme="minorHAnsi" w:hAnsiTheme="minorHAnsi" w:cstheme="minorHAnsi"/>
                <w:noProof/>
                <w:color w:val="FFFFFF"/>
                <w:sz w:val="20"/>
                <w:szCs w:val="20"/>
              </w:rPr>
            </w:pPr>
            <w:r w:rsidRPr="009932E5">
              <w:rPr>
                <w:rFonts w:ascii="Calibri" w:eastAsia="Times New Roman" w:hAnsi="Calibri" w:cs="Calibri"/>
                <w:b/>
                <w:bCs/>
                <w:szCs w:val="18"/>
              </w:rPr>
              <w:t>Reconnaissance mutuelle</w:t>
            </w:r>
          </w:p>
        </w:tc>
        <w:tc>
          <w:tcPr>
            <w:tcW w:w="7953" w:type="dxa"/>
            <w:tcBorders>
              <w:top w:val="single" w:sz="4" w:space="0" w:color="auto"/>
              <w:left w:val="single" w:sz="4" w:space="0" w:color="auto"/>
              <w:bottom w:val="single" w:sz="4" w:space="0" w:color="auto"/>
              <w:right w:val="single" w:sz="4" w:space="0" w:color="auto"/>
            </w:tcBorders>
            <w:vAlign w:val="center"/>
          </w:tcPr>
          <w:p w14:paraId="2D2C8F41" w14:textId="77777777" w:rsidR="005604C1" w:rsidRPr="009932E5" w:rsidRDefault="005604C1" w:rsidP="009932E5">
            <w:pPr>
              <w:pStyle w:val="Paragraphedeliste"/>
              <w:numPr>
                <w:ilvl w:val="0"/>
                <w:numId w:val="101"/>
              </w:numPr>
              <w:spacing w:before="100" w:beforeAutospacing="1" w:line="256" w:lineRule="auto"/>
              <w:jc w:val="left"/>
              <w:rPr>
                <w:rFonts w:asciiTheme="minorHAnsi" w:eastAsia="Times New Roman" w:hAnsiTheme="minorHAnsi" w:cstheme="minorHAnsi"/>
                <w:szCs w:val="18"/>
              </w:rPr>
            </w:pPr>
            <w:r w:rsidRPr="009932E5">
              <w:rPr>
                <w:rFonts w:ascii="Calibri" w:hAnsi="Calibri" w:cs="Calibri"/>
                <w:b/>
                <w:bCs/>
                <w:szCs w:val="18"/>
              </w:rPr>
              <w:t>Permet d’obtenir une AMM identique dans plusieurs états membres à partir d’une première AMM obtenue dans un état de référence</w:t>
            </w:r>
          </w:p>
        </w:tc>
      </w:tr>
      <w:tr w:rsidR="002834B7" w:rsidRPr="009932E5" w14:paraId="5B0FD37A" w14:textId="77777777" w:rsidTr="00F025F1">
        <w:trPr>
          <w:trHeight w:val="956"/>
          <w:tblHeader/>
        </w:trPr>
        <w:tc>
          <w:tcPr>
            <w:tcW w:w="1701" w:type="dxa"/>
            <w:tcBorders>
              <w:left w:val="single" w:sz="4" w:space="0" w:color="000000"/>
              <w:bottom w:val="single" w:sz="4" w:space="0" w:color="auto"/>
              <w:right w:val="single" w:sz="4" w:space="0" w:color="auto"/>
            </w:tcBorders>
            <w:shd w:val="clear" w:color="auto" w:fill="A6A6A6"/>
            <w:vAlign w:val="center"/>
          </w:tcPr>
          <w:p w14:paraId="57D58DB5" w14:textId="77777777" w:rsidR="002834B7" w:rsidRPr="009932E5" w:rsidRDefault="002834B7" w:rsidP="005E00DC">
            <w:pPr>
              <w:jc w:val="both"/>
              <w:rPr>
                <w:rFonts w:asciiTheme="minorHAnsi" w:hAnsiTheme="minorHAnsi" w:cstheme="minorHAnsi"/>
                <w:b/>
                <w:bCs/>
                <w:sz w:val="20"/>
                <w:szCs w:val="20"/>
              </w:rPr>
            </w:pPr>
          </w:p>
          <w:p w14:paraId="36AA4AAF" w14:textId="77777777" w:rsidR="002834B7" w:rsidRPr="009932E5" w:rsidRDefault="002834B7" w:rsidP="005E00DC">
            <w:pPr>
              <w:rPr>
                <w:rFonts w:asciiTheme="minorHAnsi" w:hAnsiTheme="minorHAnsi" w:cstheme="minorHAnsi"/>
                <w:b/>
                <w:bCs/>
                <w:sz w:val="20"/>
                <w:szCs w:val="20"/>
              </w:rPr>
            </w:pPr>
            <w:r w:rsidRPr="009932E5">
              <w:rPr>
                <w:rFonts w:ascii="Calibri" w:hAnsi="Calibri" w:cs="Calibri"/>
                <w:b/>
                <w:bCs/>
                <w:noProof/>
                <w:szCs w:val="18"/>
              </w:rPr>
              <w:t>Décentralisée</w:t>
            </w:r>
          </w:p>
          <w:p w14:paraId="3DFFE95A" w14:textId="77777777" w:rsidR="002834B7" w:rsidRPr="009932E5" w:rsidRDefault="002834B7" w:rsidP="005E00DC">
            <w:pPr>
              <w:rPr>
                <w:rFonts w:asciiTheme="minorHAnsi" w:hAnsiTheme="minorHAnsi" w:cstheme="minorHAnsi"/>
                <w:b/>
                <w:bCs/>
                <w:sz w:val="20"/>
                <w:szCs w:val="20"/>
              </w:rPr>
            </w:pPr>
          </w:p>
        </w:tc>
        <w:tc>
          <w:tcPr>
            <w:tcW w:w="7953" w:type="dxa"/>
            <w:tcBorders>
              <w:top w:val="single" w:sz="4" w:space="0" w:color="auto"/>
              <w:left w:val="single" w:sz="4" w:space="0" w:color="auto"/>
              <w:bottom w:val="single" w:sz="4" w:space="0" w:color="auto"/>
              <w:right w:val="single" w:sz="4" w:space="0" w:color="000000"/>
            </w:tcBorders>
            <w:vAlign w:val="center"/>
          </w:tcPr>
          <w:p w14:paraId="1DA7EA01" w14:textId="77777777" w:rsidR="002834B7" w:rsidRPr="009932E5" w:rsidRDefault="005604C1" w:rsidP="009932E5">
            <w:pPr>
              <w:pStyle w:val="Corps"/>
              <w:numPr>
                <w:ilvl w:val="0"/>
                <w:numId w:val="97"/>
              </w:numPr>
              <w:rPr>
                <w:rFonts w:asciiTheme="minorHAnsi" w:hAnsiTheme="minorHAnsi" w:cstheme="minorHAnsi"/>
              </w:rPr>
            </w:pPr>
            <w:r w:rsidRPr="009932E5">
              <w:rPr>
                <w:rFonts w:ascii="Calibri" w:eastAsia="Times New Roman" w:hAnsi="Calibri" w:cs="Calibri"/>
                <w:b/>
                <w:bCs/>
              </w:rPr>
              <w:t>Permet d’obtenir une AMM simultanément dans plusieurs états membres choisis par le demandeur</w:t>
            </w:r>
          </w:p>
          <w:p w14:paraId="4DC8E6B4" w14:textId="77777777" w:rsidR="009932E5" w:rsidRPr="009932E5" w:rsidRDefault="009932E5" w:rsidP="009932E5">
            <w:pPr>
              <w:pStyle w:val="Corps"/>
              <w:jc w:val="center"/>
              <w:rPr>
                <w:rFonts w:asciiTheme="minorHAnsi" w:hAnsiTheme="minorHAnsi" w:cstheme="minorHAnsi"/>
              </w:rPr>
            </w:pPr>
            <w:r w:rsidRPr="009932E5">
              <w:rPr>
                <w:rFonts w:ascii="Calibri" w:hAnsi="Calibri" w:cs="Calibri"/>
                <w:noProof/>
              </w:rPr>
              <w:drawing>
                <wp:inline distT="0" distB="0" distL="0" distR="0" wp14:anchorId="3A10FB84" wp14:editId="388DB8BE">
                  <wp:extent cx="4271089" cy="222880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07267" cy="2247679"/>
                          </a:xfrm>
                          <a:prstGeom prst="rect">
                            <a:avLst/>
                          </a:prstGeom>
                        </pic:spPr>
                      </pic:pic>
                    </a:graphicData>
                  </a:graphic>
                </wp:inline>
              </w:drawing>
            </w:r>
          </w:p>
          <w:p w14:paraId="2F476607" w14:textId="77777777" w:rsidR="009932E5" w:rsidRPr="009932E5" w:rsidRDefault="009932E5" w:rsidP="009932E5">
            <w:pPr>
              <w:pStyle w:val="Paragraphedeliste"/>
              <w:numPr>
                <w:ilvl w:val="0"/>
                <w:numId w:val="104"/>
              </w:numPr>
              <w:spacing w:line="240" w:lineRule="auto"/>
              <w:jc w:val="left"/>
              <w:rPr>
                <w:rFonts w:asciiTheme="minorHAnsi" w:eastAsia="Times New Roman" w:hAnsiTheme="minorHAnsi" w:cstheme="minorHAnsi"/>
              </w:rPr>
            </w:pPr>
            <w:r w:rsidRPr="009932E5">
              <w:rPr>
                <w:rFonts w:ascii="Calibri" w:eastAsia="Times New Roman" w:hAnsi="Calibri" w:cs="Calibri"/>
                <w:szCs w:val="18"/>
              </w:rPr>
              <w:t xml:space="preserve">L’AMM est accompagnée : </w:t>
            </w:r>
          </w:p>
          <w:p w14:paraId="6121DDD4" w14:textId="77777777" w:rsidR="009932E5" w:rsidRPr="009932E5" w:rsidRDefault="009932E5" w:rsidP="009932E5">
            <w:pPr>
              <w:pStyle w:val="Paragraphedeliste"/>
              <w:numPr>
                <w:ilvl w:val="0"/>
                <w:numId w:val="105"/>
              </w:numPr>
              <w:spacing w:line="240" w:lineRule="auto"/>
              <w:jc w:val="left"/>
              <w:rPr>
                <w:rFonts w:asciiTheme="minorHAnsi" w:eastAsia="Times New Roman" w:hAnsiTheme="minorHAnsi" w:cstheme="minorHAnsi"/>
              </w:rPr>
            </w:pPr>
            <w:r w:rsidRPr="009932E5">
              <w:rPr>
                <w:rFonts w:ascii="Calibri" w:eastAsia="Times New Roman" w:hAnsi="Calibri" w:cs="Calibri"/>
                <w:szCs w:val="18"/>
              </w:rPr>
              <w:t xml:space="preserve">Du </w:t>
            </w:r>
            <w:r w:rsidRPr="009932E5">
              <w:rPr>
                <w:rFonts w:ascii="Calibri" w:eastAsia="Times New Roman" w:hAnsi="Calibri" w:cs="Calibri"/>
                <w:b/>
                <w:szCs w:val="18"/>
              </w:rPr>
              <w:t>résumé des caractéristiques du produit</w:t>
            </w:r>
            <w:r w:rsidRPr="009932E5">
              <w:rPr>
                <w:rFonts w:ascii="Calibri" w:eastAsia="Times New Roman" w:hAnsi="Calibri" w:cs="Calibri"/>
                <w:szCs w:val="18"/>
              </w:rPr>
              <w:t xml:space="preserve"> (RCP) qui comprend notamment : </w:t>
            </w:r>
          </w:p>
          <w:p w14:paraId="6B47EC33" w14:textId="77777777" w:rsidR="009932E5" w:rsidRPr="009932E5" w:rsidRDefault="009932E5" w:rsidP="009932E5">
            <w:pPr>
              <w:pStyle w:val="Paragraphedeliste"/>
              <w:numPr>
                <w:ilvl w:val="0"/>
                <w:numId w:val="102"/>
              </w:numPr>
              <w:spacing w:line="240" w:lineRule="auto"/>
              <w:jc w:val="left"/>
              <w:rPr>
                <w:rFonts w:asciiTheme="minorHAnsi" w:eastAsia="Times New Roman" w:hAnsiTheme="minorHAnsi" w:cstheme="minorHAnsi"/>
              </w:rPr>
            </w:pPr>
            <w:r w:rsidRPr="009932E5">
              <w:rPr>
                <w:rFonts w:ascii="Calibri" w:eastAsia="Times New Roman" w:hAnsi="Calibri" w:cs="Calibri"/>
                <w:szCs w:val="18"/>
              </w:rPr>
              <w:t>La dénomination du médicament</w:t>
            </w:r>
          </w:p>
          <w:p w14:paraId="413D46BB" w14:textId="77777777" w:rsidR="009932E5" w:rsidRPr="009932E5" w:rsidRDefault="009932E5" w:rsidP="009932E5">
            <w:pPr>
              <w:pStyle w:val="Paragraphedeliste"/>
              <w:numPr>
                <w:ilvl w:val="0"/>
                <w:numId w:val="102"/>
              </w:numPr>
              <w:spacing w:line="240" w:lineRule="auto"/>
              <w:jc w:val="left"/>
              <w:rPr>
                <w:rFonts w:asciiTheme="minorHAnsi" w:eastAsia="Times New Roman" w:hAnsiTheme="minorHAnsi" w:cstheme="minorHAnsi"/>
              </w:rPr>
            </w:pPr>
            <w:r w:rsidRPr="009932E5">
              <w:rPr>
                <w:rFonts w:ascii="Calibri" w:eastAsia="Times New Roman" w:hAnsi="Calibri" w:cs="Calibri"/>
                <w:szCs w:val="18"/>
              </w:rPr>
              <w:t>La composition qualitative et quantitative du médicament</w:t>
            </w:r>
          </w:p>
          <w:p w14:paraId="66CF447B" w14:textId="77777777" w:rsidR="009932E5" w:rsidRPr="009932E5" w:rsidRDefault="009932E5" w:rsidP="009932E5">
            <w:pPr>
              <w:pStyle w:val="Paragraphedeliste"/>
              <w:numPr>
                <w:ilvl w:val="0"/>
                <w:numId w:val="102"/>
              </w:numPr>
              <w:spacing w:line="240" w:lineRule="auto"/>
              <w:jc w:val="left"/>
              <w:rPr>
                <w:rFonts w:asciiTheme="minorHAnsi" w:eastAsia="Times New Roman" w:hAnsiTheme="minorHAnsi" w:cstheme="minorHAnsi"/>
              </w:rPr>
            </w:pPr>
            <w:r w:rsidRPr="009932E5">
              <w:rPr>
                <w:rFonts w:ascii="Calibri" w:eastAsia="Times New Roman" w:hAnsi="Calibri" w:cs="Calibri"/>
                <w:szCs w:val="18"/>
              </w:rPr>
              <w:t>Les données pharmacologiques (Pharmacodynamie, pharmacocinétique, interactions médicamenteuses)</w:t>
            </w:r>
          </w:p>
          <w:p w14:paraId="388306A4" w14:textId="77777777" w:rsidR="009932E5" w:rsidRPr="009932E5" w:rsidRDefault="009932E5" w:rsidP="009932E5">
            <w:pPr>
              <w:pStyle w:val="Paragraphedeliste"/>
              <w:numPr>
                <w:ilvl w:val="0"/>
                <w:numId w:val="102"/>
              </w:numPr>
              <w:spacing w:line="240" w:lineRule="auto"/>
              <w:jc w:val="left"/>
              <w:rPr>
                <w:rFonts w:asciiTheme="minorHAnsi" w:eastAsia="Times New Roman" w:hAnsiTheme="minorHAnsi" w:cstheme="minorHAnsi"/>
              </w:rPr>
            </w:pPr>
            <w:r w:rsidRPr="009932E5">
              <w:rPr>
                <w:rFonts w:ascii="Calibri" w:eastAsia="Times New Roman" w:hAnsi="Calibri" w:cs="Calibri"/>
                <w:szCs w:val="18"/>
              </w:rPr>
              <w:t>Les données cliniques (Indications et contre-indications, posologie, mode d’utilisation et précautions d’emploi, effets indésirables, grossesse, conduite automobile, surdosage)</w:t>
            </w:r>
          </w:p>
          <w:p w14:paraId="15A280E5" w14:textId="77777777" w:rsidR="009932E5" w:rsidRPr="009932E5" w:rsidRDefault="009932E5" w:rsidP="009932E5">
            <w:pPr>
              <w:pStyle w:val="Paragraphedeliste"/>
              <w:numPr>
                <w:ilvl w:val="0"/>
                <w:numId w:val="102"/>
              </w:numPr>
              <w:spacing w:line="240" w:lineRule="auto"/>
              <w:jc w:val="left"/>
              <w:rPr>
                <w:rFonts w:asciiTheme="minorHAnsi" w:eastAsia="Times New Roman" w:hAnsiTheme="minorHAnsi" w:cstheme="minorHAnsi"/>
              </w:rPr>
            </w:pPr>
            <w:r w:rsidRPr="009932E5">
              <w:rPr>
                <w:rFonts w:ascii="Calibri" w:eastAsia="Times New Roman" w:hAnsi="Calibri" w:cs="Calibri"/>
                <w:szCs w:val="18"/>
              </w:rPr>
              <w:t xml:space="preserve">Les informations pharmaceutiques (Excipients, conservations) </w:t>
            </w:r>
          </w:p>
          <w:p w14:paraId="16379754" w14:textId="77777777" w:rsidR="009932E5" w:rsidRPr="009932E5" w:rsidRDefault="009932E5" w:rsidP="009932E5">
            <w:pPr>
              <w:pStyle w:val="Paragraphedeliste"/>
              <w:numPr>
                <w:ilvl w:val="0"/>
                <w:numId w:val="102"/>
              </w:numPr>
              <w:spacing w:line="240" w:lineRule="auto"/>
              <w:jc w:val="left"/>
              <w:rPr>
                <w:rFonts w:asciiTheme="minorHAnsi" w:eastAsia="Times New Roman" w:hAnsiTheme="minorHAnsi" w:cstheme="minorHAnsi"/>
              </w:rPr>
            </w:pPr>
            <w:r w:rsidRPr="009932E5">
              <w:rPr>
                <w:rFonts w:ascii="Calibri" w:eastAsia="Times New Roman" w:hAnsi="Calibri" w:cs="Calibri"/>
                <w:szCs w:val="18"/>
              </w:rPr>
              <w:t>Les informations administratives</w:t>
            </w:r>
          </w:p>
          <w:p w14:paraId="6DB52597" w14:textId="77777777" w:rsidR="009932E5" w:rsidRPr="009932E5" w:rsidRDefault="009932E5" w:rsidP="009932E5">
            <w:pPr>
              <w:pStyle w:val="Paragraphedeliste"/>
              <w:ind w:left="1440"/>
              <w:rPr>
                <w:rFonts w:asciiTheme="minorHAnsi" w:eastAsia="Times New Roman" w:hAnsiTheme="minorHAnsi" w:cstheme="minorHAnsi"/>
              </w:rPr>
            </w:pPr>
          </w:p>
          <w:p w14:paraId="596FF4E9" w14:textId="77777777" w:rsidR="009932E5" w:rsidRPr="009932E5" w:rsidRDefault="009932E5" w:rsidP="009932E5">
            <w:pPr>
              <w:pStyle w:val="Paragraphedeliste"/>
              <w:numPr>
                <w:ilvl w:val="0"/>
                <w:numId w:val="105"/>
              </w:numPr>
              <w:spacing w:line="240" w:lineRule="auto"/>
              <w:jc w:val="left"/>
              <w:rPr>
                <w:rFonts w:asciiTheme="minorHAnsi" w:eastAsia="Times New Roman" w:hAnsiTheme="minorHAnsi" w:cstheme="minorHAnsi"/>
              </w:rPr>
            </w:pPr>
            <w:r w:rsidRPr="009932E5">
              <w:rPr>
                <w:rFonts w:ascii="Calibri" w:eastAsia="Times New Roman" w:hAnsi="Calibri" w:cs="Calibri"/>
                <w:szCs w:val="18"/>
              </w:rPr>
              <w:t xml:space="preserve">De la </w:t>
            </w:r>
            <w:r w:rsidRPr="009932E5">
              <w:rPr>
                <w:rFonts w:ascii="Calibri" w:eastAsia="Times New Roman" w:hAnsi="Calibri" w:cs="Calibri"/>
                <w:b/>
                <w:szCs w:val="18"/>
              </w:rPr>
              <w:t xml:space="preserve">notice </w:t>
            </w:r>
            <w:r w:rsidRPr="009932E5">
              <w:rPr>
                <w:rFonts w:ascii="Calibri" w:eastAsia="Times New Roman" w:hAnsi="Calibri" w:cs="Calibri"/>
                <w:szCs w:val="18"/>
              </w:rPr>
              <w:t xml:space="preserve">qui sera fournie dans le conditionnement du médicament, qui a pour objectif d’informer le patient sur les </w:t>
            </w:r>
            <w:r w:rsidRPr="00E1409C">
              <w:rPr>
                <w:rFonts w:ascii="Calibri" w:eastAsia="Times New Roman" w:hAnsi="Calibri" w:cs="Calibri"/>
                <w:b/>
                <w:bCs/>
                <w:szCs w:val="18"/>
              </w:rPr>
              <w:t>indications</w:t>
            </w:r>
            <w:r w:rsidRPr="009932E5">
              <w:rPr>
                <w:rFonts w:ascii="Calibri" w:eastAsia="Times New Roman" w:hAnsi="Calibri" w:cs="Calibri"/>
                <w:szCs w:val="18"/>
              </w:rPr>
              <w:t xml:space="preserve">, les </w:t>
            </w:r>
            <w:r w:rsidRPr="00E1409C">
              <w:rPr>
                <w:rFonts w:ascii="Calibri" w:eastAsia="Times New Roman" w:hAnsi="Calibri" w:cs="Calibri"/>
                <w:b/>
                <w:bCs/>
                <w:szCs w:val="18"/>
              </w:rPr>
              <w:t>modalités d’usage</w:t>
            </w:r>
            <w:r w:rsidRPr="009932E5">
              <w:rPr>
                <w:rFonts w:ascii="Calibri" w:eastAsia="Times New Roman" w:hAnsi="Calibri" w:cs="Calibri"/>
                <w:szCs w:val="18"/>
              </w:rPr>
              <w:t xml:space="preserve">, les </w:t>
            </w:r>
            <w:r w:rsidRPr="00E1409C">
              <w:rPr>
                <w:rFonts w:ascii="Calibri" w:eastAsia="Times New Roman" w:hAnsi="Calibri" w:cs="Calibri"/>
                <w:b/>
                <w:bCs/>
                <w:szCs w:val="18"/>
              </w:rPr>
              <w:t>effets indésirables</w:t>
            </w:r>
            <w:r w:rsidRPr="009932E5">
              <w:rPr>
                <w:rFonts w:ascii="Calibri" w:eastAsia="Times New Roman" w:hAnsi="Calibri" w:cs="Calibri"/>
                <w:szCs w:val="18"/>
              </w:rPr>
              <w:t xml:space="preserve"> et les conduites à tenir en cas de problème</w:t>
            </w:r>
          </w:p>
          <w:p w14:paraId="37136D6E" w14:textId="77777777" w:rsidR="009932E5" w:rsidRPr="009932E5" w:rsidRDefault="009932E5" w:rsidP="009932E5">
            <w:pPr>
              <w:pStyle w:val="Paragraphedeliste"/>
              <w:numPr>
                <w:ilvl w:val="0"/>
                <w:numId w:val="106"/>
              </w:numPr>
              <w:spacing w:line="240" w:lineRule="auto"/>
              <w:jc w:val="left"/>
              <w:rPr>
                <w:rFonts w:asciiTheme="minorHAnsi" w:eastAsia="Times New Roman" w:hAnsiTheme="minorHAnsi" w:cstheme="minorHAnsi"/>
              </w:rPr>
            </w:pPr>
            <w:r w:rsidRPr="009932E5">
              <w:rPr>
                <w:rFonts w:ascii="Calibri" w:eastAsia="Times New Roman" w:hAnsi="Calibri" w:cs="Calibri"/>
                <w:szCs w:val="18"/>
              </w:rPr>
              <w:t>Elle présente l’essentiel des informations du RCP dans un vocabulaire plus accessible au patient</w:t>
            </w:r>
          </w:p>
          <w:p w14:paraId="7F59E62E" w14:textId="77777777" w:rsidR="009932E5" w:rsidRPr="009932E5" w:rsidRDefault="009932E5" w:rsidP="009932E5">
            <w:pPr>
              <w:pStyle w:val="Paragraphedeliste"/>
              <w:numPr>
                <w:ilvl w:val="0"/>
                <w:numId w:val="106"/>
              </w:numPr>
              <w:spacing w:line="240" w:lineRule="auto"/>
              <w:jc w:val="left"/>
              <w:rPr>
                <w:rFonts w:asciiTheme="minorHAnsi" w:eastAsia="Times New Roman" w:hAnsiTheme="minorHAnsi" w:cstheme="minorHAnsi"/>
              </w:rPr>
            </w:pPr>
            <w:r w:rsidRPr="009932E5">
              <w:rPr>
                <w:rFonts w:ascii="Calibri" w:eastAsia="Times New Roman" w:hAnsi="Calibri" w:cs="Calibri"/>
                <w:szCs w:val="18"/>
              </w:rPr>
              <w:t>Elle reprend les informations concernant l’étiquetage, qui comprend notamment celles nécessaires pour identifier le médicament (Nom du médicament et de la substance active, dosage, nombre d’unité, code barre, forme pharmaceutique, …)</w:t>
            </w:r>
          </w:p>
          <w:p w14:paraId="36E06F05" w14:textId="77777777" w:rsidR="009932E5" w:rsidRPr="009932E5" w:rsidRDefault="009932E5" w:rsidP="009932E5">
            <w:pPr>
              <w:pStyle w:val="Paragraphedeliste"/>
              <w:numPr>
                <w:ilvl w:val="0"/>
                <w:numId w:val="106"/>
              </w:numPr>
              <w:spacing w:line="240" w:lineRule="auto"/>
              <w:jc w:val="left"/>
              <w:rPr>
                <w:rFonts w:asciiTheme="minorHAnsi" w:eastAsia="Times New Roman" w:hAnsiTheme="minorHAnsi" w:cstheme="minorHAnsi"/>
              </w:rPr>
            </w:pPr>
            <w:r w:rsidRPr="009932E5">
              <w:rPr>
                <w:rFonts w:ascii="Calibri" w:eastAsia="Times New Roman" w:hAnsi="Calibri" w:cs="Calibri"/>
                <w:szCs w:val="18"/>
              </w:rPr>
              <w:t>D’autres informations concernant son utilisation (Date de péremption, liste à laquelle appartient le médicament, mentions légales, conditions de conservation, pictogrammes relatifs à la conduite automobile…)</w:t>
            </w:r>
          </w:p>
        </w:tc>
      </w:tr>
    </w:tbl>
    <w:p w14:paraId="0930E629" w14:textId="77777777" w:rsidR="00680714" w:rsidRPr="009932E5" w:rsidRDefault="00680714" w:rsidP="002834B7">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9932E5" w:rsidRPr="009932E5" w14:paraId="56716FDF" w14:textId="77777777" w:rsidTr="00F025F1">
        <w:trPr>
          <w:trHeight w:val="737"/>
          <w:tblHeader/>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33FA6985" w14:textId="77777777" w:rsidR="009932E5" w:rsidRPr="009932E5" w:rsidRDefault="00680714" w:rsidP="009932E5">
            <w:pPr>
              <w:spacing w:before="120" w:after="120" w:line="240" w:lineRule="auto"/>
              <w:rPr>
                <w:rFonts w:asciiTheme="minorHAnsi" w:hAnsiTheme="minorHAnsi" w:cstheme="minorHAnsi"/>
                <w:i/>
                <w:iCs/>
                <w:color w:val="FFFFFF"/>
                <w:sz w:val="20"/>
                <w:szCs w:val="20"/>
              </w:rPr>
            </w:pPr>
            <w:r w:rsidRPr="009932E5">
              <w:rPr>
                <w:rFonts w:ascii="Calibri" w:hAnsi="Calibri" w:cs="Calibri"/>
                <w:b/>
                <w:i/>
                <w:iCs/>
                <w:color w:val="FFFFFF"/>
                <w:sz w:val="20"/>
                <w:szCs w:val="20"/>
              </w:rPr>
              <w:lastRenderedPageBreak/>
              <w:softHyphen/>
              <w:t xml:space="preserve"> I</w:t>
            </w:r>
            <w:r w:rsidR="00E1409C">
              <w:rPr>
                <w:rFonts w:ascii="Calibri" w:hAnsi="Calibri" w:cs="Calibri"/>
                <w:b/>
                <w:i/>
                <w:iCs/>
                <w:color w:val="FFFFFF"/>
                <w:sz w:val="20"/>
                <w:szCs w:val="20"/>
              </w:rPr>
              <w:t>I</w:t>
            </w:r>
            <w:r w:rsidRPr="009932E5">
              <w:rPr>
                <w:rFonts w:ascii="Calibri" w:hAnsi="Calibri" w:cs="Calibri"/>
                <w:b/>
                <w:i/>
                <w:iCs/>
                <w:color w:val="FFFFFF"/>
                <w:sz w:val="20"/>
                <w:szCs w:val="20"/>
              </w:rPr>
              <w:t>I</w:t>
            </w:r>
            <w:r>
              <w:rPr>
                <w:rFonts w:ascii="Calibri" w:hAnsi="Calibri" w:cs="Calibri"/>
                <w:b/>
                <w:i/>
                <w:iCs/>
                <w:color w:val="FFFFFF"/>
                <w:sz w:val="20"/>
                <w:szCs w:val="20"/>
              </w:rPr>
              <w:t xml:space="preserve">. </w:t>
            </w:r>
            <w:r w:rsidR="00E1409C">
              <w:rPr>
                <w:rFonts w:ascii="Calibri" w:hAnsi="Calibri" w:cs="Calibri"/>
                <w:b/>
                <w:i/>
                <w:iCs/>
                <w:color w:val="FFFFFF"/>
                <w:sz w:val="20"/>
                <w:szCs w:val="20"/>
              </w:rPr>
              <w:t>Admission au remboursement</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28AED6C1" w14:textId="77777777" w:rsidR="009932E5" w:rsidRPr="009932E5" w:rsidRDefault="009932E5" w:rsidP="009932E5">
            <w:pPr>
              <w:spacing w:line="240" w:lineRule="auto"/>
              <w:rPr>
                <w:rFonts w:asciiTheme="minorHAnsi" w:hAnsiTheme="minorHAnsi" w:cstheme="minorHAnsi"/>
                <w:b/>
                <w:bCs/>
                <w:color w:val="F2F2F2"/>
                <w:sz w:val="24"/>
                <w:szCs w:val="24"/>
              </w:rPr>
            </w:pPr>
            <w:r w:rsidRPr="009932E5">
              <w:rPr>
                <w:rFonts w:ascii="Calibri" w:hAnsi="Calibri" w:cs="Calibri"/>
                <w:b/>
                <w:bCs/>
                <w:color w:val="FFFFFF"/>
                <w:sz w:val="24"/>
                <w:szCs w:val="24"/>
              </w:rPr>
              <w:t>Autorisation d’accès précoce, autorisation d’accès compassionnel</w:t>
            </w:r>
          </w:p>
        </w:tc>
      </w:tr>
      <w:tr w:rsidR="002834B7" w:rsidRPr="009932E5" w14:paraId="3CEA4AA6" w14:textId="77777777" w:rsidTr="00F025F1">
        <w:trPr>
          <w:trHeight w:val="956"/>
          <w:tblHeader/>
        </w:trPr>
        <w:tc>
          <w:tcPr>
            <w:tcW w:w="1701" w:type="dxa"/>
            <w:tcBorders>
              <w:left w:val="single" w:sz="4" w:space="0" w:color="000000"/>
              <w:bottom w:val="single" w:sz="4" w:space="0" w:color="auto"/>
              <w:right w:val="single" w:sz="4" w:space="0" w:color="auto"/>
            </w:tcBorders>
            <w:shd w:val="clear" w:color="auto" w:fill="A6A6A6"/>
            <w:vAlign w:val="center"/>
          </w:tcPr>
          <w:p w14:paraId="58DD9BF8" w14:textId="77777777" w:rsidR="002834B7" w:rsidRPr="009932E5" w:rsidRDefault="002834B7" w:rsidP="005E00DC">
            <w:pPr>
              <w:jc w:val="both"/>
              <w:rPr>
                <w:rFonts w:asciiTheme="minorHAnsi" w:hAnsiTheme="minorHAnsi" w:cstheme="minorHAnsi"/>
                <w:b/>
                <w:bCs/>
                <w:sz w:val="20"/>
                <w:szCs w:val="20"/>
              </w:rPr>
            </w:pPr>
          </w:p>
          <w:p w14:paraId="48B570C1" w14:textId="77777777" w:rsidR="002834B7" w:rsidRPr="009932E5" w:rsidRDefault="002834B7" w:rsidP="005E00DC">
            <w:pPr>
              <w:rPr>
                <w:rFonts w:asciiTheme="minorHAnsi" w:hAnsiTheme="minorHAnsi" w:cstheme="minorHAnsi"/>
                <w:b/>
                <w:bCs/>
                <w:sz w:val="20"/>
                <w:szCs w:val="20"/>
              </w:rPr>
            </w:pPr>
            <w:r w:rsidRPr="009932E5">
              <w:rPr>
                <w:rFonts w:ascii="Calibri" w:hAnsi="Calibri" w:cs="Calibri"/>
                <w:b/>
                <w:bCs/>
                <w:noProof/>
                <w:szCs w:val="18"/>
              </w:rPr>
              <w:t>Généralités</w:t>
            </w:r>
          </w:p>
          <w:p w14:paraId="73B37906" w14:textId="77777777" w:rsidR="002834B7" w:rsidRPr="009932E5" w:rsidRDefault="002834B7" w:rsidP="005E00DC">
            <w:pPr>
              <w:rPr>
                <w:rFonts w:asciiTheme="minorHAnsi" w:hAnsiTheme="minorHAnsi" w:cstheme="minorHAnsi"/>
                <w:b/>
                <w:bCs/>
                <w:sz w:val="20"/>
                <w:szCs w:val="20"/>
              </w:rPr>
            </w:pPr>
          </w:p>
        </w:tc>
        <w:tc>
          <w:tcPr>
            <w:tcW w:w="7953" w:type="dxa"/>
            <w:tcBorders>
              <w:top w:val="single" w:sz="4" w:space="0" w:color="auto"/>
              <w:left w:val="single" w:sz="4" w:space="0" w:color="auto"/>
              <w:bottom w:val="single" w:sz="4" w:space="0" w:color="auto"/>
              <w:right w:val="single" w:sz="4" w:space="0" w:color="000000"/>
            </w:tcBorders>
            <w:vAlign w:val="center"/>
          </w:tcPr>
          <w:p w14:paraId="4736BE03" w14:textId="77777777" w:rsidR="009932E5" w:rsidRPr="00283054" w:rsidRDefault="009932E5" w:rsidP="009932E5">
            <w:pPr>
              <w:pStyle w:val="Paragraphedeliste"/>
              <w:numPr>
                <w:ilvl w:val="0"/>
                <w:numId w:val="107"/>
              </w:numPr>
              <w:spacing w:line="240" w:lineRule="auto"/>
              <w:jc w:val="left"/>
              <w:rPr>
                <w:rStyle w:val="markedcontent"/>
                <w:rFonts w:asciiTheme="minorHAnsi" w:hAnsiTheme="minorHAnsi" w:cstheme="minorHAnsi"/>
                <w:szCs w:val="18"/>
              </w:rPr>
            </w:pPr>
            <w:r w:rsidRPr="00283054">
              <w:rPr>
                <w:rStyle w:val="markedcontent"/>
                <w:rFonts w:ascii="Calibri" w:hAnsi="Calibri" w:cs="Calibri"/>
                <w:szCs w:val="18"/>
              </w:rPr>
              <w:t>En France, depuis juillet 2021, par dérogation à la procédure de délivrance d’une AMM, deux</w:t>
            </w:r>
            <w:r w:rsidRPr="00283054">
              <w:rPr>
                <w:rFonts w:ascii="Calibri" w:hAnsi="Calibri" w:cs="Calibri"/>
                <w:szCs w:val="18"/>
              </w:rPr>
              <w:br/>
            </w:r>
            <w:r w:rsidRPr="00283054">
              <w:rPr>
                <w:rStyle w:val="markedcontent"/>
                <w:rFonts w:ascii="Calibri" w:hAnsi="Calibri" w:cs="Calibri"/>
                <w:szCs w:val="18"/>
              </w:rPr>
              <w:t>nouveaux dispositifs d’accès et de prise en charge par l’Assurance maladie sont entrés en</w:t>
            </w:r>
            <w:r w:rsidRPr="00283054">
              <w:rPr>
                <w:rFonts w:ascii="Calibri" w:hAnsi="Calibri" w:cs="Calibri"/>
                <w:szCs w:val="18"/>
              </w:rPr>
              <w:br/>
            </w:r>
            <w:r w:rsidRPr="00283054">
              <w:rPr>
                <w:rStyle w:val="markedcontent"/>
                <w:rFonts w:ascii="Calibri" w:hAnsi="Calibri" w:cs="Calibri"/>
                <w:szCs w:val="18"/>
              </w:rPr>
              <w:t xml:space="preserve">vigueur : </w:t>
            </w:r>
            <w:r w:rsidRPr="00283054">
              <w:rPr>
                <w:rStyle w:val="markedcontent"/>
                <w:rFonts w:ascii="Calibri" w:hAnsi="Calibri" w:cs="Calibri"/>
                <w:b/>
                <w:bCs/>
                <w:szCs w:val="18"/>
              </w:rPr>
              <w:t>L’accès précoce et l’accès compassionnel</w:t>
            </w:r>
          </w:p>
          <w:p w14:paraId="1A24430C" w14:textId="77777777" w:rsidR="009932E5" w:rsidRPr="00283054" w:rsidRDefault="009932E5" w:rsidP="009932E5">
            <w:pPr>
              <w:pStyle w:val="Paragraphedeliste"/>
              <w:numPr>
                <w:ilvl w:val="0"/>
                <w:numId w:val="108"/>
              </w:numPr>
              <w:spacing w:line="240" w:lineRule="auto"/>
              <w:jc w:val="left"/>
              <w:rPr>
                <w:rStyle w:val="markedcontent"/>
                <w:rFonts w:asciiTheme="minorHAnsi" w:hAnsiTheme="minorHAnsi" w:cstheme="minorHAnsi"/>
                <w:szCs w:val="18"/>
              </w:rPr>
            </w:pPr>
            <w:r w:rsidRPr="00283054">
              <w:rPr>
                <w:rStyle w:val="markedcontent"/>
                <w:rFonts w:ascii="Calibri" w:hAnsi="Calibri" w:cs="Calibri"/>
                <w:b/>
                <w:bCs/>
                <w:szCs w:val="18"/>
              </w:rPr>
              <w:t>L’accès précoce vise les médicaments répondant à un besoin thérapeutique non</w:t>
            </w:r>
            <w:r w:rsidRPr="00283054">
              <w:rPr>
                <w:rFonts w:ascii="Calibri" w:hAnsi="Calibri" w:cs="Calibri"/>
                <w:b/>
                <w:bCs/>
                <w:szCs w:val="18"/>
              </w:rPr>
              <w:br/>
            </w:r>
            <w:r w:rsidRPr="00283054">
              <w:rPr>
                <w:rStyle w:val="markedcontent"/>
                <w:rFonts w:ascii="Calibri" w:hAnsi="Calibri" w:cs="Calibri"/>
                <w:b/>
                <w:bCs/>
                <w:szCs w:val="18"/>
              </w:rPr>
              <w:t>couvert</w:t>
            </w:r>
            <w:r w:rsidRPr="00283054">
              <w:rPr>
                <w:rStyle w:val="markedcontent"/>
                <w:rFonts w:ascii="Calibri" w:hAnsi="Calibri" w:cs="Calibri"/>
                <w:szCs w:val="18"/>
              </w:rPr>
              <w:t>, susceptibles d’être innovants et pour lesquels le laboratoire s’engage à</w:t>
            </w:r>
            <w:r w:rsidRPr="00283054">
              <w:rPr>
                <w:rFonts w:ascii="Calibri" w:hAnsi="Calibri" w:cs="Calibri"/>
                <w:szCs w:val="18"/>
              </w:rPr>
              <w:br/>
            </w:r>
            <w:r w:rsidRPr="00283054">
              <w:rPr>
                <w:rStyle w:val="markedcontent"/>
                <w:rFonts w:ascii="Calibri" w:hAnsi="Calibri" w:cs="Calibri"/>
                <w:szCs w:val="18"/>
              </w:rPr>
              <w:t xml:space="preserve">déposer une autorisation de mise sur le marché </w:t>
            </w:r>
          </w:p>
          <w:p w14:paraId="7C2CE18C" w14:textId="77777777" w:rsidR="009932E5" w:rsidRPr="00283054" w:rsidRDefault="009932E5" w:rsidP="009932E5">
            <w:pPr>
              <w:pStyle w:val="Paragraphedeliste"/>
              <w:numPr>
                <w:ilvl w:val="0"/>
                <w:numId w:val="108"/>
              </w:numPr>
              <w:spacing w:line="240" w:lineRule="auto"/>
              <w:jc w:val="left"/>
              <w:rPr>
                <w:rStyle w:val="markedcontent"/>
                <w:rFonts w:asciiTheme="minorHAnsi" w:hAnsiTheme="minorHAnsi" w:cstheme="minorHAnsi"/>
                <w:szCs w:val="18"/>
              </w:rPr>
            </w:pPr>
            <w:r w:rsidRPr="00283054">
              <w:rPr>
                <w:rStyle w:val="markedcontent"/>
                <w:rFonts w:ascii="Calibri" w:hAnsi="Calibri" w:cs="Calibri"/>
                <w:b/>
                <w:bCs/>
                <w:szCs w:val="18"/>
              </w:rPr>
              <w:t>L’accès compassionnel vise les médicaments non nécessairement innovants</w:t>
            </w:r>
            <w:r w:rsidRPr="00283054">
              <w:rPr>
                <w:rStyle w:val="markedcontent"/>
                <w:rFonts w:ascii="Calibri" w:hAnsi="Calibri" w:cs="Calibri"/>
                <w:szCs w:val="18"/>
              </w:rPr>
              <w:t>, qui ne</w:t>
            </w:r>
            <w:r w:rsidRPr="00283054">
              <w:rPr>
                <w:rFonts w:ascii="Calibri" w:hAnsi="Calibri" w:cs="Calibri"/>
                <w:szCs w:val="18"/>
              </w:rPr>
              <w:br/>
            </w:r>
            <w:r w:rsidRPr="00283054">
              <w:rPr>
                <w:rStyle w:val="markedcontent"/>
                <w:rFonts w:ascii="Calibri" w:hAnsi="Calibri" w:cs="Calibri"/>
                <w:szCs w:val="18"/>
              </w:rPr>
              <w:t>sont initialement pas destinés à obtenir une AMM mais qui répondent de façon</w:t>
            </w:r>
            <w:r w:rsidRPr="00283054">
              <w:rPr>
                <w:rFonts w:ascii="Calibri" w:hAnsi="Calibri" w:cs="Calibri"/>
                <w:szCs w:val="18"/>
              </w:rPr>
              <w:br/>
            </w:r>
            <w:r w:rsidRPr="00283054">
              <w:rPr>
                <w:rStyle w:val="markedcontent"/>
                <w:rFonts w:ascii="Calibri" w:hAnsi="Calibri" w:cs="Calibri"/>
                <w:szCs w:val="18"/>
              </w:rPr>
              <w:t>satisfaisante à un besoin thérapeutique non couvert</w:t>
            </w:r>
          </w:p>
          <w:p w14:paraId="60D5AEEB" w14:textId="77777777" w:rsidR="009932E5" w:rsidRPr="00283054" w:rsidRDefault="009932E5" w:rsidP="009932E5">
            <w:pPr>
              <w:pStyle w:val="Paragraphedeliste"/>
              <w:numPr>
                <w:ilvl w:val="0"/>
                <w:numId w:val="107"/>
              </w:numPr>
              <w:spacing w:line="240" w:lineRule="auto"/>
              <w:jc w:val="left"/>
              <w:rPr>
                <w:rStyle w:val="markedcontent"/>
                <w:rFonts w:asciiTheme="minorHAnsi" w:hAnsiTheme="minorHAnsi" w:cstheme="minorHAnsi"/>
                <w:b/>
                <w:bCs/>
                <w:szCs w:val="18"/>
              </w:rPr>
            </w:pPr>
            <w:r w:rsidRPr="00283054">
              <w:rPr>
                <w:rStyle w:val="markedcontent"/>
                <w:rFonts w:ascii="Calibri" w:hAnsi="Calibri" w:cs="Calibri"/>
                <w:b/>
                <w:bCs/>
                <w:szCs w:val="18"/>
              </w:rPr>
              <w:t>Les médicaments bénéficiant d’un accès précoce ou compassionnel sont pris en charge</w:t>
            </w:r>
            <w:r w:rsidRPr="00283054">
              <w:rPr>
                <w:rFonts w:ascii="Calibri" w:hAnsi="Calibri" w:cs="Calibri"/>
                <w:b/>
                <w:bCs/>
                <w:szCs w:val="18"/>
              </w:rPr>
              <w:br/>
            </w:r>
            <w:r w:rsidRPr="00283054">
              <w:rPr>
                <w:rStyle w:val="markedcontent"/>
                <w:rFonts w:ascii="Calibri" w:hAnsi="Calibri" w:cs="Calibri"/>
                <w:b/>
                <w:bCs/>
                <w:szCs w:val="18"/>
              </w:rPr>
              <w:t>automatiquement à 100% par l’Assurance maladie dès l’octroi de l’autorisation</w:t>
            </w:r>
          </w:p>
          <w:p w14:paraId="00A45F57" w14:textId="77777777" w:rsidR="002834B7" w:rsidRPr="00283054" w:rsidRDefault="002834B7" w:rsidP="009932E5">
            <w:pPr>
              <w:pStyle w:val="Corps"/>
              <w:rPr>
                <w:rFonts w:asciiTheme="minorHAnsi" w:hAnsiTheme="minorHAnsi" w:cstheme="minorHAnsi"/>
              </w:rPr>
            </w:pPr>
          </w:p>
        </w:tc>
      </w:tr>
      <w:tr w:rsidR="000E2546" w:rsidRPr="009932E5" w14:paraId="78ACE3F6" w14:textId="77777777" w:rsidTr="00F025F1">
        <w:trPr>
          <w:trHeight w:val="956"/>
          <w:tblHeader/>
        </w:trPr>
        <w:tc>
          <w:tcPr>
            <w:tcW w:w="1701" w:type="dxa"/>
            <w:tcBorders>
              <w:left w:val="single" w:sz="4" w:space="0" w:color="000000"/>
              <w:bottom w:val="single" w:sz="4" w:space="0" w:color="auto"/>
              <w:right w:val="single" w:sz="4" w:space="0" w:color="auto"/>
            </w:tcBorders>
            <w:shd w:val="clear" w:color="auto" w:fill="A6A6A6"/>
            <w:vAlign w:val="center"/>
          </w:tcPr>
          <w:p w14:paraId="033E8512" w14:textId="77777777" w:rsidR="000E2546" w:rsidRPr="00D16EA7" w:rsidRDefault="000E2546" w:rsidP="000E2546">
            <w:pPr>
              <w:rPr>
                <w:rFonts w:asciiTheme="minorHAnsi" w:hAnsiTheme="minorHAnsi" w:cstheme="minorHAnsi"/>
                <w:b/>
                <w:bCs/>
                <w:color w:val="000000" w:themeColor="text1"/>
                <w:sz w:val="20"/>
                <w:szCs w:val="20"/>
              </w:rPr>
            </w:pPr>
            <w:r w:rsidRPr="00D16EA7">
              <w:rPr>
                <w:rFonts w:ascii="Calibri" w:hAnsi="Calibri" w:cs="Calibri"/>
                <w:b/>
                <w:bCs/>
                <w:color w:val="000000" w:themeColor="text1"/>
                <w:szCs w:val="18"/>
              </w:rPr>
              <w:t>Procédure</w:t>
            </w:r>
          </w:p>
        </w:tc>
        <w:tc>
          <w:tcPr>
            <w:tcW w:w="7953" w:type="dxa"/>
            <w:tcBorders>
              <w:top w:val="single" w:sz="4" w:space="0" w:color="auto"/>
              <w:left w:val="single" w:sz="4" w:space="0" w:color="auto"/>
              <w:bottom w:val="single" w:sz="4" w:space="0" w:color="auto"/>
              <w:right w:val="single" w:sz="4" w:space="0" w:color="000000"/>
            </w:tcBorders>
            <w:vAlign w:val="center"/>
          </w:tcPr>
          <w:p w14:paraId="1083BC6A" w14:textId="77777777" w:rsidR="000E2546" w:rsidRPr="00D16EA7" w:rsidRDefault="000E2546" w:rsidP="000E2546">
            <w:pPr>
              <w:pStyle w:val="NormalWeb"/>
              <w:numPr>
                <w:ilvl w:val="0"/>
                <w:numId w:val="109"/>
              </w:numPr>
              <w:spacing w:before="240" w:beforeAutospacing="0" w:after="0" w:afterAutospacing="0"/>
              <w:textAlignment w:val="baseline"/>
              <w:rPr>
                <w:rFonts w:asciiTheme="minorHAnsi" w:hAnsiTheme="minorHAnsi" w:cstheme="minorHAnsi"/>
                <w:color w:val="000000" w:themeColor="text1"/>
                <w:sz w:val="18"/>
                <w:szCs w:val="18"/>
              </w:rPr>
            </w:pPr>
            <w:r w:rsidRPr="00D16EA7">
              <w:rPr>
                <w:rFonts w:ascii="Calibri" w:hAnsi="Calibri" w:cs="Calibri"/>
                <w:color w:val="000000" w:themeColor="text1"/>
                <w:sz w:val="18"/>
                <w:szCs w:val="18"/>
              </w:rPr>
              <w:t>Il existe une liste, variable dans le temps, de médicaments pour lesquels l’assurance maladie (Sécurité Sociale) accepte ou non le remboursement</w:t>
            </w:r>
          </w:p>
          <w:p w14:paraId="28DFDCD1" w14:textId="77777777" w:rsidR="000E2546" w:rsidRPr="00D16EA7" w:rsidRDefault="000E2546" w:rsidP="000E2546">
            <w:pPr>
              <w:pStyle w:val="NormalWeb"/>
              <w:numPr>
                <w:ilvl w:val="0"/>
                <w:numId w:val="109"/>
              </w:numPr>
              <w:spacing w:before="0" w:beforeAutospacing="0" w:after="0" w:afterAutospacing="0"/>
              <w:textAlignment w:val="baseline"/>
              <w:rPr>
                <w:rFonts w:asciiTheme="minorHAnsi" w:hAnsiTheme="minorHAnsi" w:cstheme="minorHAnsi"/>
                <w:color w:val="000000" w:themeColor="text1"/>
                <w:sz w:val="18"/>
                <w:szCs w:val="18"/>
              </w:rPr>
            </w:pPr>
            <w:r w:rsidRPr="00D16EA7">
              <w:rPr>
                <w:rFonts w:ascii="Calibri" w:hAnsi="Calibri" w:cs="Calibri"/>
                <w:color w:val="000000" w:themeColor="text1"/>
                <w:sz w:val="18"/>
                <w:szCs w:val="18"/>
              </w:rPr>
              <w:t> La demande de remboursement concerne aussi bien :</w:t>
            </w:r>
          </w:p>
          <w:p w14:paraId="2F271226" w14:textId="77777777" w:rsidR="000E2546" w:rsidRPr="00D16EA7" w:rsidRDefault="000E2546" w:rsidP="000E2546">
            <w:pPr>
              <w:pStyle w:val="NormalWeb"/>
              <w:numPr>
                <w:ilvl w:val="1"/>
                <w:numId w:val="109"/>
              </w:numPr>
              <w:spacing w:before="0" w:beforeAutospacing="0" w:after="0" w:afterAutospacing="0"/>
              <w:textAlignment w:val="baseline"/>
              <w:rPr>
                <w:rFonts w:asciiTheme="minorHAnsi" w:hAnsiTheme="minorHAnsi" w:cstheme="minorHAnsi"/>
                <w:color w:val="000000" w:themeColor="text1"/>
                <w:sz w:val="18"/>
                <w:szCs w:val="18"/>
              </w:rPr>
            </w:pPr>
            <w:r w:rsidRPr="00D16EA7">
              <w:rPr>
                <w:rFonts w:ascii="Calibri" w:hAnsi="Calibri" w:cs="Calibri"/>
                <w:color w:val="000000" w:themeColor="text1"/>
                <w:sz w:val="18"/>
                <w:szCs w:val="18"/>
              </w:rPr>
              <w:t>Les médicaments destinés aux individus </w:t>
            </w:r>
          </w:p>
          <w:p w14:paraId="08EFF594" w14:textId="77777777" w:rsidR="000E2546" w:rsidRPr="00D16EA7" w:rsidRDefault="000E2546" w:rsidP="000E2546">
            <w:pPr>
              <w:pStyle w:val="NormalWeb"/>
              <w:numPr>
                <w:ilvl w:val="1"/>
                <w:numId w:val="109"/>
              </w:numPr>
              <w:spacing w:before="0" w:beforeAutospacing="0" w:after="240" w:afterAutospacing="0"/>
              <w:textAlignment w:val="baseline"/>
              <w:rPr>
                <w:rFonts w:ascii="Arial" w:hAnsi="Arial" w:cs="Arial"/>
                <w:color w:val="000000" w:themeColor="text1"/>
              </w:rPr>
            </w:pPr>
            <w:r w:rsidRPr="00D16EA7">
              <w:rPr>
                <w:rFonts w:ascii="Calibri" w:hAnsi="Calibri" w:cs="Calibri"/>
                <w:color w:val="000000" w:themeColor="text1"/>
                <w:sz w:val="18"/>
                <w:szCs w:val="18"/>
              </w:rPr>
              <w:t>Que les médicaments destinés aux hôpitaux ou aux autres collectivités</w:t>
            </w:r>
            <w:r w:rsidRPr="00D16EA7">
              <w:rPr>
                <w:rFonts w:ascii="Calibri" w:hAnsi="Calibri" w:cs="Calibri"/>
                <w:b/>
                <w:noProof/>
                <w:color w:val="000000" w:themeColor="text1"/>
                <w:sz w:val="18"/>
                <w:szCs w:val="18"/>
              </w:rPr>
              <w:t xml:space="preserve"> </w:t>
            </w:r>
          </w:p>
        </w:tc>
      </w:tr>
      <w:tr w:rsidR="002834B7" w:rsidRPr="009932E5" w14:paraId="1C07F465" w14:textId="77777777" w:rsidTr="00F025F1">
        <w:trPr>
          <w:trHeight w:val="956"/>
          <w:tblHeader/>
        </w:trPr>
        <w:tc>
          <w:tcPr>
            <w:tcW w:w="1701" w:type="dxa"/>
            <w:tcBorders>
              <w:left w:val="single" w:sz="4" w:space="0" w:color="000000"/>
              <w:bottom w:val="single" w:sz="4" w:space="0" w:color="auto"/>
              <w:right w:val="single" w:sz="4" w:space="0" w:color="auto"/>
            </w:tcBorders>
            <w:shd w:val="clear" w:color="auto" w:fill="A6A6A6"/>
            <w:vAlign w:val="center"/>
          </w:tcPr>
          <w:p w14:paraId="1BB25339" w14:textId="77777777" w:rsidR="002834B7" w:rsidRPr="009932E5" w:rsidRDefault="002834B7" w:rsidP="005E00DC">
            <w:pPr>
              <w:jc w:val="both"/>
              <w:rPr>
                <w:rFonts w:asciiTheme="minorHAnsi" w:hAnsiTheme="minorHAnsi" w:cstheme="minorHAnsi"/>
                <w:b/>
                <w:bCs/>
                <w:sz w:val="20"/>
                <w:szCs w:val="20"/>
              </w:rPr>
            </w:pPr>
          </w:p>
          <w:p w14:paraId="232F791E" w14:textId="77777777" w:rsidR="002834B7" w:rsidRPr="009932E5" w:rsidRDefault="002834B7" w:rsidP="005E00DC">
            <w:pPr>
              <w:rPr>
                <w:rFonts w:asciiTheme="minorHAnsi" w:hAnsiTheme="minorHAnsi" w:cstheme="minorHAnsi"/>
                <w:b/>
                <w:bCs/>
                <w:sz w:val="20"/>
                <w:szCs w:val="20"/>
              </w:rPr>
            </w:pPr>
            <w:r w:rsidRPr="009932E5">
              <w:rPr>
                <w:rFonts w:ascii="Calibri" w:hAnsi="Calibri" w:cs="Calibri"/>
                <w:b/>
                <w:bCs/>
                <w:noProof/>
                <w:szCs w:val="18"/>
              </w:rPr>
              <w:t>Décision de remboursement</w:t>
            </w:r>
          </w:p>
          <w:p w14:paraId="6F462B58" w14:textId="77777777" w:rsidR="002834B7" w:rsidRPr="009932E5" w:rsidRDefault="002834B7" w:rsidP="005E00DC">
            <w:pPr>
              <w:rPr>
                <w:rFonts w:asciiTheme="minorHAnsi" w:hAnsiTheme="minorHAnsi" w:cstheme="minorHAnsi"/>
                <w:b/>
                <w:bCs/>
                <w:sz w:val="20"/>
                <w:szCs w:val="20"/>
              </w:rPr>
            </w:pPr>
          </w:p>
        </w:tc>
        <w:tc>
          <w:tcPr>
            <w:tcW w:w="7953" w:type="dxa"/>
            <w:tcBorders>
              <w:top w:val="single" w:sz="4" w:space="0" w:color="auto"/>
              <w:left w:val="single" w:sz="4" w:space="0" w:color="auto"/>
              <w:bottom w:val="single" w:sz="4" w:space="0" w:color="auto"/>
              <w:right w:val="single" w:sz="4" w:space="0" w:color="000000"/>
            </w:tcBorders>
            <w:vAlign w:val="center"/>
          </w:tcPr>
          <w:p w14:paraId="71F9B8B1" w14:textId="77777777" w:rsidR="009932E5" w:rsidRPr="00283054" w:rsidRDefault="009932E5" w:rsidP="009932E5">
            <w:pPr>
              <w:pStyle w:val="Paragraphedeliste"/>
              <w:numPr>
                <w:ilvl w:val="0"/>
                <w:numId w:val="109"/>
              </w:numPr>
              <w:spacing w:line="240" w:lineRule="auto"/>
              <w:jc w:val="left"/>
              <w:rPr>
                <w:rFonts w:asciiTheme="minorHAnsi" w:eastAsia="Times New Roman" w:hAnsiTheme="minorHAnsi" w:cstheme="minorHAnsi"/>
                <w:szCs w:val="18"/>
              </w:rPr>
            </w:pPr>
            <w:r w:rsidRPr="00283054">
              <w:rPr>
                <w:rFonts w:ascii="Calibri" w:eastAsia="Times New Roman" w:hAnsi="Calibri" w:cs="Calibri"/>
                <w:szCs w:val="18"/>
              </w:rPr>
              <w:t>À la demande du détenteur de l’AMM</w:t>
            </w:r>
            <w:r w:rsidR="00032D01" w:rsidRPr="00E274E4">
              <w:rPr>
                <w:rFonts w:ascii="Calibri" w:hAnsi="Calibri" w:cs="Calibri"/>
                <w:noProof/>
                <w:color w:val="55519B"/>
                <w:szCs w:val="18"/>
              </w:rPr>
              <w:drawing>
                <wp:inline distT="0" distB="0" distL="0" distR="0" wp14:anchorId="2FF516EF" wp14:editId="687D945B">
                  <wp:extent cx="144145" cy="144145"/>
                  <wp:effectExtent l="0" t="0" r="0" b="0"/>
                  <wp:docPr id="1597801853" name="Image 1597801853"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r w:rsidRPr="00283054">
              <w:rPr>
                <w:rFonts w:ascii="Calibri" w:eastAsia="Times New Roman" w:hAnsi="Calibri" w:cs="Calibri"/>
                <w:szCs w:val="18"/>
              </w:rPr>
              <w:t>, l’accès au remboursement d’un médicament est décidé, par le ministre des Solidarités et de la Santé</w:t>
            </w:r>
          </w:p>
          <w:p w14:paraId="142F4388" w14:textId="77777777" w:rsidR="009932E5" w:rsidRPr="00283054" w:rsidRDefault="009932E5" w:rsidP="009932E5">
            <w:pPr>
              <w:pStyle w:val="Paragraphedeliste"/>
              <w:numPr>
                <w:ilvl w:val="0"/>
                <w:numId w:val="109"/>
              </w:numPr>
              <w:spacing w:line="240" w:lineRule="auto"/>
              <w:jc w:val="left"/>
              <w:rPr>
                <w:rFonts w:asciiTheme="minorHAnsi" w:eastAsia="Times New Roman" w:hAnsiTheme="minorHAnsi" w:cstheme="minorHAnsi"/>
                <w:szCs w:val="18"/>
              </w:rPr>
            </w:pPr>
            <w:r w:rsidRPr="00283054">
              <w:rPr>
                <w:rFonts w:ascii="Calibri" w:eastAsia="Times New Roman" w:hAnsi="Calibri" w:cs="Calibri"/>
                <w:szCs w:val="18"/>
              </w:rPr>
              <w:t xml:space="preserve">L’UNCAM (Union nationale des caisses d’assurance maladie) </w:t>
            </w:r>
            <w:r w:rsidR="00032D01" w:rsidRPr="00E274E4">
              <w:rPr>
                <w:rFonts w:ascii="Calibri" w:hAnsi="Calibri" w:cs="Calibri"/>
                <w:noProof/>
                <w:color w:val="55519B"/>
                <w:szCs w:val="18"/>
              </w:rPr>
              <w:drawing>
                <wp:inline distT="0" distB="0" distL="0" distR="0" wp14:anchorId="34B1567A" wp14:editId="124F63FC">
                  <wp:extent cx="144145" cy="144145"/>
                  <wp:effectExtent l="0" t="0" r="0" b="0"/>
                  <wp:docPr id="1667938087" name="Image 1667938087"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r w:rsidRPr="00283054">
              <w:rPr>
                <w:rFonts w:ascii="Calibri" w:eastAsia="Times New Roman" w:hAnsi="Calibri" w:cs="Calibri"/>
                <w:szCs w:val="18"/>
              </w:rPr>
              <w:t>est chargée de fixer le taux de remboursement</w:t>
            </w:r>
          </w:p>
          <w:p w14:paraId="743E7B2A" w14:textId="77777777" w:rsidR="002834B7" w:rsidRPr="00283054" w:rsidRDefault="009932E5" w:rsidP="009932E5">
            <w:pPr>
              <w:pStyle w:val="Corps"/>
              <w:numPr>
                <w:ilvl w:val="0"/>
                <w:numId w:val="109"/>
              </w:numPr>
              <w:rPr>
                <w:rFonts w:asciiTheme="minorHAnsi" w:hAnsiTheme="minorHAnsi" w:cstheme="minorHAnsi"/>
              </w:rPr>
            </w:pPr>
            <w:r w:rsidRPr="00283054">
              <w:rPr>
                <w:rFonts w:ascii="Calibri" w:eastAsia="Times New Roman" w:hAnsi="Calibri" w:cs="Calibri"/>
              </w:rPr>
              <w:t xml:space="preserve">Elle fixe ce taux sur la base du Service Médical Rendu (SMR) </w:t>
            </w:r>
            <w:r w:rsidR="00032D01" w:rsidRPr="00E274E4">
              <w:rPr>
                <w:rFonts w:ascii="Calibri" w:hAnsi="Calibri" w:cs="Calibri"/>
                <w:noProof/>
                <w:color w:val="55519B"/>
              </w:rPr>
              <w:drawing>
                <wp:inline distT="0" distB="0" distL="0" distR="0" wp14:anchorId="0ABB6FF9" wp14:editId="53C36A7D">
                  <wp:extent cx="144145" cy="144145"/>
                  <wp:effectExtent l="0" t="0" r="0" b="0"/>
                  <wp:docPr id="479403041" name="Image 479403041"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r w:rsidRPr="00283054">
              <w:rPr>
                <w:rFonts w:ascii="Calibri" w:eastAsia="Times New Roman" w:hAnsi="Calibri" w:cs="Calibri"/>
              </w:rPr>
              <w:t xml:space="preserve">évalué par la Commission de la Transparence de la Haute Autorité de Santé </w:t>
            </w:r>
            <w:r w:rsidR="00032D01" w:rsidRPr="00E274E4">
              <w:rPr>
                <w:rFonts w:ascii="Calibri" w:hAnsi="Calibri" w:cs="Calibri"/>
                <w:noProof/>
                <w:color w:val="55519B"/>
              </w:rPr>
              <w:drawing>
                <wp:inline distT="0" distB="0" distL="0" distR="0" wp14:anchorId="0AD91EBF" wp14:editId="467D36FD">
                  <wp:extent cx="144145" cy="144145"/>
                  <wp:effectExtent l="0" t="0" r="0" b="0"/>
                  <wp:docPr id="1947906795" name="Image 1947906795"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r w:rsidRPr="00283054">
              <w:rPr>
                <w:rFonts w:ascii="Calibri" w:eastAsia="Times New Roman" w:hAnsi="Calibri" w:cs="Calibri"/>
              </w:rPr>
              <w:t>et de la gravité de l’affection concernée</w:t>
            </w:r>
          </w:p>
        </w:tc>
      </w:tr>
      <w:tr w:rsidR="00A70C70" w:rsidRPr="009932E5" w14:paraId="51EDDB94" w14:textId="77777777" w:rsidTr="00F025F1">
        <w:trPr>
          <w:trHeight w:val="956"/>
          <w:tblHeader/>
        </w:trPr>
        <w:tc>
          <w:tcPr>
            <w:tcW w:w="1701" w:type="dxa"/>
            <w:tcBorders>
              <w:left w:val="single" w:sz="4" w:space="0" w:color="000000"/>
              <w:bottom w:val="single" w:sz="4" w:space="0" w:color="auto"/>
              <w:right w:val="single" w:sz="4" w:space="0" w:color="auto"/>
            </w:tcBorders>
            <w:shd w:val="clear" w:color="auto" w:fill="A6A6A6"/>
            <w:vAlign w:val="center"/>
          </w:tcPr>
          <w:p w14:paraId="78377D03" w14:textId="77777777" w:rsidR="00A70C70" w:rsidRPr="009932E5" w:rsidRDefault="00A70C70" w:rsidP="005E00DC">
            <w:pPr>
              <w:rPr>
                <w:rFonts w:asciiTheme="minorHAnsi" w:hAnsiTheme="minorHAnsi" w:cstheme="minorHAnsi"/>
                <w:noProof/>
                <w:color w:val="FFFFFF"/>
                <w:sz w:val="20"/>
                <w:szCs w:val="20"/>
              </w:rPr>
            </w:pPr>
          </w:p>
          <w:p w14:paraId="03C3D062" w14:textId="77777777" w:rsidR="00A70C70" w:rsidRPr="009932E5" w:rsidRDefault="00A70C70" w:rsidP="005E00DC">
            <w:pPr>
              <w:rPr>
                <w:rFonts w:asciiTheme="minorHAnsi" w:hAnsiTheme="minorHAnsi" w:cstheme="minorHAnsi"/>
                <w:b/>
                <w:bCs/>
                <w:sz w:val="20"/>
                <w:szCs w:val="20"/>
              </w:rPr>
            </w:pPr>
            <w:r w:rsidRPr="009932E5">
              <w:rPr>
                <w:rFonts w:ascii="Calibri" w:hAnsi="Calibri" w:cs="Calibri"/>
                <w:b/>
                <w:bCs/>
                <w:noProof/>
                <w:szCs w:val="18"/>
              </w:rPr>
              <w:t>Évaluation du service médical rendu</w:t>
            </w:r>
          </w:p>
          <w:p w14:paraId="0A1DEF7C" w14:textId="77777777" w:rsidR="00A70C70" w:rsidRPr="009932E5" w:rsidRDefault="00A70C70" w:rsidP="005E00DC">
            <w:pPr>
              <w:rPr>
                <w:rFonts w:asciiTheme="minorHAnsi" w:hAnsiTheme="minorHAnsi" w:cstheme="minorHAnsi"/>
                <w:b/>
                <w:bCs/>
                <w:sz w:val="20"/>
                <w:szCs w:val="20"/>
              </w:rPr>
            </w:pPr>
          </w:p>
        </w:tc>
        <w:tc>
          <w:tcPr>
            <w:tcW w:w="7953" w:type="dxa"/>
            <w:tcBorders>
              <w:top w:val="single" w:sz="4" w:space="0" w:color="auto"/>
              <w:left w:val="single" w:sz="4" w:space="0" w:color="auto"/>
              <w:bottom w:val="single" w:sz="4" w:space="0" w:color="auto"/>
              <w:right w:val="single" w:sz="4" w:space="0" w:color="000000"/>
            </w:tcBorders>
            <w:vAlign w:val="center"/>
          </w:tcPr>
          <w:p w14:paraId="39791E25" w14:textId="77777777" w:rsidR="009932E5" w:rsidRPr="00283054" w:rsidRDefault="009932E5" w:rsidP="009932E5">
            <w:pPr>
              <w:pStyle w:val="Paragraphedeliste"/>
              <w:numPr>
                <w:ilvl w:val="0"/>
                <w:numId w:val="110"/>
              </w:numPr>
              <w:spacing w:line="240" w:lineRule="auto"/>
              <w:jc w:val="left"/>
              <w:rPr>
                <w:rFonts w:asciiTheme="minorHAnsi" w:eastAsia="Times New Roman" w:hAnsiTheme="minorHAnsi" w:cstheme="minorHAnsi"/>
                <w:szCs w:val="18"/>
              </w:rPr>
            </w:pPr>
            <w:r w:rsidRPr="00283054">
              <w:rPr>
                <w:rFonts w:ascii="Calibri" w:eastAsia="Times New Roman" w:hAnsi="Calibri" w:cs="Calibri"/>
                <w:b/>
                <w:bCs/>
                <w:szCs w:val="18"/>
              </w:rPr>
              <w:t>Le SMR est évalué indication par indication,</w:t>
            </w:r>
            <w:r w:rsidRPr="00283054">
              <w:rPr>
                <w:rFonts w:ascii="Calibri" w:eastAsia="Times New Roman" w:hAnsi="Calibri" w:cs="Calibri"/>
                <w:szCs w:val="18"/>
              </w:rPr>
              <w:t xml:space="preserve"> cette évaluation étant valable pour une durée de 5 ans</w:t>
            </w:r>
            <w:r w:rsidR="00032D01" w:rsidRPr="00E274E4">
              <w:rPr>
                <w:rFonts w:ascii="Calibri" w:hAnsi="Calibri" w:cs="Calibri"/>
                <w:noProof/>
                <w:color w:val="55519B"/>
                <w:szCs w:val="18"/>
              </w:rPr>
              <w:drawing>
                <wp:inline distT="0" distB="0" distL="0" distR="0" wp14:anchorId="4CB36B31" wp14:editId="1A240421">
                  <wp:extent cx="144145" cy="144145"/>
                  <wp:effectExtent l="0" t="0" r="0" b="0"/>
                  <wp:docPr id="711542222" name="Image 711542222"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768650D2" w14:textId="77777777" w:rsidR="009932E5" w:rsidRPr="00283054" w:rsidRDefault="009932E5" w:rsidP="009932E5">
            <w:pPr>
              <w:pStyle w:val="Paragraphedeliste"/>
              <w:numPr>
                <w:ilvl w:val="0"/>
                <w:numId w:val="110"/>
              </w:numPr>
              <w:spacing w:line="240" w:lineRule="auto"/>
              <w:jc w:val="left"/>
              <w:rPr>
                <w:rFonts w:asciiTheme="minorHAnsi" w:eastAsia="Times New Roman" w:hAnsiTheme="minorHAnsi" w:cstheme="minorHAnsi"/>
                <w:szCs w:val="18"/>
              </w:rPr>
            </w:pPr>
            <w:r w:rsidRPr="00283054">
              <w:rPr>
                <w:rFonts w:ascii="Calibri" w:eastAsia="Times New Roman" w:hAnsi="Calibri" w:cs="Calibri"/>
                <w:b/>
                <w:bCs/>
                <w:szCs w:val="18"/>
              </w:rPr>
              <w:t xml:space="preserve">Les critères pris en compte </w:t>
            </w:r>
            <w:r w:rsidRPr="00283054">
              <w:rPr>
                <w:rFonts w:ascii="Calibri" w:eastAsia="Times New Roman" w:hAnsi="Calibri" w:cs="Calibri"/>
                <w:szCs w:val="18"/>
              </w:rPr>
              <w:t xml:space="preserve">sont : </w:t>
            </w:r>
          </w:p>
          <w:p w14:paraId="19D79143" w14:textId="77777777" w:rsidR="009932E5" w:rsidRPr="00283054" w:rsidRDefault="009932E5" w:rsidP="009932E5">
            <w:pPr>
              <w:pStyle w:val="Paragraphedeliste"/>
              <w:numPr>
                <w:ilvl w:val="0"/>
                <w:numId w:val="112"/>
              </w:numPr>
              <w:spacing w:line="240" w:lineRule="auto"/>
              <w:jc w:val="left"/>
              <w:rPr>
                <w:rFonts w:asciiTheme="minorHAnsi" w:eastAsia="Times New Roman" w:hAnsiTheme="minorHAnsi" w:cstheme="minorHAnsi"/>
                <w:szCs w:val="18"/>
              </w:rPr>
            </w:pPr>
            <w:r w:rsidRPr="00283054">
              <w:rPr>
                <w:rFonts w:ascii="Calibri" w:eastAsia="Times New Roman" w:hAnsi="Calibri" w:cs="Calibri"/>
                <w:szCs w:val="18"/>
              </w:rPr>
              <w:t>Le rapport bénéfice/risque (Efficacité, effets indésirables)</w:t>
            </w:r>
          </w:p>
          <w:p w14:paraId="7DEC6C50" w14:textId="77777777" w:rsidR="009932E5" w:rsidRPr="00283054" w:rsidRDefault="009932E5" w:rsidP="009932E5">
            <w:pPr>
              <w:pStyle w:val="Paragraphedeliste"/>
              <w:numPr>
                <w:ilvl w:val="0"/>
                <w:numId w:val="112"/>
              </w:numPr>
              <w:spacing w:line="240" w:lineRule="auto"/>
              <w:jc w:val="left"/>
              <w:rPr>
                <w:rFonts w:asciiTheme="minorHAnsi" w:eastAsia="Times New Roman" w:hAnsiTheme="minorHAnsi" w:cstheme="minorHAnsi"/>
                <w:szCs w:val="18"/>
              </w:rPr>
            </w:pPr>
            <w:r w:rsidRPr="00283054">
              <w:rPr>
                <w:rFonts w:ascii="Calibri" w:eastAsia="Times New Roman" w:hAnsi="Calibri" w:cs="Calibri"/>
                <w:szCs w:val="18"/>
              </w:rPr>
              <w:t>La gravité de la maladie (Mis en jeu du pronostic vital, complications irréversibles, handicap, altération de la qualité de vie)</w:t>
            </w:r>
          </w:p>
          <w:p w14:paraId="72042302" w14:textId="77777777" w:rsidR="009932E5" w:rsidRPr="00283054" w:rsidRDefault="009932E5" w:rsidP="009932E5">
            <w:pPr>
              <w:pStyle w:val="Paragraphedeliste"/>
              <w:numPr>
                <w:ilvl w:val="0"/>
                <w:numId w:val="112"/>
              </w:numPr>
              <w:spacing w:line="240" w:lineRule="auto"/>
              <w:jc w:val="left"/>
              <w:rPr>
                <w:rFonts w:asciiTheme="minorHAnsi" w:eastAsia="Times New Roman" w:hAnsiTheme="minorHAnsi" w:cstheme="minorHAnsi"/>
                <w:szCs w:val="18"/>
              </w:rPr>
            </w:pPr>
            <w:r w:rsidRPr="00283054">
              <w:rPr>
                <w:rFonts w:ascii="Calibri" w:eastAsia="Times New Roman" w:hAnsi="Calibri" w:cs="Calibri"/>
                <w:szCs w:val="18"/>
              </w:rPr>
              <w:t>La nature du traitement (Curatif, préventif, symptomatique, substitutif, diagnostique)</w:t>
            </w:r>
          </w:p>
          <w:p w14:paraId="23BFFDC9" w14:textId="77777777" w:rsidR="009932E5" w:rsidRPr="00283054" w:rsidRDefault="009932E5" w:rsidP="009932E5">
            <w:pPr>
              <w:pStyle w:val="Paragraphedeliste"/>
              <w:numPr>
                <w:ilvl w:val="0"/>
                <w:numId w:val="112"/>
              </w:numPr>
              <w:spacing w:line="240" w:lineRule="auto"/>
              <w:jc w:val="left"/>
              <w:rPr>
                <w:rFonts w:asciiTheme="minorHAnsi" w:eastAsia="Times New Roman" w:hAnsiTheme="minorHAnsi" w:cstheme="minorHAnsi"/>
                <w:szCs w:val="18"/>
              </w:rPr>
            </w:pPr>
            <w:r w:rsidRPr="00283054">
              <w:rPr>
                <w:rFonts w:ascii="Calibri" w:eastAsia="Times New Roman" w:hAnsi="Calibri" w:cs="Calibri"/>
                <w:szCs w:val="18"/>
              </w:rPr>
              <w:t>La place dans la stratégie thérapeutique</w:t>
            </w:r>
            <w:r w:rsidR="00032D01" w:rsidRPr="00E274E4">
              <w:rPr>
                <w:rFonts w:ascii="Calibri" w:hAnsi="Calibri" w:cs="Calibri"/>
                <w:noProof/>
                <w:color w:val="55519B"/>
                <w:szCs w:val="18"/>
              </w:rPr>
              <w:drawing>
                <wp:inline distT="0" distB="0" distL="0" distR="0" wp14:anchorId="72BF2AD8" wp14:editId="2ADB9DE6">
                  <wp:extent cx="144145" cy="144145"/>
                  <wp:effectExtent l="0" t="0" r="0" b="0"/>
                  <wp:docPr id="1706913479" name="Image 1706913479"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r w:rsidRPr="00283054">
              <w:rPr>
                <w:rFonts w:ascii="Calibri" w:eastAsia="Times New Roman" w:hAnsi="Calibri" w:cs="Calibri"/>
                <w:szCs w:val="18"/>
              </w:rPr>
              <w:t xml:space="preserve"> (Type de patients, traitement de première, seconde ou troisième intention)</w:t>
            </w:r>
          </w:p>
          <w:p w14:paraId="1777DDD1" w14:textId="77777777" w:rsidR="009932E5" w:rsidRPr="00283054" w:rsidRDefault="009932E5" w:rsidP="009932E5">
            <w:pPr>
              <w:pStyle w:val="Paragraphedeliste"/>
              <w:numPr>
                <w:ilvl w:val="0"/>
                <w:numId w:val="112"/>
              </w:numPr>
              <w:spacing w:line="240" w:lineRule="auto"/>
              <w:jc w:val="left"/>
              <w:rPr>
                <w:rFonts w:asciiTheme="minorHAnsi" w:eastAsia="Times New Roman" w:hAnsiTheme="minorHAnsi" w:cstheme="minorHAnsi"/>
                <w:szCs w:val="18"/>
              </w:rPr>
            </w:pPr>
            <w:r w:rsidRPr="00283054">
              <w:rPr>
                <w:rFonts w:ascii="Calibri" w:eastAsia="Times New Roman" w:hAnsi="Calibri" w:cs="Calibri"/>
                <w:szCs w:val="18"/>
              </w:rPr>
              <w:t>L’intérêt pour la santé publique</w:t>
            </w:r>
            <w:r w:rsidR="00032D01" w:rsidRPr="00E274E4">
              <w:rPr>
                <w:rFonts w:ascii="Calibri" w:hAnsi="Calibri" w:cs="Calibri"/>
                <w:noProof/>
                <w:color w:val="55519B"/>
                <w:szCs w:val="18"/>
              </w:rPr>
              <w:drawing>
                <wp:inline distT="0" distB="0" distL="0" distR="0" wp14:anchorId="46455CF1" wp14:editId="6E0B61F7">
                  <wp:extent cx="144145" cy="144145"/>
                  <wp:effectExtent l="0" t="0" r="0" b="0"/>
                  <wp:docPr id="600745045" name="Image 600745045"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6C854D93" w14:textId="77777777" w:rsidR="009932E5" w:rsidRPr="00283054" w:rsidRDefault="009932E5" w:rsidP="009932E5">
            <w:pPr>
              <w:rPr>
                <w:rFonts w:asciiTheme="minorHAnsi" w:eastAsia="Times New Roman" w:hAnsiTheme="minorHAnsi" w:cstheme="minorHAnsi"/>
                <w:szCs w:val="18"/>
              </w:rPr>
            </w:pPr>
          </w:p>
          <w:p w14:paraId="50FDF883" w14:textId="77777777" w:rsidR="009932E5" w:rsidRPr="00283054" w:rsidRDefault="009932E5" w:rsidP="009932E5">
            <w:pPr>
              <w:pStyle w:val="Paragraphedeliste"/>
              <w:numPr>
                <w:ilvl w:val="0"/>
                <w:numId w:val="110"/>
              </w:numPr>
              <w:spacing w:line="240" w:lineRule="auto"/>
              <w:jc w:val="left"/>
              <w:rPr>
                <w:rFonts w:asciiTheme="minorHAnsi" w:eastAsia="Times New Roman" w:hAnsiTheme="minorHAnsi" w:cstheme="minorHAnsi"/>
                <w:szCs w:val="18"/>
              </w:rPr>
            </w:pPr>
            <w:r w:rsidRPr="00283054">
              <w:rPr>
                <w:rFonts w:ascii="Calibri" w:eastAsia="Times New Roman" w:hAnsi="Calibri" w:cs="Calibri"/>
                <w:szCs w:val="18"/>
              </w:rPr>
              <w:t xml:space="preserve">Les niveaux de SMR sont corrélés aux taux de remboursement pratiqués par les caisses d’assurance maladie : </w:t>
            </w:r>
          </w:p>
          <w:p w14:paraId="3A339A06" w14:textId="77777777" w:rsidR="009932E5" w:rsidRPr="00283054" w:rsidRDefault="009932E5" w:rsidP="009932E5">
            <w:pPr>
              <w:pStyle w:val="Paragraphedeliste"/>
              <w:numPr>
                <w:ilvl w:val="0"/>
                <w:numId w:val="112"/>
              </w:numPr>
              <w:spacing w:line="240" w:lineRule="auto"/>
              <w:jc w:val="left"/>
              <w:rPr>
                <w:rFonts w:asciiTheme="minorHAnsi" w:eastAsia="Times New Roman" w:hAnsiTheme="minorHAnsi" w:cstheme="minorHAnsi"/>
                <w:szCs w:val="18"/>
              </w:rPr>
            </w:pPr>
            <w:r w:rsidRPr="00283054">
              <w:rPr>
                <w:rFonts w:ascii="Calibri" w:eastAsia="Times New Roman" w:hAnsi="Calibri" w:cs="Calibri"/>
                <w:szCs w:val="18"/>
              </w:rPr>
              <w:t xml:space="preserve">SMR majeur ou important : Taux de remboursement de </w:t>
            </w:r>
            <w:r w:rsidRPr="00283054">
              <w:rPr>
                <w:rFonts w:ascii="Calibri" w:eastAsia="Times New Roman" w:hAnsi="Calibri" w:cs="Calibri"/>
                <w:b/>
                <w:bCs/>
                <w:szCs w:val="18"/>
              </w:rPr>
              <w:t>65</w:t>
            </w:r>
            <w:r w:rsidRPr="00283054">
              <w:rPr>
                <w:rFonts w:ascii="Calibri" w:eastAsia="Times New Roman" w:hAnsi="Calibri" w:cs="Calibri"/>
                <w:szCs w:val="18"/>
              </w:rPr>
              <w:t>%</w:t>
            </w:r>
          </w:p>
          <w:p w14:paraId="68A8A940" w14:textId="77777777" w:rsidR="009932E5" w:rsidRPr="00283054" w:rsidRDefault="009932E5" w:rsidP="009932E5">
            <w:pPr>
              <w:pStyle w:val="Paragraphedeliste"/>
              <w:numPr>
                <w:ilvl w:val="0"/>
                <w:numId w:val="112"/>
              </w:numPr>
              <w:spacing w:line="240" w:lineRule="auto"/>
              <w:jc w:val="left"/>
              <w:rPr>
                <w:rFonts w:asciiTheme="minorHAnsi" w:eastAsia="Times New Roman" w:hAnsiTheme="minorHAnsi" w:cstheme="minorHAnsi"/>
                <w:szCs w:val="18"/>
              </w:rPr>
            </w:pPr>
            <w:r w:rsidRPr="00283054">
              <w:rPr>
                <w:rFonts w:ascii="Calibri" w:eastAsia="Times New Roman" w:hAnsi="Calibri" w:cs="Calibri"/>
                <w:szCs w:val="18"/>
              </w:rPr>
              <w:t xml:space="preserve">SMR modéré : Taux de remboursement de </w:t>
            </w:r>
            <w:r w:rsidRPr="00283054">
              <w:rPr>
                <w:rFonts w:ascii="Calibri" w:eastAsia="Times New Roman" w:hAnsi="Calibri" w:cs="Calibri"/>
                <w:b/>
                <w:bCs/>
                <w:szCs w:val="18"/>
              </w:rPr>
              <w:t>30</w:t>
            </w:r>
            <w:r w:rsidRPr="00283054">
              <w:rPr>
                <w:rFonts w:ascii="Calibri" w:eastAsia="Times New Roman" w:hAnsi="Calibri" w:cs="Calibri"/>
                <w:szCs w:val="18"/>
              </w:rPr>
              <w:t>%</w:t>
            </w:r>
            <w:r w:rsidR="00032D01" w:rsidRPr="00E274E4">
              <w:rPr>
                <w:rFonts w:ascii="Calibri" w:hAnsi="Calibri" w:cs="Calibri"/>
                <w:noProof/>
                <w:color w:val="55519B"/>
                <w:szCs w:val="18"/>
              </w:rPr>
              <w:drawing>
                <wp:inline distT="0" distB="0" distL="0" distR="0" wp14:anchorId="45BA2775" wp14:editId="11888E8C">
                  <wp:extent cx="144145" cy="144145"/>
                  <wp:effectExtent l="0" t="0" r="0" b="0"/>
                  <wp:docPr id="999759419" name="Image 999759419"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2971EA9F" w14:textId="77777777" w:rsidR="009932E5" w:rsidRPr="00283054" w:rsidRDefault="009932E5" w:rsidP="009932E5">
            <w:pPr>
              <w:pStyle w:val="Paragraphedeliste"/>
              <w:numPr>
                <w:ilvl w:val="0"/>
                <w:numId w:val="112"/>
              </w:numPr>
              <w:spacing w:line="240" w:lineRule="auto"/>
              <w:jc w:val="left"/>
              <w:rPr>
                <w:rFonts w:asciiTheme="minorHAnsi" w:eastAsia="Times New Roman" w:hAnsiTheme="minorHAnsi" w:cstheme="minorHAnsi"/>
                <w:szCs w:val="18"/>
              </w:rPr>
            </w:pPr>
            <w:r w:rsidRPr="00283054">
              <w:rPr>
                <w:rFonts w:ascii="Calibri" w:eastAsia="Times New Roman" w:hAnsi="Calibri" w:cs="Calibri"/>
                <w:szCs w:val="18"/>
              </w:rPr>
              <w:t xml:space="preserve">SMR faible : Taux de remboursement de </w:t>
            </w:r>
            <w:r w:rsidRPr="00283054">
              <w:rPr>
                <w:rFonts w:ascii="Calibri" w:eastAsia="Times New Roman" w:hAnsi="Calibri" w:cs="Calibri"/>
                <w:b/>
                <w:bCs/>
                <w:szCs w:val="18"/>
              </w:rPr>
              <w:t>15</w:t>
            </w:r>
            <w:r w:rsidRPr="00283054">
              <w:rPr>
                <w:rFonts w:ascii="Calibri" w:eastAsia="Times New Roman" w:hAnsi="Calibri" w:cs="Calibri"/>
                <w:szCs w:val="18"/>
              </w:rPr>
              <w:t>%</w:t>
            </w:r>
            <w:r w:rsidR="00032D01" w:rsidRPr="00E274E4">
              <w:rPr>
                <w:rFonts w:ascii="Calibri" w:hAnsi="Calibri" w:cs="Calibri"/>
                <w:noProof/>
                <w:color w:val="55519B"/>
                <w:szCs w:val="18"/>
              </w:rPr>
              <w:drawing>
                <wp:inline distT="0" distB="0" distL="0" distR="0" wp14:anchorId="3ED13892" wp14:editId="7B741D37">
                  <wp:extent cx="144145" cy="144145"/>
                  <wp:effectExtent l="0" t="0" r="0" b="0"/>
                  <wp:docPr id="1886515036" name="Image 1886515036"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12429E98" w14:textId="77777777" w:rsidR="009932E5" w:rsidRDefault="009932E5" w:rsidP="009932E5">
            <w:pPr>
              <w:pStyle w:val="Paragraphedeliste"/>
              <w:numPr>
                <w:ilvl w:val="0"/>
                <w:numId w:val="112"/>
              </w:numPr>
              <w:spacing w:line="240" w:lineRule="auto"/>
              <w:jc w:val="left"/>
              <w:rPr>
                <w:rFonts w:asciiTheme="minorHAnsi" w:eastAsia="Times New Roman" w:hAnsiTheme="minorHAnsi" w:cstheme="minorHAnsi"/>
                <w:szCs w:val="18"/>
              </w:rPr>
            </w:pPr>
            <w:r w:rsidRPr="00283054">
              <w:rPr>
                <w:rFonts w:ascii="Calibri" w:eastAsia="Times New Roman" w:hAnsi="Calibri" w:cs="Calibri"/>
                <w:szCs w:val="18"/>
              </w:rPr>
              <w:t>SMR insuffisant : Non remboursement</w:t>
            </w:r>
          </w:p>
          <w:p w14:paraId="20CAF5FA" w14:textId="77777777" w:rsidR="00E1409C" w:rsidRPr="00283054" w:rsidRDefault="00E1409C" w:rsidP="00E1409C">
            <w:pPr>
              <w:pStyle w:val="Paragraphedeliste"/>
              <w:spacing w:line="240" w:lineRule="auto"/>
              <w:ind w:left="785"/>
              <w:jc w:val="left"/>
              <w:rPr>
                <w:rFonts w:asciiTheme="minorHAnsi" w:eastAsia="Times New Roman" w:hAnsiTheme="minorHAnsi" w:cstheme="minorHAnsi"/>
                <w:szCs w:val="18"/>
              </w:rPr>
            </w:pPr>
          </w:p>
          <w:p w14:paraId="254B399C" w14:textId="77777777" w:rsidR="00A70C70" w:rsidRPr="00283054" w:rsidRDefault="009932E5" w:rsidP="009932E5">
            <w:pPr>
              <w:pStyle w:val="Corps"/>
              <w:numPr>
                <w:ilvl w:val="0"/>
                <w:numId w:val="113"/>
              </w:numPr>
              <w:rPr>
                <w:rFonts w:asciiTheme="minorHAnsi" w:hAnsiTheme="minorHAnsi" w:cstheme="minorHAnsi"/>
              </w:rPr>
            </w:pPr>
            <w:r w:rsidRPr="00283054">
              <w:rPr>
                <w:rFonts w:ascii="Calibri" w:hAnsi="Calibri" w:cs="Calibri"/>
              </w:rPr>
              <w:t xml:space="preserve">Les prises en charge à 100% sont systématiques pour les médicaments du cancer, du SIDA ou visant à traiter les </w:t>
            </w:r>
            <w:r w:rsidRPr="00E1409C">
              <w:rPr>
                <w:rFonts w:ascii="Calibri" w:hAnsi="Calibri" w:cs="Calibri"/>
                <w:b/>
                <w:bCs/>
              </w:rPr>
              <w:t>maladies de longue durée</w:t>
            </w:r>
            <w:r w:rsidRPr="00283054">
              <w:rPr>
                <w:rFonts w:ascii="Calibri" w:hAnsi="Calibri" w:cs="Calibri"/>
              </w:rPr>
              <w:t xml:space="preserve"> car les médicaments sont couteux et dits irremplaçables</w:t>
            </w:r>
          </w:p>
        </w:tc>
      </w:tr>
    </w:tbl>
    <w:p w14:paraId="2D0DA8AA" w14:textId="77777777" w:rsidR="009932E5" w:rsidRPr="009932E5" w:rsidRDefault="009932E5" w:rsidP="00A70C70">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A70C70" w:rsidRPr="009932E5" w14:paraId="55B2C57F" w14:textId="77777777" w:rsidTr="00F025F1">
        <w:trPr>
          <w:trHeight w:val="737"/>
          <w:tblHeader/>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000C4AD1" w14:textId="77777777" w:rsidR="00A70C70" w:rsidRPr="009932E5" w:rsidRDefault="009932E5" w:rsidP="009932E5">
            <w:pPr>
              <w:spacing w:before="120" w:after="120" w:line="240" w:lineRule="auto"/>
              <w:rPr>
                <w:rFonts w:asciiTheme="minorHAnsi" w:hAnsiTheme="minorHAnsi" w:cstheme="minorHAnsi"/>
                <w:i/>
                <w:iCs/>
                <w:color w:val="FFFFFF"/>
                <w:sz w:val="20"/>
                <w:szCs w:val="20"/>
              </w:rPr>
            </w:pPr>
            <w:r w:rsidRPr="009932E5">
              <w:rPr>
                <w:rFonts w:ascii="Calibri" w:hAnsi="Calibri" w:cs="Calibri"/>
                <w:b/>
                <w:i/>
                <w:iCs/>
                <w:color w:val="FFFFFF"/>
                <w:sz w:val="20"/>
                <w:szCs w:val="20"/>
              </w:rPr>
              <w:lastRenderedPageBreak/>
              <w:t>IV.</w:t>
            </w:r>
            <w:r w:rsidR="00A70C70" w:rsidRPr="009932E5">
              <w:rPr>
                <w:rFonts w:ascii="Calibri" w:hAnsi="Calibri" w:cs="Calibri"/>
                <w:b/>
                <w:i/>
                <w:iCs/>
                <w:color w:val="FFFFFF"/>
                <w:sz w:val="20"/>
                <w:szCs w:val="20"/>
              </w:rPr>
              <w:t xml:space="preserve">   </w:t>
            </w:r>
            <w:r w:rsidR="00A70C70" w:rsidRPr="009932E5">
              <w:rPr>
                <w:rFonts w:ascii="Calibri" w:hAnsi="Calibri" w:cs="Calibri"/>
                <w:b/>
                <w:i/>
                <w:iCs/>
                <w:color w:val="FFFFFF"/>
                <w:sz w:val="20"/>
                <w:szCs w:val="20"/>
              </w:rPr>
              <w:softHyphen/>
              <w:t>Procédure de fixation du prix de vente</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729EEB38" w14:textId="77777777" w:rsidR="00A70C70" w:rsidRPr="009932E5" w:rsidRDefault="00E1409C" w:rsidP="009932E5">
            <w:pPr>
              <w:spacing w:line="240" w:lineRule="auto"/>
              <w:rPr>
                <w:rFonts w:asciiTheme="minorHAnsi" w:hAnsiTheme="minorHAnsi" w:cstheme="minorHAnsi"/>
                <w:b/>
                <w:bCs/>
                <w:color w:val="F2F2F2"/>
              </w:rPr>
            </w:pPr>
            <w:r w:rsidRPr="00E1409C">
              <w:rPr>
                <w:rFonts w:ascii="Calibri" w:hAnsi="Calibri" w:cs="Calibri"/>
                <w:b/>
                <w:bCs/>
                <w:color w:val="F2F2F2"/>
                <w:sz w:val="24"/>
                <w:szCs w:val="24"/>
              </w:rPr>
              <w:t xml:space="preserve">Détermination du prix </w:t>
            </w:r>
          </w:p>
        </w:tc>
      </w:tr>
      <w:tr w:rsidR="00A70C70" w:rsidRPr="009932E5" w14:paraId="461357DC" w14:textId="77777777" w:rsidTr="00F025F1">
        <w:trPr>
          <w:trHeight w:val="956"/>
          <w:tblHeader/>
        </w:trPr>
        <w:tc>
          <w:tcPr>
            <w:tcW w:w="1701" w:type="dxa"/>
            <w:tcBorders>
              <w:left w:val="single" w:sz="4" w:space="0" w:color="000000"/>
              <w:bottom w:val="single" w:sz="4" w:space="0" w:color="auto"/>
              <w:right w:val="single" w:sz="4" w:space="0" w:color="auto"/>
            </w:tcBorders>
            <w:shd w:val="clear" w:color="auto" w:fill="A6A6A6"/>
            <w:vAlign w:val="center"/>
          </w:tcPr>
          <w:p w14:paraId="464F6DE1" w14:textId="77777777" w:rsidR="00A70C70" w:rsidRPr="009932E5" w:rsidRDefault="00A70C70" w:rsidP="005E00DC">
            <w:pPr>
              <w:jc w:val="both"/>
              <w:rPr>
                <w:rFonts w:asciiTheme="minorHAnsi" w:hAnsiTheme="minorHAnsi" w:cstheme="minorHAnsi"/>
                <w:b/>
                <w:bCs/>
                <w:szCs w:val="18"/>
              </w:rPr>
            </w:pPr>
          </w:p>
          <w:p w14:paraId="70373B49" w14:textId="77777777" w:rsidR="00A70C70" w:rsidRPr="009932E5" w:rsidRDefault="00A70C70" w:rsidP="005E00DC">
            <w:pPr>
              <w:rPr>
                <w:rFonts w:asciiTheme="minorHAnsi" w:hAnsiTheme="minorHAnsi" w:cstheme="minorHAnsi"/>
                <w:b/>
                <w:bCs/>
                <w:sz w:val="20"/>
                <w:szCs w:val="20"/>
              </w:rPr>
            </w:pPr>
            <w:r w:rsidRPr="009932E5">
              <w:rPr>
                <w:rFonts w:ascii="Calibri" w:hAnsi="Calibri" w:cs="Calibri"/>
                <w:b/>
                <w:bCs/>
                <w:noProof/>
                <w:szCs w:val="18"/>
              </w:rPr>
              <w:t>Généralités</w:t>
            </w:r>
          </w:p>
          <w:p w14:paraId="11EA449A" w14:textId="77777777" w:rsidR="00A70C70" w:rsidRPr="009932E5" w:rsidRDefault="00A70C70" w:rsidP="005E00DC">
            <w:pPr>
              <w:rPr>
                <w:rFonts w:asciiTheme="minorHAnsi" w:hAnsiTheme="minorHAnsi" w:cstheme="minorHAnsi"/>
                <w:b/>
                <w:bCs/>
                <w:szCs w:val="18"/>
              </w:rPr>
            </w:pPr>
          </w:p>
        </w:tc>
        <w:tc>
          <w:tcPr>
            <w:tcW w:w="7953" w:type="dxa"/>
            <w:tcBorders>
              <w:top w:val="single" w:sz="4" w:space="0" w:color="auto"/>
              <w:left w:val="single" w:sz="4" w:space="0" w:color="auto"/>
              <w:bottom w:val="single" w:sz="4" w:space="0" w:color="auto"/>
              <w:right w:val="single" w:sz="4" w:space="0" w:color="000000"/>
            </w:tcBorders>
            <w:vAlign w:val="center"/>
          </w:tcPr>
          <w:p w14:paraId="63567CC5" w14:textId="77777777" w:rsidR="009932E5" w:rsidRPr="009932E5" w:rsidRDefault="009932E5" w:rsidP="009932E5">
            <w:pPr>
              <w:pStyle w:val="Paragraphedeliste"/>
              <w:numPr>
                <w:ilvl w:val="0"/>
                <w:numId w:val="115"/>
              </w:numPr>
              <w:spacing w:line="240" w:lineRule="auto"/>
              <w:jc w:val="left"/>
              <w:rPr>
                <w:rFonts w:asciiTheme="minorHAnsi" w:eastAsia="Times New Roman" w:hAnsiTheme="minorHAnsi" w:cstheme="minorHAnsi"/>
                <w:b/>
                <w:bCs/>
              </w:rPr>
            </w:pPr>
            <w:r w:rsidRPr="009932E5">
              <w:rPr>
                <w:rFonts w:ascii="Calibri" w:eastAsia="Times New Roman" w:hAnsi="Calibri" w:cs="Calibri"/>
                <w:szCs w:val="18"/>
              </w:rPr>
              <w:t xml:space="preserve">Le prix est déterminé par le ministre des Solidarités et de la Santé et celui de l’Économie, par convention avec l’entreprise exploitant le médicament, </w:t>
            </w:r>
            <w:r w:rsidRPr="009932E5">
              <w:rPr>
                <w:rFonts w:ascii="Calibri" w:eastAsia="Times New Roman" w:hAnsi="Calibri" w:cs="Calibri"/>
                <w:b/>
                <w:bCs/>
                <w:szCs w:val="18"/>
              </w:rPr>
              <w:t>sur avis du Comité économique des produits de Santé (CEPS) reposant sur les conclusions des travaux de la Commission de la Transparence qui évalue l’Amélioration du Service Médical rendu (ASMR)</w:t>
            </w:r>
          </w:p>
          <w:p w14:paraId="07FD6D95" w14:textId="77777777" w:rsidR="009932E5" w:rsidRPr="009932E5" w:rsidRDefault="009932E5" w:rsidP="009932E5">
            <w:pPr>
              <w:pStyle w:val="Paragraphedeliste"/>
              <w:numPr>
                <w:ilvl w:val="0"/>
                <w:numId w:val="115"/>
              </w:numPr>
              <w:spacing w:line="240" w:lineRule="auto"/>
              <w:jc w:val="left"/>
              <w:rPr>
                <w:rFonts w:asciiTheme="minorHAnsi" w:eastAsia="Times New Roman" w:hAnsiTheme="minorHAnsi" w:cstheme="minorHAnsi"/>
              </w:rPr>
            </w:pPr>
            <w:r w:rsidRPr="009932E5">
              <w:rPr>
                <w:rFonts w:ascii="Calibri" w:eastAsia="Times New Roman" w:hAnsi="Calibri" w:cs="Calibri"/>
                <w:szCs w:val="18"/>
              </w:rPr>
              <w:t>L’ASMR correspond au progrès thérapeutique apporté par un nouveau médicament, dans une classe pharmaco-thérapeutique donnée et pour une indication précise</w:t>
            </w:r>
          </w:p>
          <w:p w14:paraId="2061A2B4" w14:textId="77777777" w:rsidR="009932E5" w:rsidRPr="009932E5" w:rsidRDefault="009932E5" w:rsidP="009932E5">
            <w:pPr>
              <w:pStyle w:val="Paragraphedeliste"/>
              <w:numPr>
                <w:ilvl w:val="0"/>
                <w:numId w:val="115"/>
              </w:numPr>
              <w:spacing w:line="240" w:lineRule="auto"/>
              <w:jc w:val="left"/>
              <w:rPr>
                <w:rFonts w:asciiTheme="minorHAnsi" w:eastAsia="Times New Roman" w:hAnsiTheme="minorHAnsi" w:cstheme="minorHAnsi"/>
              </w:rPr>
            </w:pPr>
            <w:r w:rsidRPr="009932E5">
              <w:rPr>
                <w:rFonts w:ascii="Calibri" w:eastAsia="Times New Roman" w:hAnsi="Calibri" w:cs="Calibri"/>
                <w:szCs w:val="18"/>
              </w:rPr>
              <w:t>Le niveau d’ASMR est corrélé au prix de vente du médicament</w:t>
            </w:r>
            <w:r w:rsidR="00E1409C">
              <w:rPr>
                <w:rFonts w:ascii="Calibri" w:eastAsia="Times New Roman" w:hAnsi="Calibri" w:cs="Calibri"/>
                <w:szCs w:val="18"/>
              </w:rPr>
              <w:t xml:space="preserve"> : </w:t>
            </w:r>
            <w:r w:rsidR="00032D01" w:rsidRPr="00E274E4">
              <w:rPr>
                <w:rFonts w:ascii="Calibri" w:hAnsi="Calibri" w:cs="Calibri"/>
                <w:noProof/>
                <w:color w:val="55519B"/>
                <w:szCs w:val="18"/>
              </w:rPr>
              <w:drawing>
                <wp:inline distT="0" distB="0" distL="0" distR="0" wp14:anchorId="3091C190" wp14:editId="62BB9172">
                  <wp:extent cx="144145" cy="144145"/>
                  <wp:effectExtent l="0" t="0" r="0" b="0"/>
                  <wp:docPr id="451330479" name="Image 451330479"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5CABA85C" w14:textId="77777777" w:rsidR="009932E5" w:rsidRPr="00E1409C" w:rsidRDefault="009932E5" w:rsidP="009932E5">
            <w:pPr>
              <w:pStyle w:val="Paragraphedeliste"/>
              <w:numPr>
                <w:ilvl w:val="0"/>
                <w:numId w:val="118"/>
              </w:numPr>
              <w:spacing w:line="240" w:lineRule="auto"/>
              <w:jc w:val="left"/>
              <w:rPr>
                <w:rFonts w:asciiTheme="minorHAnsi" w:eastAsia="Times New Roman" w:hAnsiTheme="minorHAnsi" w:cstheme="minorHAnsi"/>
                <w:b/>
                <w:bCs/>
              </w:rPr>
            </w:pPr>
            <w:r w:rsidRPr="00E1409C">
              <w:rPr>
                <w:rFonts w:ascii="Calibri" w:eastAsia="Times New Roman" w:hAnsi="Calibri" w:cs="Calibri"/>
                <w:b/>
                <w:bCs/>
                <w:szCs w:val="18"/>
              </w:rPr>
              <w:t>Le niveau 1 correspond au progrès thérapeutique majeur</w:t>
            </w:r>
          </w:p>
          <w:p w14:paraId="4066AA83" w14:textId="77777777" w:rsidR="009932E5" w:rsidRPr="00E1409C" w:rsidRDefault="009932E5" w:rsidP="009932E5">
            <w:pPr>
              <w:pStyle w:val="Paragraphedeliste"/>
              <w:numPr>
                <w:ilvl w:val="0"/>
                <w:numId w:val="118"/>
              </w:numPr>
              <w:spacing w:line="240" w:lineRule="auto"/>
              <w:jc w:val="left"/>
              <w:rPr>
                <w:rFonts w:asciiTheme="minorHAnsi" w:eastAsia="Times New Roman" w:hAnsiTheme="minorHAnsi" w:cstheme="minorHAnsi"/>
                <w:b/>
                <w:bCs/>
              </w:rPr>
            </w:pPr>
            <w:r w:rsidRPr="00E1409C">
              <w:rPr>
                <w:rFonts w:ascii="Calibri" w:eastAsia="Times New Roman" w:hAnsi="Calibri" w:cs="Calibri"/>
                <w:b/>
                <w:bCs/>
                <w:szCs w:val="18"/>
              </w:rPr>
              <w:t>Le niveau 2 à une amélioration importante</w:t>
            </w:r>
          </w:p>
          <w:p w14:paraId="3DA83C4E" w14:textId="77777777" w:rsidR="009932E5" w:rsidRPr="00E1409C" w:rsidRDefault="009932E5" w:rsidP="009932E5">
            <w:pPr>
              <w:pStyle w:val="Paragraphedeliste"/>
              <w:numPr>
                <w:ilvl w:val="0"/>
                <w:numId w:val="118"/>
              </w:numPr>
              <w:spacing w:line="240" w:lineRule="auto"/>
              <w:jc w:val="left"/>
              <w:rPr>
                <w:rFonts w:asciiTheme="minorHAnsi" w:eastAsia="Times New Roman" w:hAnsiTheme="minorHAnsi" w:cstheme="minorHAnsi"/>
                <w:b/>
                <w:bCs/>
              </w:rPr>
            </w:pPr>
            <w:r w:rsidRPr="00E1409C">
              <w:rPr>
                <w:rFonts w:ascii="Calibri" w:eastAsia="Times New Roman" w:hAnsi="Calibri" w:cs="Calibri"/>
                <w:b/>
                <w:bCs/>
                <w:szCs w:val="18"/>
              </w:rPr>
              <w:t>Le niveau 3 à une amélioration modérée</w:t>
            </w:r>
          </w:p>
          <w:p w14:paraId="7A1E5892" w14:textId="77777777" w:rsidR="009932E5" w:rsidRPr="00E1409C" w:rsidRDefault="009932E5" w:rsidP="009932E5">
            <w:pPr>
              <w:pStyle w:val="Paragraphedeliste"/>
              <w:numPr>
                <w:ilvl w:val="0"/>
                <w:numId w:val="118"/>
              </w:numPr>
              <w:spacing w:line="240" w:lineRule="auto"/>
              <w:jc w:val="left"/>
              <w:rPr>
                <w:rFonts w:asciiTheme="minorHAnsi" w:eastAsia="Times New Roman" w:hAnsiTheme="minorHAnsi" w:cstheme="minorHAnsi"/>
                <w:b/>
                <w:bCs/>
              </w:rPr>
            </w:pPr>
            <w:r w:rsidRPr="00E1409C">
              <w:rPr>
                <w:rFonts w:ascii="Calibri" w:eastAsia="Times New Roman" w:hAnsi="Calibri" w:cs="Calibri"/>
                <w:b/>
                <w:bCs/>
                <w:szCs w:val="18"/>
              </w:rPr>
              <w:t>Le niveau 4 à une amélioration mineure</w:t>
            </w:r>
          </w:p>
          <w:p w14:paraId="7938C9E1" w14:textId="77777777" w:rsidR="009932E5" w:rsidRPr="00E1409C" w:rsidRDefault="009932E5" w:rsidP="009932E5">
            <w:pPr>
              <w:pStyle w:val="Paragraphedeliste"/>
              <w:numPr>
                <w:ilvl w:val="0"/>
                <w:numId w:val="118"/>
              </w:numPr>
              <w:spacing w:line="240" w:lineRule="auto"/>
              <w:jc w:val="left"/>
              <w:rPr>
                <w:rFonts w:asciiTheme="minorHAnsi" w:eastAsia="Times New Roman" w:hAnsiTheme="minorHAnsi" w:cstheme="minorHAnsi"/>
                <w:b/>
                <w:bCs/>
              </w:rPr>
            </w:pPr>
            <w:r w:rsidRPr="00E1409C">
              <w:rPr>
                <w:rFonts w:ascii="Calibri" w:eastAsia="Times New Roman" w:hAnsi="Calibri" w:cs="Calibri"/>
                <w:b/>
                <w:bCs/>
                <w:szCs w:val="18"/>
              </w:rPr>
              <w:t>Le niveau 5 est attribué lorsqu’il n’y a pas d’amélioration</w:t>
            </w:r>
          </w:p>
          <w:p w14:paraId="12A5ABB6" w14:textId="77777777" w:rsidR="009932E5" w:rsidRPr="009932E5" w:rsidRDefault="009932E5" w:rsidP="009932E5">
            <w:pPr>
              <w:pStyle w:val="Paragraphedeliste"/>
              <w:numPr>
                <w:ilvl w:val="0"/>
                <w:numId w:val="117"/>
              </w:numPr>
              <w:snapToGrid w:val="0"/>
              <w:spacing w:line="240" w:lineRule="auto"/>
              <w:jc w:val="left"/>
              <w:rPr>
                <w:rFonts w:asciiTheme="minorHAnsi" w:eastAsia="Times New Roman" w:hAnsiTheme="minorHAnsi" w:cstheme="minorHAnsi"/>
              </w:rPr>
            </w:pPr>
            <w:r w:rsidRPr="009932E5">
              <w:rPr>
                <w:rFonts w:ascii="Calibri" w:eastAsia="Times New Roman" w:hAnsi="Calibri" w:cs="Calibri"/>
                <w:szCs w:val="18"/>
              </w:rPr>
              <w:t>Les ASMR de niveau 1 à 3 obtiennent un prix qui ne peut être inférieur au prix le plus bas pratiqué dans un des 4 pays européens ayant un marché comparable</w:t>
            </w:r>
            <w:r w:rsidR="00032D01" w:rsidRPr="00E274E4">
              <w:rPr>
                <w:rFonts w:ascii="Calibri" w:hAnsi="Calibri" w:cs="Calibri"/>
                <w:noProof/>
                <w:color w:val="55519B"/>
                <w:szCs w:val="18"/>
              </w:rPr>
              <w:drawing>
                <wp:inline distT="0" distB="0" distL="0" distR="0" wp14:anchorId="50C79DFA" wp14:editId="15045850">
                  <wp:extent cx="144145" cy="144145"/>
                  <wp:effectExtent l="0" t="0" r="0" b="0"/>
                  <wp:docPr id="1774170595" name="Image 1774170595"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78B9190A" w14:textId="77777777" w:rsidR="009932E5" w:rsidRPr="009932E5" w:rsidRDefault="009932E5" w:rsidP="009932E5">
            <w:pPr>
              <w:pStyle w:val="Paragraphedeliste"/>
              <w:numPr>
                <w:ilvl w:val="0"/>
                <w:numId w:val="117"/>
              </w:numPr>
              <w:snapToGrid w:val="0"/>
              <w:spacing w:line="240" w:lineRule="auto"/>
              <w:jc w:val="left"/>
              <w:rPr>
                <w:rFonts w:asciiTheme="minorHAnsi" w:eastAsia="Times New Roman" w:hAnsiTheme="minorHAnsi" w:cstheme="minorHAnsi"/>
              </w:rPr>
            </w:pPr>
            <w:r w:rsidRPr="009932E5">
              <w:rPr>
                <w:rFonts w:ascii="Calibri" w:eastAsia="Times New Roman" w:hAnsi="Calibri" w:cs="Calibri"/>
                <w:szCs w:val="18"/>
              </w:rPr>
              <w:t>Pour les ASMR de niveau 4, le prix est négocié et doit être égal ou légèrement supérieur au prix du comparateur</w:t>
            </w:r>
            <w:r w:rsidR="00032D01" w:rsidRPr="00E274E4">
              <w:rPr>
                <w:rFonts w:ascii="Calibri" w:hAnsi="Calibri" w:cs="Calibri"/>
                <w:noProof/>
                <w:color w:val="55519B"/>
                <w:szCs w:val="18"/>
              </w:rPr>
              <w:drawing>
                <wp:inline distT="0" distB="0" distL="0" distR="0" wp14:anchorId="62BCBC64" wp14:editId="7D944588">
                  <wp:extent cx="144145" cy="144145"/>
                  <wp:effectExtent l="0" t="0" r="0" b="0"/>
                  <wp:docPr id="320253646" name="Image 320253646"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2">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7002901D" w14:textId="77777777" w:rsidR="00A70C70" w:rsidRPr="009932E5" w:rsidRDefault="009932E5" w:rsidP="009932E5">
            <w:pPr>
              <w:pStyle w:val="Corps"/>
              <w:numPr>
                <w:ilvl w:val="0"/>
                <w:numId w:val="117"/>
              </w:numPr>
              <w:snapToGrid w:val="0"/>
              <w:contextualSpacing/>
              <w:rPr>
                <w:rFonts w:asciiTheme="minorHAnsi" w:hAnsiTheme="minorHAnsi" w:cstheme="minorHAnsi"/>
              </w:rPr>
            </w:pPr>
            <w:r w:rsidRPr="009932E5">
              <w:rPr>
                <w:rFonts w:ascii="Calibri" w:hAnsi="Calibri" w:cs="Calibri"/>
              </w:rPr>
              <w:t>Les ASMR de niveau 5 entraînent d’office un prix plus bas que celui des comparateurs</w:t>
            </w:r>
          </w:p>
          <w:p w14:paraId="2D5F8F90" w14:textId="77777777" w:rsidR="009932E5" w:rsidRPr="009932E5" w:rsidRDefault="009932E5" w:rsidP="009932E5">
            <w:pPr>
              <w:pStyle w:val="Corps"/>
              <w:snapToGrid w:val="0"/>
              <w:ind w:left="360"/>
              <w:contextualSpacing/>
              <w:rPr>
                <w:rFonts w:asciiTheme="minorHAnsi" w:hAnsiTheme="minorHAnsi" w:cstheme="minorHAnsi"/>
              </w:rPr>
            </w:pPr>
          </w:p>
        </w:tc>
      </w:tr>
    </w:tbl>
    <w:p w14:paraId="6F1E76E0" w14:textId="77777777" w:rsidR="00A70C70" w:rsidRPr="009932E5" w:rsidRDefault="00A70C70" w:rsidP="00A70C70">
      <w:pPr>
        <w:spacing w:line="480" w:lineRule="auto"/>
        <w:jc w:val="left"/>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A70C70" w:rsidRPr="009932E5" w14:paraId="4CB7DEBA" w14:textId="77777777" w:rsidTr="005E00DC">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7EC3550D" w14:textId="77777777" w:rsidR="00A70C70" w:rsidRPr="00D25930" w:rsidRDefault="00A70C70" w:rsidP="00680714">
            <w:pPr>
              <w:spacing w:before="120" w:after="120" w:line="240" w:lineRule="auto"/>
              <w:rPr>
                <w:rFonts w:asciiTheme="minorHAnsi" w:hAnsiTheme="minorHAnsi" w:cstheme="minorHAnsi"/>
                <w:i/>
                <w:iCs/>
                <w:color w:val="FFFFFF"/>
                <w:sz w:val="20"/>
                <w:szCs w:val="20"/>
              </w:rPr>
            </w:pPr>
            <w:r w:rsidRPr="00D25930">
              <w:rPr>
                <w:rFonts w:ascii="Calibri" w:hAnsi="Calibri" w:cs="Calibri"/>
                <w:b/>
                <w:i/>
                <w:iCs/>
                <w:color w:val="FFFFFF"/>
                <w:sz w:val="20"/>
                <w:szCs w:val="20"/>
              </w:rPr>
              <w:softHyphen/>
              <w:t>Conclusion</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26A2C04C" w14:textId="77777777" w:rsidR="00A70C70" w:rsidRPr="00680714" w:rsidRDefault="00A70C70" w:rsidP="005E00DC">
            <w:pPr>
              <w:spacing w:line="240" w:lineRule="auto"/>
              <w:rPr>
                <w:rFonts w:asciiTheme="minorHAnsi" w:hAnsiTheme="minorHAnsi" w:cstheme="minorHAnsi"/>
                <w:b/>
                <w:bCs/>
                <w:color w:val="F2F2F2"/>
              </w:rPr>
            </w:pPr>
            <w:r w:rsidRPr="00680714">
              <w:rPr>
                <w:rFonts w:ascii="Calibri" w:hAnsi="Calibri" w:cs="Calibri"/>
                <w:b/>
                <w:bCs/>
                <w:noProof/>
                <w:color w:val="FFFFFF"/>
                <w:sz w:val="24"/>
                <w:szCs w:val="24"/>
              </w:rPr>
              <w:t xml:space="preserve"> </w:t>
            </w:r>
            <w:r w:rsidR="00680714" w:rsidRPr="00680714">
              <w:rPr>
                <w:rFonts w:ascii="Calibri" w:hAnsi="Calibri" w:cs="Calibri"/>
                <w:b/>
                <w:bCs/>
                <w:noProof/>
                <w:color w:val="FFFFFF"/>
                <w:sz w:val="24"/>
                <w:szCs w:val="24"/>
              </w:rPr>
              <w:t xml:space="preserve">Bilan </w:t>
            </w:r>
          </w:p>
        </w:tc>
      </w:tr>
      <w:tr w:rsidR="00A70C70" w:rsidRPr="009932E5" w14:paraId="5BCA914C" w14:textId="77777777" w:rsidTr="005E00DC">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44E86B79" w14:textId="77777777" w:rsidR="00A70C70" w:rsidRPr="009932E5" w:rsidRDefault="00A70C70" w:rsidP="00680714">
            <w:pPr>
              <w:jc w:val="both"/>
              <w:rPr>
                <w:rFonts w:asciiTheme="minorHAnsi" w:hAnsiTheme="minorHAnsi" w:cstheme="minorHAnsi"/>
                <w:b/>
                <w:bCs/>
                <w:szCs w:val="18"/>
              </w:rPr>
            </w:pPr>
          </w:p>
        </w:tc>
        <w:tc>
          <w:tcPr>
            <w:tcW w:w="7953" w:type="dxa"/>
            <w:tcBorders>
              <w:top w:val="single" w:sz="4" w:space="0" w:color="auto"/>
              <w:left w:val="single" w:sz="4" w:space="0" w:color="auto"/>
              <w:bottom w:val="single" w:sz="4" w:space="0" w:color="auto"/>
              <w:right w:val="single" w:sz="4" w:space="0" w:color="000000"/>
            </w:tcBorders>
            <w:vAlign w:val="center"/>
          </w:tcPr>
          <w:p w14:paraId="236FDBFF" w14:textId="77777777" w:rsidR="009932E5" w:rsidRPr="009932E5" w:rsidRDefault="009932E5" w:rsidP="009932E5">
            <w:pPr>
              <w:pStyle w:val="Paragraphedeliste"/>
              <w:numPr>
                <w:ilvl w:val="0"/>
                <w:numId w:val="119"/>
              </w:numPr>
              <w:spacing w:line="240" w:lineRule="auto"/>
              <w:jc w:val="left"/>
              <w:rPr>
                <w:rFonts w:asciiTheme="minorHAnsi" w:eastAsia="Times New Roman" w:hAnsiTheme="minorHAnsi" w:cstheme="minorHAnsi"/>
              </w:rPr>
            </w:pPr>
            <w:r w:rsidRPr="009932E5">
              <w:rPr>
                <w:rFonts w:ascii="Calibri" w:eastAsia="Times New Roman" w:hAnsi="Calibri" w:cs="Calibri"/>
                <w:szCs w:val="18"/>
              </w:rPr>
              <w:t>De nombreux acteurs interviennent dans le cycle de vie du médicament</w:t>
            </w:r>
          </w:p>
          <w:p w14:paraId="155793B7" w14:textId="77777777" w:rsidR="00A70C70" w:rsidRPr="009932E5" w:rsidRDefault="009932E5" w:rsidP="009932E5">
            <w:pPr>
              <w:pStyle w:val="Paragraphedeliste"/>
              <w:numPr>
                <w:ilvl w:val="0"/>
                <w:numId w:val="119"/>
              </w:numPr>
              <w:spacing w:line="240" w:lineRule="auto"/>
              <w:jc w:val="left"/>
              <w:rPr>
                <w:rFonts w:asciiTheme="minorHAnsi" w:eastAsia="Times New Roman" w:hAnsiTheme="minorHAnsi" w:cstheme="minorHAnsi"/>
              </w:rPr>
            </w:pPr>
            <w:r w:rsidRPr="009932E5">
              <w:rPr>
                <w:rFonts w:ascii="Calibri" w:eastAsia="Times New Roman" w:hAnsi="Calibri" w:cs="Calibri"/>
                <w:szCs w:val="18"/>
              </w:rPr>
              <w:t>Ces intervenant ont des rôles variés mais ont comme objectif commun de permettre la disponibilité de médicaments sûrs, efficaces, et à un prix compatible avec les contraintes budgétaires de l’assurance maladie</w:t>
            </w:r>
          </w:p>
        </w:tc>
      </w:tr>
    </w:tbl>
    <w:p w14:paraId="0534E4D5" w14:textId="77777777" w:rsidR="00A70C70" w:rsidRPr="004C35EF" w:rsidRDefault="00A70C70" w:rsidP="004D4BB6">
      <w:pPr>
        <w:jc w:val="both"/>
        <w:rPr>
          <w:color w:val="55519B"/>
        </w:rPr>
      </w:pPr>
    </w:p>
    <w:sectPr w:rsidR="00A70C70" w:rsidRPr="004C35EF" w:rsidSect="00DD6A22">
      <w:headerReference w:type="even" r:id="rId15"/>
      <w:headerReference w:type="default" r:id="rId16"/>
      <w:footerReference w:type="even" r:id="rId17"/>
      <w:footerReference w:type="default" r:id="rId18"/>
      <w:headerReference w:type="first" r:id="rId19"/>
      <w:footerReference w:type="first" r:id="rId20"/>
      <w:pgSz w:w="11906" w:h="16838"/>
      <w:pgMar w:top="1128" w:right="1134" w:bottom="1418" w:left="1134" w:header="0" w:footer="0" w:gutter="0"/>
      <w:pgNumType w:start="1"/>
      <w:cols w:space="708"/>
      <w:titlePg/>
      <w:docGrid w:linePitch="4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DE249" w14:textId="77777777" w:rsidR="00CD4067" w:rsidRDefault="00CD4067" w:rsidP="00B90A32">
      <w:pPr>
        <w:spacing w:line="240" w:lineRule="auto"/>
      </w:pPr>
      <w:r>
        <w:separator/>
      </w:r>
    </w:p>
  </w:endnote>
  <w:endnote w:type="continuationSeparator" w:id="0">
    <w:p w14:paraId="40938C2D" w14:textId="77777777" w:rsidR="00CD4067" w:rsidRDefault="00CD4067" w:rsidP="00B90A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tter">
    <w:altName w:val="Cambria"/>
    <w:panose1 w:val="020B0604020202020204"/>
    <w:charset w:val="4D"/>
    <w:family w:val="auto"/>
    <w:pitch w:val="variable"/>
    <w:sig w:usb0="00000007" w:usb1="00000000" w:usb2="00000000" w:usb3="00000000" w:csb0="00000093" w:csb1="00000000"/>
  </w:font>
  <w:font w:name="Arial Unicode MS">
    <w:panose1 w:val="020B0604020202020204"/>
    <w:charset w:val="80"/>
    <w:family w:val="swiss"/>
    <w:pitch w:val="variable"/>
    <w:sig w:usb0="F7FFAFFF" w:usb1="E9DFFFFF" w:usb2="0000003F" w:usb3="00000000" w:csb0="003F01FF" w:csb1="00000000"/>
  </w:font>
  <w:font w:name="Matter SemiBold">
    <w:altName w:val="Calibri"/>
    <w:panose1 w:val="020B0604020202020204"/>
    <w:charset w:val="4D"/>
    <w:family w:val="auto"/>
    <w:pitch w:val="variable"/>
    <w:sig w:usb0="00000007" w:usb1="00000000" w:usb2="00000000" w:usb3="00000000" w:csb0="00000093" w:csb1="00000000"/>
  </w:font>
  <w:font w:name="Times New Roman (Corps CS)">
    <w:altName w:val="Times New Roman"/>
    <w:panose1 w:val="020B0604020202020204"/>
    <w:charset w:val="00"/>
    <w:family w:val="roman"/>
    <w:pitch w:val="default"/>
  </w:font>
  <w:font w:name="Matter Medium">
    <w:altName w:val="Calibri"/>
    <w:panose1 w:val="020B0604020202020204"/>
    <w:charset w:val="4D"/>
    <w:family w:val="auto"/>
    <w:pitch w:val="variable"/>
    <w:sig w:usb0="00000007" w:usb1="00000000" w:usb2="00000000" w:usb3="00000000" w:csb0="00000093" w:csb1="00000000"/>
  </w:font>
  <w:font w:name="Helvetica Neue">
    <w:altName w:val="Sylfaen"/>
    <w:panose1 w:val="02000503000000020004"/>
    <w:charset w:val="00"/>
    <w:family w:val="auto"/>
    <w:pitch w:val="variable"/>
    <w:sig w:usb0="E50002FF" w:usb1="500079DB" w:usb2="00000010" w:usb3="00000000" w:csb0="00000001" w:csb1="00000000"/>
  </w:font>
  <w:font w:name="Clash Display Semibold">
    <w:altName w:val="Calibri"/>
    <w:panose1 w:val="020B0604020202020204"/>
    <w:charset w:val="00"/>
    <w:family w:val="auto"/>
    <w:notTrueType/>
    <w:pitch w:val="variable"/>
    <w:sig w:usb0="80000047" w:usb1="00000000" w:usb2="00000000" w:usb3="00000000" w:csb0="00000093"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BC425" w14:textId="77777777" w:rsidR="00525B86" w:rsidRDefault="00525B86">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EC4F3" w14:textId="77777777" w:rsidR="00985861" w:rsidRDefault="00CD2A91">
    <w:pPr>
      <w:pStyle w:val="Pieddepage"/>
    </w:pPr>
    <w:r>
      <w:rPr>
        <w:rFonts w:ascii="Calibri" w:hAnsi="Calibri" w:cs="Calibri"/>
        <w:noProof/>
        <w:sz w:val="20"/>
        <w:szCs w:val="20"/>
      </w:rPr>
      <mc:AlternateContent>
        <mc:Choice Requires="wps">
          <w:drawing>
            <wp:anchor distT="0" distB="0" distL="0" distR="0" simplePos="0" relativeHeight="251654656" behindDoc="0" locked="0" layoutInCell="1" allowOverlap="1" wp14:anchorId="680593C2" wp14:editId="390269DF">
              <wp:simplePos x="0" y="0"/>
              <wp:positionH relativeFrom="page">
                <wp:posOffset>6741795</wp:posOffset>
              </wp:positionH>
              <wp:positionV relativeFrom="page">
                <wp:posOffset>9976485</wp:posOffset>
              </wp:positionV>
              <wp:extent cx="518160" cy="320040"/>
              <wp:effectExtent l="0" t="0" r="0" b="0"/>
              <wp:wrapSquare wrapText="bothSides"/>
              <wp:docPr id="1174573755"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518160" cy="320040"/>
                      </a:xfrm>
                      <a:prstGeom prst="rect">
                        <a:avLst/>
                      </a:prstGeom>
                      <a:solidFill>
                        <a:srgbClr val="4CAADB"/>
                      </a:solidFill>
                      <a:ln>
                        <a:noFill/>
                      </a:ln>
                      <a:extLst>
                        <a:ext uri="{91240B29-F687-4F45-9708-019B960494DF}">
                          <a14:hiddenLine xmlns:a14="http://schemas.microsoft.com/office/drawing/2010/main" w="38100">
                            <a:solidFill>
                              <a:srgbClr val="000000"/>
                            </a:solidFill>
                            <a:miter lim="800000"/>
                            <a:headEnd/>
                            <a:tailEnd/>
                          </a14:hiddenLine>
                        </a:ext>
                      </a:extLst>
                    </wps:spPr>
                    <wps:txbx>
                      <w:txbxContent>
                        <w:p w14:paraId="48A35AAC" w14:textId="77777777" w:rsidR="007E28AA" w:rsidRPr="004C35EF" w:rsidRDefault="005E37D6" w:rsidP="007E28AA">
                          <w:pPr>
                            <w:rPr>
                              <w:color w:val="FFFFFF"/>
                              <w:szCs w:val="18"/>
                            </w:rPr>
                          </w:pPr>
                          <w:r w:rsidRPr="004C35EF">
                            <w:rPr>
                              <w:rFonts w:ascii="Calibri" w:hAnsi="Calibri" w:cs="Calibri"/>
                              <w:color w:val="FFFFFF"/>
                              <w:szCs w:val="18"/>
                            </w:rPr>
                            <w:fldChar w:fldCharType="begin"/>
                          </w:r>
                          <w:r w:rsidR="00B87682" w:rsidRPr="004C35EF">
                            <w:rPr>
                              <w:rFonts w:ascii="Calibri" w:hAnsi="Calibri" w:cs="Calibri"/>
                              <w:color w:val="FFFFFF"/>
                              <w:szCs w:val="18"/>
                            </w:rPr>
                            <w:instrText>PAGE   \* MERGEFORMAT</w:instrText>
                          </w:r>
                          <w:r w:rsidRPr="004C35EF">
                            <w:rPr>
                              <w:rFonts w:ascii="Calibri" w:hAnsi="Calibri" w:cs="Calibri"/>
                              <w:color w:val="FFFFFF"/>
                              <w:szCs w:val="18"/>
                            </w:rPr>
                            <w:fldChar w:fldCharType="separate"/>
                          </w:r>
                          <w:r w:rsidR="00B87682" w:rsidRPr="004C35EF">
                            <w:rPr>
                              <w:rFonts w:ascii="Calibri" w:hAnsi="Calibri" w:cs="Calibri"/>
                              <w:color w:val="FFFFFF"/>
                              <w:sz w:val="20"/>
                              <w:szCs w:val="20"/>
                            </w:rPr>
                            <w:t>2</w:t>
                          </w:r>
                          <w:r w:rsidRPr="004C35EF">
                            <w:rPr>
                              <w:rFonts w:ascii="Calibri" w:hAnsi="Calibri" w:cs="Calibri"/>
                              <w:color w:val="FFFFFF"/>
                              <w:szCs w:val="18"/>
                            </w:rPr>
                            <w:fldChar w:fldCharType="end"/>
                          </w:r>
                          <w:r w:rsidR="00A6246F" w:rsidRPr="004C35EF">
                            <w:rPr>
                              <w:rFonts w:ascii="Calibri" w:hAnsi="Calibri" w:cs="Calibri"/>
                              <w:color w:val="FFFFFF"/>
                              <w:sz w:val="20"/>
                              <w:szCs w:val="20"/>
                            </w:rPr>
                            <w:t xml:space="preserve"> /</w:t>
                          </w:r>
                          <w:r w:rsidR="004B1594">
                            <w:rPr>
                              <w:rFonts w:ascii="Calibri" w:hAnsi="Calibri" w:cs="Calibri"/>
                              <w:color w:val="FFFFFF"/>
                              <w:sz w:val="20"/>
                              <w:szCs w:val="20"/>
                            </w:rPr>
                            <w:t>6</w:t>
                          </w:r>
                        </w:p>
                      </w:txbxContent>
                    </wps:txbx>
                    <wps:bodyPr rot="0" vert="horz" wrap="square" lIns="90000" tIns="45720" rIns="9000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680593C2" id="Rectangle 11" o:spid="_x0000_s1030" style="position:absolute;left:0;text-align:left;margin-left:530.85pt;margin-top:785.55pt;width:40.8pt;height:25.2pt;z-index:2516546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" fillcolor="#4caadb" stroked="f" strokeweight="3pt">
              <v:path arrowok="t"/>
              <v:textbox inset="2.5mm,,2.5mm">
                <w:txbxContent>
                  <w:p w14:paraId="48A35AAC" w14:textId="77777777" w:rsidR="007E28AA" w:rsidRPr="004C35EF" w:rsidRDefault="005E37D6" w:rsidP="007E28AA">
                    <w:pPr>
                      <w:rPr>
                        <w:color w:val="FFFFFF"/>
                        <w:szCs w:val="18"/>
                      </w:rPr>
                    </w:pPr>
                    <w:r w:rsidRPr="004C35EF">
                      <w:rPr>
                        <w:rFonts w:ascii="Calibri" w:hAnsi="Calibri" w:cs="Calibri"/>
                        <w:color w:val="FFFFFF"/>
                        <w:szCs w:val="18"/>
                      </w:rPr>
                      <w:fldChar w:fldCharType="begin"/>
                    </w:r>
                    <w:r w:rsidR="00B87682" w:rsidRPr="004C35EF">
                      <w:rPr>
                        <w:rFonts w:ascii="Calibri" w:hAnsi="Calibri" w:cs="Calibri"/>
                        <w:color w:val="FFFFFF"/>
                        <w:szCs w:val="18"/>
                      </w:rPr>
                      <w:instrText>PAGE   \* MERGEFORMAT</w:instrText>
                    </w:r>
                    <w:r w:rsidRPr="004C35EF">
                      <w:rPr>
                        <w:rFonts w:ascii="Calibri" w:hAnsi="Calibri" w:cs="Calibri"/>
                        <w:color w:val="FFFFFF"/>
                        <w:szCs w:val="18"/>
                      </w:rPr>
                      <w:fldChar w:fldCharType="separate"/>
                    </w:r>
                    <w:r w:rsidR="00B87682" w:rsidRPr="004C35EF">
                      <w:rPr>
                        <w:rFonts w:ascii="Calibri" w:hAnsi="Calibri" w:cs="Calibri"/>
                        <w:color w:val="FFFFFF"/>
                        <w:sz w:val="20"/>
                        <w:szCs w:val="20"/>
                      </w:rPr>
                      <w:t>2</w:t>
                    </w:r>
                    <w:r w:rsidRPr="004C35EF">
                      <w:rPr>
                        <w:rFonts w:ascii="Calibri" w:hAnsi="Calibri" w:cs="Calibri"/>
                        <w:color w:val="FFFFFF"/>
                        <w:szCs w:val="18"/>
                      </w:rPr>
                      <w:fldChar w:fldCharType="end"/>
                    </w:r>
                    <w:r w:rsidR="00A6246F" w:rsidRPr="004C35EF">
                      <w:rPr>
                        <w:rFonts w:ascii="Calibri" w:hAnsi="Calibri" w:cs="Calibri"/>
                        <w:color w:val="FFFFFF"/>
                        <w:sz w:val="20"/>
                        <w:szCs w:val="20"/>
                      </w:rPr>
                      <w:t xml:space="preserve"> /</w:t>
                    </w:r>
                    <w:r w:rsidR="004B1594">
                      <w:rPr>
                        <w:rFonts w:ascii="Calibri" w:hAnsi="Calibri" w:cs="Calibri"/>
                        <w:color w:val="FFFFFF"/>
                        <w:sz w:val="20"/>
                        <w:szCs w:val="20"/>
                      </w:rPr>
                      <w:t>6</w:t>
                    </w:r>
                  </w:p>
                </w:txbxContent>
              </v:textbox>
              <w10:wrap type="square" anchorx="page" anchory="page"/>
            </v:rect>
          </w:pict>
        </mc:Fallback>
      </mc:AlternateContent>
    </w:r>
    <w:r>
      <w:rPr>
        <w:rFonts w:ascii="Calibri" w:hAnsi="Calibri" w:cs="Calibri"/>
        <w:noProof/>
        <w:sz w:val="20"/>
        <w:szCs w:val="20"/>
      </w:rPr>
      <mc:AlternateContent>
        <mc:Choice Requires="wps">
          <w:drawing>
            <wp:anchor distT="0" distB="0" distL="114300" distR="114300" simplePos="0" relativeHeight="251657728" behindDoc="0" locked="0" layoutInCell="1" allowOverlap="1" wp14:anchorId="2CA4552C" wp14:editId="37644590">
              <wp:simplePos x="0" y="0"/>
              <wp:positionH relativeFrom="column">
                <wp:posOffset>2745105</wp:posOffset>
              </wp:positionH>
              <wp:positionV relativeFrom="paragraph">
                <wp:posOffset>-581025</wp:posOffset>
              </wp:positionV>
              <wp:extent cx="3208655" cy="320675"/>
              <wp:effectExtent l="0" t="0" r="0" b="0"/>
              <wp:wrapNone/>
              <wp:docPr id="48930902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3208655" cy="320675"/>
                      </a:xfrm>
                      <a:prstGeom prst="rect">
                        <a:avLst/>
                      </a:prstGeom>
                      <a:solidFill>
                        <a:srgbClr val="DDDDDD"/>
                      </a:solidFill>
                      <a:ln w="19050" cap="flat" cmpd="sng" algn="ctr">
                        <a:noFill/>
                        <a:prstDash val="solid"/>
                        <a:miter lim="800000"/>
                      </a:ln>
                      <a:effectLst/>
                    </wps:spPr>
                    <wps:txbx>
                      <w:txbxContent>
                        <w:p w14:paraId="7D5E1742" w14:textId="77777777" w:rsidR="00D16EA7" w:rsidRDefault="001C253B" w:rsidP="00D16EA7">
                          <w:pPr>
                            <w:spacing w:line="256" w:lineRule="auto"/>
                            <w:textDirection w:val="btLr"/>
                          </w:pPr>
                          <w:r w:rsidRPr="005C6C9D">
                            <w:rPr>
                              <w:rFonts w:ascii="Calibri" w:hAnsi="Calibri" w:cs="Calibri"/>
                              <w:b/>
                              <w:bCs/>
                              <w:color w:val="241E3F"/>
                              <w:sz w:val="20"/>
                              <w:szCs w:val="20"/>
                            </w:rPr>
                            <w:t>UNIVERSITÉ PARIS</w:t>
                          </w:r>
                          <w:r w:rsidR="004D4BB6">
                            <w:rPr>
                              <w:rFonts w:ascii="Calibri" w:hAnsi="Calibri" w:cs="Calibri"/>
                              <w:b/>
                              <w:bCs/>
                              <w:color w:val="241E3F"/>
                              <w:sz w:val="20"/>
                              <w:szCs w:val="20"/>
                            </w:rPr>
                            <w:t>-EST</w:t>
                          </w:r>
                          <w:r w:rsidR="002F2011">
                            <w:rPr>
                              <w:rFonts w:ascii="Calibri" w:hAnsi="Calibri" w:cs="Calibri"/>
                              <w:b/>
                              <w:bCs/>
                              <w:color w:val="241E3F"/>
                              <w:sz w:val="20"/>
                              <w:szCs w:val="20"/>
                            </w:rPr>
                            <w:t xml:space="preserve"> </w:t>
                          </w:r>
                          <w:r w:rsidR="004D4BB6">
                            <w:rPr>
                              <w:rFonts w:ascii="Calibri" w:hAnsi="Calibri" w:cs="Calibri"/>
                              <w:b/>
                              <w:bCs/>
                              <w:color w:val="241E3F"/>
                              <w:sz w:val="20"/>
                              <w:szCs w:val="20"/>
                            </w:rPr>
                            <w:t>CRÉTEIL</w:t>
                          </w:r>
                          <w:r w:rsidRPr="005C6C9D">
                            <w:rPr>
                              <w:rFonts w:ascii="Calibri" w:hAnsi="Calibri" w:cs="Calibri"/>
                              <w:color w:val="241E3F"/>
                              <w:sz w:val="20"/>
                              <w:szCs w:val="20"/>
                            </w:rPr>
                            <w:t xml:space="preserve">    </w:t>
                          </w:r>
                          <w:r w:rsidR="00D16EA7">
                            <w:rPr>
                              <w:rFonts w:ascii="Calibri" w:hAnsi="Calibri" w:cs="Calibri"/>
                              <w:color w:val="241E3F"/>
                              <w:sz w:val="20"/>
                              <w:szCs w:val="20"/>
                            </w:rPr>
                            <w:t>2025 - 2026</w:t>
                          </w:r>
                        </w:p>
                        <w:p w14:paraId="1DAF3BA9" w14:textId="77777777" w:rsidR="001C253B" w:rsidRPr="005C6C9D" w:rsidRDefault="001C253B" w:rsidP="001C253B">
                          <w:pPr>
                            <w:rPr>
                              <w:color w:val="241E3F"/>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0A9322" id="Rectangle 7" o:spid="_x0000_s1031" style="position:absolute;left:0;text-align:left;margin-left:216.15pt;margin-top:-45.75pt;width:252.65pt;height:25.2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" fillcolor="#ddd" stroked="f" strokeweight="1.5pt">
              <v:textbox>
                <w:txbxContent>
                  <w:p w:rsidR="00D16EA7" w:rsidRDefault="001C253B" w:rsidP="00D16EA7">
                    <w:pPr>
                      <w:spacing w:line="256" w:lineRule="auto"/>
                      <w:textDirection w:val="btLr"/>
                    </w:pPr>
                    <w:r w:rsidRPr="005C6C9D">
                      <w:rPr>
                        <w:rFonts w:ascii="Calibri" w:hAnsi="Calibri" w:cs="Calibri"/>
                        <w:b/>
                        <w:bCs/>
                        <w:color w:val="241E3F"/>
                        <w:sz w:val="20"/>
                        <w:szCs w:val="20"/>
                      </w:rPr>
                      <w:t>UNIVERSITÉ PARIS</w:t>
                    </w:r>
                    <w:r w:rsidR="004D4BB6">
                      <w:rPr>
                        <w:rFonts w:ascii="Calibri" w:hAnsi="Calibri" w:cs="Calibri"/>
                        <w:b/>
                        <w:bCs/>
                        <w:color w:val="241E3F"/>
                        <w:sz w:val="20"/>
                        <w:szCs w:val="20"/>
                      </w:rPr>
                      <w:t>-EST</w:t>
                    </w:r>
                    <w:r w:rsidR="002F2011">
                      <w:rPr>
                        <w:rFonts w:ascii="Calibri" w:hAnsi="Calibri" w:cs="Calibri"/>
                        <w:b/>
                        <w:bCs/>
                        <w:color w:val="241E3F"/>
                        <w:sz w:val="20"/>
                        <w:szCs w:val="20"/>
                      </w:rPr>
                      <w:t xml:space="preserve"> </w:t>
                    </w:r>
                    <w:r w:rsidR="004D4BB6">
                      <w:rPr>
                        <w:rFonts w:ascii="Calibri" w:hAnsi="Calibri" w:cs="Calibri"/>
                        <w:b/>
                        <w:bCs/>
                        <w:color w:val="241E3F"/>
                        <w:sz w:val="20"/>
                        <w:szCs w:val="20"/>
                      </w:rPr>
                      <w:t>CRÉTEIL</w:t>
                    </w:r>
                    <w:r w:rsidRPr="005C6C9D">
                      <w:rPr>
                        <w:rFonts w:ascii="Calibri" w:hAnsi="Calibri" w:cs="Calibri"/>
                        <w:color w:val="241E3F"/>
                        <w:sz w:val="20"/>
                        <w:szCs w:val="20"/>
                      </w:rPr>
                      <w:t xml:space="preserve">    </w:t>
                    </w:r>
                    <w:r w:rsidR="00D16EA7">
                      <w:rPr>
                        <w:rFonts w:ascii="Calibri" w:hAnsi="Calibri" w:cs="Calibri"/>
                        <w:color w:val="241E3F"/>
                        <w:sz w:val="20"/>
                        <w:szCs w:val="20"/>
                      </w:rPr>
                      <w:t>2025 - 2026</w:t>
                    </w:r>
                  </w:p>
                  <w:p w:rsidR="001C253B" w:rsidRPr="005C6C9D" w:rsidRDefault="001C253B" w:rsidP="001C253B">
                    <w:pPr>
                      <w:rPr>
                        <w:color w:val="241E3F"/>
                        <w:szCs w:val="18"/>
                      </w:rPr>
                    </w:pPr>
                  </w:p>
                </w:txbxContent>
              </v:textbox>
            </v:rect>
          </w:pict>
        </mc:Fallback>
      </mc:AlternateContent>
    </w:r>
    <w:r>
      <w:rPr>
        <w:rFonts w:ascii="Calibri" w:hAnsi="Calibri" w:cs="Calibri"/>
        <w:noProof/>
        <w:sz w:val="20"/>
        <w:szCs w:val="20"/>
      </w:rPr>
      <w:drawing>
        <wp:anchor distT="0" distB="0" distL="114300" distR="114300" simplePos="0" relativeHeight="251655680" behindDoc="0" locked="0" layoutInCell="1" allowOverlap="1" wp14:anchorId="1CCD7138" wp14:editId="107D24E6">
          <wp:simplePos x="0" y="0"/>
          <wp:positionH relativeFrom="column">
            <wp:posOffset>-361950</wp:posOffset>
          </wp:positionH>
          <wp:positionV relativeFrom="paragraph">
            <wp:posOffset>-586740</wp:posOffset>
          </wp:positionV>
          <wp:extent cx="2160270" cy="398780"/>
          <wp:effectExtent l="0" t="0" r="0" b="0"/>
          <wp:wrapSquare wrapText="bothSides"/>
          <wp:docPr id="1011333901" name="Image 1473679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47367968"/>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60270" cy="398780"/>
                  </a:xfrm>
                  <a:prstGeom prst="rect">
                    <a:avLst/>
                  </a:prstGeom>
                  <a:noFill/>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D5985" w14:textId="77777777" w:rsidR="007165AC" w:rsidRDefault="005E37D6" w:rsidP="007165AC">
    <w:pPr>
      <w:pStyle w:val="Pieddepage"/>
      <w:framePr w:wrap="none" w:vAnchor="text" w:hAnchor="margin" w:xAlign="right" w:y="1"/>
      <w:rPr>
        <w:rStyle w:val="Numrodepage"/>
      </w:rPr>
    </w:pPr>
    <w:r>
      <w:rPr>
        <w:rStyle w:val="Numrodepage"/>
        <w:rFonts w:ascii="Calibri" w:hAnsi="Calibri" w:cs="Calibri"/>
      </w:rPr>
      <w:fldChar w:fldCharType="begin"/>
    </w:r>
    <w:r w:rsidR="007165AC">
      <w:rPr>
        <w:rStyle w:val="Numrodepage"/>
        <w:rFonts w:ascii="Calibri" w:hAnsi="Calibri" w:cs="Calibri"/>
      </w:rPr>
      <w:instrText xml:space="preserve"> PAGE </w:instrText>
    </w:r>
    <w:r>
      <w:rPr>
        <w:rStyle w:val="Numrodepage"/>
        <w:rFonts w:ascii="Calibri" w:hAnsi="Calibri" w:cs="Calibri"/>
      </w:rPr>
      <w:fldChar w:fldCharType="separate"/>
    </w:r>
    <w:r w:rsidR="007165AC">
      <w:rPr>
        <w:rStyle w:val="Numrodepage"/>
        <w:rFonts w:ascii="Calibri" w:hAnsi="Calibri" w:cs="Calibri"/>
        <w:noProof/>
        <w:sz w:val="20"/>
        <w:szCs w:val="20"/>
      </w:rPr>
      <w:t>2</w:t>
    </w:r>
    <w:r>
      <w:rPr>
        <w:rStyle w:val="Numrodepage"/>
        <w:rFonts w:ascii="Calibri" w:hAnsi="Calibri" w:cs="Calibri"/>
      </w:rPr>
      <w:fldChar w:fldCharType="end"/>
    </w:r>
  </w:p>
  <w:p w14:paraId="78501B21" w14:textId="77777777" w:rsidR="00426A93" w:rsidRDefault="00426A93" w:rsidP="007165AC">
    <w:pPr>
      <w:pStyle w:val="Pieddepage"/>
      <w:ind w:right="360"/>
    </w:pPr>
  </w:p>
  <w:p w14:paraId="342DC829" w14:textId="77777777" w:rsidR="00426A93" w:rsidRDefault="00426A9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CA249" w14:textId="77777777" w:rsidR="00CD4067" w:rsidRDefault="00CD4067" w:rsidP="00B90A32">
      <w:pPr>
        <w:spacing w:line="240" w:lineRule="auto"/>
      </w:pPr>
      <w:r>
        <w:separator/>
      </w:r>
    </w:p>
  </w:footnote>
  <w:footnote w:type="continuationSeparator" w:id="0">
    <w:p w14:paraId="65D603EB" w14:textId="77777777" w:rsidR="00CD4067" w:rsidRDefault="00CD4067" w:rsidP="00B90A3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43250" w14:textId="77777777" w:rsidR="005B725F" w:rsidRDefault="00CD4067">
    <w:pPr>
      <w:pStyle w:val="En-tte"/>
    </w:pPr>
    <w:r>
      <w:rPr>
        <w:rFonts w:ascii="Calibri" w:hAnsi="Calibri" w:cs="Calibri"/>
        <w:noProof/>
      </w:rPr>
      <w:pict w14:anchorId="530B22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6854059" o:spid="_x0000_s1027" type="#_x0000_t75" alt="" style="position:absolute;left:0;text-align:left;margin-left:0;margin-top:0;width:480.55pt;height:679.65pt;z-index:-251649024;visibility:visible;mso-wrap-style:square;mso-wrap-edited:f;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 o:allowincell="f">
          <v:imagedata r:id="rId1" o:title=""/>
          <o:lock v:ext="edit" rotation="t" cropping="t" verticies="t" grouping="t"/>
          <w10:wrap anchorx="margin" anchory="margin"/>
        </v:shape>
      </w:pict>
    </w:r>
    <w:r w:rsidR="00CD2A91">
      <w:rPr>
        <w:rFonts w:ascii="Calibri" w:hAnsi="Calibri" w:cs="Calibri"/>
        <w:noProof/>
      </w:rPr>
      <w:drawing>
        <wp:anchor distT="0" distB="0" distL="114300" distR="114300" simplePos="0" relativeHeight="251658752" behindDoc="1" locked="0" layoutInCell="0" allowOverlap="1" wp14:anchorId="530C19AB" wp14:editId="12418466">
          <wp:simplePos x="0" y="0"/>
          <wp:positionH relativeFrom="margin">
            <wp:align>center</wp:align>
          </wp:positionH>
          <wp:positionV relativeFrom="margin">
            <wp:align>center</wp:align>
          </wp:positionV>
          <wp:extent cx="6281420" cy="8883650"/>
          <wp:effectExtent l="0" t="0" r="0" b="0"/>
          <wp:wrapNone/>
          <wp:docPr id="8"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281420" cy="888365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DB111" w14:textId="77777777" w:rsidR="00411B94" w:rsidRDefault="003A6A5C">
    <w:pPr>
      <w:pStyle w:val="En-tte"/>
    </w:pPr>
    <w:r>
      <w:rPr>
        <w:rFonts w:ascii="Calibri" w:hAnsi="Calibri" w:cs="Calibri"/>
        <w:noProof/>
      </w:rPr>
      <mc:AlternateContent>
        <mc:Choice Requires="wps">
          <w:drawing>
            <wp:anchor distT="0" distB="0" distL="114300" distR="114300" simplePos="0" relativeHeight="251653632" behindDoc="0" locked="0" layoutInCell="1" allowOverlap="1" wp14:anchorId="74DF09D0" wp14:editId="2B886082">
              <wp:simplePos x="0" y="0"/>
              <wp:positionH relativeFrom="column">
                <wp:posOffset>9375</wp:posOffset>
              </wp:positionH>
              <wp:positionV relativeFrom="paragraph">
                <wp:posOffset>267127</wp:posOffset>
              </wp:positionV>
              <wp:extent cx="6102350" cy="421241"/>
              <wp:effectExtent l="0" t="0" r="0" b="0"/>
              <wp:wrapNone/>
              <wp:docPr id="1183441562" name="Zone de texte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2350" cy="421241"/>
                      </a:xfrm>
                      <a:prstGeom prst="rect">
                        <a:avLst/>
                      </a:prstGeom>
                      <a:solidFill>
                        <a:sysClr val="window" lastClr="FFFFFF">
                          <a:lumMod val="65000"/>
                        </a:sysClr>
                      </a:solidFill>
                      <a:ln w="6350">
                        <a:noFill/>
                      </a:ln>
                    </wps:spPr>
                    <wps:txbx>
                      <w:txbxContent>
                        <w:p w14:paraId="4E4AD872" w14:textId="77777777" w:rsidR="00411B94" w:rsidRPr="004C35EF" w:rsidRDefault="00AE517D" w:rsidP="00E144D7">
                          <w:pPr>
                            <w:pStyle w:val="Paragraphedeliste"/>
                            <w:ind w:left="0"/>
                            <w:rPr>
                              <w:color w:val="FFFFFF"/>
                            </w:rPr>
                          </w:pPr>
                          <w:r>
                            <w:rPr>
                              <w:rFonts w:ascii="Calibri" w:hAnsi="Calibri" w:cs="Calibri"/>
                              <w:color w:val="FFFFFF"/>
                            </w:rPr>
                            <w:t>I. Mise sur le marché et commercialisation d’un médicament II. Demande d’autorisation de mise sur le marché (AMM)  III. Procédure d’admission au remboursement IV. Procédure de fixation du prix de vente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DF09D0" id="_x0000_t202" coordsize="21600,21600" o:spt="202" path="m,l,21600r21600,l21600,xe">
              <v:stroke joinstyle="miter"/>
              <v:path gradientshapeok="t" o:connecttype="rect"/>
            </v:shapetype>
            <v:shape id="Zone de texte 8" o:spid="_x0000_s1029" type="#_x0000_t202" style="position:absolute;left:0;text-align:left;margin-left:.75pt;margin-top:21.05pt;width:480.5pt;height:33.1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" fillcolor="#a6a6a6" stroked="f" strokeweight=".5pt">
              <v:textbox>
                <w:txbxContent>
                  <w:p w14:paraId="4E4AD872" w14:textId="77777777" w:rsidR="00411B94" w:rsidRPr="004C35EF" w:rsidRDefault="00AE517D" w:rsidP="00E144D7">
                    <w:pPr>
                      <w:pStyle w:val="Paragraphedeliste"/>
                      <w:ind w:left="0"/>
                      <w:rPr>
                        <w:color w:val="FFFFFF"/>
                      </w:rPr>
                    </w:pPr>
                    <w:r>
                      <w:rPr>
                        <w:rFonts w:ascii="Calibri" w:hAnsi="Calibri" w:cs="Calibri"/>
                        <w:color w:val="FFFFFF"/>
                      </w:rPr>
                      <w:t>I. Mise sur le marché et commercialisation d’un médicament II. Demande d’autorisation de mise sur le marché (AMM)  III. Procédure d’admission au remboursement IV. Procédure de fixation du prix de vente</w:t>
                    </w:r>
                  </w:p>
                </w:txbxContent>
              </v:textbox>
            </v:shape>
          </w:pict>
        </mc:Fallback>
      </mc:AlternateContent>
    </w:r>
    <w:r w:rsidR="00CD4067">
      <w:rPr>
        <w:rFonts w:ascii="Calibri" w:hAnsi="Calibri" w:cs="Calibri"/>
        <w:noProof/>
      </w:rPr>
      <w:pict w14:anchorId="5E420C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6854060" o:spid="_x0000_s1026" type="#_x0000_t75" alt="" style="position:absolute;left:0;text-align:left;margin-left:0;margin-top:0;width:480.55pt;height:679.65pt;z-index:-251648000;visibility:visible;mso-wrap-style:square;mso-wrap-edited:f;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 o:allowincell="f">
          <v:imagedata r:id="rId1" o:title=""/>
          <o:lock v:ext="edit" rotation="t" cropping="t" verticies="t" grouping="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6384B" w14:textId="77777777" w:rsidR="00A3576F" w:rsidRDefault="00CD4067" w:rsidP="006526E3">
    <w:pPr>
      <w:spacing w:line="240" w:lineRule="auto"/>
      <w:ind w:left="5670"/>
      <w:rPr>
        <w:rFonts w:ascii="Matter Medium" w:hAnsi="Matter Medium"/>
        <w:noProof/>
        <w:sz w:val="36"/>
      </w:rPr>
    </w:pPr>
    <w:r>
      <w:rPr>
        <w:rFonts w:ascii="Calibri" w:hAnsi="Calibri" w:cs="Calibri"/>
        <w:noProof/>
      </w:rPr>
      <w:pict w14:anchorId="75ED4E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6854058" o:spid="_x0000_s1025" type="#_x0000_t75" alt="" style="position:absolute;left:0;text-align:left;margin-left:0;margin-top:0;width:480.55pt;height:679.65pt;z-index:-251650048;visibility:visible;mso-wrap-style:square;mso-wrap-edited:f;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 o:allowincell="f">
          <v:imagedata r:id="rId1" o:title=""/>
          <o:lock v:ext="edit" rotation="t" cropping="t" verticies="t" grouping="t"/>
          <w10:wrap anchorx="margin" anchory="margin"/>
        </v:shape>
      </w:pict>
    </w:r>
  </w:p>
  <w:p w14:paraId="79AA60C5" w14:textId="77777777" w:rsidR="006326E0" w:rsidRPr="004C35EF" w:rsidRDefault="006326E0" w:rsidP="00324D3D">
    <w:pPr>
      <w:spacing w:line="240" w:lineRule="auto"/>
      <w:ind w:left="8364" w:right="-711"/>
      <w:jc w:val="both"/>
      <w:rPr>
        <w:noProof/>
        <w:color w:val="FFFFFF"/>
        <w:sz w:val="24"/>
        <w:szCs w:val="24"/>
      </w:rPr>
    </w:pPr>
  </w:p>
  <w:p w14:paraId="184F695E" w14:textId="77777777" w:rsidR="00DF2F1C" w:rsidRPr="00324D3D" w:rsidRDefault="006526E3" w:rsidP="00363ABC">
    <w:pPr>
      <w:spacing w:line="240" w:lineRule="auto"/>
      <w:ind w:left="8222" w:right="-711"/>
      <w:rPr>
        <w:noProof/>
        <w:color w:val="53ACDB"/>
        <w:sz w:val="20"/>
        <w:szCs w:val="20"/>
      </w:rPr>
    </w:pPr>
    <w:r w:rsidRPr="004C35EF">
      <w:rPr>
        <w:rFonts w:ascii="Calibri" w:hAnsi="Calibri" w:cs="Calibri"/>
        <w:noProof/>
        <w:color w:val="FFFFFF"/>
        <w:sz w:val="28"/>
        <w:szCs w:val="28"/>
      </w:rPr>
      <w:t>Révisions</w:t>
    </w:r>
    <w:r w:rsidR="00324D3D" w:rsidRPr="004C35EF">
      <w:rPr>
        <w:rFonts w:ascii="Calibri" w:hAnsi="Calibri" w:cs="Calibri"/>
        <w:noProof/>
        <w:color w:val="FFFFFF"/>
        <w:sz w:val="28"/>
        <w:szCs w:val="28"/>
      </w:rPr>
      <w:t> </w:t>
    </w:r>
    <w:r w:rsidR="00324D3D" w:rsidRPr="004C35EF">
      <w:rPr>
        <w:rFonts w:ascii="Calibri" w:hAnsi="Calibri" w:cs="Calibri"/>
        <w:noProof/>
        <w:color w:val="FFFFFF"/>
        <w:sz w:val="24"/>
        <w:szCs w:val="24"/>
      </w:rPr>
      <w:t>:</w:t>
    </w:r>
    <w:r w:rsidR="00FF6DDB" w:rsidRPr="00324D3D">
      <w:rPr>
        <w:rFonts w:ascii="Calibri" w:hAnsi="Calibri" w:cs="Calibri"/>
        <w:noProof/>
        <w:sz w:val="36"/>
      </w:rPr>
      <w:t xml:space="preserve"> </w:t>
    </w:r>
    <w:r w:rsidRPr="00324D3D">
      <w:rPr>
        <w:rFonts w:ascii="Calibri" w:hAnsi="Calibri" w:cs="Calibri"/>
        <w:noProof/>
        <w:color w:val="53ACDB"/>
        <w:sz w:val="20"/>
        <w:szCs w:val="20"/>
      </w:rPr>
      <w:t xml:space="preserve"> </w:t>
    </w:r>
  </w:p>
  <w:p w14:paraId="398A021B" w14:textId="77777777" w:rsidR="00A01E36" w:rsidRPr="00A01E36" w:rsidRDefault="00A01E36" w:rsidP="00B10D21">
    <w:pPr>
      <w:spacing w:line="240" w:lineRule="auto"/>
      <w:rPr>
        <w:rFonts w:ascii="Matter Medium" w:hAnsi="Matter Medium"/>
        <w:noProof/>
        <w:color w:val="53ACDB"/>
        <w:sz w:val="20"/>
        <w:szCs w:val="20"/>
      </w:rPr>
    </w:pPr>
  </w:p>
  <w:p w14:paraId="7E7FA02B" w14:textId="77777777" w:rsidR="00425319" w:rsidRDefault="00CD2A91">
    <w:pPr>
      <w:pStyle w:val="En-tte"/>
    </w:pPr>
    <w:r>
      <w:rPr>
        <w:rFonts w:ascii="Calibri" w:hAnsi="Calibri" w:cs="Calibri"/>
        <w:noProof/>
      </w:rPr>
      <mc:AlternateContent>
        <mc:Choice Requires="wps">
          <w:drawing>
            <wp:anchor distT="0" distB="0" distL="114300" distR="114300" simplePos="0" relativeHeight="251656704" behindDoc="0" locked="0" layoutInCell="1" allowOverlap="1" wp14:anchorId="21C553E8" wp14:editId="2A30B384">
              <wp:simplePos x="0" y="0"/>
              <wp:positionH relativeFrom="column">
                <wp:posOffset>682625</wp:posOffset>
              </wp:positionH>
              <wp:positionV relativeFrom="paragraph">
                <wp:posOffset>2058035</wp:posOffset>
              </wp:positionV>
              <wp:extent cx="4709795" cy="5186045"/>
              <wp:effectExtent l="0" t="0" r="0" b="0"/>
              <wp:wrapNone/>
              <wp:docPr id="692233618"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4709795" cy="5186045"/>
                      </a:xfrm>
                      <a:prstGeom prst="rect">
                        <a:avLst/>
                      </a:prstGeom>
                      <a:solidFill>
                        <a:sysClr val="window" lastClr="FFFFFF"/>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ns1:Fallback xmlns:ns8="http://schemas.microsoft.com/office/word/2010/wordprocessingDrawing" xmlns:ns6="urn:schemas-microsoft-com:office:word" xmlns:ns4="urn:schemas-microsoft-com:office:office" xmlns:ns2="http://schemas.microsoft.com/office/word/2010/wordml" xmlns:ns1="http://schemas.openxmlformats.org/markup-compatibility/2006" xmlns:a="http://schemas.openxmlformats.org/drawingml/2006/main">
          <w:pict>
            <v:rect ns2:anchorId="49AEB8F9" id="Rectangle 6" ns4:spid="_x0000_s1026" style="position:absolute;margin-left:53.75pt;margin-top:162.05pt;width:370.85pt;height:408.3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" fillcolor="window" stroked="f" strokeweight="1pt"/>
          </w:pict>
        </ns1: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1608"/>
    <w:multiLevelType w:val="hybridMultilevel"/>
    <w:tmpl w:val="DFF8E546"/>
    <w:lvl w:ilvl="0" w:tplc="040C0003">
      <w:start w:val="1"/>
      <w:numFmt w:val="bullet"/>
      <w:lvlText w:val="o"/>
      <w:lvlJc w:val="left"/>
      <w:pPr>
        <w:ind w:left="927" w:hanging="360"/>
      </w:pPr>
      <w:rPr>
        <w:rFonts w:ascii="Courier New" w:hAnsi="Courier New"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1" w15:restartNumberingAfterBreak="0">
    <w:nsid w:val="039F12E7"/>
    <w:multiLevelType w:val="hybridMultilevel"/>
    <w:tmpl w:val="DB144B8E"/>
    <w:lvl w:ilvl="0" w:tplc="040C0005">
      <w:start w:val="1"/>
      <w:numFmt w:val="bullet"/>
      <w:lvlText w:val=""/>
      <w:lvlJc w:val="left"/>
      <w:pPr>
        <w:ind w:left="1069" w:hanging="360"/>
      </w:pPr>
      <w:rPr>
        <w:rFonts w:ascii="Wingdings" w:hAnsi="Wingdings"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2" w15:restartNumberingAfterBreak="0">
    <w:nsid w:val="04BE0E3F"/>
    <w:multiLevelType w:val="hybridMultilevel"/>
    <w:tmpl w:val="085058D4"/>
    <w:lvl w:ilvl="0" w:tplc="040C0003">
      <w:start w:val="1"/>
      <w:numFmt w:val="bullet"/>
      <w:lvlText w:val="o"/>
      <w:lvlJc w:val="left"/>
      <w:pPr>
        <w:ind w:left="861" w:hanging="360"/>
      </w:pPr>
      <w:rPr>
        <w:rFonts w:ascii="Courier New" w:hAnsi="Courier New" w:hint="default"/>
      </w:rPr>
    </w:lvl>
    <w:lvl w:ilvl="1" w:tplc="040C0003" w:tentative="1">
      <w:start w:val="1"/>
      <w:numFmt w:val="bullet"/>
      <w:lvlText w:val="o"/>
      <w:lvlJc w:val="left"/>
      <w:pPr>
        <w:ind w:left="1581" w:hanging="360"/>
      </w:pPr>
      <w:rPr>
        <w:rFonts w:ascii="Courier New" w:hAnsi="Courier New" w:cs="Courier New" w:hint="default"/>
      </w:rPr>
    </w:lvl>
    <w:lvl w:ilvl="2" w:tplc="040C0005" w:tentative="1">
      <w:start w:val="1"/>
      <w:numFmt w:val="bullet"/>
      <w:lvlText w:val=""/>
      <w:lvlJc w:val="left"/>
      <w:pPr>
        <w:ind w:left="2301" w:hanging="360"/>
      </w:pPr>
      <w:rPr>
        <w:rFonts w:ascii="Wingdings" w:hAnsi="Wingdings" w:hint="default"/>
      </w:rPr>
    </w:lvl>
    <w:lvl w:ilvl="3" w:tplc="040C0001" w:tentative="1">
      <w:start w:val="1"/>
      <w:numFmt w:val="bullet"/>
      <w:lvlText w:val=""/>
      <w:lvlJc w:val="left"/>
      <w:pPr>
        <w:ind w:left="3021" w:hanging="360"/>
      </w:pPr>
      <w:rPr>
        <w:rFonts w:ascii="Symbol" w:hAnsi="Symbol" w:hint="default"/>
      </w:rPr>
    </w:lvl>
    <w:lvl w:ilvl="4" w:tplc="040C0003" w:tentative="1">
      <w:start w:val="1"/>
      <w:numFmt w:val="bullet"/>
      <w:lvlText w:val="o"/>
      <w:lvlJc w:val="left"/>
      <w:pPr>
        <w:ind w:left="3741" w:hanging="360"/>
      </w:pPr>
      <w:rPr>
        <w:rFonts w:ascii="Courier New" w:hAnsi="Courier New" w:cs="Courier New" w:hint="default"/>
      </w:rPr>
    </w:lvl>
    <w:lvl w:ilvl="5" w:tplc="040C0005" w:tentative="1">
      <w:start w:val="1"/>
      <w:numFmt w:val="bullet"/>
      <w:lvlText w:val=""/>
      <w:lvlJc w:val="left"/>
      <w:pPr>
        <w:ind w:left="4461" w:hanging="360"/>
      </w:pPr>
      <w:rPr>
        <w:rFonts w:ascii="Wingdings" w:hAnsi="Wingdings" w:hint="default"/>
      </w:rPr>
    </w:lvl>
    <w:lvl w:ilvl="6" w:tplc="040C0001" w:tentative="1">
      <w:start w:val="1"/>
      <w:numFmt w:val="bullet"/>
      <w:lvlText w:val=""/>
      <w:lvlJc w:val="left"/>
      <w:pPr>
        <w:ind w:left="5181" w:hanging="360"/>
      </w:pPr>
      <w:rPr>
        <w:rFonts w:ascii="Symbol" w:hAnsi="Symbol" w:hint="default"/>
      </w:rPr>
    </w:lvl>
    <w:lvl w:ilvl="7" w:tplc="040C0003" w:tentative="1">
      <w:start w:val="1"/>
      <w:numFmt w:val="bullet"/>
      <w:lvlText w:val="o"/>
      <w:lvlJc w:val="left"/>
      <w:pPr>
        <w:ind w:left="5901" w:hanging="360"/>
      </w:pPr>
      <w:rPr>
        <w:rFonts w:ascii="Courier New" w:hAnsi="Courier New" w:cs="Courier New" w:hint="default"/>
      </w:rPr>
    </w:lvl>
    <w:lvl w:ilvl="8" w:tplc="040C0005" w:tentative="1">
      <w:start w:val="1"/>
      <w:numFmt w:val="bullet"/>
      <w:lvlText w:val=""/>
      <w:lvlJc w:val="left"/>
      <w:pPr>
        <w:ind w:left="6621" w:hanging="360"/>
      </w:pPr>
      <w:rPr>
        <w:rFonts w:ascii="Wingdings" w:hAnsi="Wingdings" w:hint="default"/>
      </w:rPr>
    </w:lvl>
  </w:abstractNum>
  <w:abstractNum w:abstractNumId="3" w15:restartNumberingAfterBreak="0">
    <w:nsid w:val="066F7F13"/>
    <w:multiLevelType w:val="hybridMultilevel"/>
    <w:tmpl w:val="CE145776"/>
    <w:lvl w:ilvl="0" w:tplc="8624A9D4">
      <w:start w:val="1"/>
      <w:numFmt w:val="bullet"/>
      <w:lvlText w:val="o"/>
      <w:lvlJc w:val="left"/>
      <w:pPr>
        <w:ind w:left="785" w:hanging="360"/>
      </w:pPr>
      <w:rPr>
        <w:rFonts w:ascii="Courier New" w:hAnsi="Courier New"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4" w15:restartNumberingAfterBreak="0">
    <w:nsid w:val="067C7659"/>
    <w:multiLevelType w:val="hybridMultilevel"/>
    <w:tmpl w:val="C928883E"/>
    <w:lvl w:ilvl="0" w:tplc="040C0005">
      <w:start w:val="1"/>
      <w:numFmt w:val="bullet"/>
      <w:lvlText w:val=""/>
      <w:lvlJc w:val="left"/>
      <w:pPr>
        <w:ind w:left="1210" w:hanging="360"/>
      </w:pPr>
      <w:rPr>
        <w:rFonts w:ascii="Wingdings" w:hAnsi="Wingdings" w:hint="default"/>
      </w:rPr>
    </w:lvl>
    <w:lvl w:ilvl="1" w:tplc="040C0003" w:tentative="1">
      <w:start w:val="1"/>
      <w:numFmt w:val="bullet"/>
      <w:lvlText w:val="o"/>
      <w:lvlJc w:val="left"/>
      <w:pPr>
        <w:ind w:left="2213" w:hanging="360"/>
      </w:pPr>
      <w:rPr>
        <w:rFonts w:ascii="Courier New" w:hAnsi="Courier New" w:cs="Courier New" w:hint="default"/>
      </w:rPr>
    </w:lvl>
    <w:lvl w:ilvl="2" w:tplc="040C0005" w:tentative="1">
      <w:start w:val="1"/>
      <w:numFmt w:val="bullet"/>
      <w:lvlText w:val=""/>
      <w:lvlJc w:val="left"/>
      <w:pPr>
        <w:ind w:left="2933" w:hanging="360"/>
      </w:pPr>
      <w:rPr>
        <w:rFonts w:ascii="Wingdings" w:hAnsi="Wingdings" w:hint="default"/>
      </w:rPr>
    </w:lvl>
    <w:lvl w:ilvl="3" w:tplc="040C0001" w:tentative="1">
      <w:start w:val="1"/>
      <w:numFmt w:val="bullet"/>
      <w:lvlText w:val=""/>
      <w:lvlJc w:val="left"/>
      <w:pPr>
        <w:ind w:left="3653" w:hanging="360"/>
      </w:pPr>
      <w:rPr>
        <w:rFonts w:ascii="Symbol" w:hAnsi="Symbol" w:hint="default"/>
      </w:rPr>
    </w:lvl>
    <w:lvl w:ilvl="4" w:tplc="040C0003" w:tentative="1">
      <w:start w:val="1"/>
      <w:numFmt w:val="bullet"/>
      <w:lvlText w:val="o"/>
      <w:lvlJc w:val="left"/>
      <w:pPr>
        <w:ind w:left="4373" w:hanging="360"/>
      </w:pPr>
      <w:rPr>
        <w:rFonts w:ascii="Courier New" w:hAnsi="Courier New" w:cs="Courier New" w:hint="default"/>
      </w:rPr>
    </w:lvl>
    <w:lvl w:ilvl="5" w:tplc="040C0005" w:tentative="1">
      <w:start w:val="1"/>
      <w:numFmt w:val="bullet"/>
      <w:lvlText w:val=""/>
      <w:lvlJc w:val="left"/>
      <w:pPr>
        <w:ind w:left="5093" w:hanging="360"/>
      </w:pPr>
      <w:rPr>
        <w:rFonts w:ascii="Wingdings" w:hAnsi="Wingdings" w:hint="default"/>
      </w:rPr>
    </w:lvl>
    <w:lvl w:ilvl="6" w:tplc="040C0001" w:tentative="1">
      <w:start w:val="1"/>
      <w:numFmt w:val="bullet"/>
      <w:lvlText w:val=""/>
      <w:lvlJc w:val="left"/>
      <w:pPr>
        <w:ind w:left="5813" w:hanging="360"/>
      </w:pPr>
      <w:rPr>
        <w:rFonts w:ascii="Symbol" w:hAnsi="Symbol" w:hint="default"/>
      </w:rPr>
    </w:lvl>
    <w:lvl w:ilvl="7" w:tplc="040C0003" w:tentative="1">
      <w:start w:val="1"/>
      <w:numFmt w:val="bullet"/>
      <w:lvlText w:val="o"/>
      <w:lvlJc w:val="left"/>
      <w:pPr>
        <w:ind w:left="6533" w:hanging="360"/>
      </w:pPr>
      <w:rPr>
        <w:rFonts w:ascii="Courier New" w:hAnsi="Courier New" w:cs="Courier New" w:hint="default"/>
      </w:rPr>
    </w:lvl>
    <w:lvl w:ilvl="8" w:tplc="040C0005" w:tentative="1">
      <w:start w:val="1"/>
      <w:numFmt w:val="bullet"/>
      <w:lvlText w:val=""/>
      <w:lvlJc w:val="left"/>
      <w:pPr>
        <w:ind w:left="7253" w:hanging="360"/>
      </w:pPr>
      <w:rPr>
        <w:rFonts w:ascii="Wingdings" w:hAnsi="Wingdings" w:hint="default"/>
      </w:rPr>
    </w:lvl>
  </w:abstractNum>
  <w:abstractNum w:abstractNumId="5" w15:restartNumberingAfterBreak="0">
    <w:nsid w:val="07D06DE7"/>
    <w:multiLevelType w:val="hybridMultilevel"/>
    <w:tmpl w:val="0EC878A2"/>
    <w:lvl w:ilvl="0" w:tplc="040C0003">
      <w:start w:val="1"/>
      <w:numFmt w:val="bullet"/>
      <w:lvlText w:val="o"/>
      <w:lvlJc w:val="left"/>
      <w:pPr>
        <w:ind w:left="644" w:hanging="360"/>
      </w:pPr>
      <w:rPr>
        <w:rFonts w:ascii="Courier New" w:hAnsi="Courier New"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6" w15:restartNumberingAfterBreak="0">
    <w:nsid w:val="084C0337"/>
    <w:multiLevelType w:val="hybridMultilevel"/>
    <w:tmpl w:val="E422AE8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 w15:restartNumberingAfterBreak="0">
    <w:nsid w:val="0BE4564B"/>
    <w:multiLevelType w:val="hybridMultilevel"/>
    <w:tmpl w:val="9CA260FA"/>
    <w:lvl w:ilvl="0" w:tplc="040C0005">
      <w:start w:val="1"/>
      <w:numFmt w:val="bullet"/>
      <w:lvlText w:val=""/>
      <w:lvlJc w:val="left"/>
      <w:pPr>
        <w:ind w:left="1352" w:hanging="360"/>
      </w:pPr>
      <w:rPr>
        <w:rFonts w:ascii="Wingdings" w:hAnsi="Wingdings" w:hint="default"/>
      </w:rPr>
    </w:lvl>
    <w:lvl w:ilvl="1" w:tplc="040C0003" w:tentative="1">
      <w:start w:val="1"/>
      <w:numFmt w:val="bullet"/>
      <w:lvlText w:val="o"/>
      <w:lvlJc w:val="left"/>
      <w:pPr>
        <w:ind w:left="2072" w:hanging="360"/>
      </w:pPr>
      <w:rPr>
        <w:rFonts w:ascii="Courier New" w:hAnsi="Courier New" w:cs="Courier New" w:hint="default"/>
      </w:rPr>
    </w:lvl>
    <w:lvl w:ilvl="2" w:tplc="040C0005" w:tentative="1">
      <w:start w:val="1"/>
      <w:numFmt w:val="bullet"/>
      <w:lvlText w:val=""/>
      <w:lvlJc w:val="left"/>
      <w:pPr>
        <w:ind w:left="2792" w:hanging="360"/>
      </w:pPr>
      <w:rPr>
        <w:rFonts w:ascii="Wingdings" w:hAnsi="Wingdings" w:hint="default"/>
      </w:rPr>
    </w:lvl>
    <w:lvl w:ilvl="3" w:tplc="040C0001" w:tentative="1">
      <w:start w:val="1"/>
      <w:numFmt w:val="bullet"/>
      <w:lvlText w:val=""/>
      <w:lvlJc w:val="left"/>
      <w:pPr>
        <w:ind w:left="3512" w:hanging="360"/>
      </w:pPr>
      <w:rPr>
        <w:rFonts w:ascii="Symbol" w:hAnsi="Symbol" w:hint="default"/>
      </w:rPr>
    </w:lvl>
    <w:lvl w:ilvl="4" w:tplc="040C0003" w:tentative="1">
      <w:start w:val="1"/>
      <w:numFmt w:val="bullet"/>
      <w:lvlText w:val="o"/>
      <w:lvlJc w:val="left"/>
      <w:pPr>
        <w:ind w:left="4232" w:hanging="360"/>
      </w:pPr>
      <w:rPr>
        <w:rFonts w:ascii="Courier New" w:hAnsi="Courier New" w:cs="Courier New" w:hint="default"/>
      </w:rPr>
    </w:lvl>
    <w:lvl w:ilvl="5" w:tplc="040C0005" w:tentative="1">
      <w:start w:val="1"/>
      <w:numFmt w:val="bullet"/>
      <w:lvlText w:val=""/>
      <w:lvlJc w:val="left"/>
      <w:pPr>
        <w:ind w:left="4952" w:hanging="360"/>
      </w:pPr>
      <w:rPr>
        <w:rFonts w:ascii="Wingdings" w:hAnsi="Wingdings" w:hint="default"/>
      </w:rPr>
    </w:lvl>
    <w:lvl w:ilvl="6" w:tplc="040C0001" w:tentative="1">
      <w:start w:val="1"/>
      <w:numFmt w:val="bullet"/>
      <w:lvlText w:val=""/>
      <w:lvlJc w:val="left"/>
      <w:pPr>
        <w:ind w:left="5672" w:hanging="360"/>
      </w:pPr>
      <w:rPr>
        <w:rFonts w:ascii="Symbol" w:hAnsi="Symbol" w:hint="default"/>
      </w:rPr>
    </w:lvl>
    <w:lvl w:ilvl="7" w:tplc="040C0003" w:tentative="1">
      <w:start w:val="1"/>
      <w:numFmt w:val="bullet"/>
      <w:lvlText w:val="o"/>
      <w:lvlJc w:val="left"/>
      <w:pPr>
        <w:ind w:left="6392" w:hanging="360"/>
      </w:pPr>
      <w:rPr>
        <w:rFonts w:ascii="Courier New" w:hAnsi="Courier New" w:cs="Courier New" w:hint="default"/>
      </w:rPr>
    </w:lvl>
    <w:lvl w:ilvl="8" w:tplc="040C0005" w:tentative="1">
      <w:start w:val="1"/>
      <w:numFmt w:val="bullet"/>
      <w:lvlText w:val=""/>
      <w:lvlJc w:val="left"/>
      <w:pPr>
        <w:ind w:left="7112" w:hanging="360"/>
      </w:pPr>
      <w:rPr>
        <w:rFonts w:ascii="Wingdings" w:hAnsi="Wingdings" w:hint="default"/>
      </w:rPr>
    </w:lvl>
  </w:abstractNum>
  <w:abstractNum w:abstractNumId="8" w15:restartNumberingAfterBreak="0">
    <w:nsid w:val="0BED3706"/>
    <w:multiLevelType w:val="hybridMultilevel"/>
    <w:tmpl w:val="B4DA7EDC"/>
    <w:lvl w:ilvl="0" w:tplc="040C0005">
      <w:start w:val="1"/>
      <w:numFmt w:val="bullet"/>
      <w:lvlText w:val=""/>
      <w:lvlJc w:val="left"/>
      <w:pPr>
        <w:ind w:left="1210" w:hanging="360"/>
      </w:pPr>
      <w:rPr>
        <w:rFonts w:ascii="Wingdings" w:hAnsi="Wingdings" w:hint="default"/>
      </w:rPr>
    </w:lvl>
    <w:lvl w:ilvl="1" w:tplc="FFFFFFFF">
      <w:start w:val="1"/>
      <w:numFmt w:val="bullet"/>
      <w:lvlText w:val="o"/>
      <w:lvlJc w:val="left"/>
      <w:pPr>
        <w:ind w:left="1930" w:hanging="360"/>
      </w:pPr>
      <w:rPr>
        <w:rFonts w:ascii="Courier New" w:hAnsi="Courier New" w:cs="Courier New" w:hint="default"/>
      </w:rPr>
    </w:lvl>
    <w:lvl w:ilvl="2" w:tplc="FFFFFFFF">
      <w:start w:val="1"/>
      <w:numFmt w:val="bullet"/>
      <w:lvlText w:val=""/>
      <w:lvlJc w:val="left"/>
      <w:pPr>
        <w:ind w:left="2650" w:hanging="360"/>
      </w:pPr>
      <w:rPr>
        <w:rFonts w:ascii="Wingdings" w:hAnsi="Wingdings" w:hint="default"/>
      </w:rPr>
    </w:lvl>
    <w:lvl w:ilvl="3" w:tplc="FFFFFFFF">
      <w:start w:val="1"/>
      <w:numFmt w:val="bullet"/>
      <w:lvlText w:val=""/>
      <w:lvlJc w:val="left"/>
      <w:pPr>
        <w:ind w:left="3370" w:hanging="360"/>
      </w:pPr>
      <w:rPr>
        <w:rFonts w:ascii="Symbol" w:hAnsi="Symbol" w:hint="default"/>
      </w:rPr>
    </w:lvl>
    <w:lvl w:ilvl="4" w:tplc="FFFFFFFF">
      <w:start w:val="1"/>
      <w:numFmt w:val="bullet"/>
      <w:lvlText w:val="o"/>
      <w:lvlJc w:val="left"/>
      <w:pPr>
        <w:ind w:left="4090" w:hanging="360"/>
      </w:pPr>
      <w:rPr>
        <w:rFonts w:ascii="Courier New" w:hAnsi="Courier New" w:cs="Courier New" w:hint="default"/>
      </w:rPr>
    </w:lvl>
    <w:lvl w:ilvl="5" w:tplc="FFFFFFFF">
      <w:start w:val="1"/>
      <w:numFmt w:val="bullet"/>
      <w:lvlText w:val=""/>
      <w:lvlJc w:val="left"/>
      <w:pPr>
        <w:ind w:left="4810" w:hanging="360"/>
      </w:pPr>
      <w:rPr>
        <w:rFonts w:ascii="Wingdings" w:hAnsi="Wingdings" w:hint="default"/>
      </w:rPr>
    </w:lvl>
    <w:lvl w:ilvl="6" w:tplc="FFFFFFFF">
      <w:start w:val="1"/>
      <w:numFmt w:val="bullet"/>
      <w:lvlText w:val=""/>
      <w:lvlJc w:val="left"/>
      <w:pPr>
        <w:ind w:left="5530" w:hanging="360"/>
      </w:pPr>
      <w:rPr>
        <w:rFonts w:ascii="Symbol" w:hAnsi="Symbol" w:hint="default"/>
      </w:rPr>
    </w:lvl>
    <w:lvl w:ilvl="7" w:tplc="FFFFFFFF">
      <w:start w:val="1"/>
      <w:numFmt w:val="bullet"/>
      <w:lvlText w:val="o"/>
      <w:lvlJc w:val="left"/>
      <w:pPr>
        <w:ind w:left="6250" w:hanging="360"/>
      </w:pPr>
      <w:rPr>
        <w:rFonts w:ascii="Courier New" w:hAnsi="Courier New" w:cs="Courier New" w:hint="default"/>
      </w:rPr>
    </w:lvl>
    <w:lvl w:ilvl="8" w:tplc="FFFFFFFF">
      <w:start w:val="1"/>
      <w:numFmt w:val="bullet"/>
      <w:lvlText w:val=""/>
      <w:lvlJc w:val="left"/>
      <w:pPr>
        <w:ind w:left="6970" w:hanging="360"/>
      </w:pPr>
      <w:rPr>
        <w:rFonts w:ascii="Wingdings" w:hAnsi="Wingdings" w:hint="default"/>
      </w:rPr>
    </w:lvl>
  </w:abstractNum>
  <w:abstractNum w:abstractNumId="9" w15:restartNumberingAfterBreak="0">
    <w:nsid w:val="0C6107A9"/>
    <w:multiLevelType w:val="hybridMultilevel"/>
    <w:tmpl w:val="973A124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 w15:restartNumberingAfterBreak="0">
    <w:nsid w:val="0C863465"/>
    <w:multiLevelType w:val="hybridMultilevel"/>
    <w:tmpl w:val="8F4AAD04"/>
    <w:lvl w:ilvl="0" w:tplc="88C0CE04">
      <w:start w:val="5"/>
      <w:numFmt w:val="bullet"/>
      <w:lvlText w:val=""/>
      <w:lvlJc w:val="left"/>
      <w:pPr>
        <w:ind w:left="360" w:hanging="360"/>
      </w:pPr>
      <w:rPr>
        <w:rFonts w:ascii="Symbol" w:eastAsia="Calibri"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CCC190C"/>
    <w:multiLevelType w:val="hybridMultilevel"/>
    <w:tmpl w:val="21762AE6"/>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2" w15:restartNumberingAfterBreak="0">
    <w:nsid w:val="0D0A6C37"/>
    <w:multiLevelType w:val="hybridMultilevel"/>
    <w:tmpl w:val="AB14BAC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0D6C1044"/>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156"/>
        </w:tabs>
        <w:ind w:left="850" w:hanging="283"/>
      </w:pPr>
      <w:rPr>
        <w:rFonts w:ascii="Courier New" w:hAnsi="Courier New" w:cs="Times New Roman"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14" w15:restartNumberingAfterBreak="0">
    <w:nsid w:val="0DB91E6A"/>
    <w:multiLevelType w:val="hybridMultilevel"/>
    <w:tmpl w:val="4372E7B8"/>
    <w:lvl w:ilvl="0" w:tplc="040C0003">
      <w:start w:val="1"/>
      <w:numFmt w:val="bullet"/>
      <w:lvlText w:val="o"/>
      <w:lvlJc w:val="left"/>
      <w:pPr>
        <w:ind w:left="927" w:hanging="360"/>
      </w:pPr>
      <w:rPr>
        <w:rFonts w:ascii="Courier New" w:hAnsi="Courier New"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15" w15:restartNumberingAfterBreak="0">
    <w:nsid w:val="0DC62626"/>
    <w:multiLevelType w:val="hybridMultilevel"/>
    <w:tmpl w:val="9334D608"/>
    <w:lvl w:ilvl="0" w:tplc="040C0005">
      <w:start w:val="1"/>
      <w:numFmt w:val="bullet"/>
      <w:lvlText w:val=""/>
      <w:lvlJc w:val="left"/>
      <w:pPr>
        <w:ind w:left="1352" w:hanging="360"/>
      </w:pPr>
      <w:rPr>
        <w:rFonts w:ascii="Wingdings" w:hAnsi="Wingdings" w:hint="default"/>
      </w:rPr>
    </w:lvl>
    <w:lvl w:ilvl="1" w:tplc="040C0003" w:tentative="1">
      <w:start w:val="1"/>
      <w:numFmt w:val="bullet"/>
      <w:lvlText w:val="o"/>
      <w:lvlJc w:val="left"/>
      <w:pPr>
        <w:ind w:left="2072" w:hanging="360"/>
      </w:pPr>
      <w:rPr>
        <w:rFonts w:ascii="Courier New" w:hAnsi="Courier New" w:cs="Courier New" w:hint="default"/>
      </w:rPr>
    </w:lvl>
    <w:lvl w:ilvl="2" w:tplc="040C0005" w:tentative="1">
      <w:start w:val="1"/>
      <w:numFmt w:val="bullet"/>
      <w:lvlText w:val=""/>
      <w:lvlJc w:val="left"/>
      <w:pPr>
        <w:ind w:left="2792" w:hanging="360"/>
      </w:pPr>
      <w:rPr>
        <w:rFonts w:ascii="Wingdings" w:hAnsi="Wingdings" w:hint="default"/>
      </w:rPr>
    </w:lvl>
    <w:lvl w:ilvl="3" w:tplc="040C0001" w:tentative="1">
      <w:start w:val="1"/>
      <w:numFmt w:val="bullet"/>
      <w:lvlText w:val=""/>
      <w:lvlJc w:val="left"/>
      <w:pPr>
        <w:ind w:left="3512" w:hanging="360"/>
      </w:pPr>
      <w:rPr>
        <w:rFonts w:ascii="Symbol" w:hAnsi="Symbol" w:hint="default"/>
      </w:rPr>
    </w:lvl>
    <w:lvl w:ilvl="4" w:tplc="040C0003" w:tentative="1">
      <w:start w:val="1"/>
      <w:numFmt w:val="bullet"/>
      <w:lvlText w:val="o"/>
      <w:lvlJc w:val="left"/>
      <w:pPr>
        <w:ind w:left="4232" w:hanging="360"/>
      </w:pPr>
      <w:rPr>
        <w:rFonts w:ascii="Courier New" w:hAnsi="Courier New" w:cs="Courier New" w:hint="default"/>
      </w:rPr>
    </w:lvl>
    <w:lvl w:ilvl="5" w:tplc="040C0005" w:tentative="1">
      <w:start w:val="1"/>
      <w:numFmt w:val="bullet"/>
      <w:lvlText w:val=""/>
      <w:lvlJc w:val="left"/>
      <w:pPr>
        <w:ind w:left="4952" w:hanging="360"/>
      </w:pPr>
      <w:rPr>
        <w:rFonts w:ascii="Wingdings" w:hAnsi="Wingdings" w:hint="default"/>
      </w:rPr>
    </w:lvl>
    <w:lvl w:ilvl="6" w:tplc="040C0001" w:tentative="1">
      <w:start w:val="1"/>
      <w:numFmt w:val="bullet"/>
      <w:lvlText w:val=""/>
      <w:lvlJc w:val="left"/>
      <w:pPr>
        <w:ind w:left="5672" w:hanging="360"/>
      </w:pPr>
      <w:rPr>
        <w:rFonts w:ascii="Symbol" w:hAnsi="Symbol" w:hint="default"/>
      </w:rPr>
    </w:lvl>
    <w:lvl w:ilvl="7" w:tplc="040C0003" w:tentative="1">
      <w:start w:val="1"/>
      <w:numFmt w:val="bullet"/>
      <w:lvlText w:val="o"/>
      <w:lvlJc w:val="left"/>
      <w:pPr>
        <w:ind w:left="6392" w:hanging="360"/>
      </w:pPr>
      <w:rPr>
        <w:rFonts w:ascii="Courier New" w:hAnsi="Courier New" w:cs="Courier New" w:hint="default"/>
      </w:rPr>
    </w:lvl>
    <w:lvl w:ilvl="8" w:tplc="040C0005" w:tentative="1">
      <w:start w:val="1"/>
      <w:numFmt w:val="bullet"/>
      <w:lvlText w:val=""/>
      <w:lvlJc w:val="left"/>
      <w:pPr>
        <w:ind w:left="7112" w:hanging="360"/>
      </w:pPr>
      <w:rPr>
        <w:rFonts w:ascii="Wingdings" w:hAnsi="Wingdings" w:hint="default"/>
      </w:rPr>
    </w:lvl>
  </w:abstractNum>
  <w:abstractNum w:abstractNumId="16" w15:restartNumberingAfterBreak="0">
    <w:nsid w:val="104C5439"/>
    <w:multiLevelType w:val="hybridMultilevel"/>
    <w:tmpl w:val="D1540D42"/>
    <w:lvl w:ilvl="0" w:tplc="040C0005">
      <w:start w:val="1"/>
      <w:numFmt w:val="bullet"/>
      <w:lvlText w:val=""/>
      <w:lvlJc w:val="left"/>
      <w:pPr>
        <w:ind w:left="927" w:hanging="360"/>
      </w:pPr>
      <w:rPr>
        <w:rFonts w:ascii="Wingdings" w:hAnsi="Wingdings"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17" w15:restartNumberingAfterBreak="0">
    <w:nsid w:val="118F3DD1"/>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156"/>
        </w:tabs>
        <w:ind w:left="850" w:hanging="283"/>
      </w:pPr>
      <w:rPr>
        <w:rFonts w:ascii="Courier New" w:hAnsi="Courier New" w:cs="Times New Roman"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18" w15:restartNumberingAfterBreak="0">
    <w:nsid w:val="13A9664C"/>
    <w:multiLevelType w:val="hybridMultilevel"/>
    <w:tmpl w:val="7A86E824"/>
    <w:lvl w:ilvl="0" w:tplc="88025166">
      <w:start w:val="1"/>
      <w:numFmt w:val="bullet"/>
      <w:lvlText w:val="–"/>
      <w:lvlJc w:val="left"/>
      <w:pPr>
        <w:ind w:left="1636" w:hanging="360"/>
      </w:pPr>
      <w:rPr>
        <w:rFonts w:ascii="Wingdings" w:hAnsi="Wingdings" w:hint="default"/>
      </w:rPr>
    </w:lvl>
    <w:lvl w:ilvl="1" w:tplc="FFFFFFFF" w:tentative="1">
      <w:start w:val="1"/>
      <w:numFmt w:val="bullet"/>
      <w:lvlText w:val="o"/>
      <w:lvlJc w:val="left"/>
      <w:pPr>
        <w:ind w:left="3022" w:hanging="360"/>
      </w:pPr>
      <w:rPr>
        <w:rFonts w:ascii="Courier New" w:hAnsi="Courier New" w:cs="Courier New" w:hint="default"/>
      </w:rPr>
    </w:lvl>
    <w:lvl w:ilvl="2" w:tplc="FFFFFFFF" w:tentative="1">
      <w:start w:val="1"/>
      <w:numFmt w:val="bullet"/>
      <w:lvlText w:val=""/>
      <w:lvlJc w:val="left"/>
      <w:pPr>
        <w:ind w:left="3742" w:hanging="360"/>
      </w:pPr>
      <w:rPr>
        <w:rFonts w:ascii="Wingdings" w:hAnsi="Wingdings" w:hint="default"/>
      </w:rPr>
    </w:lvl>
    <w:lvl w:ilvl="3" w:tplc="FFFFFFFF" w:tentative="1">
      <w:start w:val="1"/>
      <w:numFmt w:val="bullet"/>
      <w:lvlText w:val=""/>
      <w:lvlJc w:val="left"/>
      <w:pPr>
        <w:ind w:left="4462" w:hanging="360"/>
      </w:pPr>
      <w:rPr>
        <w:rFonts w:ascii="Symbol" w:hAnsi="Symbol" w:hint="default"/>
      </w:rPr>
    </w:lvl>
    <w:lvl w:ilvl="4" w:tplc="FFFFFFFF" w:tentative="1">
      <w:start w:val="1"/>
      <w:numFmt w:val="bullet"/>
      <w:lvlText w:val="o"/>
      <w:lvlJc w:val="left"/>
      <w:pPr>
        <w:ind w:left="5182" w:hanging="360"/>
      </w:pPr>
      <w:rPr>
        <w:rFonts w:ascii="Courier New" w:hAnsi="Courier New" w:cs="Courier New" w:hint="default"/>
      </w:rPr>
    </w:lvl>
    <w:lvl w:ilvl="5" w:tplc="FFFFFFFF" w:tentative="1">
      <w:start w:val="1"/>
      <w:numFmt w:val="bullet"/>
      <w:lvlText w:val=""/>
      <w:lvlJc w:val="left"/>
      <w:pPr>
        <w:ind w:left="5902" w:hanging="360"/>
      </w:pPr>
      <w:rPr>
        <w:rFonts w:ascii="Wingdings" w:hAnsi="Wingdings" w:hint="default"/>
      </w:rPr>
    </w:lvl>
    <w:lvl w:ilvl="6" w:tplc="FFFFFFFF" w:tentative="1">
      <w:start w:val="1"/>
      <w:numFmt w:val="bullet"/>
      <w:lvlText w:val=""/>
      <w:lvlJc w:val="left"/>
      <w:pPr>
        <w:ind w:left="6622" w:hanging="360"/>
      </w:pPr>
      <w:rPr>
        <w:rFonts w:ascii="Symbol" w:hAnsi="Symbol" w:hint="default"/>
      </w:rPr>
    </w:lvl>
    <w:lvl w:ilvl="7" w:tplc="FFFFFFFF" w:tentative="1">
      <w:start w:val="1"/>
      <w:numFmt w:val="bullet"/>
      <w:lvlText w:val="o"/>
      <w:lvlJc w:val="left"/>
      <w:pPr>
        <w:ind w:left="7342" w:hanging="360"/>
      </w:pPr>
      <w:rPr>
        <w:rFonts w:ascii="Courier New" w:hAnsi="Courier New" w:cs="Courier New" w:hint="default"/>
      </w:rPr>
    </w:lvl>
    <w:lvl w:ilvl="8" w:tplc="FFFFFFFF" w:tentative="1">
      <w:start w:val="1"/>
      <w:numFmt w:val="bullet"/>
      <w:lvlText w:val=""/>
      <w:lvlJc w:val="left"/>
      <w:pPr>
        <w:ind w:left="8062" w:hanging="360"/>
      </w:pPr>
      <w:rPr>
        <w:rFonts w:ascii="Wingdings" w:hAnsi="Wingdings" w:hint="default"/>
      </w:rPr>
    </w:lvl>
  </w:abstractNum>
  <w:abstractNum w:abstractNumId="19" w15:restartNumberingAfterBreak="0">
    <w:nsid w:val="13FE3D40"/>
    <w:multiLevelType w:val="hybridMultilevel"/>
    <w:tmpl w:val="1742C6B8"/>
    <w:lvl w:ilvl="0" w:tplc="2D0A260C">
      <w:start w:val="1"/>
      <w:numFmt w:val="upperRoman"/>
      <w:pStyle w:val="DtailTitreplan-Diploma"/>
      <w:lvlText w:val="%1."/>
      <w:lvlJc w:val="left"/>
      <w:pPr>
        <w:ind w:left="360" w:hanging="360"/>
      </w:pPr>
      <w:rPr>
        <w:rFonts w:ascii="Matter" w:hAnsi="Matter" w:cs="Calibri" w:hint="default"/>
        <w:b/>
        <w:bCs/>
        <w:i w:val="0"/>
        <w:strike w:val="0"/>
        <w:dstrike w:val="0"/>
        <w:color w:val="53ACDB"/>
        <w:sz w:val="18"/>
        <w:szCs w:val="24"/>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4011A17"/>
    <w:multiLevelType w:val="hybridMultilevel"/>
    <w:tmpl w:val="972C01EE"/>
    <w:lvl w:ilvl="0" w:tplc="040C0005">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21" w15:restartNumberingAfterBreak="0">
    <w:nsid w:val="142E64C6"/>
    <w:multiLevelType w:val="hybridMultilevel"/>
    <w:tmpl w:val="7036308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2" w15:restartNumberingAfterBreak="0">
    <w:nsid w:val="152553E6"/>
    <w:multiLevelType w:val="hybridMultilevel"/>
    <w:tmpl w:val="03E60EB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3" w15:restartNumberingAfterBreak="0">
    <w:nsid w:val="17A71F75"/>
    <w:multiLevelType w:val="hybridMultilevel"/>
    <w:tmpl w:val="08BA06E8"/>
    <w:lvl w:ilvl="0" w:tplc="8624A9D4">
      <w:start w:val="1"/>
      <w:numFmt w:val="bullet"/>
      <w:lvlText w:val="o"/>
      <w:lvlJc w:val="left"/>
      <w:pPr>
        <w:ind w:left="785" w:hanging="360"/>
      </w:pPr>
      <w:rPr>
        <w:rFonts w:ascii="Courier New" w:hAnsi="Courier New" w:hint="default"/>
      </w:rPr>
    </w:lvl>
    <w:lvl w:ilvl="1" w:tplc="040C0003" w:tentative="1">
      <w:start w:val="1"/>
      <w:numFmt w:val="bullet"/>
      <w:lvlText w:val="o"/>
      <w:lvlJc w:val="left"/>
      <w:pPr>
        <w:ind w:left="1505" w:hanging="360"/>
      </w:pPr>
      <w:rPr>
        <w:rFonts w:ascii="Courier New" w:hAnsi="Courier New" w:cs="Courier New" w:hint="default"/>
      </w:rPr>
    </w:lvl>
    <w:lvl w:ilvl="2" w:tplc="040C0005" w:tentative="1">
      <w:start w:val="1"/>
      <w:numFmt w:val="bullet"/>
      <w:lvlText w:val=""/>
      <w:lvlJc w:val="left"/>
      <w:pPr>
        <w:ind w:left="2225" w:hanging="360"/>
      </w:pPr>
      <w:rPr>
        <w:rFonts w:ascii="Wingdings" w:hAnsi="Wingdings" w:hint="default"/>
      </w:rPr>
    </w:lvl>
    <w:lvl w:ilvl="3" w:tplc="040C0001" w:tentative="1">
      <w:start w:val="1"/>
      <w:numFmt w:val="bullet"/>
      <w:lvlText w:val=""/>
      <w:lvlJc w:val="left"/>
      <w:pPr>
        <w:ind w:left="2945" w:hanging="360"/>
      </w:pPr>
      <w:rPr>
        <w:rFonts w:ascii="Symbol" w:hAnsi="Symbol" w:hint="default"/>
      </w:rPr>
    </w:lvl>
    <w:lvl w:ilvl="4" w:tplc="040C0003" w:tentative="1">
      <w:start w:val="1"/>
      <w:numFmt w:val="bullet"/>
      <w:lvlText w:val="o"/>
      <w:lvlJc w:val="left"/>
      <w:pPr>
        <w:ind w:left="3665" w:hanging="360"/>
      </w:pPr>
      <w:rPr>
        <w:rFonts w:ascii="Courier New" w:hAnsi="Courier New" w:cs="Courier New" w:hint="default"/>
      </w:rPr>
    </w:lvl>
    <w:lvl w:ilvl="5" w:tplc="040C0005" w:tentative="1">
      <w:start w:val="1"/>
      <w:numFmt w:val="bullet"/>
      <w:lvlText w:val=""/>
      <w:lvlJc w:val="left"/>
      <w:pPr>
        <w:ind w:left="4385" w:hanging="360"/>
      </w:pPr>
      <w:rPr>
        <w:rFonts w:ascii="Wingdings" w:hAnsi="Wingdings" w:hint="default"/>
      </w:rPr>
    </w:lvl>
    <w:lvl w:ilvl="6" w:tplc="040C0001" w:tentative="1">
      <w:start w:val="1"/>
      <w:numFmt w:val="bullet"/>
      <w:lvlText w:val=""/>
      <w:lvlJc w:val="left"/>
      <w:pPr>
        <w:ind w:left="5105" w:hanging="360"/>
      </w:pPr>
      <w:rPr>
        <w:rFonts w:ascii="Symbol" w:hAnsi="Symbol" w:hint="default"/>
      </w:rPr>
    </w:lvl>
    <w:lvl w:ilvl="7" w:tplc="040C0003" w:tentative="1">
      <w:start w:val="1"/>
      <w:numFmt w:val="bullet"/>
      <w:lvlText w:val="o"/>
      <w:lvlJc w:val="left"/>
      <w:pPr>
        <w:ind w:left="5825" w:hanging="360"/>
      </w:pPr>
      <w:rPr>
        <w:rFonts w:ascii="Courier New" w:hAnsi="Courier New" w:cs="Courier New" w:hint="default"/>
      </w:rPr>
    </w:lvl>
    <w:lvl w:ilvl="8" w:tplc="040C0005" w:tentative="1">
      <w:start w:val="1"/>
      <w:numFmt w:val="bullet"/>
      <w:lvlText w:val=""/>
      <w:lvlJc w:val="left"/>
      <w:pPr>
        <w:ind w:left="6545" w:hanging="360"/>
      </w:pPr>
      <w:rPr>
        <w:rFonts w:ascii="Wingdings" w:hAnsi="Wingdings" w:hint="default"/>
      </w:rPr>
    </w:lvl>
  </w:abstractNum>
  <w:abstractNum w:abstractNumId="24" w15:restartNumberingAfterBreak="0">
    <w:nsid w:val="18F17C44"/>
    <w:multiLevelType w:val="hybridMultilevel"/>
    <w:tmpl w:val="03120268"/>
    <w:lvl w:ilvl="0" w:tplc="040C0005">
      <w:start w:val="1"/>
      <w:numFmt w:val="bullet"/>
      <w:lvlText w:val=""/>
      <w:lvlJc w:val="left"/>
      <w:pPr>
        <w:ind w:left="1352" w:hanging="360"/>
      </w:pPr>
      <w:rPr>
        <w:rFonts w:ascii="Wingdings" w:hAnsi="Wingdings" w:hint="default"/>
      </w:rPr>
    </w:lvl>
    <w:lvl w:ilvl="1" w:tplc="040C0003" w:tentative="1">
      <w:start w:val="1"/>
      <w:numFmt w:val="bullet"/>
      <w:lvlText w:val="o"/>
      <w:lvlJc w:val="left"/>
      <w:pPr>
        <w:ind w:left="2072" w:hanging="360"/>
      </w:pPr>
      <w:rPr>
        <w:rFonts w:ascii="Courier New" w:hAnsi="Courier New" w:cs="Courier New" w:hint="default"/>
      </w:rPr>
    </w:lvl>
    <w:lvl w:ilvl="2" w:tplc="040C0005" w:tentative="1">
      <w:start w:val="1"/>
      <w:numFmt w:val="bullet"/>
      <w:lvlText w:val=""/>
      <w:lvlJc w:val="left"/>
      <w:pPr>
        <w:ind w:left="2792" w:hanging="360"/>
      </w:pPr>
      <w:rPr>
        <w:rFonts w:ascii="Wingdings" w:hAnsi="Wingdings" w:hint="default"/>
      </w:rPr>
    </w:lvl>
    <w:lvl w:ilvl="3" w:tplc="040C0001" w:tentative="1">
      <w:start w:val="1"/>
      <w:numFmt w:val="bullet"/>
      <w:lvlText w:val=""/>
      <w:lvlJc w:val="left"/>
      <w:pPr>
        <w:ind w:left="3512" w:hanging="360"/>
      </w:pPr>
      <w:rPr>
        <w:rFonts w:ascii="Symbol" w:hAnsi="Symbol" w:hint="default"/>
      </w:rPr>
    </w:lvl>
    <w:lvl w:ilvl="4" w:tplc="040C0003" w:tentative="1">
      <w:start w:val="1"/>
      <w:numFmt w:val="bullet"/>
      <w:lvlText w:val="o"/>
      <w:lvlJc w:val="left"/>
      <w:pPr>
        <w:ind w:left="4232" w:hanging="360"/>
      </w:pPr>
      <w:rPr>
        <w:rFonts w:ascii="Courier New" w:hAnsi="Courier New" w:cs="Courier New" w:hint="default"/>
      </w:rPr>
    </w:lvl>
    <w:lvl w:ilvl="5" w:tplc="040C0005" w:tentative="1">
      <w:start w:val="1"/>
      <w:numFmt w:val="bullet"/>
      <w:lvlText w:val=""/>
      <w:lvlJc w:val="left"/>
      <w:pPr>
        <w:ind w:left="4952" w:hanging="360"/>
      </w:pPr>
      <w:rPr>
        <w:rFonts w:ascii="Wingdings" w:hAnsi="Wingdings" w:hint="default"/>
      </w:rPr>
    </w:lvl>
    <w:lvl w:ilvl="6" w:tplc="040C0001" w:tentative="1">
      <w:start w:val="1"/>
      <w:numFmt w:val="bullet"/>
      <w:lvlText w:val=""/>
      <w:lvlJc w:val="left"/>
      <w:pPr>
        <w:ind w:left="5672" w:hanging="360"/>
      </w:pPr>
      <w:rPr>
        <w:rFonts w:ascii="Symbol" w:hAnsi="Symbol" w:hint="default"/>
      </w:rPr>
    </w:lvl>
    <w:lvl w:ilvl="7" w:tplc="040C0003" w:tentative="1">
      <w:start w:val="1"/>
      <w:numFmt w:val="bullet"/>
      <w:lvlText w:val="o"/>
      <w:lvlJc w:val="left"/>
      <w:pPr>
        <w:ind w:left="6392" w:hanging="360"/>
      </w:pPr>
      <w:rPr>
        <w:rFonts w:ascii="Courier New" w:hAnsi="Courier New" w:cs="Courier New" w:hint="default"/>
      </w:rPr>
    </w:lvl>
    <w:lvl w:ilvl="8" w:tplc="040C0005" w:tentative="1">
      <w:start w:val="1"/>
      <w:numFmt w:val="bullet"/>
      <w:lvlText w:val=""/>
      <w:lvlJc w:val="left"/>
      <w:pPr>
        <w:ind w:left="7112" w:hanging="360"/>
      </w:pPr>
      <w:rPr>
        <w:rFonts w:ascii="Wingdings" w:hAnsi="Wingdings" w:hint="default"/>
      </w:rPr>
    </w:lvl>
  </w:abstractNum>
  <w:abstractNum w:abstractNumId="25" w15:restartNumberingAfterBreak="0">
    <w:nsid w:val="193544DD"/>
    <w:multiLevelType w:val="hybridMultilevel"/>
    <w:tmpl w:val="90A8E0CA"/>
    <w:lvl w:ilvl="0" w:tplc="88C0CE04">
      <w:start w:val="5"/>
      <w:numFmt w:val="bullet"/>
      <w:lvlText w:val=""/>
      <w:lvlJc w:val="left"/>
      <w:pPr>
        <w:ind w:left="360" w:hanging="360"/>
      </w:pPr>
      <w:rPr>
        <w:rFonts w:ascii="Symbol" w:eastAsia="Calibri"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6" w15:restartNumberingAfterBreak="0">
    <w:nsid w:val="19D10A58"/>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156"/>
        </w:tabs>
        <w:ind w:left="850" w:hanging="283"/>
      </w:pPr>
      <w:rPr>
        <w:rFonts w:ascii="Courier New" w:hAnsi="Courier New" w:cs="Times New Roman"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27" w15:restartNumberingAfterBreak="0">
    <w:nsid w:val="1AF1355F"/>
    <w:multiLevelType w:val="hybridMultilevel"/>
    <w:tmpl w:val="970AD3F0"/>
    <w:lvl w:ilvl="0" w:tplc="040C0003">
      <w:start w:val="1"/>
      <w:numFmt w:val="bullet"/>
      <w:lvlText w:val="o"/>
      <w:lvlJc w:val="left"/>
      <w:pPr>
        <w:ind w:left="927" w:hanging="360"/>
      </w:pPr>
      <w:rPr>
        <w:rFonts w:ascii="Courier New" w:hAnsi="Courier New"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28" w15:restartNumberingAfterBreak="0">
    <w:nsid w:val="1D336491"/>
    <w:multiLevelType w:val="hybridMultilevel"/>
    <w:tmpl w:val="5DAC24D4"/>
    <w:lvl w:ilvl="0" w:tplc="040C0005">
      <w:start w:val="1"/>
      <w:numFmt w:val="bullet"/>
      <w:lvlText w:val=""/>
      <w:lvlJc w:val="left"/>
      <w:pPr>
        <w:ind w:left="1353" w:hanging="360"/>
      </w:pPr>
      <w:rPr>
        <w:rFonts w:ascii="Wingdings" w:hAnsi="Wingdings"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29" w15:restartNumberingAfterBreak="0">
    <w:nsid w:val="1D4C1FCA"/>
    <w:multiLevelType w:val="hybridMultilevel"/>
    <w:tmpl w:val="D86097D2"/>
    <w:lvl w:ilvl="0" w:tplc="8624A9D4">
      <w:start w:val="1"/>
      <w:numFmt w:val="bullet"/>
      <w:lvlText w:val="o"/>
      <w:lvlJc w:val="left"/>
      <w:pPr>
        <w:ind w:left="785" w:hanging="360"/>
      </w:pPr>
      <w:rPr>
        <w:rFonts w:ascii="Courier New" w:hAnsi="Courier New" w:hint="default"/>
      </w:rPr>
    </w:lvl>
    <w:lvl w:ilvl="1" w:tplc="FFFFFFFF" w:tentative="1">
      <w:start w:val="1"/>
      <w:numFmt w:val="bullet"/>
      <w:lvlText w:val="o"/>
      <w:lvlJc w:val="left"/>
      <w:pPr>
        <w:ind w:left="1505" w:hanging="360"/>
      </w:pPr>
      <w:rPr>
        <w:rFonts w:ascii="Courier New" w:hAnsi="Courier New" w:cs="Courier New" w:hint="default"/>
      </w:rPr>
    </w:lvl>
    <w:lvl w:ilvl="2" w:tplc="FFFFFFFF" w:tentative="1">
      <w:start w:val="1"/>
      <w:numFmt w:val="bullet"/>
      <w:lvlText w:val=""/>
      <w:lvlJc w:val="left"/>
      <w:pPr>
        <w:ind w:left="2225" w:hanging="360"/>
      </w:pPr>
      <w:rPr>
        <w:rFonts w:ascii="Wingdings" w:hAnsi="Wingdings" w:hint="default"/>
      </w:rPr>
    </w:lvl>
    <w:lvl w:ilvl="3" w:tplc="FFFFFFFF" w:tentative="1">
      <w:start w:val="1"/>
      <w:numFmt w:val="bullet"/>
      <w:lvlText w:val=""/>
      <w:lvlJc w:val="left"/>
      <w:pPr>
        <w:ind w:left="2945" w:hanging="360"/>
      </w:pPr>
      <w:rPr>
        <w:rFonts w:ascii="Symbol" w:hAnsi="Symbol" w:hint="default"/>
      </w:rPr>
    </w:lvl>
    <w:lvl w:ilvl="4" w:tplc="FFFFFFFF" w:tentative="1">
      <w:start w:val="1"/>
      <w:numFmt w:val="bullet"/>
      <w:lvlText w:val="o"/>
      <w:lvlJc w:val="left"/>
      <w:pPr>
        <w:ind w:left="3665" w:hanging="360"/>
      </w:pPr>
      <w:rPr>
        <w:rFonts w:ascii="Courier New" w:hAnsi="Courier New" w:cs="Courier New" w:hint="default"/>
      </w:rPr>
    </w:lvl>
    <w:lvl w:ilvl="5" w:tplc="FFFFFFFF" w:tentative="1">
      <w:start w:val="1"/>
      <w:numFmt w:val="bullet"/>
      <w:lvlText w:val=""/>
      <w:lvlJc w:val="left"/>
      <w:pPr>
        <w:ind w:left="4385" w:hanging="360"/>
      </w:pPr>
      <w:rPr>
        <w:rFonts w:ascii="Wingdings" w:hAnsi="Wingdings" w:hint="default"/>
      </w:rPr>
    </w:lvl>
    <w:lvl w:ilvl="6" w:tplc="FFFFFFFF" w:tentative="1">
      <w:start w:val="1"/>
      <w:numFmt w:val="bullet"/>
      <w:lvlText w:val=""/>
      <w:lvlJc w:val="left"/>
      <w:pPr>
        <w:ind w:left="5105" w:hanging="360"/>
      </w:pPr>
      <w:rPr>
        <w:rFonts w:ascii="Symbol" w:hAnsi="Symbol" w:hint="default"/>
      </w:rPr>
    </w:lvl>
    <w:lvl w:ilvl="7" w:tplc="FFFFFFFF" w:tentative="1">
      <w:start w:val="1"/>
      <w:numFmt w:val="bullet"/>
      <w:lvlText w:val="o"/>
      <w:lvlJc w:val="left"/>
      <w:pPr>
        <w:ind w:left="5825" w:hanging="360"/>
      </w:pPr>
      <w:rPr>
        <w:rFonts w:ascii="Courier New" w:hAnsi="Courier New" w:cs="Courier New" w:hint="default"/>
      </w:rPr>
    </w:lvl>
    <w:lvl w:ilvl="8" w:tplc="FFFFFFFF" w:tentative="1">
      <w:start w:val="1"/>
      <w:numFmt w:val="bullet"/>
      <w:lvlText w:val=""/>
      <w:lvlJc w:val="left"/>
      <w:pPr>
        <w:ind w:left="6545" w:hanging="360"/>
      </w:pPr>
      <w:rPr>
        <w:rFonts w:ascii="Wingdings" w:hAnsi="Wingdings" w:hint="default"/>
      </w:rPr>
    </w:lvl>
  </w:abstractNum>
  <w:abstractNum w:abstractNumId="30" w15:restartNumberingAfterBreak="0">
    <w:nsid w:val="1F861A54"/>
    <w:multiLevelType w:val="hybridMultilevel"/>
    <w:tmpl w:val="80302DB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1" w15:restartNumberingAfterBreak="0">
    <w:nsid w:val="215C6BE1"/>
    <w:multiLevelType w:val="hybridMultilevel"/>
    <w:tmpl w:val="B610F8A8"/>
    <w:lvl w:ilvl="0" w:tplc="040C0003">
      <w:start w:val="1"/>
      <w:numFmt w:val="bullet"/>
      <w:lvlText w:val="o"/>
      <w:lvlJc w:val="left"/>
      <w:pPr>
        <w:ind w:left="644" w:hanging="360"/>
      </w:pPr>
      <w:rPr>
        <w:rFonts w:ascii="Courier New" w:hAnsi="Courier New"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32" w15:restartNumberingAfterBreak="0">
    <w:nsid w:val="220004DE"/>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015"/>
        </w:tabs>
        <w:ind w:left="709" w:hanging="283"/>
      </w:pPr>
      <w:rPr>
        <w:rFonts w:ascii="Courier New" w:hAnsi="Courier New" w:cs="Times New Roman"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33" w15:restartNumberingAfterBreak="0">
    <w:nsid w:val="2298595B"/>
    <w:multiLevelType w:val="hybridMultilevel"/>
    <w:tmpl w:val="CDF8187A"/>
    <w:lvl w:ilvl="0" w:tplc="040C0005">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34" w15:restartNumberingAfterBreak="0">
    <w:nsid w:val="232C75AF"/>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014"/>
        </w:tabs>
        <w:ind w:left="708" w:hanging="283"/>
      </w:pPr>
      <w:rPr>
        <w:rFonts w:ascii="Courier New" w:hAnsi="Courier New" w:hint="default"/>
        <w:sz w:val="20"/>
      </w:rPr>
    </w:lvl>
    <w:lvl w:ilvl="2">
      <w:start w:val="1"/>
      <w:numFmt w:val="bullet"/>
      <w:lvlText w:val=""/>
      <w:lvlJc w:val="left"/>
      <w:pPr>
        <w:tabs>
          <w:tab w:val="num" w:pos="1734"/>
        </w:tabs>
        <w:ind w:left="1275" w:hanging="283"/>
      </w:pPr>
      <w:rPr>
        <w:rFonts w:ascii="Wingdings" w:hAnsi="Wingdings" w:hint="default"/>
        <w:sz w:val="20"/>
      </w:rPr>
    </w:lvl>
    <w:lvl w:ilvl="3">
      <w:start w:val="1"/>
      <w:numFmt w:val="bullet"/>
      <w:lvlText w:val=""/>
      <w:lvlJc w:val="left"/>
      <w:pPr>
        <w:tabs>
          <w:tab w:val="num" w:pos="2454"/>
        </w:tabs>
        <w:ind w:left="1842" w:hanging="283"/>
      </w:pPr>
      <w:rPr>
        <w:rFonts w:ascii="Symbol" w:hAnsi="Symbol" w:hint="default"/>
        <w:sz w:val="20"/>
      </w:rPr>
    </w:lvl>
    <w:lvl w:ilvl="4">
      <w:start w:val="1"/>
      <w:numFmt w:val="bullet"/>
      <w:lvlText w:val=""/>
      <w:lvlJc w:val="left"/>
      <w:pPr>
        <w:tabs>
          <w:tab w:val="num" w:pos="3174"/>
        </w:tabs>
        <w:ind w:left="3174" w:hanging="360"/>
      </w:pPr>
      <w:rPr>
        <w:rFonts w:ascii="Wingdings" w:hAnsi="Wingdings" w:hint="default"/>
        <w:sz w:val="20"/>
      </w:rPr>
    </w:lvl>
    <w:lvl w:ilvl="5">
      <w:start w:val="1"/>
      <w:numFmt w:val="bullet"/>
      <w:lvlText w:val=""/>
      <w:lvlJc w:val="left"/>
      <w:pPr>
        <w:tabs>
          <w:tab w:val="num" w:pos="3894"/>
        </w:tabs>
        <w:ind w:left="3894" w:hanging="360"/>
      </w:pPr>
      <w:rPr>
        <w:rFonts w:ascii="Wingdings" w:hAnsi="Wingdings" w:hint="default"/>
        <w:sz w:val="20"/>
      </w:rPr>
    </w:lvl>
    <w:lvl w:ilvl="6">
      <w:start w:val="1"/>
      <w:numFmt w:val="bullet"/>
      <w:lvlText w:val=""/>
      <w:lvlJc w:val="left"/>
      <w:pPr>
        <w:tabs>
          <w:tab w:val="num" w:pos="4614"/>
        </w:tabs>
        <w:ind w:left="4614" w:hanging="360"/>
      </w:pPr>
      <w:rPr>
        <w:rFonts w:ascii="Wingdings" w:hAnsi="Wingdings" w:hint="default"/>
        <w:sz w:val="20"/>
      </w:rPr>
    </w:lvl>
    <w:lvl w:ilvl="7">
      <w:start w:val="1"/>
      <w:numFmt w:val="bullet"/>
      <w:lvlText w:val=""/>
      <w:lvlJc w:val="left"/>
      <w:pPr>
        <w:tabs>
          <w:tab w:val="num" w:pos="5334"/>
        </w:tabs>
        <w:ind w:left="5334" w:hanging="360"/>
      </w:pPr>
      <w:rPr>
        <w:rFonts w:ascii="Wingdings" w:hAnsi="Wingdings" w:hint="default"/>
        <w:sz w:val="20"/>
      </w:rPr>
    </w:lvl>
    <w:lvl w:ilvl="8">
      <w:start w:val="1"/>
      <w:numFmt w:val="bullet"/>
      <w:lvlText w:val=""/>
      <w:lvlJc w:val="left"/>
      <w:pPr>
        <w:tabs>
          <w:tab w:val="num" w:pos="6054"/>
        </w:tabs>
        <w:ind w:left="6054" w:hanging="360"/>
      </w:pPr>
      <w:rPr>
        <w:rFonts w:ascii="Wingdings" w:hAnsi="Wingdings" w:hint="default"/>
        <w:sz w:val="20"/>
      </w:rPr>
    </w:lvl>
  </w:abstractNum>
  <w:abstractNum w:abstractNumId="35" w15:restartNumberingAfterBreak="0">
    <w:nsid w:val="25236FB3"/>
    <w:multiLevelType w:val="hybridMultilevel"/>
    <w:tmpl w:val="30881DA2"/>
    <w:lvl w:ilvl="0" w:tplc="88C0CE04">
      <w:start w:val="5"/>
      <w:numFmt w:val="bullet"/>
      <w:lvlText w:val=""/>
      <w:lvlJc w:val="left"/>
      <w:pPr>
        <w:ind w:left="360" w:hanging="360"/>
      </w:pPr>
      <w:rPr>
        <w:rFonts w:ascii="Symbol" w:eastAsia="Calibri"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6" w15:restartNumberingAfterBreak="0">
    <w:nsid w:val="257C389D"/>
    <w:multiLevelType w:val="hybridMultilevel"/>
    <w:tmpl w:val="A75E55F8"/>
    <w:lvl w:ilvl="0" w:tplc="040C0005">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37" w15:restartNumberingAfterBreak="0">
    <w:nsid w:val="26541973"/>
    <w:multiLevelType w:val="hybridMultilevel"/>
    <w:tmpl w:val="19B0BC3E"/>
    <w:lvl w:ilvl="0" w:tplc="8624A9D4">
      <w:start w:val="1"/>
      <w:numFmt w:val="bullet"/>
      <w:lvlText w:val="o"/>
      <w:lvlJc w:val="left"/>
      <w:pPr>
        <w:ind w:left="785" w:hanging="360"/>
      </w:pPr>
      <w:rPr>
        <w:rFonts w:ascii="Courier New" w:hAnsi="Courier New"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38" w15:restartNumberingAfterBreak="0">
    <w:nsid w:val="267E6525"/>
    <w:multiLevelType w:val="hybridMultilevel"/>
    <w:tmpl w:val="0D6C567C"/>
    <w:lvl w:ilvl="0" w:tplc="88C0CE04">
      <w:start w:val="5"/>
      <w:numFmt w:val="bullet"/>
      <w:lvlText w:val=""/>
      <w:lvlJc w:val="left"/>
      <w:pPr>
        <w:ind w:left="360" w:hanging="360"/>
      </w:pPr>
      <w:rPr>
        <w:rFonts w:ascii="Symbol" w:eastAsia="Calibri"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9" w15:restartNumberingAfterBreak="0">
    <w:nsid w:val="26BA7071"/>
    <w:multiLevelType w:val="hybridMultilevel"/>
    <w:tmpl w:val="B6D228B4"/>
    <w:lvl w:ilvl="0" w:tplc="88C0CE04">
      <w:start w:val="5"/>
      <w:numFmt w:val="bullet"/>
      <w:lvlText w:val=""/>
      <w:lvlJc w:val="left"/>
      <w:pPr>
        <w:ind w:left="360" w:hanging="360"/>
      </w:pPr>
      <w:rPr>
        <w:rFonts w:ascii="Symbol" w:eastAsia="Calibri"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40" w15:restartNumberingAfterBreak="0">
    <w:nsid w:val="26DE4CD6"/>
    <w:multiLevelType w:val="hybridMultilevel"/>
    <w:tmpl w:val="B81812B6"/>
    <w:lvl w:ilvl="0" w:tplc="040C0003">
      <w:start w:val="1"/>
      <w:numFmt w:val="bullet"/>
      <w:lvlText w:val="o"/>
      <w:lvlJc w:val="left"/>
      <w:pPr>
        <w:ind w:left="777" w:hanging="360"/>
      </w:pPr>
      <w:rPr>
        <w:rFonts w:ascii="Courier New" w:hAnsi="Courier New" w:hint="default"/>
      </w:rPr>
    </w:lvl>
    <w:lvl w:ilvl="1" w:tplc="040C0003" w:tentative="1">
      <w:start w:val="1"/>
      <w:numFmt w:val="bullet"/>
      <w:lvlText w:val="o"/>
      <w:lvlJc w:val="left"/>
      <w:pPr>
        <w:ind w:left="1497" w:hanging="360"/>
      </w:pPr>
      <w:rPr>
        <w:rFonts w:ascii="Courier New" w:hAnsi="Courier New" w:cs="Courier New" w:hint="default"/>
      </w:rPr>
    </w:lvl>
    <w:lvl w:ilvl="2" w:tplc="040C0005" w:tentative="1">
      <w:start w:val="1"/>
      <w:numFmt w:val="bullet"/>
      <w:lvlText w:val=""/>
      <w:lvlJc w:val="left"/>
      <w:pPr>
        <w:ind w:left="2217" w:hanging="360"/>
      </w:pPr>
      <w:rPr>
        <w:rFonts w:ascii="Wingdings" w:hAnsi="Wingdings" w:hint="default"/>
      </w:rPr>
    </w:lvl>
    <w:lvl w:ilvl="3" w:tplc="040C0001" w:tentative="1">
      <w:start w:val="1"/>
      <w:numFmt w:val="bullet"/>
      <w:lvlText w:val=""/>
      <w:lvlJc w:val="left"/>
      <w:pPr>
        <w:ind w:left="2937" w:hanging="360"/>
      </w:pPr>
      <w:rPr>
        <w:rFonts w:ascii="Symbol" w:hAnsi="Symbol" w:hint="default"/>
      </w:rPr>
    </w:lvl>
    <w:lvl w:ilvl="4" w:tplc="040C0003" w:tentative="1">
      <w:start w:val="1"/>
      <w:numFmt w:val="bullet"/>
      <w:lvlText w:val="o"/>
      <w:lvlJc w:val="left"/>
      <w:pPr>
        <w:ind w:left="3657" w:hanging="360"/>
      </w:pPr>
      <w:rPr>
        <w:rFonts w:ascii="Courier New" w:hAnsi="Courier New" w:cs="Courier New" w:hint="default"/>
      </w:rPr>
    </w:lvl>
    <w:lvl w:ilvl="5" w:tplc="040C0005" w:tentative="1">
      <w:start w:val="1"/>
      <w:numFmt w:val="bullet"/>
      <w:lvlText w:val=""/>
      <w:lvlJc w:val="left"/>
      <w:pPr>
        <w:ind w:left="4377" w:hanging="360"/>
      </w:pPr>
      <w:rPr>
        <w:rFonts w:ascii="Wingdings" w:hAnsi="Wingdings" w:hint="default"/>
      </w:rPr>
    </w:lvl>
    <w:lvl w:ilvl="6" w:tplc="040C0001" w:tentative="1">
      <w:start w:val="1"/>
      <w:numFmt w:val="bullet"/>
      <w:lvlText w:val=""/>
      <w:lvlJc w:val="left"/>
      <w:pPr>
        <w:ind w:left="5097" w:hanging="360"/>
      </w:pPr>
      <w:rPr>
        <w:rFonts w:ascii="Symbol" w:hAnsi="Symbol" w:hint="default"/>
      </w:rPr>
    </w:lvl>
    <w:lvl w:ilvl="7" w:tplc="040C0003" w:tentative="1">
      <w:start w:val="1"/>
      <w:numFmt w:val="bullet"/>
      <w:lvlText w:val="o"/>
      <w:lvlJc w:val="left"/>
      <w:pPr>
        <w:ind w:left="5817" w:hanging="360"/>
      </w:pPr>
      <w:rPr>
        <w:rFonts w:ascii="Courier New" w:hAnsi="Courier New" w:cs="Courier New" w:hint="default"/>
      </w:rPr>
    </w:lvl>
    <w:lvl w:ilvl="8" w:tplc="040C0005" w:tentative="1">
      <w:start w:val="1"/>
      <w:numFmt w:val="bullet"/>
      <w:lvlText w:val=""/>
      <w:lvlJc w:val="left"/>
      <w:pPr>
        <w:ind w:left="6537" w:hanging="360"/>
      </w:pPr>
      <w:rPr>
        <w:rFonts w:ascii="Wingdings" w:hAnsi="Wingdings" w:hint="default"/>
      </w:rPr>
    </w:lvl>
  </w:abstractNum>
  <w:abstractNum w:abstractNumId="41" w15:restartNumberingAfterBreak="0">
    <w:nsid w:val="26FF3DCD"/>
    <w:multiLevelType w:val="hybridMultilevel"/>
    <w:tmpl w:val="B4E8A41E"/>
    <w:lvl w:ilvl="0" w:tplc="040C0005">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42" w15:restartNumberingAfterBreak="0">
    <w:nsid w:val="27BA4338"/>
    <w:multiLevelType w:val="hybridMultilevel"/>
    <w:tmpl w:val="D83862C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43" w15:restartNumberingAfterBreak="0">
    <w:nsid w:val="27D67330"/>
    <w:multiLevelType w:val="hybridMultilevel"/>
    <w:tmpl w:val="8488F34E"/>
    <w:lvl w:ilvl="0" w:tplc="040C0003">
      <w:start w:val="1"/>
      <w:numFmt w:val="bullet"/>
      <w:lvlText w:val="o"/>
      <w:lvlJc w:val="left"/>
      <w:pPr>
        <w:ind w:left="1003" w:hanging="360"/>
      </w:pPr>
      <w:rPr>
        <w:rFonts w:ascii="Courier New" w:hAnsi="Courier New" w:hint="default"/>
      </w:rPr>
    </w:lvl>
    <w:lvl w:ilvl="1" w:tplc="040C0003" w:tentative="1">
      <w:start w:val="1"/>
      <w:numFmt w:val="bullet"/>
      <w:lvlText w:val="o"/>
      <w:lvlJc w:val="left"/>
      <w:pPr>
        <w:ind w:left="1723" w:hanging="360"/>
      </w:pPr>
      <w:rPr>
        <w:rFonts w:ascii="Courier New" w:hAnsi="Courier New" w:cs="Courier New" w:hint="default"/>
      </w:rPr>
    </w:lvl>
    <w:lvl w:ilvl="2" w:tplc="040C0005" w:tentative="1">
      <w:start w:val="1"/>
      <w:numFmt w:val="bullet"/>
      <w:lvlText w:val=""/>
      <w:lvlJc w:val="left"/>
      <w:pPr>
        <w:ind w:left="2443" w:hanging="360"/>
      </w:pPr>
      <w:rPr>
        <w:rFonts w:ascii="Wingdings" w:hAnsi="Wingdings" w:hint="default"/>
      </w:rPr>
    </w:lvl>
    <w:lvl w:ilvl="3" w:tplc="040C0001" w:tentative="1">
      <w:start w:val="1"/>
      <w:numFmt w:val="bullet"/>
      <w:lvlText w:val=""/>
      <w:lvlJc w:val="left"/>
      <w:pPr>
        <w:ind w:left="3163" w:hanging="360"/>
      </w:pPr>
      <w:rPr>
        <w:rFonts w:ascii="Symbol" w:hAnsi="Symbol" w:hint="default"/>
      </w:rPr>
    </w:lvl>
    <w:lvl w:ilvl="4" w:tplc="040C0003" w:tentative="1">
      <w:start w:val="1"/>
      <w:numFmt w:val="bullet"/>
      <w:lvlText w:val="o"/>
      <w:lvlJc w:val="left"/>
      <w:pPr>
        <w:ind w:left="3883" w:hanging="360"/>
      </w:pPr>
      <w:rPr>
        <w:rFonts w:ascii="Courier New" w:hAnsi="Courier New" w:cs="Courier New" w:hint="default"/>
      </w:rPr>
    </w:lvl>
    <w:lvl w:ilvl="5" w:tplc="040C0005" w:tentative="1">
      <w:start w:val="1"/>
      <w:numFmt w:val="bullet"/>
      <w:lvlText w:val=""/>
      <w:lvlJc w:val="left"/>
      <w:pPr>
        <w:ind w:left="4603" w:hanging="360"/>
      </w:pPr>
      <w:rPr>
        <w:rFonts w:ascii="Wingdings" w:hAnsi="Wingdings" w:hint="default"/>
      </w:rPr>
    </w:lvl>
    <w:lvl w:ilvl="6" w:tplc="040C0001" w:tentative="1">
      <w:start w:val="1"/>
      <w:numFmt w:val="bullet"/>
      <w:lvlText w:val=""/>
      <w:lvlJc w:val="left"/>
      <w:pPr>
        <w:ind w:left="5323" w:hanging="360"/>
      </w:pPr>
      <w:rPr>
        <w:rFonts w:ascii="Symbol" w:hAnsi="Symbol" w:hint="default"/>
      </w:rPr>
    </w:lvl>
    <w:lvl w:ilvl="7" w:tplc="040C0003" w:tentative="1">
      <w:start w:val="1"/>
      <w:numFmt w:val="bullet"/>
      <w:lvlText w:val="o"/>
      <w:lvlJc w:val="left"/>
      <w:pPr>
        <w:ind w:left="6043" w:hanging="360"/>
      </w:pPr>
      <w:rPr>
        <w:rFonts w:ascii="Courier New" w:hAnsi="Courier New" w:cs="Courier New" w:hint="default"/>
      </w:rPr>
    </w:lvl>
    <w:lvl w:ilvl="8" w:tplc="040C0005" w:tentative="1">
      <w:start w:val="1"/>
      <w:numFmt w:val="bullet"/>
      <w:lvlText w:val=""/>
      <w:lvlJc w:val="left"/>
      <w:pPr>
        <w:ind w:left="6763" w:hanging="360"/>
      </w:pPr>
      <w:rPr>
        <w:rFonts w:ascii="Wingdings" w:hAnsi="Wingdings" w:hint="default"/>
      </w:rPr>
    </w:lvl>
  </w:abstractNum>
  <w:abstractNum w:abstractNumId="44" w15:restartNumberingAfterBreak="0">
    <w:nsid w:val="27F10629"/>
    <w:multiLevelType w:val="hybridMultilevel"/>
    <w:tmpl w:val="2304B70E"/>
    <w:lvl w:ilvl="0" w:tplc="040C0003">
      <w:start w:val="1"/>
      <w:numFmt w:val="bullet"/>
      <w:lvlText w:val="o"/>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2A180EE4"/>
    <w:multiLevelType w:val="hybridMultilevel"/>
    <w:tmpl w:val="E24ACFE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6" w15:restartNumberingAfterBreak="0">
    <w:nsid w:val="2A4B2C72"/>
    <w:multiLevelType w:val="hybridMultilevel"/>
    <w:tmpl w:val="F5EAD5B8"/>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47" w15:restartNumberingAfterBreak="0">
    <w:nsid w:val="2B411EC7"/>
    <w:multiLevelType w:val="hybridMultilevel"/>
    <w:tmpl w:val="FC68A7EC"/>
    <w:lvl w:ilvl="0" w:tplc="040C0003">
      <w:start w:val="1"/>
      <w:numFmt w:val="bullet"/>
      <w:lvlText w:val="o"/>
      <w:lvlJc w:val="left"/>
      <w:pPr>
        <w:ind w:left="742" w:hanging="360"/>
      </w:pPr>
      <w:rPr>
        <w:rFonts w:ascii="Courier New" w:hAnsi="Courier New" w:hint="default"/>
      </w:rPr>
    </w:lvl>
    <w:lvl w:ilvl="1" w:tplc="040C0003" w:tentative="1">
      <w:start w:val="1"/>
      <w:numFmt w:val="bullet"/>
      <w:lvlText w:val="o"/>
      <w:lvlJc w:val="left"/>
      <w:pPr>
        <w:ind w:left="1505" w:hanging="360"/>
      </w:pPr>
      <w:rPr>
        <w:rFonts w:ascii="Courier New" w:hAnsi="Courier New" w:cs="Courier New" w:hint="default"/>
      </w:rPr>
    </w:lvl>
    <w:lvl w:ilvl="2" w:tplc="040C0005" w:tentative="1">
      <w:start w:val="1"/>
      <w:numFmt w:val="bullet"/>
      <w:lvlText w:val=""/>
      <w:lvlJc w:val="left"/>
      <w:pPr>
        <w:ind w:left="2225" w:hanging="360"/>
      </w:pPr>
      <w:rPr>
        <w:rFonts w:ascii="Wingdings" w:hAnsi="Wingdings" w:hint="default"/>
      </w:rPr>
    </w:lvl>
    <w:lvl w:ilvl="3" w:tplc="040C0001" w:tentative="1">
      <w:start w:val="1"/>
      <w:numFmt w:val="bullet"/>
      <w:lvlText w:val=""/>
      <w:lvlJc w:val="left"/>
      <w:pPr>
        <w:ind w:left="2945" w:hanging="360"/>
      </w:pPr>
      <w:rPr>
        <w:rFonts w:ascii="Symbol" w:hAnsi="Symbol" w:hint="default"/>
      </w:rPr>
    </w:lvl>
    <w:lvl w:ilvl="4" w:tplc="040C0003" w:tentative="1">
      <w:start w:val="1"/>
      <w:numFmt w:val="bullet"/>
      <w:lvlText w:val="o"/>
      <w:lvlJc w:val="left"/>
      <w:pPr>
        <w:ind w:left="3665" w:hanging="360"/>
      </w:pPr>
      <w:rPr>
        <w:rFonts w:ascii="Courier New" w:hAnsi="Courier New" w:cs="Courier New" w:hint="default"/>
      </w:rPr>
    </w:lvl>
    <w:lvl w:ilvl="5" w:tplc="040C0005" w:tentative="1">
      <w:start w:val="1"/>
      <w:numFmt w:val="bullet"/>
      <w:lvlText w:val=""/>
      <w:lvlJc w:val="left"/>
      <w:pPr>
        <w:ind w:left="4385" w:hanging="360"/>
      </w:pPr>
      <w:rPr>
        <w:rFonts w:ascii="Wingdings" w:hAnsi="Wingdings" w:hint="default"/>
      </w:rPr>
    </w:lvl>
    <w:lvl w:ilvl="6" w:tplc="040C0001" w:tentative="1">
      <w:start w:val="1"/>
      <w:numFmt w:val="bullet"/>
      <w:lvlText w:val=""/>
      <w:lvlJc w:val="left"/>
      <w:pPr>
        <w:ind w:left="5105" w:hanging="360"/>
      </w:pPr>
      <w:rPr>
        <w:rFonts w:ascii="Symbol" w:hAnsi="Symbol" w:hint="default"/>
      </w:rPr>
    </w:lvl>
    <w:lvl w:ilvl="7" w:tplc="040C0003" w:tentative="1">
      <w:start w:val="1"/>
      <w:numFmt w:val="bullet"/>
      <w:lvlText w:val="o"/>
      <w:lvlJc w:val="left"/>
      <w:pPr>
        <w:ind w:left="5825" w:hanging="360"/>
      </w:pPr>
      <w:rPr>
        <w:rFonts w:ascii="Courier New" w:hAnsi="Courier New" w:cs="Courier New" w:hint="default"/>
      </w:rPr>
    </w:lvl>
    <w:lvl w:ilvl="8" w:tplc="040C0005" w:tentative="1">
      <w:start w:val="1"/>
      <w:numFmt w:val="bullet"/>
      <w:lvlText w:val=""/>
      <w:lvlJc w:val="left"/>
      <w:pPr>
        <w:ind w:left="6545" w:hanging="360"/>
      </w:pPr>
      <w:rPr>
        <w:rFonts w:ascii="Wingdings" w:hAnsi="Wingdings" w:hint="default"/>
      </w:rPr>
    </w:lvl>
  </w:abstractNum>
  <w:abstractNum w:abstractNumId="48" w15:restartNumberingAfterBreak="0">
    <w:nsid w:val="2D2637C9"/>
    <w:multiLevelType w:val="hybridMultilevel"/>
    <w:tmpl w:val="C446639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9" w15:restartNumberingAfterBreak="0">
    <w:nsid w:val="32006202"/>
    <w:multiLevelType w:val="multilevel"/>
    <w:tmpl w:val="5FF22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22455CC"/>
    <w:multiLevelType w:val="hybridMultilevel"/>
    <w:tmpl w:val="7CA412A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1" w15:restartNumberingAfterBreak="0">
    <w:nsid w:val="322D16FF"/>
    <w:multiLevelType w:val="hybridMultilevel"/>
    <w:tmpl w:val="F6ACB71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2" w15:restartNumberingAfterBreak="0">
    <w:nsid w:val="32B87E10"/>
    <w:multiLevelType w:val="hybridMultilevel"/>
    <w:tmpl w:val="ED0A30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34636625"/>
    <w:multiLevelType w:val="hybridMultilevel"/>
    <w:tmpl w:val="E564B5E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4" w15:restartNumberingAfterBreak="0">
    <w:nsid w:val="34752633"/>
    <w:multiLevelType w:val="hybridMultilevel"/>
    <w:tmpl w:val="632ADCD4"/>
    <w:lvl w:ilvl="0" w:tplc="88C0CE04">
      <w:start w:val="5"/>
      <w:numFmt w:val="bullet"/>
      <w:lvlText w:val=""/>
      <w:lvlJc w:val="left"/>
      <w:pPr>
        <w:ind w:left="360" w:hanging="360"/>
      </w:pPr>
      <w:rPr>
        <w:rFonts w:ascii="Symbol" w:eastAsia="Calibri"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5" w15:restartNumberingAfterBreak="0">
    <w:nsid w:val="34AE3C3C"/>
    <w:multiLevelType w:val="hybridMultilevel"/>
    <w:tmpl w:val="FA92617A"/>
    <w:lvl w:ilvl="0" w:tplc="040C0003">
      <w:start w:val="1"/>
      <w:numFmt w:val="bullet"/>
      <w:lvlText w:val="o"/>
      <w:lvlJc w:val="left"/>
      <w:pPr>
        <w:ind w:left="927" w:hanging="360"/>
      </w:pPr>
      <w:rPr>
        <w:rFonts w:ascii="Courier New" w:hAnsi="Courier New"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56" w15:restartNumberingAfterBreak="0">
    <w:nsid w:val="3516465F"/>
    <w:multiLevelType w:val="hybridMultilevel"/>
    <w:tmpl w:val="EDA67D90"/>
    <w:lvl w:ilvl="0" w:tplc="040C0003">
      <w:start w:val="1"/>
      <w:numFmt w:val="bullet"/>
      <w:lvlText w:val="o"/>
      <w:lvlJc w:val="left"/>
      <w:pPr>
        <w:ind w:left="785" w:hanging="360"/>
      </w:pPr>
      <w:rPr>
        <w:rFonts w:ascii="Courier New" w:hAnsi="Courier New" w:cs="Courier New" w:hint="default"/>
      </w:rPr>
    </w:lvl>
    <w:lvl w:ilvl="1" w:tplc="040C0003" w:tentative="1">
      <w:start w:val="1"/>
      <w:numFmt w:val="bullet"/>
      <w:lvlText w:val="o"/>
      <w:lvlJc w:val="left"/>
      <w:pPr>
        <w:ind w:left="1505" w:hanging="360"/>
      </w:pPr>
      <w:rPr>
        <w:rFonts w:ascii="Courier New" w:hAnsi="Courier New" w:cs="Courier New" w:hint="default"/>
      </w:rPr>
    </w:lvl>
    <w:lvl w:ilvl="2" w:tplc="040C0005" w:tentative="1">
      <w:start w:val="1"/>
      <w:numFmt w:val="bullet"/>
      <w:lvlText w:val=""/>
      <w:lvlJc w:val="left"/>
      <w:pPr>
        <w:ind w:left="2225" w:hanging="360"/>
      </w:pPr>
      <w:rPr>
        <w:rFonts w:ascii="Wingdings" w:hAnsi="Wingdings" w:hint="default"/>
      </w:rPr>
    </w:lvl>
    <w:lvl w:ilvl="3" w:tplc="040C0001" w:tentative="1">
      <w:start w:val="1"/>
      <w:numFmt w:val="bullet"/>
      <w:lvlText w:val=""/>
      <w:lvlJc w:val="left"/>
      <w:pPr>
        <w:ind w:left="2945" w:hanging="360"/>
      </w:pPr>
      <w:rPr>
        <w:rFonts w:ascii="Symbol" w:hAnsi="Symbol" w:hint="default"/>
      </w:rPr>
    </w:lvl>
    <w:lvl w:ilvl="4" w:tplc="040C0003" w:tentative="1">
      <w:start w:val="1"/>
      <w:numFmt w:val="bullet"/>
      <w:lvlText w:val="o"/>
      <w:lvlJc w:val="left"/>
      <w:pPr>
        <w:ind w:left="3665" w:hanging="360"/>
      </w:pPr>
      <w:rPr>
        <w:rFonts w:ascii="Courier New" w:hAnsi="Courier New" w:cs="Courier New" w:hint="default"/>
      </w:rPr>
    </w:lvl>
    <w:lvl w:ilvl="5" w:tplc="040C0005" w:tentative="1">
      <w:start w:val="1"/>
      <w:numFmt w:val="bullet"/>
      <w:lvlText w:val=""/>
      <w:lvlJc w:val="left"/>
      <w:pPr>
        <w:ind w:left="4385" w:hanging="360"/>
      </w:pPr>
      <w:rPr>
        <w:rFonts w:ascii="Wingdings" w:hAnsi="Wingdings" w:hint="default"/>
      </w:rPr>
    </w:lvl>
    <w:lvl w:ilvl="6" w:tplc="040C0001" w:tentative="1">
      <w:start w:val="1"/>
      <w:numFmt w:val="bullet"/>
      <w:lvlText w:val=""/>
      <w:lvlJc w:val="left"/>
      <w:pPr>
        <w:ind w:left="5105" w:hanging="360"/>
      </w:pPr>
      <w:rPr>
        <w:rFonts w:ascii="Symbol" w:hAnsi="Symbol" w:hint="default"/>
      </w:rPr>
    </w:lvl>
    <w:lvl w:ilvl="7" w:tplc="040C0003" w:tentative="1">
      <w:start w:val="1"/>
      <w:numFmt w:val="bullet"/>
      <w:lvlText w:val="o"/>
      <w:lvlJc w:val="left"/>
      <w:pPr>
        <w:ind w:left="5825" w:hanging="360"/>
      </w:pPr>
      <w:rPr>
        <w:rFonts w:ascii="Courier New" w:hAnsi="Courier New" w:cs="Courier New" w:hint="default"/>
      </w:rPr>
    </w:lvl>
    <w:lvl w:ilvl="8" w:tplc="040C0005" w:tentative="1">
      <w:start w:val="1"/>
      <w:numFmt w:val="bullet"/>
      <w:lvlText w:val=""/>
      <w:lvlJc w:val="left"/>
      <w:pPr>
        <w:ind w:left="6545" w:hanging="360"/>
      </w:pPr>
      <w:rPr>
        <w:rFonts w:ascii="Wingdings" w:hAnsi="Wingdings" w:hint="default"/>
      </w:rPr>
    </w:lvl>
  </w:abstractNum>
  <w:abstractNum w:abstractNumId="57" w15:restartNumberingAfterBreak="0">
    <w:nsid w:val="35B23A94"/>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156"/>
        </w:tabs>
        <w:ind w:left="850" w:hanging="283"/>
      </w:pPr>
      <w:rPr>
        <w:rFonts w:ascii="Courier New" w:hAnsi="Courier New" w:cs="Times New Roman" w:hint="default"/>
        <w:sz w:val="20"/>
      </w:rPr>
    </w:lvl>
    <w:lvl w:ilvl="2">
      <w:start w:val="1"/>
      <w:numFmt w:val="bullet"/>
      <w:lvlText w:val=""/>
      <w:lvlJc w:val="left"/>
      <w:pPr>
        <w:tabs>
          <w:tab w:val="num" w:pos="1593"/>
        </w:tabs>
        <w:ind w:left="1134"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58" w15:restartNumberingAfterBreak="0">
    <w:nsid w:val="37237E39"/>
    <w:multiLevelType w:val="hybridMultilevel"/>
    <w:tmpl w:val="55D8D41C"/>
    <w:lvl w:ilvl="0" w:tplc="040C0005">
      <w:start w:val="1"/>
      <w:numFmt w:val="bullet"/>
      <w:lvlText w:val=""/>
      <w:lvlJc w:val="left"/>
      <w:pPr>
        <w:ind w:left="1210" w:hanging="360"/>
      </w:pPr>
      <w:rPr>
        <w:rFonts w:ascii="Wingdings" w:hAnsi="Wingdings" w:hint="default"/>
      </w:rPr>
    </w:lvl>
    <w:lvl w:ilvl="1" w:tplc="040C0003">
      <w:start w:val="1"/>
      <w:numFmt w:val="bullet"/>
      <w:lvlText w:val="o"/>
      <w:lvlJc w:val="left"/>
      <w:pPr>
        <w:ind w:left="1930" w:hanging="360"/>
      </w:pPr>
      <w:rPr>
        <w:rFonts w:ascii="Courier New" w:hAnsi="Courier New" w:cs="Courier New" w:hint="default"/>
      </w:rPr>
    </w:lvl>
    <w:lvl w:ilvl="2" w:tplc="040C0005">
      <w:start w:val="1"/>
      <w:numFmt w:val="bullet"/>
      <w:lvlText w:val=""/>
      <w:lvlJc w:val="left"/>
      <w:pPr>
        <w:ind w:left="2650" w:hanging="360"/>
      </w:pPr>
      <w:rPr>
        <w:rFonts w:ascii="Wingdings" w:hAnsi="Wingdings" w:hint="default"/>
      </w:rPr>
    </w:lvl>
    <w:lvl w:ilvl="3" w:tplc="040C0001">
      <w:start w:val="1"/>
      <w:numFmt w:val="bullet"/>
      <w:lvlText w:val=""/>
      <w:lvlJc w:val="left"/>
      <w:pPr>
        <w:ind w:left="3370" w:hanging="360"/>
      </w:pPr>
      <w:rPr>
        <w:rFonts w:ascii="Symbol" w:hAnsi="Symbol" w:hint="default"/>
      </w:rPr>
    </w:lvl>
    <w:lvl w:ilvl="4" w:tplc="040C0003">
      <w:start w:val="1"/>
      <w:numFmt w:val="bullet"/>
      <w:lvlText w:val="o"/>
      <w:lvlJc w:val="left"/>
      <w:pPr>
        <w:ind w:left="4090" w:hanging="360"/>
      </w:pPr>
      <w:rPr>
        <w:rFonts w:ascii="Courier New" w:hAnsi="Courier New" w:cs="Courier New" w:hint="default"/>
      </w:rPr>
    </w:lvl>
    <w:lvl w:ilvl="5" w:tplc="040C0005">
      <w:start w:val="1"/>
      <w:numFmt w:val="bullet"/>
      <w:lvlText w:val=""/>
      <w:lvlJc w:val="left"/>
      <w:pPr>
        <w:ind w:left="4810" w:hanging="360"/>
      </w:pPr>
      <w:rPr>
        <w:rFonts w:ascii="Wingdings" w:hAnsi="Wingdings" w:hint="default"/>
      </w:rPr>
    </w:lvl>
    <w:lvl w:ilvl="6" w:tplc="040C0001">
      <w:start w:val="1"/>
      <w:numFmt w:val="bullet"/>
      <w:lvlText w:val=""/>
      <w:lvlJc w:val="left"/>
      <w:pPr>
        <w:ind w:left="5530" w:hanging="360"/>
      </w:pPr>
      <w:rPr>
        <w:rFonts w:ascii="Symbol" w:hAnsi="Symbol" w:hint="default"/>
      </w:rPr>
    </w:lvl>
    <w:lvl w:ilvl="7" w:tplc="040C0003">
      <w:start w:val="1"/>
      <w:numFmt w:val="bullet"/>
      <w:lvlText w:val="o"/>
      <w:lvlJc w:val="left"/>
      <w:pPr>
        <w:ind w:left="6250" w:hanging="360"/>
      </w:pPr>
      <w:rPr>
        <w:rFonts w:ascii="Courier New" w:hAnsi="Courier New" w:cs="Courier New" w:hint="default"/>
      </w:rPr>
    </w:lvl>
    <w:lvl w:ilvl="8" w:tplc="040C0005">
      <w:start w:val="1"/>
      <w:numFmt w:val="bullet"/>
      <w:lvlText w:val=""/>
      <w:lvlJc w:val="left"/>
      <w:pPr>
        <w:ind w:left="6970" w:hanging="360"/>
      </w:pPr>
      <w:rPr>
        <w:rFonts w:ascii="Wingdings" w:hAnsi="Wingdings" w:hint="default"/>
      </w:rPr>
    </w:lvl>
  </w:abstractNum>
  <w:abstractNum w:abstractNumId="59" w15:restartNumberingAfterBreak="0">
    <w:nsid w:val="38264930"/>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298"/>
        </w:tabs>
        <w:ind w:left="992" w:hanging="283"/>
      </w:pPr>
      <w:rPr>
        <w:rFonts w:ascii="Courier New" w:hAnsi="Courier New" w:cs="Times New Roman"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60" w15:restartNumberingAfterBreak="0">
    <w:nsid w:val="3C4F64A0"/>
    <w:multiLevelType w:val="hybridMultilevel"/>
    <w:tmpl w:val="F4E0B686"/>
    <w:lvl w:ilvl="0" w:tplc="040C0003">
      <w:start w:val="1"/>
      <w:numFmt w:val="bullet"/>
      <w:lvlText w:val="o"/>
      <w:lvlJc w:val="left"/>
      <w:pPr>
        <w:ind w:left="1287" w:hanging="360"/>
      </w:pPr>
      <w:rPr>
        <w:rFonts w:ascii="Courier New" w:hAnsi="Courier New"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61" w15:restartNumberingAfterBreak="0">
    <w:nsid w:val="3C913E51"/>
    <w:multiLevelType w:val="hybridMultilevel"/>
    <w:tmpl w:val="C40C7792"/>
    <w:lvl w:ilvl="0" w:tplc="040C0005">
      <w:start w:val="1"/>
      <w:numFmt w:val="bullet"/>
      <w:lvlText w:val=""/>
      <w:lvlJc w:val="left"/>
      <w:pPr>
        <w:ind w:left="1352" w:hanging="360"/>
      </w:pPr>
      <w:rPr>
        <w:rFonts w:ascii="Wingdings" w:hAnsi="Wingdings" w:hint="default"/>
      </w:rPr>
    </w:lvl>
    <w:lvl w:ilvl="1" w:tplc="040C0003" w:tentative="1">
      <w:start w:val="1"/>
      <w:numFmt w:val="bullet"/>
      <w:lvlText w:val="o"/>
      <w:lvlJc w:val="left"/>
      <w:pPr>
        <w:ind w:left="2072" w:hanging="360"/>
      </w:pPr>
      <w:rPr>
        <w:rFonts w:ascii="Courier New" w:hAnsi="Courier New" w:cs="Courier New" w:hint="default"/>
      </w:rPr>
    </w:lvl>
    <w:lvl w:ilvl="2" w:tplc="040C0005" w:tentative="1">
      <w:start w:val="1"/>
      <w:numFmt w:val="bullet"/>
      <w:lvlText w:val=""/>
      <w:lvlJc w:val="left"/>
      <w:pPr>
        <w:ind w:left="2792" w:hanging="360"/>
      </w:pPr>
      <w:rPr>
        <w:rFonts w:ascii="Wingdings" w:hAnsi="Wingdings" w:hint="default"/>
      </w:rPr>
    </w:lvl>
    <w:lvl w:ilvl="3" w:tplc="040C0001" w:tentative="1">
      <w:start w:val="1"/>
      <w:numFmt w:val="bullet"/>
      <w:lvlText w:val=""/>
      <w:lvlJc w:val="left"/>
      <w:pPr>
        <w:ind w:left="3512" w:hanging="360"/>
      </w:pPr>
      <w:rPr>
        <w:rFonts w:ascii="Symbol" w:hAnsi="Symbol" w:hint="default"/>
      </w:rPr>
    </w:lvl>
    <w:lvl w:ilvl="4" w:tplc="040C0003" w:tentative="1">
      <w:start w:val="1"/>
      <w:numFmt w:val="bullet"/>
      <w:lvlText w:val="o"/>
      <w:lvlJc w:val="left"/>
      <w:pPr>
        <w:ind w:left="4232" w:hanging="360"/>
      </w:pPr>
      <w:rPr>
        <w:rFonts w:ascii="Courier New" w:hAnsi="Courier New" w:cs="Courier New" w:hint="default"/>
      </w:rPr>
    </w:lvl>
    <w:lvl w:ilvl="5" w:tplc="040C0005" w:tentative="1">
      <w:start w:val="1"/>
      <w:numFmt w:val="bullet"/>
      <w:lvlText w:val=""/>
      <w:lvlJc w:val="left"/>
      <w:pPr>
        <w:ind w:left="4952" w:hanging="360"/>
      </w:pPr>
      <w:rPr>
        <w:rFonts w:ascii="Wingdings" w:hAnsi="Wingdings" w:hint="default"/>
      </w:rPr>
    </w:lvl>
    <w:lvl w:ilvl="6" w:tplc="040C0001" w:tentative="1">
      <w:start w:val="1"/>
      <w:numFmt w:val="bullet"/>
      <w:lvlText w:val=""/>
      <w:lvlJc w:val="left"/>
      <w:pPr>
        <w:ind w:left="5672" w:hanging="360"/>
      </w:pPr>
      <w:rPr>
        <w:rFonts w:ascii="Symbol" w:hAnsi="Symbol" w:hint="default"/>
      </w:rPr>
    </w:lvl>
    <w:lvl w:ilvl="7" w:tplc="040C0003" w:tentative="1">
      <w:start w:val="1"/>
      <w:numFmt w:val="bullet"/>
      <w:lvlText w:val="o"/>
      <w:lvlJc w:val="left"/>
      <w:pPr>
        <w:ind w:left="6392" w:hanging="360"/>
      </w:pPr>
      <w:rPr>
        <w:rFonts w:ascii="Courier New" w:hAnsi="Courier New" w:cs="Courier New" w:hint="default"/>
      </w:rPr>
    </w:lvl>
    <w:lvl w:ilvl="8" w:tplc="040C0005" w:tentative="1">
      <w:start w:val="1"/>
      <w:numFmt w:val="bullet"/>
      <w:lvlText w:val=""/>
      <w:lvlJc w:val="left"/>
      <w:pPr>
        <w:ind w:left="7112" w:hanging="360"/>
      </w:pPr>
      <w:rPr>
        <w:rFonts w:ascii="Wingdings" w:hAnsi="Wingdings" w:hint="default"/>
      </w:rPr>
    </w:lvl>
  </w:abstractNum>
  <w:abstractNum w:abstractNumId="62" w15:restartNumberingAfterBreak="0">
    <w:nsid w:val="3CC22733"/>
    <w:multiLevelType w:val="hybridMultilevel"/>
    <w:tmpl w:val="035A157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3" w15:restartNumberingAfterBreak="0">
    <w:nsid w:val="3CD62C70"/>
    <w:multiLevelType w:val="hybridMultilevel"/>
    <w:tmpl w:val="5D88862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4" w15:restartNumberingAfterBreak="0">
    <w:nsid w:val="3E371533"/>
    <w:multiLevelType w:val="hybridMultilevel"/>
    <w:tmpl w:val="EB22108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5" w15:restartNumberingAfterBreak="0">
    <w:nsid w:val="3E812504"/>
    <w:multiLevelType w:val="hybridMultilevel"/>
    <w:tmpl w:val="7856E47A"/>
    <w:lvl w:ilvl="0" w:tplc="040C0003">
      <w:start w:val="1"/>
      <w:numFmt w:val="bullet"/>
      <w:lvlText w:val="o"/>
      <w:lvlJc w:val="left"/>
      <w:pPr>
        <w:ind w:left="785" w:hanging="360"/>
      </w:pPr>
      <w:rPr>
        <w:rFonts w:ascii="Courier New" w:hAnsi="Courier New" w:cs="Courier New" w:hint="default"/>
      </w:rPr>
    </w:lvl>
    <w:lvl w:ilvl="1" w:tplc="040C0003">
      <w:start w:val="1"/>
      <w:numFmt w:val="bullet"/>
      <w:lvlText w:val="o"/>
      <w:lvlJc w:val="left"/>
      <w:pPr>
        <w:ind w:left="2160" w:hanging="360"/>
      </w:pPr>
      <w:rPr>
        <w:rFonts w:ascii="Courier New" w:hAnsi="Courier New" w:cs="Courier New" w:hint="default"/>
      </w:rPr>
    </w:lvl>
    <w:lvl w:ilvl="2" w:tplc="040C0005">
      <w:start w:val="1"/>
      <w:numFmt w:val="bullet"/>
      <w:lvlText w:val=""/>
      <w:lvlJc w:val="left"/>
      <w:pPr>
        <w:ind w:left="2880" w:hanging="360"/>
      </w:pPr>
      <w:rPr>
        <w:rFonts w:ascii="Wingdings" w:hAnsi="Wingdings" w:hint="default"/>
      </w:rPr>
    </w:lvl>
    <w:lvl w:ilvl="3" w:tplc="040C0001">
      <w:start w:val="1"/>
      <w:numFmt w:val="bullet"/>
      <w:lvlText w:val=""/>
      <w:lvlJc w:val="left"/>
      <w:pPr>
        <w:ind w:left="3600" w:hanging="360"/>
      </w:pPr>
      <w:rPr>
        <w:rFonts w:ascii="Symbol" w:hAnsi="Symbol" w:hint="default"/>
      </w:rPr>
    </w:lvl>
    <w:lvl w:ilvl="4" w:tplc="040C0003">
      <w:start w:val="1"/>
      <w:numFmt w:val="bullet"/>
      <w:lvlText w:val="o"/>
      <w:lvlJc w:val="left"/>
      <w:pPr>
        <w:ind w:left="4320" w:hanging="360"/>
      </w:pPr>
      <w:rPr>
        <w:rFonts w:ascii="Courier New" w:hAnsi="Courier New" w:cs="Courier New" w:hint="default"/>
      </w:rPr>
    </w:lvl>
    <w:lvl w:ilvl="5" w:tplc="040C0005">
      <w:start w:val="1"/>
      <w:numFmt w:val="bullet"/>
      <w:lvlText w:val=""/>
      <w:lvlJc w:val="left"/>
      <w:pPr>
        <w:ind w:left="5040" w:hanging="360"/>
      </w:pPr>
      <w:rPr>
        <w:rFonts w:ascii="Wingdings" w:hAnsi="Wingdings" w:hint="default"/>
      </w:rPr>
    </w:lvl>
    <w:lvl w:ilvl="6" w:tplc="040C0001">
      <w:start w:val="1"/>
      <w:numFmt w:val="bullet"/>
      <w:lvlText w:val=""/>
      <w:lvlJc w:val="left"/>
      <w:pPr>
        <w:ind w:left="5760" w:hanging="360"/>
      </w:pPr>
      <w:rPr>
        <w:rFonts w:ascii="Symbol" w:hAnsi="Symbol" w:hint="default"/>
      </w:rPr>
    </w:lvl>
    <w:lvl w:ilvl="7" w:tplc="040C0003">
      <w:start w:val="1"/>
      <w:numFmt w:val="bullet"/>
      <w:lvlText w:val="o"/>
      <w:lvlJc w:val="left"/>
      <w:pPr>
        <w:ind w:left="6480" w:hanging="360"/>
      </w:pPr>
      <w:rPr>
        <w:rFonts w:ascii="Courier New" w:hAnsi="Courier New" w:cs="Courier New" w:hint="default"/>
      </w:rPr>
    </w:lvl>
    <w:lvl w:ilvl="8" w:tplc="040C0005">
      <w:start w:val="1"/>
      <w:numFmt w:val="bullet"/>
      <w:lvlText w:val=""/>
      <w:lvlJc w:val="left"/>
      <w:pPr>
        <w:ind w:left="7200" w:hanging="360"/>
      </w:pPr>
      <w:rPr>
        <w:rFonts w:ascii="Wingdings" w:hAnsi="Wingdings" w:hint="default"/>
      </w:rPr>
    </w:lvl>
  </w:abstractNum>
  <w:abstractNum w:abstractNumId="66" w15:restartNumberingAfterBreak="0">
    <w:nsid w:val="3F804A8C"/>
    <w:multiLevelType w:val="multilevel"/>
    <w:tmpl w:val="276848EA"/>
    <w:lvl w:ilvl="0">
      <w:start w:val="1"/>
      <w:numFmt w:val="bullet"/>
      <w:lvlText w:val=""/>
      <w:lvlJc w:val="left"/>
      <w:pPr>
        <w:tabs>
          <w:tab w:val="num" w:pos="720"/>
        </w:tabs>
        <w:ind w:left="567" w:hanging="283"/>
      </w:pPr>
      <w:rPr>
        <w:rFonts w:ascii="Symbol" w:hAnsi="Symbol" w:hint="default"/>
        <w:sz w:val="20"/>
      </w:rPr>
    </w:lvl>
    <w:lvl w:ilvl="1">
      <w:start w:val="1"/>
      <w:numFmt w:val="bullet"/>
      <w:lvlText w:val=""/>
      <w:lvlJc w:val="left"/>
      <w:pPr>
        <w:ind w:left="1636" w:hanging="360"/>
      </w:pPr>
      <w:rPr>
        <w:rFonts w:ascii="Wingdings" w:hAnsi="Wingdings" w:hint="default"/>
        <w:sz w:val="20"/>
      </w:rPr>
    </w:lvl>
    <w:lvl w:ilvl="2">
      <w:start w:val="1"/>
      <w:numFmt w:val="bullet"/>
      <w:lvlText w:val=""/>
      <w:lvlJc w:val="left"/>
      <w:pPr>
        <w:tabs>
          <w:tab w:val="num" w:pos="2160"/>
        </w:tabs>
        <w:ind w:left="1701" w:hanging="283"/>
      </w:pPr>
      <w:rPr>
        <w:rFonts w:ascii="Wingdings" w:hAnsi="Wingdings" w:hint="default"/>
        <w:sz w:val="20"/>
      </w:rPr>
    </w:lvl>
    <w:lvl w:ilvl="3">
      <w:start w:val="1"/>
      <w:numFmt w:val="bullet"/>
      <w:lvlText w:val=""/>
      <w:lvlJc w:val="left"/>
      <w:pPr>
        <w:tabs>
          <w:tab w:val="num" w:pos="2880"/>
        </w:tabs>
        <w:ind w:left="2268" w:hanging="283"/>
      </w:pPr>
      <w:rPr>
        <w:rFonts w:ascii="Symbol" w:hAnsi="Symbol"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1D96FA3"/>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156"/>
        </w:tabs>
        <w:ind w:left="850" w:hanging="283"/>
      </w:pPr>
      <w:rPr>
        <w:rFonts w:ascii="Courier New" w:hAnsi="Courier New" w:cs="Times New Roman"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68" w15:restartNumberingAfterBreak="0">
    <w:nsid w:val="426D7F54"/>
    <w:multiLevelType w:val="hybridMultilevel"/>
    <w:tmpl w:val="26C8266E"/>
    <w:lvl w:ilvl="0" w:tplc="040C0003">
      <w:start w:val="1"/>
      <w:numFmt w:val="bullet"/>
      <w:lvlText w:val="o"/>
      <w:lvlJc w:val="left"/>
      <w:pPr>
        <w:ind w:left="785" w:hanging="360"/>
      </w:pPr>
      <w:rPr>
        <w:rFonts w:ascii="Courier New" w:hAnsi="Courier New" w:hint="default"/>
      </w:rPr>
    </w:lvl>
    <w:lvl w:ilvl="1" w:tplc="040C0003" w:tentative="1">
      <w:start w:val="1"/>
      <w:numFmt w:val="bullet"/>
      <w:lvlText w:val="o"/>
      <w:lvlJc w:val="left"/>
      <w:pPr>
        <w:ind w:left="1735" w:hanging="360"/>
      </w:pPr>
      <w:rPr>
        <w:rFonts w:ascii="Courier New" w:hAnsi="Courier New" w:cs="Courier New" w:hint="default"/>
      </w:rPr>
    </w:lvl>
    <w:lvl w:ilvl="2" w:tplc="040C0005" w:tentative="1">
      <w:start w:val="1"/>
      <w:numFmt w:val="bullet"/>
      <w:lvlText w:val=""/>
      <w:lvlJc w:val="left"/>
      <w:pPr>
        <w:ind w:left="2455" w:hanging="360"/>
      </w:pPr>
      <w:rPr>
        <w:rFonts w:ascii="Wingdings" w:hAnsi="Wingdings" w:hint="default"/>
      </w:rPr>
    </w:lvl>
    <w:lvl w:ilvl="3" w:tplc="040C0001" w:tentative="1">
      <w:start w:val="1"/>
      <w:numFmt w:val="bullet"/>
      <w:lvlText w:val=""/>
      <w:lvlJc w:val="left"/>
      <w:pPr>
        <w:ind w:left="3175" w:hanging="360"/>
      </w:pPr>
      <w:rPr>
        <w:rFonts w:ascii="Symbol" w:hAnsi="Symbol" w:hint="default"/>
      </w:rPr>
    </w:lvl>
    <w:lvl w:ilvl="4" w:tplc="040C0003" w:tentative="1">
      <w:start w:val="1"/>
      <w:numFmt w:val="bullet"/>
      <w:lvlText w:val="o"/>
      <w:lvlJc w:val="left"/>
      <w:pPr>
        <w:ind w:left="3895" w:hanging="360"/>
      </w:pPr>
      <w:rPr>
        <w:rFonts w:ascii="Courier New" w:hAnsi="Courier New" w:cs="Courier New" w:hint="default"/>
      </w:rPr>
    </w:lvl>
    <w:lvl w:ilvl="5" w:tplc="040C0005" w:tentative="1">
      <w:start w:val="1"/>
      <w:numFmt w:val="bullet"/>
      <w:lvlText w:val=""/>
      <w:lvlJc w:val="left"/>
      <w:pPr>
        <w:ind w:left="4615" w:hanging="360"/>
      </w:pPr>
      <w:rPr>
        <w:rFonts w:ascii="Wingdings" w:hAnsi="Wingdings" w:hint="default"/>
      </w:rPr>
    </w:lvl>
    <w:lvl w:ilvl="6" w:tplc="040C0001" w:tentative="1">
      <w:start w:val="1"/>
      <w:numFmt w:val="bullet"/>
      <w:lvlText w:val=""/>
      <w:lvlJc w:val="left"/>
      <w:pPr>
        <w:ind w:left="5335" w:hanging="360"/>
      </w:pPr>
      <w:rPr>
        <w:rFonts w:ascii="Symbol" w:hAnsi="Symbol" w:hint="default"/>
      </w:rPr>
    </w:lvl>
    <w:lvl w:ilvl="7" w:tplc="040C0003" w:tentative="1">
      <w:start w:val="1"/>
      <w:numFmt w:val="bullet"/>
      <w:lvlText w:val="o"/>
      <w:lvlJc w:val="left"/>
      <w:pPr>
        <w:ind w:left="6055" w:hanging="360"/>
      </w:pPr>
      <w:rPr>
        <w:rFonts w:ascii="Courier New" w:hAnsi="Courier New" w:cs="Courier New" w:hint="default"/>
      </w:rPr>
    </w:lvl>
    <w:lvl w:ilvl="8" w:tplc="040C0005" w:tentative="1">
      <w:start w:val="1"/>
      <w:numFmt w:val="bullet"/>
      <w:lvlText w:val=""/>
      <w:lvlJc w:val="left"/>
      <w:pPr>
        <w:ind w:left="6775" w:hanging="360"/>
      </w:pPr>
      <w:rPr>
        <w:rFonts w:ascii="Wingdings" w:hAnsi="Wingdings" w:hint="default"/>
      </w:rPr>
    </w:lvl>
  </w:abstractNum>
  <w:abstractNum w:abstractNumId="69" w15:restartNumberingAfterBreak="0">
    <w:nsid w:val="432A75EB"/>
    <w:multiLevelType w:val="hybridMultilevel"/>
    <w:tmpl w:val="33129C74"/>
    <w:lvl w:ilvl="0" w:tplc="040C0003">
      <w:start w:val="1"/>
      <w:numFmt w:val="bullet"/>
      <w:lvlText w:val="o"/>
      <w:lvlJc w:val="left"/>
      <w:pPr>
        <w:ind w:left="1003" w:hanging="360"/>
      </w:pPr>
      <w:rPr>
        <w:rFonts w:ascii="Courier New" w:hAnsi="Courier New" w:hint="default"/>
      </w:rPr>
    </w:lvl>
    <w:lvl w:ilvl="1" w:tplc="040C0003" w:tentative="1">
      <w:start w:val="1"/>
      <w:numFmt w:val="bullet"/>
      <w:lvlText w:val="o"/>
      <w:lvlJc w:val="left"/>
      <w:pPr>
        <w:ind w:left="1723" w:hanging="360"/>
      </w:pPr>
      <w:rPr>
        <w:rFonts w:ascii="Courier New" w:hAnsi="Courier New" w:cs="Courier New" w:hint="default"/>
      </w:rPr>
    </w:lvl>
    <w:lvl w:ilvl="2" w:tplc="040C0005" w:tentative="1">
      <w:start w:val="1"/>
      <w:numFmt w:val="bullet"/>
      <w:lvlText w:val=""/>
      <w:lvlJc w:val="left"/>
      <w:pPr>
        <w:ind w:left="2443" w:hanging="360"/>
      </w:pPr>
      <w:rPr>
        <w:rFonts w:ascii="Wingdings" w:hAnsi="Wingdings" w:hint="default"/>
      </w:rPr>
    </w:lvl>
    <w:lvl w:ilvl="3" w:tplc="040C0001" w:tentative="1">
      <w:start w:val="1"/>
      <w:numFmt w:val="bullet"/>
      <w:lvlText w:val=""/>
      <w:lvlJc w:val="left"/>
      <w:pPr>
        <w:ind w:left="3163" w:hanging="360"/>
      </w:pPr>
      <w:rPr>
        <w:rFonts w:ascii="Symbol" w:hAnsi="Symbol" w:hint="default"/>
      </w:rPr>
    </w:lvl>
    <w:lvl w:ilvl="4" w:tplc="040C0003" w:tentative="1">
      <w:start w:val="1"/>
      <w:numFmt w:val="bullet"/>
      <w:lvlText w:val="o"/>
      <w:lvlJc w:val="left"/>
      <w:pPr>
        <w:ind w:left="3883" w:hanging="360"/>
      </w:pPr>
      <w:rPr>
        <w:rFonts w:ascii="Courier New" w:hAnsi="Courier New" w:cs="Courier New" w:hint="default"/>
      </w:rPr>
    </w:lvl>
    <w:lvl w:ilvl="5" w:tplc="040C0005" w:tentative="1">
      <w:start w:val="1"/>
      <w:numFmt w:val="bullet"/>
      <w:lvlText w:val=""/>
      <w:lvlJc w:val="left"/>
      <w:pPr>
        <w:ind w:left="4603" w:hanging="360"/>
      </w:pPr>
      <w:rPr>
        <w:rFonts w:ascii="Wingdings" w:hAnsi="Wingdings" w:hint="default"/>
      </w:rPr>
    </w:lvl>
    <w:lvl w:ilvl="6" w:tplc="040C0001" w:tentative="1">
      <w:start w:val="1"/>
      <w:numFmt w:val="bullet"/>
      <w:lvlText w:val=""/>
      <w:lvlJc w:val="left"/>
      <w:pPr>
        <w:ind w:left="5323" w:hanging="360"/>
      </w:pPr>
      <w:rPr>
        <w:rFonts w:ascii="Symbol" w:hAnsi="Symbol" w:hint="default"/>
      </w:rPr>
    </w:lvl>
    <w:lvl w:ilvl="7" w:tplc="040C0003" w:tentative="1">
      <w:start w:val="1"/>
      <w:numFmt w:val="bullet"/>
      <w:lvlText w:val="o"/>
      <w:lvlJc w:val="left"/>
      <w:pPr>
        <w:ind w:left="6043" w:hanging="360"/>
      </w:pPr>
      <w:rPr>
        <w:rFonts w:ascii="Courier New" w:hAnsi="Courier New" w:cs="Courier New" w:hint="default"/>
      </w:rPr>
    </w:lvl>
    <w:lvl w:ilvl="8" w:tplc="040C0005" w:tentative="1">
      <w:start w:val="1"/>
      <w:numFmt w:val="bullet"/>
      <w:lvlText w:val=""/>
      <w:lvlJc w:val="left"/>
      <w:pPr>
        <w:ind w:left="6763" w:hanging="360"/>
      </w:pPr>
      <w:rPr>
        <w:rFonts w:ascii="Wingdings" w:hAnsi="Wingdings" w:hint="default"/>
      </w:rPr>
    </w:lvl>
  </w:abstractNum>
  <w:abstractNum w:abstractNumId="70" w15:restartNumberingAfterBreak="0">
    <w:nsid w:val="449256AC"/>
    <w:multiLevelType w:val="hybridMultilevel"/>
    <w:tmpl w:val="F768FD3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1" w15:restartNumberingAfterBreak="0">
    <w:nsid w:val="44BE7548"/>
    <w:multiLevelType w:val="hybridMultilevel"/>
    <w:tmpl w:val="3228872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2" w15:restartNumberingAfterBreak="0">
    <w:nsid w:val="464F7F17"/>
    <w:multiLevelType w:val="hybridMultilevel"/>
    <w:tmpl w:val="39BE93B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482A3B3B"/>
    <w:multiLevelType w:val="hybridMultilevel"/>
    <w:tmpl w:val="93940F66"/>
    <w:lvl w:ilvl="0" w:tplc="040C0003">
      <w:start w:val="1"/>
      <w:numFmt w:val="bullet"/>
      <w:lvlText w:val="o"/>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4" w15:restartNumberingAfterBreak="0">
    <w:nsid w:val="487C137F"/>
    <w:multiLevelType w:val="hybridMultilevel"/>
    <w:tmpl w:val="0C7A0734"/>
    <w:lvl w:ilvl="0" w:tplc="88C0CE04">
      <w:start w:val="5"/>
      <w:numFmt w:val="bullet"/>
      <w:lvlText w:val=""/>
      <w:lvlJc w:val="left"/>
      <w:pPr>
        <w:ind w:left="360" w:hanging="360"/>
      </w:pPr>
      <w:rPr>
        <w:rFonts w:ascii="Symbol" w:eastAsia="Calibri" w:hAnsi="Symbol" w:hint="default"/>
      </w:rPr>
    </w:lvl>
    <w:lvl w:ilvl="1" w:tplc="FFFFFFFF" w:tentative="1">
      <w:start w:val="1"/>
      <w:numFmt w:val="bullet"/>
      <w:lvlText w:val="o"/>
      <w:lvlJc w:val="left"/>
      <w:pPr>
        <w:ind w:left="1157" w:hanging="360"/>
      </w:pPr>
      <w:rPr>
        <w:rFonts w:ascii="Courier New" w:hAnsi="Courier New" w:cs="Courier New" w:hint="default"/>
      </w:rPr>
    </w:lvl>
    <w:lvl w:ilvl="2" w:tplc="FFFFFFFF" w:tentative="1">
      <w:start w:val="1"/>
      <w:numFmt w:val="bullet"/>
      <w:lvlText w:val=""/>
      <w:lvlJc w:val="left"/>
      <w:pPr>
        <w:ind w:left="1877" w:hanging="360"/>
      </w:pPr>
      <w:rPr>
        <w:rFonts w:ascii="Wingdings" w:hAnsi="Wingdings" w:hint="default"/>
      </w:rPr>
    </w:lvl>
    <w:lvl w:ilvl="3" w:tplc="FFFFFFFF" w:tentative="1">
      <w:start w:val="1"/>
      <w:numFmt w:val="bullet"/>
      <w:lvlText w:val=""/>
      <w:lvlJc w:val="left"/>
      <w:pPr>
        <w:ind w:left="2597" w:hanging="360"/>
      </w:pPr>
      <w:rPr>
        <w:rFonts w:ascii="Symbol" w:hAnsi="Symbol" w:hint="default"/>
      </w:rPr>
    </w:lvl>
    <w:lvl w:ilvl="4" w:tplc="FFFFFFFF" w:tentative="1">
      <w:start w:val="1"/>
      <w:numFmt w:val="bullet"/>
      <w:lvlText w:val="o"/>
      <w:lvlJc w:val="left"/>
      <w:pPr>
        <w:ind w:left="3317" w:hanging="360"/>
      </w:pPr>
      <w:rPr>
        <w:rFonts w:ascii="Courier New" w:hAnsi="Courier New" w:cs="Courier New" w:hint="default"/>
      </w:rPr>
    </w:lvl>
    <w:lvl w:ilvl="5" w:tplc="FFFFFFFF" w:tentative="1">
      <w:start w:val="1"/>
      <w:numFmt w:val="bullet"/>
      <w:lvlText w:val=""/>
      <w:lvlJc w:val="left"/>
      <w:pPr>
        <w:ind w:left="4037" w:hanging="360"/>
      </w:pPr>
      <w:rPr>
        <w:rFonts w:ascii="Wingdings" w:hAnsi="Wingdings" w:hint="default"/>
      </w:rPr>
    </w:lvl>
    <w:lvl w:ilvl="6" w:tplc="FFFFFFFF" w:tentative="1">
      <w:start w:val="1"/>
      <w:numFmt w:val="bullet"/>
      <w:lvlText w:val=""/>
      <w:lvlJc w:val="left"/>
      <w:pPr>
        <w:ind w:left="4757" w:hanging="360"/>
      </w:pPr>
      <w:rPr>
        <w:rFonts w:ascii="Symbol" w:hAnsi="Symbol" w:hint="default"/>
      </w:rPr>
    </w:lvl>
    <w:lvl w:ilvl="7" w:tplc="FFFFFFFF" w:tentative="1">
      <w:start w:val="1"/>
      <w:numFmt w:val="bullet"/>
      <w:lvlText w:val="o"/>
      <w:lvlJc w:val="left"/>
      <w:pPr>
        <w:ind w:left="5477" w:hanging="360"/>
      </w:pPr>
      <w:rPr>
        <w:rFonts w:ascii="Courier New" w:hAnsi="Courier New" w:cs="Courier New" w:hint="default"/>
      </w:rPr>
    </w:lvl>
    <w:lvl w:ilvl="8" w:tplc="FFFFFFFF" w:tentative="1">
      <w:start w:val="1"/>
      <w:numFmt w:val="bullet"/>
      <w:lvlText w:val=""/>
      <w:lvlJc w:val="left"/>
      <w:pPr>
        <w:ind w:left="6197" w:hanging="360"/>
      </w:pPr>
      <w:rPr>
        <w:rFonts w:ascii="Wingdings" w:hAnsi="Wingdings" w:hint="default"/>
      </w:rPr>
    </w:lvl>
  </w:abstractNum>
  <w:abstractNum w:abstractNumId="75" w15:restartNumberingAfterBreak="0">
    <w:nsid w:val="4A711CBB"/>
    <w:multiLevelType w:val="hybridMultilevel"/>
    <w:tmpl w:val="F248588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4AA439FA"/>
    <w:multiLevelType w:val="hybridMultilevel"/>
    <w:tmpl w:val="234469D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7" w15:restartNumberingAfterBreak="0">
    <w:nsid w:val="4BF37E4E"/>
    <w:multiLevelType w:val="hybridMultilevel"/>
    <w:tmpl w:val="87B23082"/>
    <w:lvl w:ilvl="0" w:tplc="040C0003">
      <w:start w:val="1"/>
      <w:numFmt w:val="bullet"/>
      <w:lvlText w:val="o"/>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15:restartNumberingAfterBreak="0">
    <w:nsid w:val="4C051607"/>
    <w:multiLevelType w:val="hybridMultilevel"/>
    <w:tmpl w:val="95764D1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9" w15:restartNumberingAfterBreak="0">
    <w:nsid w:val="4CF3509F"/>
    <w:multiLevelType w:val="hybridMultilevel"/>
    <w:tmpl w:val="8DA43F90"/>
    <w:lvl w:ilvl="0" w:tplc="88C0CE04">
      <w:start w:val="5"/>
      <w:numFmt w:val="bullet"/>
      <w:lvlText w:val=""/>
      <w:lvlJc w:val="left"/>
      <w:pPr>
        <w:ind w:left="360" w:hanging="360"/>
      </w:pPr>
      <w:rPr>
        <w:rFonts w:ascii="Symbol" w:eastAsia="Calibri" w:hAnsi="Symbol" w:hint="default"/>
      </w:rPr>
    </w:lvl>
    <w:lvl w:ilvl="1" w:tplc="FFFFFFFF" w:tentative="1">
      <w:start w:val="1"/>
      <w:numFmt w:val="bullet"/>
      <w:lvlText w:val="o"/>
      <w:lvlJc w:val="left"/>
      <w:pPr>
        <w:ind w:left="1157" w:hanging="360"/>
      </w:pPr>
      <w:rPr>
        <w:rFonts w:ascii="Courier New" w:hAnsi="Courier New" w:cs="Courier New" w:hint="default"/>
      </w:rPr>
    </w:lvl>
    <w:lvl w:ilvl="2" w:tplc="FFFFFFFF" w:tentative="1">
      <w:start w:val="1"/>
      <w:numFmt w:val="bullet"/>
      <w:lvlText w:val=""/>
      <w:lvlJc w:val="left"/>
      <w:pPr>
        <w:ind w:left="1877" w:hanging="360"/>
      </w:pPr>
      <w:rPr>
        <w:rFonts w:ascii="Wingdings" w:hAnsi="Wingdings" w:hint="default"/>
      </w:rPr>
    </w:lvl>
    <w:lvl w:ilvl="3" w:tplc="FFFFFFFF" w:tentative="1">
      <w:start w:val="1"/>
      <w:numFmt w:val="bullet"/>
      <w:lvlText w:val=""/>
      <w:lvlJc w:val="left"/>
      <w:pPr>
        <w:ind w:left="2597" w:hanging="360"/>
      </w:pPr>
      <w:rPr>
        <w:rFonts w:ascii="Symbol" w:hAnsi="Symbol" w:hint="default"/>
      </w:rPr>
    </w:lvl>
    <w:lvl w:ilvl="4" w:tplc="FFFFFFFF" w:tentative="1">
      <w:start w:val="1"/>
      <w:numFmt w:val="bullet"/>
      <w:lvlText w:val="o"/>
      <w:lvlJc w:val="left"/>
      <w:pPr>
        <w:ind w:left="3317" w:hanging="360"/>
      </w:pPr>
      <w:rPr>
        <w:rFonts w:ascii="Courier New" w:hAnsi="Courier New" w:cs="Courier New" w:hint="default"/>
      </w:rPr>
    </w:lvl>
    <w:lvl w:ilvl="5" w:tplc="FFFFFFFF" w:tentative="1">
      <w:start w:val="1"/>
      <w:numFmt w:val="bullet"/>
      <w:lvlText w:val=""/>
      <w:lvlJc w:val="left"/>
      <w:pPr>
        <w:ind w:left="4037" w:hanging="360"/>
      </w:pPr>
      <w:rPr>
        <w:rFonts w:ascii="Wingdings" w:hAnsi="Wingdings" w:hint="default"/>
      </w:rPr>
    </w:lvl>
    <w:lvl w:ilvl="6" w:tplc="FFFFFFFF" w:tentative="1">
      <w:start w:val="1"/>
      <w:numFmt w:val="bullet"/>
      <w:lvlText w:val=""/>
      <w:lvlJc w:val="left"/>
      <w:pPr>
        <w:ind w:left="4757" w:hanging="360"/>
      </w:pPr>
      <w:rPr>
        <w:rFonts w:ascii="Symbol" w:hAnsi="Symbol" w:hint="default"/>
      </w:rPr>
    </w:lvl>
    <w:lvl w:ilvl="7" w:tplc="FFFFFFFF" w:tentative="1">
      <w:start w:val="1"/>
      <w:numFmt w:val="bullet"/>
      <w:lvlText w:val="o"/>
      <w:lvlJc w:val="left"/>
      <w:pPr>
        <w:ind w:left="5477" w:hanging="360"/>
      </w:pPr>
      <w:rPr>
        <w:rFonts w:ascii="Courier New" w:hAnsi="Courier New" w:cs="Courier New" w:hint="default"/>
      </w:rPr>
    </w:lvl>
    <w:lvl w:ilvl="8" w:tplc="FFFFFFFF" w:tentative="1">
      <w:start w:val="1"/>
      <w:numFmt w:val="bullet"/>
      <w:lvlText w:val=""/>
      <w:lvlJc w:val="left"/>
      <w:pPr>
        <w:ind w:left="6197" w:hanging="360"/>
      </w:pPr>
      <w:rPr>
        <w:rFonts w:ascii="Wingdings" w:hAnsi="Wingdings" w:hint="default"/>
      </w:rPr>
    </w:lvl>
  </w:abstractNum>
  <w:abstractNum w:abstractNumId="80" w15:restartNumberingAfterBreak="0">
    <w:nsid w:val="4D6D0B0B"/>
    <w:multiLevelType w:val="hybridMultilevel"/>
    <w:tmpl w:val="8B4A3698"/>
    <w:lvl w:ilvl="0" w:tplc="88C0CE04">
      <w:start w:val="5"/>
      <w:numFmt w:val="bullet"/>
      <w:lvlText w:val=""/>
      <w:lvlJc w:val="left"/>
      <w:pPr>
        <w:ind w:left="360" w:hanging="360"/>
      </w:pPr>
      <w:rPr>
        <w:rFonts w:ascii="Symbol" w:eastAsia="Calibri"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1" w15:restartNumberingAfterBreak="0">
    <w:nsid w:val="4E3A4028"/>
    <w:multiLevelType w:val="multilevel"/>
    <w:tmpl w:val="BEAC724E"/>
    <w:lvl w:ilvl="0">
      <w:start w:val="1"/>
      <w:numFmt w:val="bullet"/>
      <w:lvlText w:val=""/>
      <w:lvlJc w:val="left"/>
      <w:pPr>
        <w:tabs>
          <w:tab w:val="num" w:pos="720"/>
        </w:tabs>
        <w:ind w:left="567" w:hanging="283"/>
      </w:pPr>
      <w:rPr>
        <w:rFonts w:ascii="Symbol" w:hAnsi="Symbol" w:hint="default"/>
        <w:sz w:val="20"/>
      </w:rPr>
    </w:lvl>
    <w:lvl w:ilvl="1">
      <w:start w:val="1"/>
      <w:numFmt w:val="bullet"/>
      <w:lvlText w:val="o"/>
      <w:lvlJc w:val="left"/>
      <w:pPr>
        <w:tabs>
          <w:tab w:val="num" w:pos="1014"/>
        </w:tabs>
        <w:ind w:left="708" w:hanging="283"/>
      </w:pPr>
      <w:rPr>
        <w:rFonts w:ascii="Courier New" w:hAnsi="Courier New" w:cs="Times New Roman" w:hint="default"/>
        <w:sz w:val="20"/>
      </w:rPr>
    </w:lvl>
    <w:lvl w:ilvl="2">
      <w:start w:val="1"/>
      <w:numFmt w:val="bullet"/>
      <w:lvlText w:val=""/>
      <w:lvlJc w:val="left"/>
      <w:pPr>
        <w:tabs>
          <w:tab w:val="num" w:pos="2160"/>
        </w:tabs>
        <w:ind w:left="1701" w:hanging="283"/>
      </w:pPr>
      <w:rPr>
        <w:rFonts w:ascii="Wingdings" w:hAnsi="Wingdings" w:hint="default"/>
        <w:sz w:val="20"/>
      </w:rPr>
    </w:lvl>
    <w:lvl w:ilvl="3">
      <w:start w:val="1"/>
      <w:numFmt w:val="bullet"/>
      <w:lvlText w:val=""/>
      <w:lvlJc w:val="left"/>
      <w:pPr>
        <w:tabs>
          <w:tab w:val="num" w:pos="2880"/>
        </w:tabs>
        <w:ind w:left="2268" w:hanging="283"/>
      </w:pPr>
      <w:rPr>
        <w:rFonts w:ascii="Symbol" w:hAnsi="Symbol"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E7E75E2"/>
    <w:multiLevelType w:val="hybridMultilevel"/>
    <w:tmpl w:val="4DB0DF2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3" w15:restartNumberingAfterBreak="0">
    <w:nsid w:val="4EEC0A8B"/>
    <w:multiLevelType w:val="hybridMultilevel"/>
    <w:tmpl w:val="8912DCA2"/>
    <w:lvl w:ilvl="0" w:tplc="040C0003">
      <w:start w:val="1"/>
      <w:numFmt w:val="bullet"/>
      <w:lvlText w:val="o"/>
      <w:lvlJc w:val="left"/>
      <w:pPr>
        <w:ind w:left="786" w:hanging="360"/>
      </w:pPr>
      <w:rPr>
        <w:rFonts w:ascii="Courier New" w:hAnsi="Courier New"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84" w15:restartNumberingAfterBreak="0">
    <w:nsid w:val="53EA7A61"/>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006"/>
        </w:tabs>
        <w:ind w:left="700" w:hanging="283"/>
      </w:pPr>
      <w:rPr>
        <w:rFonts w:ascii="Courier New" w:hAnsi="Courier New" w:cs="Times New Roman"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85" w15:restartNumberingAfterBreak="0">
    <w:nsid w:val="547A10B1"/>
    <w:multiLevelType w:val="hybridMultilevel"/>
    <w:tmpl w:val="700CFC9A"/>
    <w:lvl w:ilvl="0" w:tplc="040C0003">
      <w:start w:val="1"/>
      <w:numFmt w:val="bullet"/>
      <w:lvlText w:val="o"/>
      <w:lvlJc w:val="left"/>
      <w:pPr>
        <w:ind w:left="786" w:hanging="360"/>
      </w:pPr>
      <w:rPr>
        <w:rFonts w:ascii="Courier New" w:hAnsi="Courier New"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86" w15:restartNumberingAfterBreak="0">
    <w:nsid w:val="5704053E"/>
    <w:multiLevelType w:val="hybridMultilevel"/>
    <w:tmpl w:val="EC3C67D6"/>
    <w:lvl w:ilvl="0" w:tplc="040C0003">
      <w:start w:val="1"/>
      <w:numFmt w:val="bullet"/>
      <w:lvlText w:val="o"/>
      <w:lvlJc w:val="left"/>
      <w:pPr>
        <w:ind w:left="1069" w:hanging="360"/>
      </w:pPr>
      <w:rPr>
        <w:rFonts w:ascii="Courier New" w:hAnsi="Courier New" w:hint="default"/>
      </w:rPr>
    </w:lvl>
    <w:lvl w:ilvl="1" w:tplc="040C0005">
      <w:start w:val="1"/>
      <w:numFmt w:val="bullet"/>
      <w:lvlText w:val=""/>
      <w:lvlJc w:val="left"/>
      <w:pPr>
        <w:ind w:left="1586" w:hanging="360"/>
      </w:pPr>
      <w:rPr>
        <w:rFonts w:ascii="Wingdings" w:hAnsi="Wingdings" w:hint="default"/>
      </w:rPr>
    </w:lvl>
    <w:lvl w:ilvl="2" w:tplc="ECCCF3CC">
      <w:start w:val="13"/>
      <w:numFmt w:val="bullet"/>
      <w:lvlText w:val="-"/>
      <w:lvlJc w:val="left"/>
      <w:pPr>
        <w:ind w:left="1919" w:hanging="360"/>
      </w:pPr>
      <w:rPr>
        <w:rFonts w:ascii="Calibri" w:eastAsia="Arial Unicode MS" w:hAnsi="Calibri" w:cs="Calibri"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87" w15:restartNumberingAfterBreak="0">
    <w:nsid w:val="572315C4"/>
    <w:multiLevelType w:val="hybridMultilevel"/>
    <w:tmpl w:val="5476843E"/>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88" w15:restartNumberingAfterBreak="0">
    <w:nsid w:val="57907E80"/>
    <w:multiLevelType w:val="hybridMultilevel"/>
    <w:tmpl w:val="FCAE4852"/>
    <w:lvl w:ilvl="0" w:tplc="8624A9D4">
      <w:start w:val="1"/>
      <w:numFmt w:val="bullet"/>
      <w:lvlText w:val="o"/>
      <w:lvlJc w:val="left"/>
      <w:pPr>
        <w:ind w:left="785" w:hanging="360"/>
      </w:pPr>
      <w:rPr>
        <w:rFonts w:ascii="Courier New" w:hAnsi="Courier New" w:hint="default"/>
      </w:rPr>
    </w:lvl>
    <w:lvl w:ilvl="1" w:tplc="FFFFFFFF" w:tentative="1">
      <w:start w:val="1"/>
      <w:numFmt w:val="bullet"/>
      <w:lvlText w:val="o"/>
      <w:lvlJc w:val="left"/>
      <w:pPr>
        <w:ind w:left="1735" w:hanging="360"/>
      </w:pPr>
      <w:rPr>
        <w:rFonts w:ascii="Courier New" w:hAnsi="Courier New" w:cs="Courier New" w:hint="default"/>
      </w:rPr>
    </w:lvl>
    <w:lvl w:ilvl="2" w:tplc="FFFFFFFF" w:tentative="1">
      <w:start w:val="1"/>
      <w:numFmt w:val="bullet"/>
      <w:lvlText w:val=""/>
      <w:lvlJc w:val="left"/>
      <w:pPr>
        <w:ind w:left="2455" w:hanging="360"/>
      </w:pPr>
      <w:rPr>
        <w:rFonts w:ascii="Wingdings" w:hAnsi="Wingdings" w:hint="default"/>
      </w:rPr>
    </w:lvl>
    <w:lvl w:ilvl="3" w:tplc="FFFFFFFF" w:tentative="1">
      <w:start w:val="1"/>
      <w:numFmt w:val="bullet"/>
      <w:lvlText w:val=""/>
      <w:lvlJc w:val="left"/>
      <w:pPr>
        <w:ind w:left="3175" w:hanging="360"/>
      </w:pPr>
      <w:rPr>
        <w:rFonts w:ascii="Symbol" w:hAnsi="Symbol" w:hint="default"/>
      </w:rPr>
    </w:lvl>
    <w:lvl w:ilvl="4" w:tplc="FFFFFFFF" w:tentative="1">
      <w:start w:val="1"/>
      <w:numFmt w:val="bullet"/>
      <w:lvlText w:val="o"/>
      <w:lvlJc w:val="left"/>
      <w:pPr>
        <w:ind w:left="3895" w:hanging="360"/>
      </w:pPr>
      <w:rPr>
        <w:rFonts w:ascii="Courier New" w:hAnsi="Courier New" w:cs="Courier New" w:hint="default"/>
      </w:rPr>
    </w:lvl>
    <w:lvl w:ilvl="5" w:tplc="FFFFFFFF" w:tentative="1">
      <w:start w:val="1"/>
      <w:numFmt w:val="bullet"/>
      <w:lvlText w:val=""/>
      <w:lvlJc w:val="left"/>
      <w:pPr>
        <w:ind w:left="4615" w:hanging="360"/>
      </w:pPr>
      <w:rPr>
        <w:rFonts w:ascii="Wingdings" w:hAnsi="Wingdings" w:hint="default"/>
      </w:rPr>
    </w:lvl>
    <w:lvl w:ilvl="6" w:tplc="FFFFFFFF" w:tentative="1">
      <w:start w:val="1"/>
      <w:numFmt w:val="bullet"/>
      <w:lvlText w:val=""/>
      <w:lvlJc w:val="left"/>
      <w:pPr>
        <w:ind w:left="5335" w:hanging="360"/>
      </w:pPr>
      <w:rPr>
        <w:rFonts w:ascii="Symbol" w:hAnsi="Symbol" w:hint="default"/>
      </w:rPr>
    </w:lvl>
    <w:lvl w:ilvl="7" w:tplc="FFFFFFFF" w:tentative="1">
      <w:start w:val="1"/>
      <w:numFmt w:val="bullet"/>
      <w:lvlText w:val="o"/>
      <w:lvlJc w:val="left"/>
      <w:pPr>
        <w:ind w:left="6055" w:hanging="360"/>
      </w:pPr>
      <w:rPr>
        <w:rFonts w:ascii="Courier New" w:hAnsi="Courier New" w:cs="Courier New" w:hint="default"/>
      </w:rPr>
    </w:lvl>
    <w:lvl w:ilvl="8" w:tplc="FFFFFFFF" w:tentative="1">
      <w:start w:val="1"/>
      <w:numFmt w:val="bullet"/>
      <w:lvlText w:val=""/>
      <w:lvlJc w:val="left"/>
      <w:pPr>
        <w:ind w:left="6775" w:hanging="360"/>
      </w:pPr>
      <w:rPr>
        <w:rFonts w:ascii="Wingdings" w:hAnsi="Wingdings" w:hint="default"/>
      </w:rPr>
    </w:lvl>
  </w:abstractNum>
  <w:abstractNum w:abstractNumId="89" w15:restartNumberingAfterBreak="0">
    <w:nsid w:val="588D6C66"/>
    <w:multiLevelType w:val="hybridMultilevel"/>
    <w:tmpl w:val="E66C4250"/>
    <w:lvl w:ilvl="0" w:tplc="040C0003">
      <w:start w:val="1"/>
      <w:numFmt w:val="bullet"/>
      <w:lvlText w:val="o"/>
      <w:lvlJc w:val="left"/>
      <w:pPr>
        <w:ind w:left="1069" w:hanging="360"/>
      </w:pPr>
      <w:rPr>
        <w:rFonts w:ascii="Courier New" w:hAnsi="Courier New" w:hint="default"/>
      </w:rPr>
    </w:lvl>
    <w:lvl w:ilvl="1" w:tplc="040C0003" w:tentative="1">
      <w:start w:val="1"/>
      <w:numFmt w:val="bullet"/>
      <w:lvlText w:val="o"/>
      <w:lvlJc w:val="left"/>
      <w:pPr>
        <w:ind w:left="1581" w:hanging="360"/>
      </w:pPr>
      <w:rPr>
        <w:rFonts w:ascii="Courier New" w:hAnsi="Courier New" w:cs="Courier New" w:hint="default"/>
      </w:rPr>
    </w:lvl>
    <w:lvl w:ilvl="2" w:tplc="040C0005" w:tentative="1">
      <w:start w:val="1"/>
      <w:numFmt w:val="bullet"/>
      <w:lvlText w:val=""/>
      <w:lvlJc w:val="left"/>
      <w:pPr>
        <w:ind w:left="2301" w:hanging="360"/>
      </w:pPr>
      <w:rPr>
        <w:rFonts w:ascii="Wingdings" w:hAnsi="Wingdings" w:hint="default"/>
      </w:rPr>
    </w:lvl>
    <w:lvl w:ilvl="3" w:tplc="040C0001" w:tentative="1">
      <w:start w:val="1"/>
      <w:numFmt w:val="bullet"/>
      <w:lvlText w:val=""/>
      <w:lvlJc w:val="left"/>
      <w:pPr>
        <w:ind w:left="3021" w:hanging="360"/>
      </w:pPr>
      <w:rPr>
        <w:rFonts w:ascii="Symbol" w:hAnsi="Symbol" w:hint="default"/>
      </w:rPr>
    </w:lvl>
    <w:lvl w:ilvl="4" w:tplc="040C0003" w:tentative="1">
      <w:start w:val="1"/>
      <w:numFmt w:val="bullet"/>
      <w:lvlText w:val="o"/>
      <w:lvlJc w:val="left"/>
      <w:pPr>
        <w:ind w:left="3741" w:hanging="360"/>
      </w:pPr>
      <w:rPr>
        <w:rFonts w:ascii="Courier New" w:hAnsi="Courier New" w:cs="Courier New" w:hint="default"/>
      </w:rPr>
    </w:lvl>
    <w:lvl w:ilvl="5" w:tplc="040C0005" w:tentative="1">
      <w:start w:val="1"/>
      <w:numFmt w:val="bullet"/>
      <w:lvlText w:val=""/>
      <w:lvlJc w:val="left"/>
      <w:pPr>
        <w:ind w:left="4461" w:hanging="360"/>
      </w:pPr>
      <w:rPr>
        <w:rFonts w:ascii="Wingdings" w:hAnsi="Wingdings" w:hint="default"/>
      </w:rPr>
    </w:lvl>
    <w:lvl w:ilvl="6" w:tplc="040C0001" w:tentative="1">
      <w:start w:val="1"/>
      <w:numFmt w:val="bullet"/>
      <w:lvlText w:val=""/>
      <w:lvlJc w:val="left"/>
      <w:pPr>
        <w:ind w:left="5181" w:hanging="360"/>
      </w:pPr>
      <w:rPr>
        <w:rFonts w:ascii="Symbol" w:hAnsi="Symbol" w:hint="default"/>
      </w:rPr>
    </w:lvl>
    <w:lvl w:ilvl="7" w:tplc="040C0003" w:tentative="1">
      <w:start w:val="1"/>
      <w:numFmt w:val="bullet"/>
      <w:lvlText w:val="o"/>
      <w:lvlJc w:val="left"/>
      <w:pPr>
        <w:ind w:left="5901" w:hanging="360"/>
      </w:pPr>
      <w:rPr>
        <w:rFonts w:ascii="Courier New" w:hAnsi="Courier New" w:cs="Courier New" w:hint="default"/>
      </w:rPr>
    </w:lvl>
    <w:lvl w:ilvl="8" w:tplc="040C0005" w:tentative="1">
      <w:start w:val="1"/>
      <w:numFmt w:val="bullet"/>
      <w:lvlText w:val=""/>
      <w:lvlJc w:val="left"/>
      <w:pPr>
        <w:ind w:left="6621" w:hanging="360"/>
      </w:pPr>
      <w:rPr>
        <w:rFonts w:ascii="Wingdings" w:hAnsi="Wingdings" w:hint="default"/>
      </w:rPr>
    </w:lvl>
  </w:abstractNum>
  <w:abstractNum w:abstractNumId="90" w15:restartNumberingAfterBreak="0">
    <w:nsid w:val="5A3A1E0F"/>
    <w:multiLevelType w:val="hybridMultilevel"/>
    <w:tmpl w:val="C7047E4A"/>
    <w:lvl w:ilvl="0" w:tplc="040C0003">
      <w:start w:val="1"/>
      <w:numFmt w:val="bullet"/>
      <w:lvlText w:val="o"/>
      <w:lvlJc w:val="left"/>
      <w:pPr>
        <w:ind w:left="644" w:hanging="360"/>
      </w:pPr>
      <w:rPr>
        <w:rFonts w:ascii="Courier New" w:hAnsi="Courier New"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91" w15:restartNumberingAfterBreak="0">
    <w:nsid w:val="5A401A8D"/>
    <w:multiLevelType w:val="hybridMultilevel"/>
    <w:tmpl w:val="7B32A0AA"/>
    <w:lvl w:ilvl="0" w:tplc="52BA3794">
      <w:start w:val="1"/>
      <w:numFmt w:val="bullet"/>
      <w:lvlText w:val="o"/>
      <w:lvlJc w:val="left"/>
      <w:pPr>
        <w:ind w:left="720" w:hanging="360"/>
      </w:pPr>
      <w:rPr>
        <w:rFonts w:ascii="Courier New" w:hAnsi="Courier New" w:cs="Courier New" w:hint="default"/>
        <w:color w:val="000000" w:themeColor="text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2" w15:restartNumberingAfterBreak="0">
    <w:nsid w:val="5A8E4033"/>
    <w:multiLevelType w:val="hybridMultilevel"/>
    <w:tmpl w:val="77C08722"/>
    <w:lvl w:ilvl="0" w:tplc="040C0003">
      <w:start w:val="1"/>
      <w:numFmt w:val="bullet"/>
      <w:lvlText w:val="o"/>
      <w:lvlJc w:val="left"/>
      <w:pPr>
        <w:ind w:left="927" w:hanging="360"/>
      </w:pPr>
      <w:rPr>
        <w:rFonts w:ascii="Courier New" w:hAnsi="Courier New"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93" w15:restartNumberingAfterBreak="0">
    <w:nsid w:val="5BB6161A"/>
    <w:multiLevelType w:val="hybridMultilevel"/>
    <w:tmpl w:val="4A66A9C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4" w15:restartNumberingAfterBreak="0">
    <w:nsid w:val="5CD34B12"/>
    <w:multiLevelType w:val="hybridMultilevel"/>
    <w:tmpl w:val="80162A7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157" w:hanging="360"/>
      </w:pPr>
      <w:rPr>
        <w:rFonts w:ascii="Courier New" w:hAnsi="Courier New" w:cs="Courier New" w:hint="default"/>
      </w:rPr>
    </w:lvl>
    <w:lvl w:ilvl="2" w:tplc="040C0005" w:tentative="1">
      <w:start w:val="1"/>
      <w:numFmt w:val="bullet"/>
      <w:lvlText w:val=""/>
      <w:lvlJc w:val="left"/>
      <w:pPr>
        <w:ind w:left="1877" w:hanging="360"/>
      </w:pPr>
      <w:rPr>
        <w:rFonts w:ascii="Wingdings" w:hAnsi="Wingdings" w:hint="default"/>
      </w:rPr>
    </w:lvl>
    <w:lvl w:ilvl="3" w:tplc="040C0001" w:tentative="1">
      <w:start w:val="1"/>
      <w:numFmt w:val="bullet"/>
      <w:lvlText w:val=""/>
      <w:lvlJc w:val="left"/>
      <w:pPr>
        <w:ind w:left="2597" w:hanging="360"/>
      </w:pPr>
      <w:rPr>
        <w:rFonts w:ascii="Symbol" w:hAnsi="Symbol" w:hint="default"/>
      </w:rPr>
    </w:lvl>
    <w:lvl w:ilvl="4" w:tplc="040C0003" w:tentative="1">
      <w:start w:val="1"/>
      <w:numFmt w:val="bullet"/>
      <w:lvlText w:val="o"/>
      <w:lvlJc w:val="left"/>
      <w:pPr>
        <w:ind w:left="3317" w:hanging="360"/>
      </w:pPr>
      <w:rPr>
        <w:rFonts w:ascii="Courier New" w:hAnsi="Courier New" w:cs="Courier New" w:hint="default"/>
      </w:rPr>
    </w:lvl>
    <w:lvl w:ilvl="5" w:tplc="040C0005" w:tentative="1">
      <w:start w:val="1"/>
      <w:numFmt w:val="bullet"/>
      <w:lvlText w:val=""/>
      <w:lvlJc w:val="left"/>
      <w:pPr>
        <w:ind w:left="4037" w:hanging="360"/>
      </w:pPr>
      <w:rPr>
        <w:rFonts w:ascii="Wingdings" w:hAnsi="Wingdings" w:hint="default"/>
      </w:rPr>
    </w:lvl>
    <w:lvl w:ilvl="6" w:tplc="040C0001" w:tentative="1">
      <w:start w:val="1"/>
      <w:numFmt w:val="bullet"/>
      <w:lvlText w:val=""/>
      <w:lvlJc w:val="left"/>
      <w:pPr>
        <w:ind w:left="4757" w:hanging="360"/>
      </w:pPr>
      <w:rPr>
        <w:rFonts w:ascii="Symbol" w:hAnsi="Symbol" w:hint="default"/>
      </w:rPr>
    </w:lvl>
    <w:lvl w:ilvl="7" w:tplc="040C0003" w:tentative="1">
      <w:start w:val="1"/>
      <w:numFmt w:val="bullet"/>
      <w:lvlText w:val="o"/>
      <w:lvlJc w:val="left"/>
      <w:pPr>
        <w:ind w:left="5477" w:hanging="360"/>
      </w:pPr>
      <w:rPr>
        <w:rFonts w:ascii="Courier New" w:hAnsi="Courier New" w:cs="Courier New" w:hint="default"/>
      </w:rPr>
    </w:lvl>
    <w:lvl w:ilvl="8" w:tplc="040C0005" w:tentative="1">
      <w:start w:val="1"/>
      <w:numFmt w:val="bullet"/>
      <w:lvlText w:val=""/>
      <w:lvlJc w:val="left"/>
      <w:pPr>
        <w:ind w:left="6197" w:hanging="360"/>
      </w:pPr>
      <w:rPr>
        <w:rFonts w:ascii="Wingdings" w:hAnsi="Wingdings" w:hint="default"/>
      </w:rPr>
    </w:lvl>
  </w:abstractNum>
  <w:abstractNum w:abstractNumId="95" w15:restartNumberingAfterBreak="0">
    <w:nsid w:val="5D781C22"/>
    <w:multiLevelType w:val="hybridMultilevel"/>
    <w:tmpl w:val="FA44A790"/>
    <w:lvl w:ilvl="0" w:tplc="E7E0409A">
      <w:start w:val="1"/>
      <w:numFmt w:val="upperRoman"/>
      <w:pStyle w:val="TitrePlan-Diploma"/>
      <w:lvlText w:val="%1."/>
      <w:lvlJc w:val="left"/>
      <w:pPr>
        <w:ind w:left="720" w:hanging="360"/>
      </w:pPr>
      <w:rPr>
        <w:rFonts w:ascii="Matter" w:hAnsi="Matter" w:cs="Calibri" w:hint="default"/>
        <w:b/>
        <w:bCs/>
        <w:i w:val="0"/>
        <w:strike w:val="0"/>
        <w:dstrike w:val="0"/>
        <w:color w:val="53ACDB"/>
        <w:sz w:val="18"/>
        <w:szCs w:val="24"/>
        <w:u w:val="none" w:color="000000"/>
        <w:vertAlign w:val="baseli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6" w15:restartNumberingAfterBreak="0">
    <w:nsid w:val="5DCF1642"/>
    <w:multiLevelType w:val="hybridMultilevel"/>
    <w:tmpl w:val="2F3EA3F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7" w15:restartNumberingAfterBreak="0">
    <w:nsid w:val="5EC27CE9"/>
    <w:multiLevelType w:val="hybridMultilevel"/>
    <w:tmpl w:val="47308F4C"/>
    <w:lvl w:ilvl="0" w:tplc="040C0003">
      <w:start w:val="1"/>
      <w:numFmt w:val="bullet"/>
      <w:lvlText w:val="o"/>
      <w:lvlJc w:val="left"/>
      <w:pPr>
        <w:ind w:left="785" w:hanging="360"/>
      </w:pPr>
      <w:rPr>
        <w:rFonts w:ascii="Courier New" w:hAnsi="Courier New" w:cs="Courier New" w:hint="default"/>
      </w:rPr>
    </w:lvl>
    <w:lvl w:ilvl="1" w:tplc="040C0003" w:tentative="1">
      <w:start w:val="1"/>
      <w:numFmt w:val="bullet"/>
      <w:lvlText w:val="o"/>
      <w:lvlJc w:val="left"/>
      <w:pPr>
        <w:ind w:left="1505" w:hanging="360"/>
      </w:pPr>
      <w:rPr>
        <w:rFonts w:ascii="Courier New" w:hAnsi="Courier New" w:cs="Courier New" w:hint="default"/>
      </w:rPr>
    </w:lvl>
    <w:lvl w:ilvl="2" w:tplc="040C0005" w:tentative="1">
      <w:start w:val="1"/>
      <w:numFmt w:val="bullet"/>
      <w:lvlText w:val=""/>
      <w:lvlJc w:val="left"/>
      <w:pPr>
        <w:ind w:left="2225" w:hanging="360"/>
      </w:pPr>
      <w:rPr>
        <w:rFonts w:ascii="Wingdings" w:hAnsi="Wingdings" w:hint="default"/>
      </w:rPr>
    </w:lvl>
    <w:lvl w:ilvl="3" w:tplc="040C0001" w:tentative="1">
      <w:start w:val="1"/>
      <w:numFmt w:val="bullet"/>
      <w:lvlText w:val=""/>
      <w:lvlJc w:val="left"/>
      <w:pPr>
        <w:ind w:left="2945" w:hanging="360"/>
      </w:pPr>
      <w:rPr>
        <w:rFonts w:ascii="Symbol" w:hAnsi="Symbol" w:hint="default"/>
      </w:rPr>
    </w:lvl>
    <w:lvl w:ilvl="4" w:tplc="040C0003" w:tentative="1">
      <w:start w:val="1"/>
      <w:numFmt w:val="bullet"/>
      <w:lvlText w:val="o"/>
      <w:lvlJc w:val="left"/>
      <w:pPr>
        <w:ind w:left="3665" w:hanging="360"/>
      </w:pPr>
      <w:rPr>
        <w:rFonts w:ascii="Courier New" w:hAnsi="Courier New" w:cs="Courier New" w:hint="default"/>
      </w:rPr>
    </w:lvl>
    <w:lvl w:ilvl="5" w:tplc="040C0005" w:tentative="1">
      <w:start w:val="1"/>
      <w:numFmt w:val="bullet"/>
      <w:lvlText w:val=""/>
      <w:lvlJc w:val="left"/>
      <w:pPr>
        <w:ind w:left="4385" w:hanging="360"/>
      </w:pPr>
      <w:rPr>
        <w:rFonts w:ascii="Wingdings" w:hAnsi="Wingdings" w:hint="default"/>
      </w:rPr>
    </w:lvl>
    <w:lvl w:ilvl="6" w:tplc="040C0001" w:tentative="1">
      <w:start w:val="1"/>
      <w:numFmt w:val="bullet"/>
      <w:lvlText w:val=""/>
      <w:lvlJc w:val="left"/>
      <w:pPr>
        <w:ind w:left="5105" w:hanging="360"/>
      </w:pPr>
      <w:rPr>
        <w:rFonts w:ascii="Symbol" w:hAnsi="Symbol" w:hint="default"/>
      </w:rPr>
    </w:lvl>
    <w:lvl w:ilvl="7" w:tplc="040C0003" w:tentative="1">
      <w:start w:val="1"/>
      <w:numFmt w:val="bullet"/>
      <w:lvlText w:val="o"/>
      <w:lvlJc w:val="left"/>
      <w:pPr>
        <w:ind w:left="5825" w:hanging="360"/>
      </w:pPr>
      <w:rPr>
        <w:rFonts w:ascii="Courier New" w:hAnsi="Courier New" w:cs="Courier New" w:hint="default"/>
      </w:rPr>
    </w:lvl>
    <w:lvl w:ilvl="8" w:tplc="040C0005" w:tentative="1">
      <w:start w:val="1"/>
      <w:numFmt w:val="bullet"/>
      <w:lvlText w:val=""/>
      <w:lvlJc w:val="left"/>
      <w:pPr>
        <w:ind w:left="6545" w:hanging="360"/>
      </w:pPr>
      <w:rPr>
        <w:rFonts w:ascii="Wingdings" w:hAnsi="Wingdings" w:hint="default"/>
      </w:rPr>
    </w:lvl>
  </w:abstractNum>
  <w:abstractNum w:abstractNumId="98" w15:restartNumberingAfterBreak="0">
    <w:nsid w:val="5ED9072A"/>
    <w:multiLevelType w:val="hybridMultilevel"/>
    <w:tmpl w:val="05AE6648"/>
    <w:lvl w:ilvl="0" w:tplc="040C0005">
      <w:start w:val="1"/>
      <w:numFmt w:val="bullet"/>
      <w:lvlText w:val=""/>
      <w:lvlJc w:val="left"/>
      <w:pPr>
        <w:ind w:left="1210" w:hanging="360"/>
      </w:pPr>
      <w:rPr>
        <w:rFonts w:ascii="Wingdings" w:hAnsi="Wingdings" w:hint="default"/>
      </w:rPr>
    </w:lvl>
    <w:lvl w:ilvl="1" w:tplc="040C0003" w:tentative="1">
      <w:start w:val="1"/>
      <w:numFmt w:val="bullet"/>
      <w:lvlText w:val="o"/>
      <w:lvlJc w:val="left"/>
      <w:pPr>
        <w:ind w:left="1930" w:hanging="360"/>
      </w:pPr>
      <w:rPr>
        <w:rFonts w:ascii="Courier New" w:hAnsi="Courier New" w:cs="Courier New" w:hint="default"/>
      </w:rPr>
    </w:lvl>
    <w:lvl w:ilvl="2" w:tplc="040C0005" w:tentative="1">
      <w:start w:val="1"/>
      <w:numFmt w:val="bullet"/>
      <w:lvlText w:val=""/>
      <w:lvlJc w:val="left"/>
      <w:pPr>
        <w:ind w:left="2650" w:hanging="360"/>
      </w:pPr>
      <w:rPr>
        <w:rFonts w:ascii="Wingdings" w:hAnsi="Wingdings" w:hint="default"/>
      </w:rPr>
    </w:lvl>
    <w:lvl w:ilvl="3" w:tplc="040C0001" w:tentative="1">
      <w:start w:val="1"/>
      <w:numFmt w:val="bullet"/>
      <w:lvlText w:val=""/>
      <w:lvlJc w:val="left"/>
      <w:pPr>
        <w:ind w:left="3370" w:hanging="360"/>
      </w:pPr>
      <w:rPr>
        <w:rFonts w:ascii="Symbol" w:hAnsi="Symbol" w:hint="default"/>
      </w:rPr>
    </w:lvl>
    <w:lvl w:ilvl="4" w:tplc="040C0003" w:tentative="1">
      <w:start w:val="1"/>
      <w:numFmt w:val="bullet"/>
      <w:lvlText w:val="o"/>
      <w:lvlJc w:val="left"/>
      <w:pPr>
        <w:ind w:left="4090" w:hanging="360"/>
      </w:pPr>
      <w:rPr>
        <w:rFonts w:ascii="Courier New" w:hAnsi="Courier New" w:cs="Courier New" w:hint="default"/>
      </w:rPr>
    </w:lvl>
    <w:lvl w:ilvl="5" w:tplc="040C0005" w:tentative="1">
      <w:start w:val="1"/>
      <w:numFmt w:val="bullet"/>
      <w:lvlText w:val=""/>
      <w:lvlJc w:val="left"/>
      <w:pPr>
        <w:ind w:left="4810" w:hanging="360"/>
      </w:pPr>
      <w:rPr>
        <w:rFonts w:ascii="Wingdings" w:hAnsi="Wingdings" w:hint="default"/>
      </w:rPr>
    </w:lvl>
    <w:lvl w:ilvl="6" w:tplc="040C0001" w:tentative="1">
      <w:start w:val="1"/>
      <w:numFmt w:val="bullet"/>
      <w:lvlText w:val=""/>
      <w:lvlJc w:val="left"/>
      <w:pPr>
        <w:ind w:left="5530" w:hanging="360"/>
      </w:pPr>
      <w:rPr>
        <w:rFonts w:ascii="Symbol" w:hAnsi="Symbol" w:hint="default"/>
      </w:rPr>
    </w:lvl>
    <w:lvl w:ilvl="7" w:tplc="040C0003" w:tentative="1">
      <w:start w:val="1"/>
      <w:numFmt w:val="bullet"/>
      <w:lvlText w:val="o"/>
      <w:lvlJc w:val="left"/>
      <w:pPr>
        <w:ind w:left="6250" w:hanging="360"/>
      </w:pPr>
      <w:rPr>
        <w:rFonts w:ascii="Courier New" w:hAnsi="Courier New" w:cs="Courier New" w:hint="default"/>
      </w:rPr>
    </w:lvl>
    <w:lvl w:ilvl="8" w:tplc="040C0005" w:tentative="1">
      <w:start w:val="1"/>
      <w:numFmt w:val="bullet"/>
      <w:lvlText w:val=""/>
      <w:lvlJc w:val="left"/>
      <w:pPr>
        <w:ind w:left="6970" w:hanging="360"/>
      </w:pPr>
      <w:rPr>
        <w:rFonts w:ascii="Wingdings" w:hAnsi="Wingdings" w:hint="default"/>
      </w:rPr>
    </w:lvl>
  </w:abstractNum>
  <w:abstractNum w:abstractNumId="99" w15:restartNumberingAfterBreak="0">
    <w:nsid w:val="5FBD284F"/>
    <w:multiLevelType w:val="hybridMultilevel"/>
    <w:tmpl w:val="943675FC"/>
    <w:lvl w:ilvl="0" w:tplc="8624A9D4">
      <w:start w:val="1"/>
      <w:numFmt w:val="bullet"/>
      <w:lvlText w:val="o"/>
      <w:lvlJc w:val="left"/>
      <w:pPr>
        <w:ind w:left="785" w:hanging="360"/>
      </w:pPr>
      <w:rPr>
        <w:rFonts w:ascii="Courier New" w:hAnsi="Courier New" w:hint="default"/>
      </w:rPr>
    </w:lvl>
    <w:lvl w:ilvl="1" w:tplc="FFFFFFFF" w:tentative="1">
      <w:start w:val="1"/>
      <w:numFmt w:val="bullet"/>
      <w:lvlText w:val="o"/>
      <w:lvlJc w:val="left"/>
      <w:pPr>
        <w:ind w:left="1735" w:hanging="360"/>
      </w:pPr>
      <w:rPr>
        <w:rFonts w:ascii="Courier New" w:hAnsi="Courier New" w:cs="Courier New" w:hint="default"/>
      </w:rPr>
    </w:lvl>
    <w:lvl w:ilvl="2" w:tplc="FFFFFFFF" w:tentative="1">
      <w:start w:val="1"/>
      <w:numFmt w:val="bullet"/>
      <w:lvlText w:val=""/>
      <w:lvlJc w:val="left"/>
      <w:pPr>
        <w:ind w:left="2455" w:hanging="360"/>
      </w:pPr>
      <w:rPr>
        <w:rFonts w:ascii="Wingdings" w:hAnsi="Wingdings" w:hint="default"/>
      </w:rPr>
    </w:lvl>
    <w:lvl w:ilvl="3" w:tplc="FFFFFFFF" w:tentative="1">
      <w:start w:val="1"/>
      <w:numFmt w:val="bullet"/>
      <w:lvlText w:val=""/>
      <w:lvlJc w:val="left"/>
      <w:pPr>
        <w:ind w:left="3175" w:hanging="360"/>
      </w:pPr>
      <w:rPr>
        <w:rFonts w:ascii="Symbol" w:hAnsi="Symbol" w:hint="default"/>
      </w:rPr>
    </w:lvl>
    <w:lvl w:ilvl="4" w:tplc="FFFFFFFF" w:tentative="1">
      <w:start w:val="1"/>
      <w:numFmt w:val="bullet"/>
      <w:lvlText w:val="o"/>
      <w:lvlJc w:val="left"/>
      <w:pPr>
        <w:ind w:left="3895" w:hanging="360"/>
      </w:pPr>
      <w:rPr>
        <w:rFonts w:ascii="Courier New" w:hAnsi="Courier New" w:cs="Courier New" w:hint="default"/>
      </w:rPr>
    </w:lvl>
    <w:lvl w:ilvl="5" w:tplc="FFFFFFFF" w:tentative="1">
      <w:start w:val="1"/>
      <w:numFmt w:val="bullet"/>
      <w:lvlText w:val=""/>
      <w:lvlJc w:val="left"/>
      <w:pPr>
        <w:ind w:left="4615" w:hanging="360"/>
      </w:pPr>
      <w:rPr>
        <w:rFonts w:ascii="Wingdings" w:hAnsi="Wingdings" w:hint="default"/>
      </w:rPr>
    </w:lvl>
    <w:lvl w:ilvl="6" w:tplc="FFFFFFFF" w:tentative="1">
      <w:start w:val="1"/>
      <w:numFmt w:val="bullet"/>
      <w:lvlText w:val=""/>
      <w:lvlJc w:val="left"/>
      <w:pPr>
        <w:ind w:left="5335" w:hanging="360"/>
      </w:pPr>
      <w:rPr>
        <w:rFonts w:ascii="Symbol" w:hAnsi="Symbol" w:hint="default"/>
      </w:rPr>
    </w:lvl>
    <w:lvl w:ilvl="7" w:tplc="FFFFFFFF" w:tentative="1">
      <w:start w:val="1"/>
      <w:numFmt w:val="bullet"/>
      <w:lvlText w:val="o"/>
      <w:lvlJc w:val="left"/>
      <w:pPr>
        <w:ind w:left="6055" w:hanging="360"/>
      </w:pPr>
      <w:rPr>
        <w:rFonts w:ascii="Courier New" w:hAnsi="Courier New" w:cs="Courier New" w:hint="default"/>
      </w:rPr>
    </w:lvl>
    <w:lvl w:ilvl="8" w:tplc="FFFFFFFF" w:tentative="1">
      <w:start w:val="1"/>
      <w:numFmt w:val="bullet"/>
      <w:lvlText w:val=""/>
      <w:lvlJc w:val="left"/>
      <w:pPr>
        <w:ind w:left="6775" w:hanging="360"/>
      </w:pPr>
      <w:rPr>
        <w:rFonts w:ascii="Wingdings" w:hAnsi="Wingdings" w:hint="default"/>
      </w:rPr>
    </w:lvl>
  </w:abstractNum>
  <w:abstractNum w:abstractNumId="100" w15:restartNumberingAfterBreak="0">
    <w:nsid w:val="61913662"/>
    <w:multiLevelType w:val="hybridMultilevel"/>
    <w:tmpl w:val="F48649B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1" w15:restartNumberingAfterBreak="0">
    <w:nsid w:val="61D74D3F"/>
    <w:multiLevelType w:val="hybridMultilevel"/>
    <w:tmpl w:val="DE6C8248"/>
    <w:lvl w:ilvl="0" w:tplc="8624A9D4">
      <w:start w:val="1"/>
      <w:numFmt w:val="bullet"/>
      <w:lvlText w:val="o"/>
      <w:lvlJc w:val="left"/>
      <w:pPr>
        <w:ind w:left="785" w:hanging="360"/>
      </w:pPr>
      <w:rPr>
        <w:rFonts w:ascii="Courier New" w:hAnsi="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2" w15:restartNumberingAfterBreak="0">
    <w:nsid w:val="61ED17BC"/>
    <w:multiLevelType w:val="hybridMultilevel"/>
    <w:tmpl w:val="E21271C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3" w15:restartNumberingAfterBreak="0">
    <w:nsid w:val="646C52F9"/>
    <w:multiLevelType w:val="hybridMultilevel"/>
    <w:tmpl w:val="23AAB3B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4" w15:restartNumberingAfterBreak="0">
    <w:nsid w:val="6A6748F4"/>
    <w:multiLevelType w:val="multilevel"/>
    <w:tmpl w:val="040C001D"/>
    <w:styleLink w:val="Diploma"/>
    <w:lvl w:ilvl="0">
      <w:start w:val="1"/>
      <w:numFmt w:val="upperRoman"/>
      <w:lvlText w:val="%1)"/>
      <w:lvlJc w:val="left"/>
      <w:pPr>
        <w:ind w:left="360" w:hanging="360"/>
      </w:pPr>
      <w:rPr>
        <w:rFonts w:ascii="Matter SemiBold" w:hAnsi="Matter SemiBold"/>
        <w:b/>
        <w:i w:val="0"/>
        <w:color w:val="4CAADB"/>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5" w15:restartNumberingAfterBreak="0">
    <w:nsid w:val="6E9D4374"/>
    <w:multiLevelType w:val="multilevel"/>
    <w:tmpl w:val="BEAC724E"/>
    <w:lvl w:ilvl="0">
      <w:start w:val="1"/>
      <w:numFmt w:val="bullet"/>
      <w:lvlText w:val=""/>
      <w:lvlJc w:val="left"/>
      <w:pPr>
        <w:tabs>
          <w:tab w:val="num" w:pos="720"/>
        </w:tabs>
        <w:ind w:left="567" w:hanging="283"/>
      </w:pPr>
      <w:rPr>
        <w:rFonts w:ascii="Symbol" w:hAnsi="Symbol" w:hint="default"/>
        <w:sz w:val="20"/>
      </w:rPr>
    </w:lvl>
    <w:lvl w:ilvl="1">
      <w:start w:val="1"/>
      <w:numFmt w:val="bullet"/>
      <w:lvlText w:val="o"/>
      <w:lvlJc w:val="left"/>
      <w:pPr>
        <w:tabs>
          <w:tab w:val="num" w:pos="1440"/>
        </w:tabs>
        <w:ind w:left="1134" w:hanging="283"/>
      </w:pPr>
      <w:rPr>
        <w:rFonts w:ascii="Courier New" w:hAnsi="Courier New" w:cs="Times New Roman" w:hint="default"/>
        <w:sz w:val="20"/>
      </w:rPr>
    </w:lvl>
    <w:lvl w:ilvl="2">
      <w:start w:val="1"/>
      <w:numFmt w:val="bullet"/>
      <w:lvlText w:val=""/>
      <w:lvlJc w:val="left"/>
      <w:pPr>
        <w:tabs>
          <w:tab w:val="num" w:pos="2160"/>
        </w:tabs>
        <w:ind w:left="1701" w:hanging="283"/>
      </w:pPr>
      <w:rPr>
        <w:rFonts w:ascii="Wingdings" w:hAnsi="Wingdings" w:hint="default"/>
        <w:sz w:val="20"/>
      </w:rPr>
    </w:lvl>
    <w:lvl w:ilvl="3">
      <w:start w:val="1"/>
      <w:numFmt w:val="bullet"/>
      <w:lvlText w:val=""/>
      <w:lvlJc w:val="left"/>
      <w:pPr>
        <w:tabs>
          <w:tab w:val="num" w:pos="2880"/>
        </w:tabs>
        <w:ind w:left="2268" w:hanging="283"/>
      </w:pPr>
      <w:rPr>
        <w:rFonts w:ascii="Symbol" w:hAnsi="Symbol"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FFC63BC"/>
    <w:multiLevelType w:val="hybridMultilevel"/>
    <w:tmpl w:val="E9504CC2"/>
    <w:lvl w:ilvl="0" w:tplc="040C0003">
      <w:start w:val="1"/>
      <w:numFmt w:val="bullet"/>
      <w:lvlText w:val="o"/>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7" w15:restartNumberingAfterBreak="0">
    <w:nsid w:val="700E2545"/>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014"/>
        </w:tabs>
        <w:ind w:left="708" w:hanging="283"/>
      </w:pPr>
      <w:rPr>
        <w:rFonts w:ascii="Courier New" w:hAnsi="Courier New" w:cs="Times New Roman"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108" w15:restartNumberingAfterBreak="0">
    <w:nsid w:val="72404E44"/>
    <w:multiLevelType w:val="hybridMultilevel"/>
    <w:tmpl w:val="DB2A94DC"/>
    <w:lvl w:ilvl="0" w:tplc="040C0003">
      <w:start w:val="1"/>
      <w:numFmt w:val="bullet"/>
      <w:lvlText w:val="o"/>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9" w15:restartNumberingAfterBreak="0">
    <w:nsid w:val="72D35B2C"/>
    <w:multiLevelType w:val="hybridMultilevel"/>
    <w:tmpl w:val="526A2E32"/>
    <w:lvl w:ilvl="0" w:tplc="83FA9C82">
      <w:start w:val="1"/>
      <w:numFmt w:val="upperRoman"/>
      <w:pStyle w:val="TitreBlancPartie-Diploma"/>
      <w:lvlText w:val="%1."/>
      <w:lvlJc w:val="center"/>
      <w:rPr>
        <w:rFonts w:ascii="Matter" w:hAnsi="Matter" w:cs="Calibri" w:hint="default"/>
        <w:b/>
        <w:bCs/>
        <w:i w:val="0"/>
        <w:strike w:val="0"/>
        <w:dstrike w:val="0"/>
        <w:color w:val="FFFFFF"/>
        <w:sz w:val="18"/>
        <w:szCs w:val="24"/>
        <w:u w:val="none" w:color="000000"/>
        <w:vertAlign w:val="baseli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0" w15:restartNumberingAfterBreak="0">
    <w:nsid w:val="73775EA0"/>
    <w:multiLevelType w:val="hybridMultilevel"/>
    <w:tmpl w:val="EB6C313C"/>
    <w:lvl w:ilvl="0" w:tplc="88C0CE04">
      <w:start w:val="5"/>
      <w:numFmt w:val="bullet"/>
      <w:lvlText w:val=""/>
      <w:lvlJc w:val="left"/>
      <w:pPr>
        <w:ind w:left="360" w:hanging="360"/>
      </w:pPr>
      <w:rPr>
        <w:rFonts w:ascii="Symbol" w:eastAsia="Calibri"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1" w15:restartNumberingAfterBreak="0">
    <w:nsid w:val="73960C53"/>
    <w:multiLevelType w:val="hybridMultilevel"/>
    <w:tmpl w:val="F1BE91D0"/>
    <w:lvl w:ilvl="0" w:tplc="8624A9D4">
      <w:start w:val="1"/>
      <w:numFmt w:val="bullet"/>
      <w:lvlText w:val="o"/>
      <w:lvlJc w:val="left"/>
      <w:pPr>
        <w:ind w:left="785" w:hanging="360"/>
      </w:pPr>
      <w:rPr>
        <w:rFonts w:ascii="Courier New" w:hAnsi="Courier New" w:hint="default"/>
      </w:rPr>
    </w:lvl>
    <w:lvl w:ilvl="1" w:tplc="FFFFFFFF" w:tentative="1">
      <w:start w:val="1"/>
      <w:numFmt w:val="bullet"/>
      <w:lvlText w:val="o"/>
      <w:lvlJc w:val="left"/>
      <w:pPr>
        <w:ind w:left="1735" w:hanging="360"/>
      </w:pPr>
      <w:rPr>
        <w:rFonts w:ascii="Courier New" w:hAnsi="Courier New" w:cs="Courier New" w:hint="default"/>
      </w:rPr>
    </w:lvl>
    <w:lvl w:ilvl="2" w:tplc="FFFFFFFF" w:tentative="1">
      <w:start w:val="1"/>
      <w:numFmt w:val="bullet"/>
      <w:lvlText w:val=""/>
      <w:lvlJc w:val="left"/>
      <w:pPr>
        <w:ind w:left="2455" w:hanging="360"/>
      </w:pPr>
      <w:rPr>
        <w:rFonts w:ascii="Wingdings" w:hAnsi="Wingdings" w:hint="default"/>
      </w:rPr>
    </w:lvl>
    <w:lvl w:ilvl="3" w:tplc="FFFFFFFF" w:tentative="1">
      <w:start w:val="1"/>
      <w:numFmt w:val="bullet"/>
      <w:lvlText w:val=""/>
      <w:lvlJc w:val="left"/>
      <w:pPr>
        <w:ind w:left="3175" w:hanging="360"/>
      </w:pPr>
      <w:rPr>
        <w:rFonts w:ascii="Symbol" w:hAnsi="Symbol" w:hint="default"/>
      </w:rPr>
    </w:lvl>
    <w:lvl w:ilvl="4" w:tplc="FFFFFFFF" w:tentative="1">
      <w:start w:val="1"/>
      <w:numFmt w:val="bullet"/>
      <w:lvlText w:val="o"/>
      <w:lvlJc w:val="left"/>
      <w:pPr>
        <w:ind w:left="3895" w:hanging="360"/>
      </w:pPr>
      <w:rPr>
        <w:rFonts w:ascii="Courier New" w:hAnsi="Courier New" w:cs="Courier New" w:hint="default"/>
      </w:rPr>
    </w:lvl>
    <w:lvl w:ilvl="5" w:tplc="FFFFFFFF" w:tentative="1">
      <w:start w:val="1"/>
      <w:numFmt w:val="bullet"/>
      <w:lvlText w:val=""/>
      <w:lvlJc w:val="left"/>
      <w:pPr>
        <w:ind w:left="4615" w:hanging="360"/>
      </w:pPr>
      <w:rPr>
        <w:rFonts w:ascii="Wingdings" w:hAnsi="Wingdings" w:hint="default"/>
      </w:rPr>
    </w:lvl>
    <w:lvl w:ilvl="6" w:tplc="FFFFFFFF" w:tentative="1">
      <w:start w:val="1"/>
      <w:numFmt w:val="bullet"/>
      <w:lvlText w:val=""/>
      <w:lvlJc w:val="left"/>
      <w:pPr>
        <w:ind w:left="5335" w:hanging="360"/>
      </w:pPr>
      <w:rPr>
        <w:rFonts w:ascii="Symbol" w:hAnsi="Symbol" w:hint="default"/>
      </w:rPr>
    </w:lvl>
    <w:lvl w:ilvl="7" w:tplc="FFFFFFFF" w:tentative="1">
      <w:start w:val="1"/>
      <w:numFmt w:val="bullet"/>
      <w:lvlText w:val="o"/>
      <w:lvlJc w:val="left"/>
      <w:pPr>
        <w:ind w:left="6055" w:hanging="360"/>
      </w:pPr>
      <w:rPr>
        <w:rFonts w:ascii="Courier New" w:hAnsi="Courier New" w:cs="Courier New" w:hint="default"/>
      </w:rPr>
    </w:lvl>
    <w:lvl w:ilvl="8" w:tplc="FFFFFFFF" w:tentative="1">
      <w:start w:val="1"/>
      <w:numFmt w:val="bullet"/>
      <w:lvlText w:val=""/>
      <w:lvlJc w:val="left"/>
      <w:pPr>
        <w:ind w:left="6775" w:hanging="360"/>
      </w:pPr>
      <w:rPr>
        <w:rFonts w:ascii="Wingdings" w:hAnsi="Wingdings" w:hint="default"/>
      </w:rPr>
    </w:lvl>
  </w:abstractNum>
  <w:abstractNum w:abstractNumId="112" w15:restartNumberingAfterBreak="0">
    <w:nsid w:val="76C36A54"/>
    <w:multiLevelType w:val="hybridMultilevel"/>
    <w:tmpl w:val="55C4BEA0"/>
    <w:lvl w:ilvl="0" w:tplc="040C0005">
      <w:start w:val="1"/>
      <w:numFmt w:val="bullet"/>
      <w:lvlText w:val=""/>
      <w:lvlJc w:val="left"/>
      <w:pPr>
        <w:ind w:left="1069" w:hanging="360"/>
      </w:pPr>
      <w:rPr>
        <w:rFonts w:ascii="Wingdings" w:hAnsi="Wingdings"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113" w15:restartNumberingAfterBreak="0">
    <w:nsid w:val="789549CB"/>
    <w:multiLevelType w:val="hybridMultilevel"/>
    <w:tmpl w:val="7BF27278"/>
    <w:lvl w:ilvl="0" w:tplc="040C0003">
      <w:start w:val="1"/>
      <w:numFmt w:val="bullet"/>
      <w:lvlText w:val="o"/>
      <w:lvlJc w:val="left"/>
      <w:pPr>
        <w:ind w:left="1287" w:hanging="360"/>
      </w:pPr>
      <w:rPr>
        <w:rFonts w:ascii="Courier New" w:hAnsi="Courier New"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14" w15:restartNumberingAfterBreak="0">
    <w:nsid w:val="78C4407A"/>
    <w:multiLevelType w:val="hybridMultilevel"/>
    <w:tmpl w:val="F8E0397A"/>
    <w:lvl w:ilvl="0" w:tplc="88C0CE04">
      <w:start w:val="5"/>
      <w:numFmt w:val="bullet"/>
      <w:lvlText w:val=""/>
      <w:lvlJc w:val="left"/>
      <w:pPr>
        <w:ind w:left="360" w:hanging="360"/>
      </w:pPr>
      <w:rPr>
        <w:rFonts w:ascii="Symbol" w:eastAsia="Calibri" w:hAnsi="Symbol" w:hint="default"/>
      </w:rPr>
    </w:lvl>
    <w:lvl w:ilvl="1" w:tplc="FFFFFFFF" w:tentative="1">
      <w:start w:val="1"/>
      <w:numFmt w:val="bullet"/>
      <w:lvlText w:val="o"/>
      <w:lvlJc w:val="left"/>
      <w:pPr>
        <w:ind w:left="1157" w:hanging="360"/>
      </w:pPr>
      <w:rPr>
        <w:rFonts w:ascii="Courier New" w:hAnsi="Courier New" w:cs="Courier New" w:hint="default"/>
      </w:rPr>
    </w:lvl>
    <w:lvl w:ilvl="2" w:tplc="FFFFFFFF" w:tentative="1">
      <w:start w:val="1"/>
      <w:numFmt w:val="bullet"/>
      <w:lvlText w:val=""/>
      <w:lvlJc w:val="left"/>
      <w:pPr>
        <w:ind w:left="1877" w:hanging="360"/>
      </w:pPr>
      <w:rPr>
        <w:rFonts w:ascii="Wingdings" w:hAnsi="Wingdings" w:hint="default"/>
      </w:rPr>
    </w:lvl>
    <w:lvl w:ilvl="3" w:tplc="FFFFFFFF" w:tentative="1">
      <w:start w:val="1"/>
      <w:numFmt w:val="bullet"/>
      <w:lvlText w:val=""/>
      <w:lvlJc w:val="left"/>
      <w:pPr>
        <w:ind w:left="2597" w:hanging="360"/>
      </w:pPr>
      <w:rPr>
        <w:rFonts w:ascii="Symbol" w:hAnsi="Symbol" w:hint="default"/>
      </w:rPr>
    </w:lvl>
    <w:lvl w:ilvl="4" w:tplc="FFFFFFFF" w:tentative="1">
      <w:start w:val="1"/>
      <w:numFmt w:val="bullet"/>
      <w:lvlText w:val="o"/>
      <w:lvlJc w:val="left"/>
      <w:pPr>
        <w:ind w:left="3317" w:hanging="360"/>
      </w:pPr>
      <w:rPr>
        <w:rFonts w:ascii="Courier New" w:hAnsi="Courier New" w:cs="Courier New" w:hint="default"/>
      </w:rPr>
    </w:lvl>
    <w:lvl w:ilvl="5" w:tplc="FFFFFFFF" w:tentative="1">
      <w:start w:val="1"/>
      <w:numFmt w:val="bullet"/>
      <w:lvlText w:val=""/>
      <w:lvlJc w:val="left"/>
      <w:pPr>
        <w:ind w:left="4037" w:hanging="360"/>
      </w:pPr>
      <w:rPr>
        <w:rFonts w:ascii="Wingdings" w:hAnsi="Wingdings" w:hint="default"/>
      </w:rPr>
    </w:lvl>
    <w:lvl w:ilvl="6" w:tplc="FFFFFFFF" w:tentative="1">
      <w:start w:val="1"/>
      <w:numFmt w:val="bullet"/>
      <w:lvlText w:val=""/>
      <w:lvlJc w:val="left"/>
      <w:pPr>
        <w:ind w:left="4757" w:hanging="360"/>
      </w:pPr>
      <w:rPr>
        <w:rFonts w:ascii="Symbol" w:hAnsi="Symbol" w:hint="default"/>
      </w:rPr>
    </w:lvl>
    <w:lvl w:ilvl="7" w:tplc="FFFFFFFF" w:tentative="1">
      <w:start w:val="1"/>
      <w:numFmt w:val="bullet"/>
      <w:lvlText w:val="o"/>
      <w:lvlJc w:val="left"/>
      <w:pPr>
        <w:ind w:left="5477" w:hanging="360"/>
      </w:pPr>
      <w:rPr>
        <w:rFonts w:ascii="Courier New" w:hAnsi="Courier New" w:cs="Courier New" w:hint="default"/>
      </w:rPr>
    </w:lvl>
    <w:lvl w:ilvl="8" w:tplc="FFFFFFFF" w:tentative="1">
      <w:start w:val="1"/>
      <w:numFmt w:val="bullet"/>
      <w:lvlText w:val=""/>
      <w:lvlJc w:val="left"/>
      <w:pPr>
        <w:ind w:left="6197" w:hanging="360"/>
      </w:pPr>
      <w:rPr>
        <w:rFonts w:ascii="Wingdings" w:hAnsi="Wingdings" w:hint="default"/>
      </w:rPr>
    </w:lvl>
  </w:abstractNum>
  <w:abstractNum w:abstractNumId="115" w15:restartNumberingAfterBreak="0">
    <w:nsid w:val="796622FF"/>
    <w:multiLevelType w:val="hybridMultilevel"/>
    <w:tmpl w:val="CE342D2A"/>
    <w:lvl w:ilvl="0" w:tplc="040C0003">
      <w:start w:val="1"/>
      <w:numFmt w:val="bullet"/>
      <w:lvlText w:val="o"/>
      <w:lvlJc w:val="left"/>
      <w:pPr>
        <w:ind w:left="927" w:hanging="360"/>
      </w:pPr>
      <w:rPr>
        <w:rFonts w:ascii="Courier New" w:hAnsi="Courier New"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116" w15:restartNumberingAfterBreak="0">
    <w:nsid w:val="79DC3FCB"/>
    <w:multiLevelType w:val="hybridMultilevel"/>
    <w:tmpl w:val="845C40E8"/>
    <w:lvl w:ilvl="0" w:tplc="88C0CE04">
      <w:start w:val="5"/>
      <w:numFmt w:val="bullet"/>
      <w:lvlText w:val=""/>
      <w:lvlJc w:val="left"/>
      <w:pPr>
        <w:ind w:left="360" w:hanging="360"/>
      </w:pPr>
      <w:rPr>
        <w:rFonts w:ascii="Symbol" w:eastAsia="Calibri"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7" w15:restartNumberingAfterBreak="0">
    <w:nsid w:val="7B1B07F6"/>
    <w:multiLevelType w:val="hybridMultilevel"/>
    <w:tmpl w:val="6D107586"/>
    <w:lvl w:ilvl="0" w:tplc="88C0CE04">
      <w:start w:val="5"/>
      <w:numFmt w:val="bullet"/>
      <w:lvlText w:val=""/>
      <w:lvlJc w:val="left"/>
      <w:pPr>
        <w:ind w:left="360" w:hanging="360"/>
      </w:pPr>
      <w:rPr>
        <w:rFonts w:ascii="Symbol" w:eastAsia="Calibri" w:hAnsi="Symbol" w:hint="default"/>
      </w:rPr>
    </w:lvl>
    <w:lvl w:ilvl="1" w:tplc="01883B46">
      <w:start w:val="1"/>
      <w:numFmt w:val="bullet"/>
      <w:lvlText w:val="o"/>
      <w:lvlJc w:val="left"/>
      <w:pPr>
        <w:ind w:left="1080" w:hanging="360"/>
      </w:pPr>
      <w:rPr>
        <w:rFonts w:ascii="Courier New" w:hAnsi="Courier New" w:cs="Courier New" w:hint="default"/>
        <w:color w:val="000000" w:themeColor="text1"/>
        <w:sz w:val="21"/>
        <w:szCs w:val="21"/>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8" w15:restartNumberingAfterBreak="0">
    <w:nsid w:val="7E5F5CA8"/>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156"/>
        </w:tabs>
        <w:ind w:left="850" w:hanging="283"/>
      </w:pPr>
      <w:rPr>
        <w:rFonts w:ascii="Courier New" w:hAnsi="Courier New" w:cs="Times New Roman"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119" w15:restartNumberingAfterBreak="0">
    <w:nsid w:val="7EAC6FFB"/>
    <w:multiLevelType w:val="hybridMultilevel"/>
    <w:tmpl w:val="90F47A5C"/>
    <w:lvl w:ilvl="0" w:tplc="040C0003">
      <w:start w:val="1"/>
      <w:numFmt w:val="bullet"/>
      <w:lvlText w:val="o"/>
      <w:lvlJc w:val="left"/>
      <w:pPr>
        <w:ind w:left="742" w:hanging="360"/>
      </w:pPr>
      <w:rPr>
        <w:rFonts w:ascii="Courier New" w:hAnsi="Courier New" w:hint="default"/>
      </w:rPr>
    </w:lvl>
    <w:lvl w:ilvl="1" w:tplc="040C0003" w:tentative="1">
      <w:start w:val="1"/>
      <w:numFmt w:val="bullet"/>
      <w:lvlText w:val="o"/>
      <w:lvlJc w:val="left"/>
      <w:pPr>
        <w:ind w:left="1462" w:hanging="360"/>
      </w:pPr>
      <w:rPr>
        <w:rFonts w:ascii="Courier New" w:hAnsi="Courier New" w:cs="Courier New" w:hint="default"/>
      </w:rPr>
    </w:lvl>
    <w:lvl w:ilvl="2" w:tplc="040C0005" w:tentative="1">
      <w:start w:val="1"/>
      <w:numFmt w:val="bullet"/>
      <w:lvlText w:val=""/>
      <w:lvlJc w:val="left"/>
      <w:pPr>
        <w:ind w:left="2182" w:hanging="360"/>
      </w:pPr>
      <w:rPr>
        <w:rFonts w:ascii="Wingdings" w:hAnsi="Wingdings" w:hint="default"/>
      </w:rPr>
    </w:lvl>
    <w:lvl w:ilvl="3" w:tplc="040C0001" w:tentative="1">
      <w:start w:val="1"/>
      <w:numFmt w:val="bullet"/>
      <w:lvlText w:val=""/>
      <w:lvlJc w:val="left"/>
      <w:pPr>
        <w:ind w:left="2902" w:hanging="360"/>
      </w:pPr>
      <w:rPr>
        <w:rFonts w:ascii="Symbol" w:hAnsi="Symbol" w:hint="default"/>
      </w:rPr>
    </w:lvl>
    <w:lvl w:ilvl="4" w:tplc="040C0003" w:tentative="1">
      <w:start w:val="1"/>
      <w:numFmt w:val="bullet"/>
      <w:lvlText w:val="o"/>
      <w:lvlJc w:val="left"/>
      <w:pPr>
        <w:ind w:left="3622" w:hanging="360"/>
      </w:pPr>
      <w:rPr>
        <w:rFonts w:ascii="Courier New" w:hAnsi="Courier New" w:cs="Courier New" w:hint="default"/>
      </w:rPr>
    </w:lvl>
    <w:lvl w:ilvl="5" w:tplc="040C0005" w:tentative="1">
      <w:start w:val="1"/>
      <w:numFmt w:val="bullet"/>
      <w:lvlText w:val=""/>
      <w:lvlJc w:val="left"/>
      <w:pPr>
        <w:ind w:left="4342" w:hanging="360"/>
      </w:pPr>
      <w:rPr>
        <w:rFonts w:ascii="Wingdings" w:hAnsi="Wingdings" w:hint="default"/>
      </w:rPr>
    </w:lvl>
    <w:lvl w:ilvl="6" w:tplc="040C0001" w:tentative="1">
      <w:start w:val="1"/>
      <w:numFmt w:val="bullet"/>
      <w:lvlText w:val=""/>
      <w:lvlJc w:val="left"/>
      <w:pPr>
        <w:ind w:left="5062" w:hanging="360"/>
      </w:pPr>
      <w:rPr>
        <w:rFonts w:ascii="Symbol" w:hAnsi="Symbol" w:hint="default"/>
      </w:rPr>
    </w:lvl>
    <w:lvl w:ilvl="7" w:tplc="040C0003" w:tentative="1">
      <w:start w:val="1"/>
      <w:numFmt w:val="bullet"/>
      <w:lvlText w:val="o"/>
      <w:lvlJc w:val="left"/>
      <w:pPr>
        <w:ind w:left="5782" w:hanging="360"/>
      </w:pPr>
      <w:rPr>
        <w:rFonts w:ascii="Courier New" w:hAnsi="Courier New" w:cs="Courier New" w:hint="default"/>
      </w:rPr>
    </w:lvl>
    <w:lvl w:ilvl="8" w:tplc="040C0005" w:tentative="1">
      <w:start w:val="1"/>
      <w:numFmt w:val="bullet"/>
      <w:lvlText w:val=""/>
      <w:lvlJc w:val="left"/>
      <w:pPr>
        <w:ind w:left="6502" w:hanging="360"/>
      </w:pPr>
      <w:rPr>
        <w:rFonts w:ascii="Wingdings" w:hAnsi="Wingdings" w:hint="default"/>
      </w:rPr>
    </w:lvl>
  </w:abstractNum>
  <w:abstractNum w:abstractNumId="120" w15:restartNumberingAfterBreak="0">
    <w:nsid w:val="7F704AC3"/>
    <w:multiLevelType w:val="hybridMultilevel"/>
    <w:tmpl w:val="DEAACC7A"/>
    <w:lvl w:ilvl="0" w:tplc="040C0003">
      <w:start w:val="1"/>
      <w:numFmt w:val="bullet"/>
      <w:lvlText w:val="o"/>
      <w:lvlJc w:val="left"/>
      <w:pPr>
        <w:ind w:left="927" w:hanging="360"/>
      </w:pPr>
      <w:rPr>
        <w:rFonts w:ascii="Courier New" w:hAnsi="Courier New"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num w:numId="1" w16cid:durableId="2145124503">
    <w:abstractNumId w:val="19"/>
  </w:num>
  <w:num w:numId="2" w16cid:durableId="1037125537">
    <w:abstractNumId w:val="104"/>
  </w:num>
  <w:num w:numId="3" w16cid:durableId="1120301045">
    <w:abstractNumId w:val="109"/>
  </w:num>
  <w:num w:numId="4" w16cid:durableId="1933080722">
    <w:abstractNumId w:val="95"/>
  </w:num>
  <w:num w:numId="5" w16cid:durableId="271085993">
    <w:abstractNumId w:val="28"/>
  </w:num>
  <w:num w:numId="6" w16cid:durableId="759983957">
    <w:abstractNumId w:val="32"/>
  </w:num>
  <w:num w:numId="7" w16cid:durableId="327560450">
    <w:abstractNumId w:val="83"/>
  </w:num>
  <w:num w:numId="8" w16cid:durableId="337658414">
    <w:abstractNumId w:val="24"/>
  </w:num>
  <w:num w:numId="9" w16cid:durableId="81264784">
    <w:abstractNumId w:val="61"/>
  </w:num>
  <w:num w:numId="10" w16cid:durableId="1116369963">
    <w:abstractNumId w:val="17"/>
  </w:num>
  <w:num w:numId="11" w16cid:durableId="1142311181">
    <w:abstractNumId w:val="26"/>
  </w:num>
  <w:num w:numId="12" w16cid:durableId="132649109">
    <w:abstractNumId w:val="103"/>
  </w:num>
  <w:num w:numId="13" w16cid:durableId="1747073170">
    <w:abstractNumId w:val="30"/>
  </w:num>
  <w:num w:numId="14" w16cid:durableId="1083182872">
    <w:abstractNumId w:val="107"/>
  </w:num>
  <w:num w:numId="15" w16cid:durableId="266352162">
    <w:abstractNumId w:val="22"/>
  </w:num>
  <w:num w:numId="16" w16cid:durableId="619147369">
    <w:abstractNumId w:val="76"/>
  </w:num>
  <w:num w:numId="17" w16cid:durableId="1942880282">
    <w:abstractNumId w:val="20"/>
  </w:num>
  <w:num w:numId="18" w16cid:durableId="1062407187">
    <w:abstractNumId w:val="75"/>
  </w:num>
  <w:num w:numId="19" w16cid:durableId="1593391134">
    <w:abstractNumId w:val="72"/>
  </w:num>
  <w:num w:numId="20" w16cid:durableId="1685590631">
    <w:abstractNumId w:val="45"/>
  </w:num>
  <w:num w:numId="21" w16cid:durableId="1533959831">
    <w:abstractNumId w:val="44"/>
  </w:num>
  <w:num w:numId="22" w16cid:durableId="964503531">
    <w:abstractNumId w:val="119"/>
  </w:num>
  <w:num w:numId="23" w16cid:durableId="1762991175">
    <w:abstractNumId w:val="34"/>
  </w:num>
  <w:num w:numId="24" w16cid:durableId="1734737972">
    <w:abstractNumId w:val="47"/>
  </w:num>
  <w:num w:numId="25" w16cid:durableId="794909481">
    <w:abstractNumId w:val="41"/>
  </w:num>
  <w:num w:numId="26" w16cid:durableId="1190492955">
    <w:abstractNumId w:val="73"/>
  </w:num>
  <w:num w:numId="27" w16cid:durableId="494959900">
    <w:abstractNumId w:val="36"/>
  </w:num>
  <w:num w:numId="28" w16cid:durableId="180363547">
    <w:abstractNumId w:val="77"/>
  </w:num>
  <w:num w:numId="29" w16cid:durableId="1471022426">
    <w:abstractNumId w:val="108"/>
  </w:num>
  <w:num w:numId="30" w16cid:durableId="606160611">
    <w:abstractNumId w:val="106"/>
  </w:num>
  <w:num w:numId="31" w16cid:durableId="1892576652">
    <w:abstractNumId w:val="86"/>
  </w:num>
  <w:num w:numId="32" w16cid:durableId="447817018">
    <w:abstractNumId w:val="67"/>
  </w:num>
  <w:num w:numId="33" w16cid:durableId="1633636712">
    <w:abstractNumId w:val="92"/>
  </w:num>
  <w:num w:numId="34" w16cid:durableId="626398781">
    <w:abstractNumId w:val="48"/>
  </w:num>
  <w:num w:numId="35" w16cid:durableId="759987132">
    <w:abstractNumId w:val="13"/>
  </w:num>
  <w:num w:numId="36" w16cid:durableId="858466031">
    <w:abstractNumId w:val="63"/>
  </w:num>
  <w:num w:numId="37" w16cid:durableId="1609385221">
    <w:abstractNumId w:val="115"/>
  </w:num>
  <w:num w:numId="38" w16cid:durableId="251134605">
    <w:abstractNumId w:val="27"/>
  </w:num>
  <w:num w:numId="39" w16cid:durableId="1256330765">
    <w:abstractNumId w:val="84"/>
  </w:num>
  <w:num w:numId="40" w16cid:durableId="896401595">
    <w:abstractNumId w:val="66"/>
  </w:num>
  <w:num w:numId="41" w16cid:durableId="1112819439">
    <w:abstractNumId w:val="42"/>
  </w:num>
  <w:num w:numId="42" w16cid:durableId="1928464347">
    <w:abstractNumId w:val="59"/>
  </w:num>
  <w:num w:numId="43" w16cid:durableId="1134837396">
    <w:abstractNumId w:val="69"/>
  </w:num>
  <w:num w:numId="44" w16cid:durableId="1055661744">
    <w:abstractNumId w:val="43"/>
  </w:num>
  <w:num w:numId="45" w16cid:durableId="218907198">
    <w:abstractNumId w:val="89"/>
  </w:num>
  <w:num w:numId="46" w16cid:durableId="853033007">
    <w:abstractNumId w:val="118"/>
  </w:num>
  <w:num w:numId="47" w16cid:durableId="1689791043">
    <w:abstractNumId w:val="14"/>
  </w:num>
  <w:num w:numId="48" w16cid:durableId="719944066">
    <w:abstractNumId w:val="33"/>
  </w:num>
  <w:num w:numId="49" w16cid:durableId="377706177">
    <w:abstractNumId w:val="57"/>
  </w:num>
  <w:num w:numId="50" w16cid:durableId="2099668953">
    <w:abstractNumId w:val="85"/>
  </w:num>
  <w:num w:numId="51" w16cid:durableId="1666595087">
    <w:abstractNumId w:val="81"/>
  </w:num>
  <w:num w:numId="52" w16cid:durableId="1456098156">
    <w:abstractNumId w:val="15"/>
  </w:num>
  <w:num w:numId="53" w16cid:durableId="1589461527">
    <w:abstractNumId w:val="7"/>
  </w:num>
  <w:num w:numId="54" w16cid:durableId="481699489">
    <w:abstractNumId w:val="105"/>
  </w:num>
  <w:num w:numId="55" w16cid:durableId="1701472569">
    <w:abstractNumId w:val="113"/>
  </w:num>
  <w:num w:numId="56" w16cid:durableId="1006900554">
    <w:abstractNumId w:val="60"/>
  </w:num>
  <w:num w:numId="57" w16cid:durableId="490022855">
    <w:abstractNumId w:val="120"/>
  </w:num>
  <w:num w:numId="58" w16cid:durableId="1340615659">
    <w:abstractNumId w:val="2"/>
  </w:num>
  <w:num w:numId="59" w16cid:durableId="835651978">
    <w:abstractNumId w:val="55"/>
  </w:num>
  <w:num w:numId="60" w16cid:durableId="1991011041">
    <w:abstractNumId w:val="31"/>
  </w:num>
  <w:num w:numId="61" w16cid:durableId="268851026">
    <w:abstractNumId w:val="71"/>
  </w:num>
  <w:num w:numId="62" w16cid:durableId="1537505236">
    <w:abstractNumId w:val="90"/>
  </w:num>
  <w:num w:numId="63" w16cid:durableId="925768765">
    <w:abstractNumId w:val="51"/>
  </w:num>
  <w:num w:numId="64" w16cid:durableId="253320614">
    <w:abstractNumId w:val="64"/>
  </w:num>
  <w:num w:numId="65" w16cid:durableId="1857498038">
    <w:abstractNumId w:val="21"/>
  </w:num>
  <w:num w:numId="66" w16cid:durableId="378482052">
    <w:abstractNumId w:val="12"/>
  </w:num>
  <w:num w:numId="67" w16cid:durableId="570702957">
    <w:abstractNumId w:val="70"/>
  </w:num>
  <w:num w:numId="68" w16cid:durableId="1907640150">
    <w:abstractNumId w:val="53"/>
  </w:num>
  <w:num w:numId="69" w16cid:durableId="757018223">
    <w:abstractNumId w:val="62"/>
  </w:num>
  <w:num w:numId="70" w16cid:durableId="2036733294">
    <w:abstractNumId w:val="50"/>
  </w:num>
  <w:num w:numId="71" w16cid:durableId="717557833">
    <w:abstractNumId w:val="102"/>
  </w:num>
  <w:num w:numId="72" w16cid:durableId="1833987079">
    <w:abstractNumId w:val="5"/>
  </w:num>
  <w:num w:numId="73" w16cid:durableId="196161619">
    <w:abstractNumId w:val="78"/>
  </w:num>
  <w:num w:numId="74" w16cid:durableId="1008869800">
    <w:abstractNumId w:val="32"/>
  </w:num>
  <w:num w:numId="75" w16cid:durableId="1803696798">
    <w:abstractNumId w:val="100"/>
  </w:num>
  <w:num w:numId="76" w16cid:durableId="1124737587">
    <w:abstractNumId w:val="96"/>
  </w:num>
  <w:num w:numId="77" w16cid:durableId="467627257">
    <w:abstractNumId w:val="82"/>
  </w:num>
  <w:num w:numId="78" w16cid:durableId="1622417954">
    <w:abstractNumId w:val="46"/>
  </w:num>
  <w:num w:numId="79" w16cid:durableId="685910362">
    <w:abstractNumId w:val="10"/>
  </w:num>
  <w:num w:numId="80" w16cid:durableId="830679207">
    <w:abstractNumId w:val="87"/>
  </w:num>
  <w:num w:numId="81" w16cid:durableId="1740908360">
    <w:abstractNumId w:val="65"/>
  </w:num>
  <w:num w:numId="82" w16cid:durableId="1620260472">
    <w:abstractNumId w:val="3"/>
  </w:num>
  <w:num w:numId="83" w16cid:durableId="1122963295">
    <w:abstractNumId w:val="98"/>
  </w:num>
  <w:num w:numId="84" w16cid:durableId="1502623006">
    <w:abstractNumId w:val="58"/>
  </w:num>
  <w:num w:numId="85" w16cid:durableId="1890415292">
    <w:abstractNumId w:val="9"/>
  </w:num>
  <w:num w:numId="86" w16cid:durableId="2128087801">
    <w:abstractNumId w:val="97"/>
  </w:num>
  <w:num w:numId="87" w16cid:durableId="900676233">
    <w:abstractNumId w:val="56"/>
  </w:num>
  <w:num w:numId="88" w16cid:durableId="1295254964">
    <w:abstractNumId w:val="29"/>
  </w:num>
  <w:num w:numId="89" w16cid:durableId="1186748725">
    <w:abstractNumId w:val="23"/>
  </w:num>
  <w:num w:numId="90" w16cid:durableId="748770227">
    <w:abstractNumId w:val="68"/>
  </w:num>
  <w:num w:numId="91" w16cid:durableId="2125036156">
    <w:abstractNumId w:val="116"/>
  </w:num>
  <w:num w:numId="92" w16cid:durableId="383650267">
    <w:abstractNumId w:val="8"/>
  </w:num>
  <w:num w:numId="93" w16cid:durableId="2098405937">
    <w:abstractNumId w:val="52"/>
  </w:num>
  <w:num w:numId="94" w16cid:durableId="1966038700">
    <w:abstractNumId w:val="94"/>
  </w:num>
  <w:num w:numId="95" w16cid:durableId="1220676773">
    <w:abstractNumId w:val="80"/>
  </w:num>
  <w:num w:numId="96" w16cid:durableId="1296176107">
    <w:abstractNumId w:val="88"/>
  </w:num>
  <w:num w:numId="97" w16cid:durableId="612250614">
    <w:abstractNumId w:val="35"/>
  </w:num>
  <w:num w:numId="98" w16cid:durableId="1644889241">
    <w:abstractNumId w:val="4"/>
  </w:num>
  <w:num w:numId="99" w16cid:durableId="704601623">
    <w:abstractNumId w:val="18"/>
  </w:num>
  <w:num w:numId="100" w16cid:durableId="387462897">
    <w:abstractNumId w:val="74"/>
  </w:num>
  <w:num w:numId="101" w16cid:durableId="651519281">
    <w:abstractNumId w:val="79"/>
  </w:num>
  <w:num w:numId="102" w16cid:durableId="197088000">
    <w:abstractNumId w:val="1"/>
  </w:num>
  <w:num w:numId="103" w16cid:durableId="1199975433">
    <w:abstractNumId w:val="16"/>
  </w:num>
  <w:num w:numId="104" w16cid:durableId="1395466835">
    <w:abstractNumId w:val="114"/>
  </w:num>
  <w:num w:numId="105" w16cid:durableId="702708272">
    <w:abstractNumId w:val="99"/>
  </w:num>
  <w:num w:numId="106" w16cid:durableId="1688287676">
    <w:abstractNumId w:val="112"/>
  </w:num>
  <w:num w:numId="107" w16cid:durableId="1999845982">
    <w:abstractNumId w:val="93"/>
  </w:num>
  <w:num w:numId="108" w16cid:durableId="51388640">
    <w:abstractNumId w:val="111"/>
  </w:num>
  <w:num w:numId="109" w16cid:durableId="397172968">
    <w:abstractNumId w:val="117"/>
  </w:num>
  <w:num w:numId="110" w16cid:durableId="1018003364">
    <w:abstractNumId w:val="6"/>
  </w:num>
  <w:num w:numId="111" w16cid:durableId="46228453">
    <w:abstractNumId w:val="11"/>
  </w:num>
  <w:num w:numId="112" w16cid:durableId="765078566">
    <w:abstractNumId w:val="101"/>
  </w:num>
  <w:num w:numId="113" w16cid:durableId="42684248">
    <w:abstractNumId w:val="38"/>
  </w:num>
  <w:num w:numId="114" w16cid:durableId="193464918">
    <w:abstractNumId w:val="0"/>
  </w:num>
  <w:num w:numId="115" w16cid:durableId="1624190487">
    <w:abstractNumId w:val="110"/>
  </w:num>
  <w:num w:numId="116" w16cid:durableId="1307203907">
    <w:abstractNumId w:val="54"/>
  </w:num>
  <w:num w:numId="117" w16cid:durableId="131337972">
    <w:abstractNumId w:val="25"/>
  </w:num>
  <w:num w:numId="118" w16cid:durableId="326131284">
    <w:abstractNumId w:val="37"/>
  </w:num>
  <w:num w:numId="119" w16cid:durableId="1781299523">
    <w:abstractNumId w:val="39"/>
  </w:num>
  <w:num w:numId="120" w16cid:durableId="1403865148">
    <w:abstractNumId w:val="91"/>
  </w:num>
  <w:num w:numId="121" w16cid:durableId="56561535">
    <w:abstractNumId w:val="49"/>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isplayBackgroundShape/>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106"/>
    <w:rsid w:val="00001F63"/>
    <w:rsid w:val="00007A81"/>
    <w:rsid w:val="00013FF8"/>
    <w:rsid w:val="000314C9"/>
    <w:rsid w:val="00032D01"/>
    <w:rsid w:val="00051DB4"/>
    <w:rsid w:val="00053B14"/>
    <w:rsid w:val="000557F1"/>
    <w:rsid w:val="000646D3"/>
    <w:rsid w:val="00066944"/>
    <w:rsid w:val="00071A09"/>
    <w:rsid w:val="00074C87"/>
    <w:rsid w:val="00084AB9"/>
    <w:rsid w:val="000874AC"/>
    <w:rsid w:val="00090347"/>
    <w:rsid w:val="000970BA"/>
    <w:rsid w:val="000A7ECF"/>
    <w:rsid w:val="000B1805"/>
    <w:rsid w:val="000B2D95"/>
    <w:rsid w:val="000C145D"/>
    <w:rsid w:val="000E1D5D"/>
    <w:rsid w:val="000E2546"/>
    <w:rsid w:val="000E44F6"/>
    <w:rsid w:val="00101880"/>
    <w:rsid w:val="001206FF"/>
    <w:rsid w:val="00132251"/>
    <w:rsid w:val="00143E73"/>
    <w:rsid w:val="001444C7"/>
    <w:rsid w:val="00150215"/>
    <w:rsid w:val="00151175"/>
    <w:rsid w:val="00153EB8"/>
    <w:rsid w:val="00163E1F"/>
    <w:rsid w:val="00165251"/>
    <w:rsid w:val="001674A9"/>
    <w:rsid w:val="0016770A"/>
    <w:rsid w:val="0017160B"/>
    <w:rsid w:val="00173539"/>
    <w:rsid w:val="00180538"/>
    <w:rsid w:val="00183348"/>
    <w:rsid w:val="00196CDD"/>
    <w:rsid w:val="001B00D2"/>
    <w:rsid w:val="001B06A0"/>
    <w:rsid w:val="001B48D0"/>
    <w:rsid w:val="001C029E"/>
    <w:rsid w:val="001C0307"/>
    <w:rsid w:val="001C253B"/>
    <w:rsid w:val="001C483F"/>
    <w:rsid w:val="001D1600"/>
    <w:rsid w:val="001E0E93"/>
    <w:rsid w:val="001E1AA7"/>
    <w:rsid w:val="001E4E2A"/>
    <w:rsid w:val="001F4DFB"/>
    <w:rsid w:val="00200E7E"/>
    <w:rsid w:val="00207A0C"/>
    <w:rsid w:val="00212719"/>
    <w:rsid w:val="00215588"/>
    <w:rsid w:val="00216D8E"/>
    <w:rsid w:val="00221189"/>
    <w:rsid w:val="002221F4"/>
    <w:rsid w:val="00223991"/>
    <w:rsid w:val="00237CFB"/>
    <w:rsid w:val="002469D9"/>
    <w:rsid w:val="00264FBC"/>
    <w:rsid w:val="00274CAA"/>
    <w:rsid w:val="00280A31"/>
    <w:rsid w:val="002829CD"/>
    <w:rsid w:val="00283054"/>
    <w:rsid w:val="002834B7"/>
    <w:rsid w:val="00287704"/>
    <w:rsid w:val="002A0CD9"/>
    <w:rsid w:val="002A29AC"/>
    <w:rsid w:val="002B10ED"/>
    <w:rsid w:val="002B40E5"/>
    <w:rsid w:val="002C092D"/>
    <w:rsid w:val="002C0FB1"/>
    <w:rsid w:val="002C3106"/>
    <w:rsid w:val="002C3168"/>
    <w:rsid w:val="002C36ED"/>
    <w:rsid w:val="002C378F"/>
    <w:rsid w:val="002D2E80"/>
    <w:rsid w:val="002D5747"/>
    <w:rsid w:val="002E2695"/>
    <w:rsid w:val="002F2011"/>
    <w:rsid w:val="00307765"/>
    <w:rsid w:val="00312D81"/>
    <w:rsid w:val="003136E0"/>
    <w:rsid w:val="0031687A"/>
    <w:rsid w:val="003222EA"/>
    <w:rsid w:val="00324D3D"/>
    <w:rsid w:val="00325244"/>
    <w:rsid w:val="003337BB"/>
    <w:rsid w:val="00335C8B"/>
    <w:rsid w:val="00336F68"/>
    <w:rsid w:val="00343196"/>
    <w:rsid w:val="0034719C"/>
    <w:rsid w:val="00355B43"/>
    <w:rsid w:val="00363ABC"/>
    <w:rsid w:val="0036746C"/>
    <w:rsid w:val="00370EC6"/>
    <w:rsid w:val="0037496F"/>
    <w:rsid w:val="00374EB9"/>
    <w:rsid w:val="00380D66"/>
    <w:rsid w:val="00384059"/>
    <w:rsid w:val="00391A4E"/>
    <w:rsid w:val="00394179"/>
    <w:rsid w:val="00395A2E"/>
    <w:rsid w:val="003A51D6"/>
    <w:rsid w:val="003A6A5C"/>
    <w:rsid w:val="003B0176"/>
    <w:rsid w:val="003B5BF3"/>
    <w:rsid w:val="003E5A87"/>
    <w:rsid w:val="003E60B7"/>
    <w:rsid w:val="003F3D10"/>
    <w:rsid w:val="003F522C"/>
    <w:rsid w:val="0040556A"/>
    <w:rsid w:val="00407989"/>
    <w:rsid w:val="00411B94"/>
    <w:rsid w:val="00415151"/>
    <w:rsid w:val="00425158"/>
    <w:rsid w:val="00425319"/>
    <w:rsid w:val="00426A93"/>
    <w:rsid w:val="0044159A"/>
    <w:rsid w:val="00485A13"/>
    <w:rsid w:val="004866CE"/>
    <w:rsid w:val="00486991"/>
    <w:rsid w:val="004879A2"/>
    <w:rsid w:val="00490302"/>
    <w:rsid w:val="004B1594"/>
    <w:rsid w:val="004B221C"/>
    <w:rsid w:val="004B6159"/>
    <w:rsid w:val="004C21D8"/>
    <w:rsid w:val="004C35EF"/>
    <w:rsid w:val="004D002B"/>
    <w:rsid w:val="004D24C2"/>
    <w:rsid w:val="004D4BB6"/>
    <w:rsid w:val="004F3534"/>
    <w:rsid w:val="004F54C3"/>
    <w:rsid w:val="004F6BE4"/>
    <w:rsid w:val="004F6CE8"/>
    <w:rsid w:val="004F7474"/>
    <w:rsid w:val="00506CED"/>
    <w:rsid w:val="00507B88"/>
    <w:rsid w:val="00513102"/>
    <w:rsid w:val="00515122"/>
    <w:rsid w:val="00516CF1"/>
    <w:rsid w:val="00525B86"/>
    <w:rsid w:val="005313F9"/>
    <w:rsid w:val="005378FC"/>
    <w:rsid w:val="005507AE"/>
    <w:rsid w:val="00551EDE"/>
    <w:rsid w:val="00557231"/>
    <w:rsid w:val="005604C1"/>
    <w:rsid w:val="00562FA1"/>
    <w:rsid w:val="00566E72"/>
    <w:rsid w:val="005723AD"/>
    <w:rsid w:val="005736AE"/>
    <w:rsid w:val="00573E4E"/>
    <w:rsid w:val="005745CB"/>
    <w:rsid w:val="0057605E"/>
    <w:rsid w:val="00587AFB"/>
    <w:rsid w:val="00592E8C"/>
    <w:rsid w:val="00594552"/>
    <w:rsid w:val="005976DF"/>
    <w:rsid w:val="005A143F"/>
    <w:rsid w:val="005A153F"/>
    <w:rsid w:val="005A25F0"/>
    <w:rsid w:val="005A6C39"/>
    <w:rsid w:val="005B725F"/>
    <w:rsid w:val="005C5E9D"/>
    <w:rsid w:val="005C6151"/>
    <w:rsid w:val="005C6C9D"/>
    <w:rsid w:val="005C76EE"/>
    <w:rsid w:val="005D05C5"/>
    <w:rsid w:val="005D4268"/>
    <w:rsid w:val="005E1E26"/>
    <w:rsid w:val="005E37D6"/>
    <w:rsid w:val="005F47B0"/>
    <w:rsid w:val="005F4D81"/>
    <w:rsid w:val="005F708D"/>
    <w:rsid w:val="005F7A9E"/>
    <w:rsid w:val="00601DEF"/>
    <w:rsid w:val="00606B6C"/>
    <w:rsid w:val="00611754"/>
    <w:rsid w:val="00615089"/>
    <w:rsid w:val="006249B2"/>
    <w:rsid w:val="006277AC"/>
    <w:rsid w:val="0063186A"/>
    <w:rsid w:val="00632599"/>
    <w:rsid w:val="006326E0"/>
    <w:rsid w:val="00634DA2"/>
    <w:rsid w:val="00645912"/>
    <w:rsid w:val="0064739B"/>
    <w:rsid w:val="00647DE7"/>
    <w:rsid w:val="006526E3"/>
    <w:rsid w:val="00652B16"/>
    <w:rsid w:val="00653890"/>
    <w:rsid w:val="0065656A"/>
    <w:rsid w:val="006607E8"/>
    <w:rsid w:val="006607E9"/>
    <w:rsid w:val="00674FE0"/>
    <w:rsid w:val="006750E2"/>
    <w:rsid w:val="00680714"/>
    <w:rsid w:val="00684B60"/>
    <w:rsid w:val="006859B1"/>
    <w:rsid w:val="00691D40"/>
    <w:rsid w:val="00692A12"/>
    <w:rsid w:val="00692C74"/>
    <w:rsid w:val="00697594"/>
    <w:rsid w:val="006B6688"/>
    <w:rsid w:val="006D0A8B"/>
    <w:rsid w:val="006E1ED7"/>
    <w:rsid w:val="006F61F5"/>
    <w:rsid w:val="00703F95"/>
    <w:rsid w:val="00704809"/>
    <w:rsid w:val="00704B24"/>
    <w:rsid w:val="007165AC"/>
    <w:rsid w:val="00720F33"/>
    <w:rsid w:val="00727976"/>
    <w:rsid w:val="0074597C"/>
    <w:rsid w:val="00761BBD"/>
    <w:rsid w:val="0076622A"/>
    <w:rsid w:val="00780D35"/>
    <w:rsid w:val="007868BA"/>
    <w:rsid w:val="00792C33"/>
    <w:rsid w:val="00796FC7"/>
    <w:rsid w:val="007A5185"/>
    <w:rsid w:val="007C16F2"/>
    <w:rsid w:val="007C7E74"/>
    <w:rsid w:val="007D748F"/>
    <w:rsid w:val="007E28AA"/>
    <w:rsid w:val="0080492D"/>
    <w:rsid w:val="0080589E"/>
    <w:rsid w:val="0081234D"/>
    <w:rsid w:val="00813351"/>
    <w:rsid w:val="00814324"/>
    <w:rsid w:val="00823965"/>
    <w:rsid w:val="0083129F"/>
    <w:rsid w:val="008327B2"/>
    <w:rsid w:val="00834B5D"/>
    <w:rsid w:val="008364B3"/>
    <w:rsid w:val="00837617"/>
    <w:rsid w:val="00837938"/>
    <w:rsid w:val="00857275"/>
    <w:rsid w:val="008577FC"/>
    <w:rsid w:val="00865EB0"/>
    <w:rsid w:val="00867277"/>
    <w:rsid w:val="008710A9"/>
    <w:rsid w:val="0087429D"/>
    <w:rsid w:val="00881A1D"/>
    <w:rsid w:val="008841DD"/>
    <w:rsid w:val="0088636D"/>
    <w:rsid w:val="008A0C9D"/>
    <w:rsid w:val="008A749F"/>
    <w:rsid w:val="008A79A9"/>
    <w:rsid w:val="008B55AA"/>
    <w:rsid w:val="008D742F"/>
    <w:rsid w:val="008E0347"/>
    <w:rsid w:val="008E75F2"/>
    <w:rsid w:val="009034F6"/>
    <w:rsid w:val="009100F0"/>
    <w:rsid w:val="0091628F"/>
    <w:rsid w:val="00921554"/>
    <w:rsid w:val="00930C1D"/>
    <w:rsid w:val="00932245"/>
    <w:rsid w:val="009332C5"/>
    <w:rsid w:val="00937C38"/>
    <w:rsid w:val="00943908"/>
    <w:rsid w:val="00944756"/>
    <w:rsid w:val="00966BD7"/>
    <w:rsid w:val="00974E5C"/>
    <w:rsid w:val="00980176"/>
    <w:rsid w:val="00985861"/>
    <w:rsid w:val="009932E5"/>
    <w:rsid w:val="00996542"/>
    <w:rsid w:val="009A5DD3"/>
    <w:rsid w:val="009A6F99"/>
    <w:rsid w:val="009B4A42"/>
    <w:rsid w:val="009B774B"/>
    <w:rsid w:val="009C45E4"/>
    <w:rsid w:val="009C5A9C"/>
    <w:rsid w:val="009C7058"/>
    <w:rsid w:val="009D080F"/>
    <w:rsid w:val="009E11FB"/>
    <w:rsid w:val="009E1439"/>
    <w:rsid w:val="009E3DE1"/>
    <w:rsid w:val="009E3F20"/>
    <w:rsid w:val="009E71B2"/>
    <w:rsid w:val="009F6C65"/>
    <w:rsid w:val="009F6D2F"/>
    <w:rsid w:val="009F77E0"/>
    <w:rsid w:val="00A01E36"/>
    <w:rsid w:val="00A07A85"/>
    <w:rsid w:val="00A13063"/>
    <w:rsid w:val="00A208BA"/>
    <w:rsid w:val="00A22B4F"/>
    <w:rsid w:val="00A27757"/>
    <w:rsid w:val="00A31E32"/>
    <w:rsid w:val="00A3576F"/>
    <w:rsid w:val="00A35DC3"/>
    <w:rsid w:val="00A51C2A"/>
    <w:rsid w:val="00A609C5"/>
    <w:rsid w:val="00A6246F"/>
    <w:rsid w:val="00A64556"/>
    <w:rsid w:val="00A70C70"/>
    <w:rsid w:val="00A9128D"/>
    <w:rsid w:val="00AA40F2"/>
    <w:rsid w:val="00AB0079"/>
    <w:rsid w:val="00AB39A0"/>
    <w:rsid w:val="00AB3BFF"/>
    <w:rsid w:val="00AB557D"/>
    <w:rsid w:val="00AC3E79"/>
    <w:rsid w:val="00AC4C83"/>
    <w:rsid w:val="00AD1834"/>
    <w:rsid w:val="00AD2E2F"/>
    <w:rsid w:val="00AD36D2"/>
    <w:rsid w:val="00AE0CAC"/>
    <w:rsid w:val="00AE517D"/>
    <w:rsid w:val="00AE75C1"/>
    <w:rsid w:val="00AF69A9"/>
    <w:rsid w:val="00B00AF7"/>
    <w:rsid w:val="00B10D21"/>
    <w:rsid w:val="00B11CED"/>
    <w:rsid w:val="00B235D8"/>
    <w:rsid w:val="00B34EB3"/>
    <w:rsid w:val="00B4046E"/>
    <w:rsid w:val="00B6598E"/>
    <w:rsid w:val="00B72036"/>
    <w:rsid w:val="00B76A32"/>
    <w:rsid w:val="00B860CE"/>
    <w:rsid w:val="00B87682"/>
    <w:rsid w:val="00B90A32"/>
    <w:rsid w:val="00BA1D49"/>
    <w:rsid w:val="00BB0D68"/>
    <w:rsid w:val="00BB3264"/>
    <w:rsid w:val="00BC1F9D"/>
    <w:rsid w:val="00BC372A"/>
    <w:rsid w:val="00BC6B7F"/>
    <w:rsid w:val="00BC701A"/>
    <w:rsid w:val="00BC751B"/>
    <w:rsid w:val="00BD1A1B"/>
    <w:rsid w:val="00BE589B"/>
    <w:rsid w:val="00BE7D24"/>
    <w:rsid w:val="00C0312A"/>
    <w:rsid w:val="00C1350C"/>
    <w:rsid w:val="00C20486"/>
    <w:rsid w:val="00C2453D"/>
    <w:rsid w:val="00C366E1"/>
    <w:rsid w:val="00C42DB1"/>
    <w:rsid w:val="00C45A00"/>
    <w:rsid w:val="00C465CE"/>
    <w:rsid w:val="00C50F7E"/>
    <w:rsid w:val="00C55B93"/>
    <w:rsid w:val="00C67AE7"/>
    <w:rsid w:val="00C727CD"/>
    <w:rsid w:val="00C74302"/>
    <w:rsid w:val="00C818F6"/>
    <w:rsid w:val="00C85B3D"/>
    <w:rsid w:val="00C942AD"/>
    <w:rsid w:val="00CA5217"/>
    <w:rsid w:val="00CC0221"/>
    <w:rsid w:val="00CC3AE0"/>
    <w:rsid w:val="00CC6FC8"/>
    <w:rsid w:val="00CD2A91"/>
    <w:rsid w:val="00CD4067"/>
    <w:rsid w:val="00CD570C"/>
    <w:rsid w:val="00CE2136"/>
    <w:rsid w:val="00D030AC"/>
    <w:rsid w:val="00D03C26"/>
    <w:rsid w:val="00D13B47"/>
    <w:rsid w:val="00D149DC"/>
    <w:rsid w:val="00D16EA7"/>
    <w:rsid w:val="00D25930"/>
    <w:rsid w:val="00D26309"/>
    <w:rsid w:val="00D37CA2"/>
    <w:rsid w:val="00D41474"/>
    <w:rsid w:val="00D57C41"/>
    <w:rsid w:val="00D640FA"/>
    <w:rsid w:val="00D66603"/>
    <w:rsid w:val="00D670BA"/>
    <w:rsid w:val="00D74E5D"/>
    <w:rsid w:val="00D82A8D"/>
    <w:rsid w:val="00D83EE6"/>
    <w:rsid w:val="00D932C0"/>
    <w:rsid w:val="00D93CC6"/>
    <w:rsid w:val="00D97F44"/>
    <w:rsid w:val="00DA053C"/>
    <w:rsid w:val="00DA09C3"/>
    <w:rsid w:val="00DA1E8F"/>
    <w:rsid w:val="00DA382B"/>
    <w:rsid w:val="00DB0B53"/>
    <w:rsid w:val="00DC2472"/>
    <w:rsid w:val="00DD6A22"/>
    <w:rsid w:val="00DF2A7E"/>
    <w:rsid w:val="00DF2F1C"/>
    <w:rsid w:val="00DF5F4A"/>
    <w:rsid w:val="00E02C71"/>
    <w:rsid w:val="00E04E1A"/>
    <w:rsid w:val="00E11748"/>
    <w:rsid w:val="00E11DAC"/>
    <w:rsid w:val="00E13CF3"/>
    <w:rsid w:val="00E1409C"/>
    <w:rsid w:val="00E144D7"/>
    <w:rsid w:val="00E2790D"/>
    <w:rsid w:val="00E30F0D"/>
    <w:rsid w:val="00E32F08"/>
    <w:rsid w:val="00E41970"/>
    <w:rsid w:val="00E41DDE"/>
    <w:rsid w:val="00E430E8"/>
    <w:rsid w:val="00E51251"/>
    <w:rsid w:val="00E52510"/>
    <w:rsid w:val="00E529E2"/>
    <w:rsid w:val="00E60A50"/>
    <w:rsid w:val="00E70BB1"/>
    <w:rsid w:val="00E716AA"/>
    <w:rsid w:val="00E73C01"/>
    <w:rsid w:val="00E946A9"/>
    <w:rsid w:val="00EC073E"/>
    <w:rsid w:val="00EC1060"/>
    <w:rsid w:val="00ED2688"/>
    <w:rsid w:val="00ED2A1E"/>
    <w:rsid w:val="00ED5E5B"/>
    <w:rsid w:val="00EE07E0"/>
    <w:rsid w:val="00EE29A1"/>
    <w:rsid w:val="00EE32D8"/>
    <w:rsid w:val="00EF48A0"/>
    <w:rsid w:val="00EF51E1"/>
    <w:rsid w:val="00EF7E4E"/>
    <w:rsid w:val="00F025F1"/>
    <w:rsid w:val="00F03043"/>
    <w:rsid w:val="00F03A1C"/>
    <w:rsid w:val="00F05E72"/>
    <w:rsid w:val="00F07598"/>
    <w:rsid w:val="00F23066"/>
    <w:rsid w:val="00F3306B"/>
    <w:rsid w:val="00F35CBC"/>
    <w:rsid w:val="00F46214"/>
    <w:rsid w:val="00F473E4"/>
    <w:rsid w:val="00F7486B"/>
    <w:rsid w:val="00F77B65"/>
    <w:rsid w:val="00F85967"/>
    <w:rsid w:val="00F90F44"/>
    <w:rsid w:val="00F93385"/>
    <w:rsid w:val="00FA0320"/>
    <w:rsid w:val="00FB6D7E"/>
    <w:rsid w:val="00FC1299"/>
    <w:rsid w:val="00FC4AE8"/>
    <w:rsid w:val="00FC679D"/>
    <w:rsid w:val="00FD2FEC"/>
    <w:rsid w:val="00FE1E0E"/>
    <w:rsid w:val="00FE7A64"/>
    <w:rsid w:val="00FF2A5F"/>
    <w:rsid w:val="00FF2F94"/>
    <w:rsid w:val="00FF3024"/>
    <w:rsid w:val="00FF3AF3"/>
    <w:rsid w:val="00FF6DDB"/>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5C4C8D"/>
  <w15:docId w15:val="{A8B2A6E2-0FB9-DE4F-8E37-3B76941F5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atter" w:eastAsia="Calibri" w:hAnsi="Matter" w:cs="Times New Roman (Corps CS)"/>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Normal">
    <w:name w:val="Normal"/>
    <w:aliases w:val="Texte Redactionnel - Diploma"/>
    <w:qFormat/>
    <w:rsid w:val="008327B2"/>
    <w:pPr>
      <w:spacing w:line="257" w:lineRule="auto"/>
      <w:jc w:val="center"/>
    </w:pPr>
    <w:rPr>
      <w:color w:val="000000"/>
      <w:sz w:val="18"/>
      <w:szCs w:val="36"/>
    </w:rPr>
  </w:style>
  <w:style w:type="paragraph" w:styleId="Titre1">
    <w:name w:val="heading 1"/>
    <w:next w:val="Normal"/>
    <w:link w:val="Titre1Car"/>
    <w:qFormat/>
    <w:rsid w:val="009D080F"/>
    <w:pPr>
      <w:keepNext/>
      <w:keepLines/>
      <w:spacing w:line="259" w:lineRule="auto"/>
      <w:ind w:right="2740"/>
      <w:jc w:val="right"/>
      <w:outlineLvl w:val="0"/>
    </w:pPr>
    <w:rPr>
      <w:rFonts w:ascii="Calibri" w:hAnsi="Calibri" w:cs="Calibri"/>
      <w:color w:val="BAE8C4"/>
      <w:sz w:val="40"/>
      <w:szCs w:val="3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rsid w:val="00B90A32"/>
    <w:pPr>
      <w:tabs>
        <w:tab w:val="center" w:pos="4536"/>
        <w:tab w:val="right" w:pos="9072"/>
      </w:tabs>
      <w:spacing w:line="240" w:lineRule="auto"/>
    </w:pPr>
  </w:style>
  <w:style w:type="character" w:customStyle="1" w:styleId="En-tteCar">
    <w:name w:val="En-tête Car"/>
    <w:link w:val="En-tte"/>
    <w:uiPriority w:val="99"/>
    <w:rsid w:val="00B90A32"/>
    <w:rPr>
      <w:sz w:val="18"/>
      <w:szCs w:val="18"/>
    </w:rPr>
  </w:style>
  <w:style w:type="paragraph" w:styleId="Pieddepage">
    <w:name w:val="footer"/>
    <w:basedOn w:val="Normal"/>
    <w:link w:val="PieddepageCar"/>
    <w:rsid w:val="00B90A32"/>
    <w:pPr>
      <w:tabs>
        <w:tab w:val="center" w:pos="4536"/>
        <w:tab w:val="right" w:pos="9072"/>
      </w:tabs>
      <w:spacing w:line="240" w:lineRule="auto"/>
    </w:pPr>
  </w:style>
  <w:style w:type="character" w:customStyle="1" w:styleId="PieddepageCar">
    <w:name w:val="Pied de page Car"/>
    <w:link w:val="Pieddepage"/>
    <w:rsid w:val="00B90A32"/>
    <w:rPr>
      <w:sz w:val="18"/>
      <w:szCs w:val="18"/>
    </w:rPr>
  </w:style>
  <w:style w:type="table" w:styleId="Grilledutableau">
    <w:name w:val="Table Grid"/>
    <w:basedOn w:val="TableauNormal"/>
    <w:rsid w:val="00F35C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615089"/>
    <w:pPr>
      <w:ind w:left="720"/>
      <w:contextualSpacing/>
    </w:pPr>
  </w:style>
  <w:style w:type="character" w:customStyle="1" w:styleId="Titre1Car">
    <w:name w:val="Titre 1 Car"/>
    <w:link w:val="Titre1"/>
    <w:rsid w:val="009D080F"/>
    <w:rPr>
      <w:rFonts w:ascii="Calibri" w:eastAsia="Calibri" w:hAnsi="Calibri" w:cs="Calibri"/>
      <w:color w:val="BAE8C4"/>
      <w:sz w:val="40"/>
      <w:lang w:eastAsia="fr-FR"/>
    </w:rPr>
  </w:style>
  <w:style w:type="paragraph" w:styleId="Rvision">
    <w:name w:val="Revision"/>
    <w:hidden/>
    <w:rsid w:val="00425319"/>
    <w:pPr>
      <w:spacing w:line="257" w:lineRule="auto"/>
      <w:jc w:val="center"/>
    </w:pPr>
    <w:rPr>
      <w:color w:val="000000"/>
      <w:sz w:val="18"/>
      <w:szCs w:val="18"/>
    </w:rPr>
  </w:style>
  <w:style w:type="paragraph" w:customStyle="1" w:styleId="TitreBleu-Diploma">
    <w:name w:val="Titre Bleu - Diploma"/>
    <w:basedOn w:val="Normal"/>
    <w:autoRedefine/>
    <w:rsid w:val="00183348"/>
    <w:pPr>
      <w:spacing w:line="240" w:lineRule="auto"/>
      <w:ind w:left="284" w:right="-283"/>
    </w:pPr>
    <w:rPr>
      <w:rFonts w:ascii="Matter Medium" w:hAnsi="Matter Medium"/>
      <w:noProof/>
      <w:color w:val="53ACDB"/>
      <w:sz w:val="32"/>
      <w:szCs w:val="32"/>
    </w:rPr>
  </w:style>
  <w:style w:type="paragraph" w:customStyle="1" w:styleId="TitreVert-Diploma">
    <w:name w:val="Titre Vert - Diploma"/>
    <w:basedOn w:val="Titre1"/>
    <w:autoRedefine/>
    <w:rsid w:val="002F2011"/>
    <w:pPr>
      <w:ind w:right="0"/>
      <w:jc w:val="center"/>
    </w:pPr>
    <w:rPr>
      <w:rFonts w:ascii="Matter Medium" w:hAnsi="Matter Medium"/>
      <w:b/>
      <w:bCs/>
      <w:color w:val="A6A6A6"/>
      <w:sz w:val="46"/>
      <w:szCs w:val="44"/>
    </w:rPr>
  </w:style>
  <w:style w:type="paragraph" w:customStyle="1" w:styleId="TitreUE-Diploma">
    <w:name w:val="Titre UE - Diploma"/>
    <w:basedOn w:val="Normal"/>
    <w:rsid w:val="00834B5D"/>
    <w:pPr>
      <w:spacing w:line="240" w:lineRule="auto"/>
    </w:pPr>
    <w:rPr>
      <w:rFonts w:ascii="Matter Medium" w:hAnsi="Matter Medium" w:cs="Calibri"/>
      <w:color w:val="241E3F"/>
      <w:sz w:val="44"/>
      <w:szCs w:val="21"/>
    </w:rPr>
  </w:style>
  <w:style w:type="paragraph" w:customStyle="1" w:styleId="TitrePlan-Diploma">
    <w:name w:val="Titre Plan - Diploma"/>
    <w:basedOn w:val="Paragraphedeliste"/>
    <w:autoRedefine/>
    <w:rsid w:val="00974E5C"/>
    <w:pPr>
      <w:numPr>
        <w:numId w:val="4"/>
      </w:numPr>
      <w:spacing w:line="480" w:lineRule="auto"/>
      <w:ind w:right="74"/>
      <w:jc w:val="left"/>
    </w:pPr>
    <w:rPr>
      <w:rFonts w:ascii="Matter SemiBold" w:hAnsi="Matter SemiBold" w:cs="Calibri"/>
      <w:bCs/>
      <w:sz w:val="20"/>
      <w:szCs w:val="18"/>
    </w:rPr>
  </w:style>
  <w:style w:type="paragraph" w:customStyle="1" w:styleId="DtailTitreplan-Diploma">
    <w:name w:val="Détail Titre plan - Diploma"/>
    <w:basedOn w:val="Paragraphedeliste"/>
    <w:autoRedefine/>
    <w:rsid w:val="00BC701A"/>
    <w:pPr>
      <w:numPr>
        <w:numId w:val="1"/>
      </w:numPr>
      <w:spacing w:line="240" w:lineRule="auto"/>
      <w:ind w:right="74"/>
    </w:pPr>
    <w:rPr>
      <w:rFonts w:cs="Calibri"/>
      <w:sz w:val="20"/>
      <w:szCs w:val="18"/>
    </w:rPr>
  </w:style>
  <w:style w:type="numbering" w:customStyle="1" w:styleId="Diploma">
    <w:name w:val="Diploma"/>
    <w:rsid w:val="00B860CE"/>
    <w:pPr>
      <w:numPr>
        <w:numId w:val="2"/>
      </w:numPr>
    </w:pPr>
  </w:style>
  <w:style w:type="character" w:styleId="Numrodepage">
    <w:name w:val="page number"/>
    <w:basedOn w:val="Policepardfaut"/>
    <w:rsid w:val="004D002B"/>
  </w:style>
  <w:style w:type="paragraph" w:customStyle="1" w:styleId="TitreBlanc-Diploma">
    <w:name w:val="Titre Blanc - Diploma"/>
    <w:basedOn w:val="Paragraphedeliste"/>
    <w:rsid w:val="001C029E"/>
    <w:pPr>
      <w:tabs>
        <w:tab w:val="left" w:pos="7066"/>
      </w:tabs>
      <w:ind w:hanging="380"/>
    </w:pPr>
    <w:rPr>
      <w:b/>
      <w:bCs/>
      <w:color w:val="F2F2F2"/>
    </w:rPr>
  </w:style>
  <w:style w:type="paragraph" w:customStyle="1" w:styleId="TitreBlancPartie-Diploma">
    <w:name w:val="Titre Blanc Partie - Diploma"/>
    <w:basedOn w:val="Paragraphedeliste"/>
    <w:autoRedefine/>
    <w:rsid w:val="00053B14"/>
    <w:pPr>
      <w:numPr>
        <w:numId w:val="3"/>
      </w:numPr>
      <w:tabs>
        <w:tab w:val="left" w:pos="7066"/>
      </w:tabs>
    </w:pPr>
    <w:rPr>
      <w:b/>
      <w:bCs/>
      <w:color w:val="F2F2F2"/>
    </w:rPr>
  </w:style>
  <w:style w:type="paragraph" w:customStyle="1" w:styleId="Cours">
    <w:name w:val="Cours"/>
    <w:basedOn w:val="Paragraphedeliste"/>
    <w:autoRedefine/>
    <w:rsid w:val="004D24C2"/>
    <w:pPr>
      <w:ind w:left="360"/>
    </w:pPr>
  </w:style>
  <w:style w:type="table" w:customStyle="1" w:styleId="Style1">
    <w:name w:val="Style1"/>
    <w:basedOn w:val="TableauNormal"/>
    <w:rsid w:val="00EE32D8"/>
    <w:tblPr/>
  </w:style>
  <w:style w:type="paragraph" w:customStyle="1" w:styleId="Corps">
    <w:name w:val="Corps"/>
    <w:rsid w:val="00D74E5D"/>
    <w:rPr>
      <w:rFonts w:ascii="Helvetica Neue" w:eastAsia="Arial Unicode MS" w:hAnsi="Helvetica Neue" w:cs="Arial Unicode MS"/>
      <w:color w:val="000000"/>
      <w:sz w:val="18"/>
      <w:szCs w:val="18"/>
    </w:rPr>
  </w:style>
  <w:style w:type="character" w:customStyle="1" w:styleId="Aucun">
    <w:name w:val="Aucun"/>
    <w:rsid w:val="000874AC"/>
  </w:style>
  <w:style w:type="character" w:customStyle="1" w:styleId="apple-converted-space">
    <w:name w:val="apple-converted-space"/>
    <w:basedOn w:val="Policepardfaut"/>
    <w:rsid w:val="0064739B"/>
  </w:style>
  <w:style w:type="character" w:styleId="Lienhypertexte">
    <w:name w:val="Hyperlink"/>
    <w:rsid w:val="0064739B"/>
    <w:rPr>
      <w:color w:val="0000FF"/>
      <w:u w:val="single"/>
    </w:rPr>
  </w:style>
  <w:style w:type="paragraph" w:styleId="NormalWeb">
    <w:name w:val="Normal (Web)"/>
    <w:basedOn w:val="Normal"/>
    <w:uiPriority w:val="99"/>
    <w:rsid w:val="00867277"/>
    <w:pPr>
      <w:spacing w:before="100" w:beforeAutospacing="1" w:after="100" w:afterAutospacing="1" w:line="240" w:lineRule="auto"/>
      <w:jc w:val="left"/>
    </w:pPr>
    <w:rPr>
      <w:rFonts w:ascii="Times New Roman" w:eastAsia="Times New Roman" w:hAnsi="Times New Roman" w:cs="Times New Roman"/>
      <w:color w:val="auto"/>
      <w:sz w:val="24"/>
      <w:szCs w:val="24"/>
    </w:rPr>
  </w:style>
  <w:style w:type="character" w:customStyle="1" w:styleId="markedcontent">
    <w:name w:val="markedcontent"/>
    <w:basedOn w:val="Policepardfaut"/>
    <w:rsid w:val="009932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639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emf"/><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1918</Words>
  <Characters>10555</Characters>
  <Application>Microsoft Office Word</Application>
  <DocSecurity>0</DocSecurity>
  <Lines>87</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Aviva Kerchenbaum</dc:creator>
  <cp:keywords/>
  <dc:description/>
  <cp:lastModifiedBy>Ilan Benhamou</cp:lastModifiedBy>
  <cp:revision>2</cp:revision>
  <cp:lastPrinted>2025-01-24T18:04:00Z</cp:lastPrinted>
  <dcterms:created xsi:type="dcterms:W3CDTF">2025-12-26T13:10:00Z</dcterms:created>
  <dcterms:modified xsi:type="dcterms:W3CDTF">2025-12-26T13:10:00Z</dcterms:modified>
</cp:coreProperties>
</file>