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AA16B" w14:textId="77777777" w:rsidR="004D4E4C" w:rsidRDefault="004D4E4C" w:rsidP="004D4E4C">
      <w:pPr>
        <w:pStyle w:val="Title"/>
        <w:rPr>
          <w:lang w:val="en-SG"/>
        </w:rPr>
      </w:pPr>
    </w:p>
    <w:p w14:paraId="0462D3CF" w14:textId="77777777" w:rsidR="004D4E4C" w:rsidRDefault="004D4E4C" w:rsidP="004D4E4C">
      <w:pPr>
        <w:pStyle w:val="Title"/>
        <w:rPr>
          <w:lang w:val="en-SG"/>
        </w:rPr>
      </w:pPr>
    </w:p>
    <w:p w14:paraId="4CCB351B" w14:textId="77777777" w:rsidR="004D4E4C" w:rsidRDefault="004D4E4C" w:rsidP="004D4E4C">
      <w:pPr>
        <w:pStyle w:val="Title"/>
        <w:rPr>
          <w:lang w:val="en-SG"/>
        </w:rPr>
      </w:pPr>
    </w:p>
    <w:p w14:paraId="4D175572" w14:textId="77777777" w:rsidR="004D4E4C" w:rsidRDefault="004D4E4C" w:rsidP="004D4E4C">
      <w:pPr>
        <w:pStyle w:val="Title"/>
        <w:rPr>
          <w:lang w:val="en-SG"/>
        </w:rPr>
      </w:pPr>
    </w:p>
    <w:p w14:paraId="117AAB30" w14:textId="77777777" w:rsidR="004D4E4C" w:rsidRDefault="004D4E4C" w:rsidP="004D4E4C">
      <w:pPr>
        <w:pStyle w:val="Title"/>
        <w:rPr>
          <w:lang w:val="en-SG"/>
        </w:rPr>
      </w:pPr>
    </w:p>
    <w:p w14:paraId="281D9E9D" w14:textId="54E014D1" w:rsidR="004D4E4C" w:rsidRDefault="004D4E4C" w:rsidP="004D4E4C">
      <w:pPr>
        <w:pStyle w:val="Title"/>
        <w:rPr>
          <w:lang w:val="en-SG"/>
        </w:rPr>
      </w:pPr>
      <w:r>
        <w:rPr>
          <w:lang w:val="en-SG"/>
        </w:rPr>
        <w:t>Assignment 2 Final Report</w:t>
      </w:r>
    </w:p>
    <w:p w14:paraId="338B71CA" w14:textId="77777777" w:rsidR="004D4E4C" w:rsidRDefault="004D4E4C">
      <w:pPr>
        <w:rPr>
          <w:rFonts w:eastAsiaTheme="majorEastAsia" w:cstheme="majorBidi"/>
          <w:caps/>
          <w:color w:val="000000" w:themeColor="text1"/>
          <w:spacing w:val="30"/>
          <w:sz w:val="56"/>
          <w:szCs w:val="72"/>
          <w:lang w:val="en-SG"/>
        </w:rPr>
      </w:pPr>
      <w:r>
        <w:rPr>
          <w:lang w:val="en-SG"/>
        </w:rPr>
        <w:br w:type="page"/>
      </w:r>
    </w:p>
    <w:sdt>
      <w:sdtPr>
        <w:id w:val="1479644205"/>
        <w:docPartObj>
          <w:docPartGallery w:val="Table of Contents"/>
          <w:docPartUnique/>
        </w:docPartObj>
      </w:sdtPr>
      <w:sdtEndPr>
        <w:rPr>
          <w:rFonts w:eastAsiaTheme="minorEastAsia" w:cstheme="minorBidi"/>
          <w:b/>
          <w:bCs/>
          <w:noProof/>
          <w:color w:val="auto"/>
          <w:sz w:val="24"/>
          <w:szCs w:val="21"/>
        </w:rPr>
      </w:sdtEndPr>
      <w:sdtContent>
        <w:p w14:paraId="4B0795EC" w14:textId="6DDC00D4" w:rsidR="00C75EEA" w:rsidRDefault="00C75EEA">
          <w:pPr>
            <w:pStyle w:val="TOCHeading"/>
          </w:pPr>
          <w:r>
            <w:t>Table of Contents</w:t>
          </w:r>
        </w:p>
        <w:p w14:paraId="50FCD034" w14:textId="5D3EF7BE" w:rsidR="00C75EEA" w:rsidRDefault="00C75EEA">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72251760" w:history="1">
            <w:r w:rsidRPr="003738AA">
              <w:rPr>
                <w:rStyle w:val="Hyperlink"/>
                <w:b/>
                <w:bCs/>
                <w:noProof/>
                <w:lang w:val="en-SG"/>
              </w:rPr>
              <w:t>Introduction</w:t>
            </w:r>
            <w:r>
              <w:rPr>
                <w:noProof/>
                <w:webHidden/>
              </w:rPr>
              <w:tab/>
            </w:r>
            <w:r>
              <w:rPr>
                <w:noProof/>
                <w:webHidden/>
              </w:rPr>
              <w:fldChar w:fldCharType="begin"/>
            </w:r>
            <w:r>
              <w:rPr>
                <w:noProof/>
                <w:webHidden/>
              </w:rPr>
              <w:instrText xml:space="preserve"> PAGEREF _Toc172251760 \h </w:instrText>
            </w:r>
            <w:r>
              <w:rPr>
                <w:noProof/>
                <w:webHidden/>
              </w:rPr>
            </w:r>
            <w:r>
              <w:rPr>
                <w:noProof/>
                <w:webHidden/>
              </w:rPr>
              <w:fldChar w:fldCharType="separate"/>
            </w:r>
            <w:r>
              <w:rPr>
                <w:noProof/>
                <w:webHidden/>
              </w:rPr>
              <w:t>3</w:t>
            </w:r>
            <w:r>
              <w:rPr>
                <w:noProof/>
                <w:webHidden/>
              </w:rPr>
              <w:fldChar w:fldCharType="end"/>
            </w:r>
          </w:hyperlink>
        </w:p>
        <w:p w14:paraId="0DCC3089" w14:textId="21CF7561" w:rsidR="00C75EEA" w:rsidRDefault="00C75EEA">
          <w:pPr>
            <w:pStyle w:val="TOC2"/>
            <w:tabs>
              <w:tab w:val="right" w:leader="dot" w:pos="9016"/>
            </w:tabs>
            <w:rPr>
              <w:rFonts w:asciiTheme="minorHAnsi" w:hAnsiTheme="minorHAnsi"/>
              <w:noProof/>
              <w:kern w:val="2"/>
              <w:szCs w:val="24"/>
              <w14:ligatures w14:val="standardContextual"/>
            </w:rPr>
          </w:pPr>
          <w:hyperlink w:anchor="_Toc172251761" w:history="1">
            <w:r w:rsidRPr="003738AA">
              <w:rPr>
                <w:rStyle w:val="Hyperlink"/>
                <w:b/>
                <w:bCs/>
                <w:noProof/>
                <w:lang w:val="en-SG"/>
              </w:rPr>
              <w:t>Background</w:t>
            </w:r>
            <w:r>
              <w:rPr>
                <w:noProof/>
                <w:webHidden/>
              </w:rPr>
              <w:tab/>
            </w:r>
            <w:r>
              <w:rPr>
                <w:noProof/>
                <w:webHidden/>
              </w:rPr>
              <w:fldChar w:fldCharType="begin"/>
            </w:r>
            <w:r>
              <w:rPr>
                <w:noProof/>
                <w:webHidden/>
              </w:rPr>
              <w:instrText xml:space="preserve"> PAGEREF _Toc172251761 \h </w:instrText>
            </w:r>
            <w:r>
              <w:rPr>
                <w:noProof/>
                <w:webHidden/>
              </w:rPr>
            </w:r>
            <w:r>
              <w:rPr>
                <w:noProof/>
                <w:webHidden/>
              </w:rPr>
              <w:fldChar w:fldCharType="separate"/>
            </w:r>
            <w:r>
              <w:rPr>
                <w:noProof/>
                <w:webHidden/>
              </w:rPr>
              <w:t>5</w:t>
            </w:r>
            <w:r>
              <w:rPr>
                <w:noProof/>
                <w:webHidden/>
              </w:rPr>
              <w:fldChar w:fldCharType="end"/>
            </w:r>
          </w:hyperlink>
        </w:p>
        <w:p w14:paraId="6D6EC2D8" w14:textId="7D48785E" w:rsidR="00C75EEA" w:rsidRDefault="00C75EEA">
          <w:pPr>
            <w:pStyle w:val="TOC2"/>
            <w:tabs>
              <w:tab w:val="right" w:leader="dot" w:pos="9016"/>
            </w:tabs>
            <w:rPr>
              <w:rFonts w:asciiTheme="minorHAnsi" w:hAnsiTheme="minorHAnsi"/>
              <w:noProof/>
              <w:kern w:val="2"/>
              <w:szCs w:val="24"/>
              <w14:ligatures w14:val="standardContextual"/>
            </w:rPr>
          </w:pPr>
          <w:hyperlink w:anchor="_Toc172251762" w:history="1">
            <w:r w:rsidRPr="003738AA">
              <w:rPr>
                <w:rStyle w:val="Hyperlink"/>
                <w:b/>
                <w:bCs/>
                <w:noProof/>
                <w:lang w:val="en-SG"/>
              </w:rPr>
              <w:t>References</w:t>
            </w:r>
            <w:r>
              <w:rPr>
                <w:noProof/>
                <w:webHidden/>
              </w:rPr>
              <w:tab/>
            </w:r>
            <w:r>
              <w:rPr>
                <w:noProof/>
                <w:webHidden/>
              </w:rPr>
              <w:fldChar w:fldCharType="begin"/>
            </w:r>
            <w:r>
              <w:rPr>
                <w:noProof/>
                <w:webHidden/>
              </w:rPr>
              <w:instrText xml:space="preserve"> PAGEREF _Toc172251762 \h </w:instrText>
            </w:r>
            <w:r>
              <w:rPr>
                <w:noProof/>
                <w:webHidden/>
              </w:rPr>
            </w:r>
            <w:r>
              <w:rPr>
                <w:noProof/>
                <w:webHidden/>
              </w:rPr>
              <w:fldChar w:fldCharType="separate"/>
            </w:r>
            <w:r>
              <w:rPr>
                <w:noProof/>
                <w:webHidden/>
              </w:rPr>
              <w:t>7</w:t>
            </w:r>
            <w:r>
              <w:rPr>
                <w:noProof/>
                <w:webHidden/>
              </w:rPr>
              <w:fldChar w:fldCharType="end"/>
            </w:r>
          </w:hyperlink>
        </w:p>
        <w:p w14:paraId="4D35D8D2" w14:textId="263AD15A" w:rsidR="00C75EEA" w:rsidRDefault="00C75EEA">
          <w:pPr>
            <w:pStyle w:val="TOC2"/>
            <w:tabs>
              <w:tab w:val="right" w:leader="dot" w:pos="9016"/>
            </w:tabs>
            <w:rPr>
              <w:rFonts w:asciiTheme="minorHAnsi" w:hAnsiTheme="minorHAnsi"/>
              <w:noProof/>
              <w:kern w:val="2"/>
              <w:szCs w:val="24"/>
              <w14:ligatures w14:val="standardContextual"/>
            </w:rPr>
          </w:pPr>
          <w:hyperlink w:anchor="_Toc172251763" w:history="1">
            <w:r w:rsidRPr="003738AA">
              <w:rPr>
                <w:rStyle w:val="Hyperlink"/>
                <w:b/>
                <w:bCs/>
                <w:noProof/>
                <w:lang w:val="en-SG"/>
              </w:rPr>
              <w:t>Appendix</w:t>
            </w:r>
            <w:r>
              <w:rPr>
                <w:noProof/>
                <w:webHidden/>
              </w:rPr>
              <w:tab/>
            </w:r>
            <w:r>
              <w:rPr>
                <w:noProof/>
                <w:webHidden/>
              </w:rPr>
              <w:fldChar w:fldCharType="begin"/>
            </w:r>
            <w:r>
              <w:rPr>
                <w:noProof/>
                <w:webHidden/>
              </w:rPr>
              <w:instrText xml:space="preserve"> PAGEREF _Toc172251763 \h </w:instrText>
            </w:r>
            <w:r>
              <w:rPr>
                <w:noProof/>
                <w:webHidden/>
              </w:rPr>
            </w:r>
            <w:r>
              <w:rPr>
                <w:noProof/>
                <w:webHidden/>
              </w:rPr>
              <w:fldChar w:fldCharType="separate"/>
            </w:r>
            <w:r>
              <w:rPr>
                <w:noProof/>
                <w:webHidden/>
              </w:rPr>
              <w:t>8</w:t>
            </w:r>
            <w:r>
              <w:rPr>
                <w:noProof/>
                <w:webHidden/>
              </w:rPr>
              <w:fldChar w:fldCharType="end"/>
            </w:r>
          </w:hyperlink>
        </w:p>
        <w:p w14:paraId="7D0F6010" w14:textId="25CBCFF9" w:rsidR="00C75EEA" w:rsidRDefault="00C75EEA">
          <w:r>
            <w:rPr>
              <w:b/>
              <w:bCs/>
              <w:noProof/>
            </w:rPr>
            <w:fldChar w:fldCharType="end"/>
          </w:r>
        </w:p>
      </w:sdtContent>
    </w:sdt>
    <w:p w14:paraId="321F28E3" w14:textId="77777777" w:rsidR="004D4E4C" w:rsidRDefault="004D4E4C">
      <w:pPr>
        <w:rPr>
          <w:lang w:val="en-SG"/>
        </w:rPr>
      </w:pPr>
      <w:r>
        <w:rPr>
          <w:lang w:val="en-SG"/>
        </w:rPr>
        <w:br w:type="page"/>
      </w:r>
    </w:p>
    <w:p w14:paraId="40C76AA4" w14:textId="6256D48C" w:rsidR="00522BF7" w:rsidRDefault="004D4E4C" w:rsidP="004D4E4C">
      <w:pPr>
        <w:pStyle w:val="Heading2"/>
        <w:rPr>
          <w:b/>
          <w:bCs/>
          <w:lang w:val="en-SG"/>
        </w:rPr>
      </w:pPr>
      <w:bookmarkStart w:id="0" w:name="_Toc172251760"/>
      <w:r>
        <w:rPr>
          <w:b/>
          <w:bCs/>
          <w:lang w:val="en-SG"/>
        </w:rPr>
        <w:lastRenderedPageBreak/>
        <w:t>Introduction</w:t>
      </w:r>
      <w:bookmarkEnd w:id="0"/>
    </w:p>
    <w:p w14:paraId="6E1D95AA" w14:textId="49082434" w:rsidR="004D4E4C" w:rsidRDefault="004D4E4C" w:rsidP="004D4E4C">
      <w:pPr>
        <w:rPr>
          <w:lang w:val="en-SG"/>
        </w:rPr>
      </w:pPr>
      <w:r>
        <w:rPr>
          <w:lang w:val="en-SG"/>
        </w:rPr>
        <w:t xml:space="preserve">The primary objective of this project is to investigate and implement classification algorithms leveraging </w:t>
      </w:r>
      <w:proofErr w:type="spellStart"/>
      <w:r>
        <w:rPr>
          <w:lang w:val="en-SG"/>
        </w:rPr>
        <w:t>PyTorch</w:t>
      </w:r>
      <w:proofErr w:type="spellEnd"/>
      <w:r>
        <w:rPr>
          <w:lang w:val="en-SG"/>
        </w:rPr>
        <w:t xml:space="preserve">, with a specific focus on recognising handwritten digits. This task holds significant importance as it emulates applications akin to the US Postal Service’s mail sorting system, which utilises similar technology. Handwritten digit recognition has many real-world applications, including Optical Character Recognition (OCR), automated form processing, and digitised archival systems. </w:t>
      </w:r>
    </w:p>
    <w:p w14:paraId="7A26CAD9" w14:textId="667577B1" w:rsidR="004D4E4C" w:rsidRDefault="004D4E4C" w:rsidP="004D4E4C">
      <w:pPr>
        <w:rPr>
          <w:b/>
          <w:bCs/>
          <w:lang w:val="en-SG"/>
        </w:rPr>
      </w:pPr>
      <w:r>
        <w:rPr>
          <w:b/>
          <w:bCs/>
          <w:lang w:val="en-SG"/>
        </w:rPr>
        <w:t xml:space="preserve">Problem Domain: </w:t>
      </w:r>
    </w:p>
    <w:p w14:paraId="476486D7" w14:textId="1E8F6C53" w:rsidR="004D4E4C" w:rsidRDefault="004D4E4C" w:rsidP="004D4E4C">
      <w:pPr>
        <w:rPr>
          <w:lang w:val="en-SG"/>
        </w:rPr>
      </w:pPr>
      <w:r>
        <w:rPr>
          <w:lang w:val="en-SG"/>
        </w:rPr>
        <w:t>The central problem revolves around accurately classifying images of handwritten digits (0-9) into their respective classes using machine learning techniques. The challenge lies in developing robust classifiers that can generalise effectively to unseen data and achieve high accuracy despite variations in writing styles and image quality.</w:t>
      </w:r>
    </w:p>
    <w:p w14:paraId="6CC2627B" w14:textId="742791F4" w:rsidR="003A0864" w:rsidRDefault="003A0864" w:rsidP="004D4E4C">
      <w:pPr>
        <w:rPr>
          <w:b/>
          <w:bCs/>
          <w:lang w:val="en-SG"/>
        </w:rPr>
      </w:pPr>
      <w:r>
        <w:rPr>
          <w:b/>
          <w:bCs/>
          <w:lang w:val="en-SG"/>
        </w:rPr>
        <w:t xml:space="preserve">Dataset Overview: </w:t>
      </w:r>
    </w:p>
    <w:p w14:paraId="2EE517D1" w14:textId="2D90AE8F" w:rsidR="003A0864" w:rsidRDefault="002D42C4" w:rsidP="002D42C4">
      <w:pPr>
        <w:rPr>
          <w:lang w:val="en-SG"/>
        </w:rPr>
      </w:pPr>
      <w:r>
        <w:rPr>
          <w:lang w:val="en-SG"/>
        </w:rPr>
        <w:t>Sample images of handwritten digits (0-9) are shown below to provide a visual understanding of the dataset used for this assignment</w:t>
      </w:r>
      <w:r w:rsidR="003A0864">
        <w:rPr>
          <w:lang w:val="en-SG"/>
        </w:rPr>
        <w:t>. Each image is grayscale and has dimensions of 28x28 pixels.</w:t>
      </w:r>
      <w:r w:rsidR="00DA2324">
        <w:rPr>
          <w:lang w:val="en-SG"/>
        </w:rPr>
        <w:t xml:space="preserve"> (</w:t>
      </w:r>
      <w:r w:rsidR="00DA2324" w:rsidRPr="00DA2324">
        <w:rPr>
          <w:i/>
          <w:iCs/>
          <w:lang w:val="en-SG"/>
        </w:rPr>
        <w:t>Figure 1</w:t>
      </w:r>
      <w:r w:rsidR="00DA2324">
        <w:rPr>
          <w:lang w:val="en-SG"/>
        </w:rPr>
        <w:t>)</w:t>
      </w:r>
    </w:p>
    <w:p w14:paraId="5AB54A98" w14:textId="03ADE13E" w:rsidR="004D4E4C" w:rsidRDefault="004D4E4C" w:rsidP="004D4E4C">
      <w:pPr>
        <w:rPr>
          <w:b/>
          <w:bCs/>
          <w:lang w:val="en-SG"/>
        </w:rPr>
      </w:pPr>
      <w:r>
        <w:rPr>
          <w:b/>
          <w:bCs/>
          <w:lang w:val="en-SG"/>
        </w:rPr>
        <w:t xml:space="preserve">Objectives: </w:t>
      </w:r>
    </w:p>
    <w:p w14:paraId="5818B865" w14:textId="30F4896D" w:rsidR="004D4E4C" w:rsidRDefault="004D4E4C" w:rsidP="004D4E4C">
      <w:pPr>
        <w:rPr>
          <w:lang w:val="en-SG"/>
        </w:rPr>
      </w:pPr>
      <w:r>
        <w:rPr>
          <w:lang w:val="en-SG"/>
        </w:rPr>
        <w:t xml:space="preserve">The main objectives of this assignment are: </w:t>
      </w:r>
    </w:p>
    <w:p w14:paraId="76BCE20D" w14:textId="3A443D70" w:rsidR="004D4E4C" w:rsidRDefault="004D4E4C" w:rsidP="004D4E4C">
      <w:pPr>
        <w:pStyle w:val="ListParagraph"/>
        <w:numPr>
          <w:ilvl w:val="0"/>
          <w:numId w:val="1"/>
        </w:numPr>
        <w:rPr>
          <w:lang w:val="en-SG"/>
        </w:rPr>
      </w:pPr>
      <w:r>
        <w:rPr>
          <w:b/>
          <w:bCs/>
          <w:lang w:val="en-SG"/>
        </w:rPr>
        <w:t xml:space="preserve">Implementation of Classification Algorithms: </w:t>
      </w:r>
      <w:r>
        <w:rPr>
          <w:lang w:val="en-SG"/>
        </w:rPr>
        <w:t xml:space="preserve">Design and compare at least two classifiers: </w:t>
      </w:r>
    </w:p>
    <w:p w14:paraId="6CB67089" w14:textId="40D882D1" w:rsidR="004D4E4C" w:rsidRDefault="004D4E4C" w:rsidP="004D4E4C">
      <w:pPr>
        <w:pStyle w:val="ListParagraph"/>
        <w:numPr>
          <w:ilvl w:val="0"/>
          <w:numId w:val="2"/>
        </w:numPr>
        <w:rPr>
          <w:lang w:val="en-SG"/>
        </w:rPr>
      </w:pPr>
      <w:r>
        <w:rPr>
          <w:b/>
          <w:bCs/>
          <w:lang w:val="en-SG"/>
        </w:rPr>
        <w:t xml:space="preserve">Naïve Bayes Classifier: </w:t>
      </w:r>
      <w:r>
        <w:rPr>
          <w:lang w:val="en-SG"/>
        </w:rPr>
        <w:t>A probabilistic model known for its simplicity and efficiency in classification tasks.</w:t>
      </w:r>
    </w:p>
    <w:p w14:paraId="66DA0761" w14:textId="1B5B4A7D" w:rsidR="004D4E4C" w:rsidRDefault="004D4E4C" w:rsidP="004D4E4C">
      <w:pPr>
        <w:pStyle w:val="ListParagraph"/>
        <w:numPr>
          <w:ilvl w:val="0"/>
          <w:numId w:val="2"/>
        </w:numPr>
        <w:rPr>
          <w:lang w:val="en-SG"/>
        </w:rPr>
      </w:pPr>
      <w:r>
        <w:rPr>
          <w:b/>
          <w:bCs/>
          <w:lang w:val="en-SG"/>
        </w:rPr>
        <w:t xml:space="preserve">Alternative Classifier: </w:t>
      </w:r>
      <w:r>
        <w:rPr>
          <w:lang w:val="en-SG"/>
        </w:rPr>
        <w:t xml:space="preserve">A neural network-based model (CNN) chosen for its ability to capture intricate patterns and relationships in image data. </w:t>
      </w:r>
    </w:p>
    <w:p w14:paraId="5BF29132" w14:textId="77777777" w:rsidR="004D4E4C" w:rsidRDefault="004D4E4C" w:rsidP="004D4E4C">
      <w:pPr>
        <w:pStyle w:val="ListParagraph"/>
        <w:numPr>
          <w:ilvl w:val="0"/>
          <w:numId w:val="1"/>
        </w:numPr>
        <w:rPr>
          <w:lang w:val="en-SG"/>
        </w:rPr>
      </w:pPr>
      <w:r>
        <w:rPr>
          <w:b/>
          <w:bCs/>
          <w:lang w:val="en-SG"/>
        </w:rPr>
        <w:t xml:space="preserve">Practical Applications: </w:t>
      </w:r>
      <w:r>
        <w:rPr>
          <w:lang w:val="en-SG"/>
        </w:rPr>
        <w:t>Gain hands-on experience in:</w:t>
      </w:r>
    </w:p>
    <w:p w14:paraId="35A1AD1F" w14:textId="29146AB4" w:rsidR="004D4E4C" w:rsidRDefault="004D4E4C" w:rsidP="004D4E4C">
      <w:pPr>
        <w:pStyle w:val="ListParagraph"/>
        <w:numPr>
          <w:ilvl w:val="0"/>
          <w:numId w:val="3"/>
        </w:numPr>
        <w:rPr>
          <w:lang w:val="en-SG"/>
        </w:rPr>
      </w:pPr>
      <w:r>
        <w:rPr>
          <w:lang w:val="en-SG"/>
        </w:rPr>
        <w:t xml:space="preserve">Understanding and preprocessing the dataset of handwritten digits. </w:t>
      </w:r>
    </w:p>
    <w:p w14:paraId="4AFA8C2D" w14:textId="3384861C" w:rsidR="004D4E4C" w:rsidRDefault="004D4E4C" w:rsidP="004D4E4C">
      <w:pPr>
        <w:pStyle w:val="ListParagraph"/>
        <w:numPr>
          <w:ilvl w:val="0"/>
          <w:numId w:val="3"/>
        </w:numPr>
        <w:rPr>
          <w:lang w:val="en-SG"/>
        </w:rPr>
      </w:pPr>
      <w:r>
        <w:rPr>
          <w:lang w:val="en-SG"/>
        </w:rPr>
        <w:t xml:space="preserve">Training, validating, and testing classifiers using </w:t>
      </w:r>
      <w:proofErr w:type="spellStart"/>
      <w:r>
        <w:rPr>
          <w:lang w:val="en-SG"/>
        </w:rPr>
        <w:t>PyTorch</w:t>
      </w:r>
      <w:proofErr w:type="spellEnd"/>
      <w:r>
        <w:rPr>
          <w:lang w:val="en-SG"/>
        </w:rPr>
        <w:t xml:space="preserve">. </w:t>
      </w:r>
    </w:p>
    <w:p w14:paraId="379B0975" w14:textId="430F51C4" w:rsidR="004D4E4C" w:rsidRDefault="004D4E4C" w:rsidP="004D4E4C">
      <w:pPr>
        <w:pStyle w:val="ListParagraph"/>
        <w:numPr>
          <w:ilvl w:val="0"/>
          <w:numId w:val="3"/>
        </w:numPr>
        <w:rPr>
          <w:lang w:val="en-SG"/>
        </w:rPr>
      </w:pPr>
      <w:r>
        <w:rPr>
          <w:lang w:val="en-SG"/>
        </w:rPr>
        <w:t>Evaluating and comparing the performance of different classifiers based on metrics like accuracy and computational efficiency.</w:t>
      </w:r>
    </w:p>
    <w:p w14:paraId="24413390" w14:textId="17AE2F75" w:rsidR="004D4E4C" w:rsidRDefault="004D4E4C" w:rsidP="004D4E4C">
      <w:pPr>
        <w:rPr>
          <w:b/>
          <w:bCs/>
          <w:lang w:val="en-SG"/>
        </w:rPr>
      </w:pPr>
      <w:r>
        <w:rPr>
          <w:b/>
          <w:bCs/>
          <w:lang w:val="en-SG"/>
        </w:rPr>
        <w:t xml:space="preserve">Significance: </w:t>
      </w:r>
    </w:p>
    <w:p w14:paraId="368AA0A5" w14:textId="247E166D" w:rsidR="004D4E4C" w:rsidRDefault="004D4E4C" w:rsidP="004D4E4C">
      <w:pPr>
        <w:rPr>
          <w:lang w:val="en-SG"/>
        </w:rPr>
      </w:pPr>
      <w:r>
        <w:rPr>
          <w:lang w:val="en-SG"/>
        </w:rPr>
        <w:lastRenderedPageBreak/>
        <w:t xml:space="preserve">By successfully implementing these classifiers, the project aims to enhance understanding of: </w:t>
      </w:r>
    </w:p>
    <w:p w14:paraId="6D31BE6C" w14:textId="6403A72D" w:rsidR="004D4E4C" w:rsidRDefault="004D4E4C" w:rsidP="004D4E4C">
      <w:pPr>
        <w:pStyle w:val="ListParagraph"/>
        <w:numPr>
          <w:ilvl w:val="0"/>
          <w:numId w:val="4"/>
        </w:numPr>
        <w:rPr>
          <w:lang w:val="en-SG"/>
        </w:rPr>
      </w:pPr>
      <w:r>
        <w:rPr>
          <w:lang w:val="en-SG"/>
        </w:rPr>
        <w:t>Classification techniques and their practical application in image recognition</w:t>
      </w:r>
    </w:p>
    <w:p w14:paraId="2C1C37EA" w14:textId="6333C037" w:rsidR="004D4E4C" w:rsidRDefault="004D4E4C" w:rsidP="004D4E4C">
      <w:pPr>
        <w:pStyle w:val="ListParagraph"/>
        <w:numPr>
          <w:ilvl w:val="0"/>
          <w:numId w:val="4"/>
        </w:numPr>
        <w:rPr>
          <w:lang w:val="en-SG"/>
        </w:rPr>
      </w:pPr>
      <w:r>
        <w:rPr>
          <w:lang w:val="en-SG"/>
        </w:rPr>
        <w:t xml:space="preserve">The impact of model complexity and architecture on performance metrics. </w:t>
      </w:r>
    </w:p>
    <w:p w14:paraId="6F86D815" w14:textId="1BC19145" w:rsidR="0041304A" w:rsidRDefault="004D4E4C" w:rsidP="004D4E4C">
      <w:pPr>
        <w:pStyle w:val="ListParagraph"/>
        <w:numPr>
          <w:ilvl w:val="0"/>
          <w:numId w:val="4"/>
        </w:numPr>
        <w:rPr>
          <w:lang w:val="en-SG"/>
        </w:rPr>
      </w:pPr>
      <w:r>
        <w:rPr>
          <w:lang w:val="en-SG"/>
        </w:rPr>
        <w:t>The role of machine learning in automated data analysis and decision-making processes.</w:t>
      </w:r>
    </w:p>
    <w:p w14:paraId="6BEED330" w14:textId="44458C12" w:rsidR="002D42C4" w:rsidRDefault="002D42C4">
      <w:pPr>
        <w:rPr>
          <w:lang w:val="en-SG"/>
        </w:rPr>
      </w:pPr>
      <w:r>
        <w:rPr>
          <w:lang w:val="en-SG"/>
        </w:rPr>
        <w:br w:type="page"/>
      </w:r>
    </w:p>
    <w:p w14:paraId="3B1B6515" w14:textId="1CFCB947" w:rsidR="00DA2324" w:rsidRDefault="002D42C4" w:rsidP="002D42C4">
      <w:pPr>
        <w:pStyle w:val="Heading2"/>
        <w:rPr>
          <w:b/>
          <w:bCs/>
          <w:lang w:val="en-SG"/>
        </w:rPr>
      </w:pPr>
      <w:bookmarkStart w:id="1" w:name="_Toc172251761"/>
      <w:r>
        <w:rPr>
          <w:b/>
          <w:bCs/>
          <w:lang w:val="en-SG"/>
        </w:rPr>
        <w:lastRenderedPageBreak/>
        <w:t>Background</w:t>
      </w:r>
      <w:bookmarkEnd w:id="1"/>
    </w:p>
    <w:p w14:paraId="6872EA63" w14:textId="52A6A497" w:rsidR="002D42C4" w:rsidRDefault="002D42C4" w:rsidP="002D42C4">
      <w:pPr>
        <w:rPr>
          <w:lang w:val="en-SG"/>
        </w:rPr>
      </w:pPr>
      <w:r>
        <w:rPr>
          <w:lang w:val="en-SG"/>
        </w:rPr>
        <w:t xml:space="preserve">In exploring handwritten digit recognition, I have delved into various AI techniques, each offering unique insights and perspectives on this challenging problem. By investigating and gaining hands-on experience with these different approaches, I have developed a more comprehensive understanding of the field and the trade-offs associated with each methodology. </w:t>
      </w:r>
    </w:p>
    <w:p w14:paraId="509E7FC9" w14:textId="77777777" w:rsidR="002D42C4" w:rsidRPr="002D42C4" w:rsidRDefault="002D42C4" w:rsidP="002D42C4">
      <w:pPr>
        <w:pStyle w:val="ListParagraph"/>
        <w:numPr>
          <w:ilvl w:val="0"/>
          <w:numId w:val="5"/>
        </w:numPr>
        <w:rPr>
          <w:lang w:val="en-SG"/>
        </w:rPr>
      </w:pPr>
      <w:r>
        <w:rPr>
          <w:b/>
          <w:bCs/>
          <w:lang w:val="en-SG"/>
        </w:rPr>
        <w:t xml:space="preserve">Naïve Bayes Classifier: </w:t>
      </w:r>
    </w:p>
    <w:p w14:paraId="3A4207DA" w14:textId="654D6DCF" w:rsidR="002D42C4" w:rsidRDefault="002D42C4" w:rsidP="002D42C4">
      <w:pPr>
        <w:pStyle w:val="ListParagraph"/>
        <w:rPr>
          <w:lang w:val="en-SG"/>
        </w:rPr>
      </w:pPr>
      <w:r>
        <w:rPr>
          <w:lang w:val="en-SG"/>
        </w:rPr>
        <w:t xml:space="preserve">I began my journey by investigating the use of Naïve Bayes classifiers, which provided a solid foundation for understanding the application of probability theory for digit classification. These models proved effective for specific text-based tasks, where the feature independence assumption holds reasonably well. However, in the context of image data, I found that Naïve Bayes struggled to capture the complex spatial relationships inherent in handwritten digits. This limitation prompted me to explore more sophisticated techniques to handle better the nuanced patterns presented in visual data. </w:t>
      </w:r>
    </w:p>
    <w:p w14:paraId="1E9F5EFB" w14:textId="77777777" w:rsidR="002D42C4" w:rsidRPr="002D42C4" w:rsidRDefault="002D42C4" w:rsidP="002D42C4">
      <w:pPr>
        <w:pStyle w:val="ListParagraph"/>
        <w:numPr>
          <w:ilvl w:val="0"/>
          <w:numId w:val="5"/>
        </w:numPr>
        <w:rPr>
          <w:b/>
          <w:bCs/>
          <w:lang w:val="en-SG"/>
        </w:rPr>
      </w:pPr>
      <w:r>
        <w:rPr>
          <w:b/>
          <w:bCs/>
          <w:lang w:val="en-SG"/>
        </w:rPr>
        <w:t>Convolutional Neural Network (CNN):</w:t>
      </w:r>
    </w:p>
    <w:p w14:paraId="76808CE2" w14:textId="33CD5F9E" w:rsidR="009D5DDC" w:rsidRDefault="002D42C4" w:rsidP="002D42C4">
      <w:pPr>
        <w:pStyle w:val="ListParagraph"/>
        <w:rPr>
          <w:lang w:val="en-SG"/>
        </w:rPr>
      </w:pPr>
      <w:r>
        <w:rPr>
          <w:lang w:val="en-SG"/>
        </w:rPr>
        <w:t>Exploring</w:t>
      </w:r>
      <w:r w:rsidR="009D5DDC">
        <w:rPr>
          <w:lang w:val="en-SG"/>
        </w:rPr>
        <w:t xml:space="preserve"> CNN has been a transformative experience in my journey. These deep learning models have revolutionised the field of image recognition by automatically learning hierarchical features directly from pixel data. Their ability to effectively discern intricate patterns and textures has made them highly suitable for handwritten digit classification, where local characteristics are crucial for accurate identification. The data-driven nature of CNN and its remarkable performance have sparked my fascination with the intersection of neural networks and computer vision.</w:t>
      </w:r>
    </w:p>
    <w:p w14:paraId="1C5B9185" w14:textId="77777777" w:rsidR="009D5DDC" w:rsidRDefault="009D5DDC" w:rsidP="009D5DDC">
      <w:pPr>
        <w:pStyle w:val="ListParagraph"/>
        <w:numPr>
          <w:ilvl w:val="0"/>
          <w:numId w:val="5"/>
        </w:numPr>
        <w:rPr>
          <w:b/>
          <w:bCs/>
          <w:lang w:val="en-SG"/>
        </w:rPr>
      </w:pPr>
      <w:r>
        <w:rPr>
          <w:b/>
          <w:bCs/>
          <w:lang w:val="en-SG"/>
        </w:rPr>
        <w:t>Decision Trees:</w:t>
      </w:r>
    </w:p>
    <w:p w14:paraId="36818956" w14:textId="77777777" w:rsidR="009D5DDC" w:rsidRDefault="009D5DDC" w:rsidP="009D5DDC">
      <w:pPr>
        <w:pStyle w:val="ListParagraph"/>
        <w:rPr>
          <w:lang w:val="en-SG"/>
        </w:rPr>
      </w:pPr>
      <w:r>
        <w:rPr>
          <w:lang w:val="en-SG"/>
        </w:rPr>
        <w:t>While the powerful capabilities of deep learning models like CNN have been compelling, I have also explored alternative approaches, such as decision trees. These interpretable models offered insights into developing AI systems that can handle nonlinear relationships between features and labels. However, their performance in image classification tasks highlights the importance of feature engineering and the challenges in scaling them to high-dimensional data, such as images, without extensive preprocessing. This experience has underscored the need to balance model interpretability and performance, mainly when dealing with complex visual data.</w:t>
      </w:r>
      <w:r w:rsidR="002D42C4" w:rsidRPr="009D5DDC">
        <w:rPr>
          <w:lang w:val="en-SG"/>
        </w:rPr>
        <w:t xml:space="preserve"> </w:t>
      </w:r>
    </w:p>
    <w:p w14:paraId="2DB999CE" w14:textId="77777777" w:rsidR="009D5DDC" w:rsidRDefault="009D5DDC" w:rsidP="009D5DDC">
      <w:pPr>
        <w:pStyle w:val="ListParagraph"/>
        <w:numPr>
          <w:ilvl w:val="0"/>
          <w:numId w:val="5"/>
        </w:numPr>
        <w:rPr>
          <w:b/>
          <w:bCs/>
          <w:lang w:val="en-SG"/>
        </w:rPr>
      </w:pPr>
      <w:r>
        <w:rPr>
          <w:b/>
          <w:bCs/>
          <w:lang w:val="en-SG"/>
        </w:rPr>
        <w:t>Natural Language Processing (NLP):</w:t>
      </w:r>
    </w:p>
    <w:p w14:paraId="0CCCD911" w14:textId="77777777" w:rsidR="009D5DDC" w:rsidRDefault="009D5DDC" w:rsidP="009D5DDC">
      <w:pPr>
        <w:pStyle w:val="ListParagraph"/>
        <w:rPr>
          <w:lang w:val="en-SG"/>
        </w:rPr>
      </w:pPr>
      <w:r>
        <w:rPr>
          <w:lang w:val="en-SG"/>
        </w:rPr>
        <w:lastRenderedPageBreak/>
        <w:t>Although not directly applicable to image classification, my investigation of Natural Language Processing (NLP) techniques, such as recurrent neural network (RNN) and transformer models, underscored the significance of context and sequential information in AI systems. These insights have influenced my broader understanding of effective model design principles, even in the domain of handwritten digit recognition. While the specific architectures and algorithms may differ, the fundamental concepts of capturing contextual dependencies and leveraging sequential data have provided valuable perspectives that I can apply to my ongoing work.</w:t>
      </w:r>
    </w:p>
    <w:p w14:paraId="6F30ED85" w14:textId="77777777" w:rsidR="009D5DDC" w:rsidRDefault="009D5DDC" w:rsidP="009D5DDC">
      <w:pPr>
        <w:rPr>
          <w:b/>
          <w:bCs/>
          <w:lang w:val="en-SG"/>
        </w:rPr>
      </w:pPr>
      <w:r>
        <w:rPr>
          <w:b/>
          <w:bCs/>
          <w:lang w:val="en-SG"/>
        </w:rPr>
        <w:t xml:space="preserve">Justification for CNN as the Alternative Classifier: </w:t>
      </w:r>
    </w:p>
    <w:p w14:paraId="7D0F6AED" w14:textId="77777777" w:rsidR="009D5DDC" w:rsidRDefault="009D5DDC" w:rsidP="009D5DDC">
      <w:pPr>
        <w:rPr>
          <w:lang w:val="en-SG"/>
        </w:rPr>
      </w:pPr>
      <w:r>
        <w:rPr>
          <w:lang w:val="en-SG"/>
        </w:rPr>
        <w:t>My decision to adopt CNN as the alternative classifier stems from a profound appreciation for their:</w:t>
      </w:r>
    </w:p>
    <w:p w14:paraId="6F214EAD" w14:textId="77777777" w:rsidR="009D5DDC" w:rsidRDefault="009D5DDC" w:rsidP="009D5DDC">
      <w:pPr>
        <w:pStyle w:val="ListParagraph"/>
        <w:numPr>
          <w:ilvl w:val="0"/>
          <w:numId w:val="11"/>
        </w:numPr>
        <w:rPr>
          <w:lang w:val="en-SG"/>
        </w:rPr>
      </w:pPr>
      <w:r w:rsidRPr="009D5DDC">
        <w:rPr>
          <w:lang w:val="en-SG"/>
        </w:rPr>
        <w:t xml:space="preserve">Ability </w:t>
      </w:r>
      <w:r>
        <w:rPr>
          <w:lang w:val="en-SG"/>
        </w:rPr>
        <w:t xml:space="preserve">to autonomously extract meaningful features from digit images. </w:t>
      </w:r>
    </w:p>
    <w:p w14:paraId="6C17A48B" w14:textId="77777777" w:rsidR="009D5DDC" w:rsidRDefault="009D5DDC" w:rsidP="009D5DDC">
      <w:pPr>
        <w:pStyle w:val="ListParagraph"/>
        <w:numPr>
          <w:ilvl w:val="0"/>
          <w:numId w:val="11"/>
        </w:numPr>
        <w:rPr>
          <w:lang w:val="en-SG"/>
        </w:rPr>
      </w:pPr>
      <w:r>
        <w:rPr>
          <w:lang w:val="en-SG"/>
        </w:rPr>
        <w:t xml:space="preserve">Capacity to capture intricate spatial dependencies critical for accurate classification. </w:t>
      </w:r>
    </w:p>
    <w:p w14:paraId="4EBE4971" w14:textId="77777777" w:rsidR="00C75EEA" w:rsidRDefault="009D5DDC" w:rsidP="00C75EEA">
      <w:pPr>
        <w:pStyle w:val="ListParagraph"/>
        <w:numPr>
          <w:ilvl w:val="0"/>
          <w:numId w:val="11"/>
        </w:numPr>
        <w:rPr>
          <w:lang w:val="en-SG"/>
        </w:rPr>
      </w:pPr>
      <w:r>
        <w:rPr>
          <w:lang w:val="en-SG"/>
        </w:rPr>
        <w:t>Potential to surpass traditional models in both performance and adaptability to diverse handwriting styles.</w:t>
      </w:r>
    </w:p>
    <w:p w14:paraId="2DE0DB2A" w14:textId="16CCED74" w:rsidR="00C75EEA" w:rsidRPr="00C75EEA" w:rsidRDefault="002D42C4" w:rsidP="00C75EEA">
      <w:pPr>
        <w:rPr>
          <w:lang w:val="en-SG"/>
        </w:rPr>
      </w:pPr>
      <w:r w:rsidRPr="00C75EEA">
        <w:rPr>
          <w:lang w:val="en-SG"/>
        </w:rPr>
        <w:br w:type="page"/>
      </w:r>
    </w:p>
    <w:p w14:paraId="0C5C2AB2" w14:textId="684BE8E7" w:rsidR="0041304A" w:rsidRDefault="00DA2324" w:rsidP="00DA2324">
      <w:pPr>
        <w:pStyle w:val="Heading2"/>
        <w:rPr>
          <w:b/>
          <w:bCs/>
          <w:lang w:val="en-SG"/>
        </w:rPr>
      </w:pPr>
      <w:bookmarkStart w:id="2" w:name="_Toc172251762"/>
      <w:r>
        <w:rPr>
          <w:b/>
          <w:bCs/>
          <w:lang w:val="en-SG"/>
        </w:rPr>
        <w:lastRenderedPageBreak/>
        <w:t>References</w:t>
      </w:r>
      <w:bookmarkEnd w:id="2"/>
    </w:p>
    <w:sdt>
      <w:sdtPr>
        <w:id w:val="157200645"/>
        <w:docPartObj>
          <w:docPartGallery w:val="Bibliographies"/>
          <w:docPartUnique/>
        </w:docPartObj>
      </w:sdtPr>
      <w:sdtContent>
        <w:sdt>
          <w:sdtPr>
            <w:id w:val="-573587230"/>
            <w:bibliography/>
          </w:sdtPr>
          <w:sdtContent>
            <w:p w14:paraId="76A432BC" w14:textId="77777777" w:rsidR="00C75EEA" w:rsidRDefault="00DA2324" w:rsidP="00C75EEA">
              <w:pPr>
                <w:pStyle w:val="Bibliography"/>
                <w:ind w:left="720" w:hanging="720"/>
                <w:rPr>
                  <w:noProof/>
                  <w:szCs w:val="24"/>
                  <w:lang w:val="en-SG"/>
                </w:rPr>
              </w:pPr>
              <w:r>
                <w:fldChar w:fldCharType="begin"/>
              </w:r>
              <w:r>
                <w:instrText xml:space="preserve"> BIBLIOGRAPHY </w:instrText>
              </w:r>
              <w:r>
                <w:fldChar w:fldCharType="separate"/>
              </w:r>
              <w:r w:rsidR="00C75EEA">
                <w:rPr>
                  <w:noProof/>
                  <w:lang w:val="en-SG"/>
                </w:rPr>
                <w:t xml:space="preserve">mnist. (n.d.). </w:t>
              </w:r>
              <w:r w:rsidR="00C75EEA">
                <w:rPr>
                  <w:i/>
                  <w:iCs/>
                  <w:noProof/>
                  <w:lang w:val="en-SG"/>
                </w:rPr>
                <w:t>Datasets</w:t>
              </w:r>
              <w:r w:rsidR="00C75EEA">
                <w:rPr>
                  <w:noProof/>
                  <w:lang w:val="en-SG"/>
                </w:rPr>
                <w:t>. (Tensoflow) Retrieved 19 July, 2024, from https://www.tensorflow.org/datasets/catalog/mnist</w:t>
              </w:r>
            </w:p>
            <w:p w14:paraId="73D1B55B" w14:textId="49223557" w:rsidR="00DA2324" w:rsidRDefault="00DA2324" w:rsidP="00C75EEA">
              <w:r>
                <w:rPr>
                  <w:b/>
                  <w:bCs/>
                  <w:noProof/>
                </w:rPr>
                <w:fldChar w:fldCharType="end"/>
              </w:r>
            </w:p>
          </w:sdtContent>
        </w:sdt>
      </w:sdtContent>
    </w:sdt>
    <w:p w14:paraId="46BFFA7A" w14:textId="4DF8EA31" w:rsidR="00DA2324" w:rsidRPr="00DA2324" w:rsidRDefault="00DA2324" w:rsidP="00DA2324">
      <w:pPr>
        <w:rPr>
          <w:lang w:val="en-SG"/>
        </w:rPr>
      </w:pPr>
      <w:r>
        <w:rPr>
          <w:lang w:val="en-SG"/>
        </w:rPr>
        <w:br w:type="page"/>
      </w:r>
    </w:p>
    <w:p w14:paraId="65698288" w14:textId="212AA1A2" w:rsidR="004D4E4C" w:rsidRDefault="0041304A" w:rsidP="0041304A">
      <w:pPr>
        <w:pStyle w:val="Heading2"/>
        <w:rPr>
          <w:b/>
          <w:bCs/>
          <w:lang w:val="en-SG"/>
        </w:rPr>
      </w:pPr>
      <w:bookmarkStart w:id="3" w:name="_Toc172251763"/>
      <w:r>
        <w:rPr>
          <w:b/>
          <w:bCs/>
          <w:lang w:val="en-SG"/>
        </w:rPr>
        <w:lastRenderedPageBreak/>
        <w:t>Appendix</w:t>
      </w:r>
      <w:bookmarkEnd w:id="3"/>
    </w:p>
    <w:p w14:paraId="56F27ED3" w14:textId="26CA34A3" w:rsidR="00DA2324" w:rsidRDefault="00DA2324">
      <w:pPr>
        <w:pStyle w:val="TableofFigures"/>
        <w:tabs>
          <w:tab w:val="right" w:leader="dot" w:pos="9016"/>
        </w:tabs>
        <w:rPr>
          <w:rFonts w:asciiTheme="minorHAnsi" w:hAnsiTheme="minorHAnsi"/>
          <w:noProof/>
          <w:kern w:val="2"/>
          <w:szCs w:val="24"/>
          <w14:ligatures w14:val="standardContextual"/>
        </w:rPr>
      </w:pPr>
      <w:r>
        <w:rPr>
          <w:lang w:val="en-SG"/>
        </w:rPr>
        <w:fldChar w:fldCharType="begin"/>
      </w:r>
      <w:r>
        <w:rPr>
          <w:lang w:val="en-SG"/>
        </w:rPr>
        <w:instrText xml:space="preserve"> TOC \h \z \c "Figure" </w:instrText>
      </w:r>
      <w:r>
        <w:rPr>
          <w:lang w:val="en-SG"/>
        </w:rPr>
        <w:fldChar w:fldCharType="separate"/>
      </w:r>
    </w:p>
    <w:p w14:paraId="6A5E9997" w14:textId="77777777" w:rsidR="00DA2324" w:rsidRDefault="00DA2324" w:rsidP="00DA2324">
      <w:pPr>
        <w:keepNext/>
      </w:pPr>
      <w:r>
        <w:rPr>
          <w:lang w:val="en-SG"/>
        </w:rPr>
        <w:fldChar w:fldCharType="end"/>
      </w:r>
      <w:r>
        <w:rPr>
          <w:noProof/>
          <w:lang w:val="en-SG"/>
        </w:rPr>
        <w:drawing>
          <wp:inline distT="0" distB="0" distL="0" distR="0" wp14:anchorId="7B2FB694" wp14:editId="3143F9AB">
            <wp:extent cx="2846567" cy="2846567"/>
            <wp:effectExtent l="0" t="0" r="0" b="0"/>
            <wp:docPr id="1072213073" name="Picture 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3073" name="Picture 2" descr="A collage of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0259" cy="2850259"/>
                    </a:xfrm>
                    <a:prstGeom prst="rect">
                      <a:avLst/>
                    </a:prstGeom>
                  </pic:spPr>
                </pic:pic>
              </a:graphicData>
            </a:graphic>
          </wp:inline>
        </w:drawing>
      </w:r>
    </w:p>
    <w:p w14:paraId="189A7070" w14:textId="52438AF8" w:rsidR="0041304A" w:rsidRPr="00DA2324" w:rsidRDefault="00DA2324" w:rsidP="00DA2324">
      <w:pPr>
        <w:pStyle w:val="Caption"/>
        <w:rPr>
          <w:i/>
          <w:iCs/>
          <w:lang w:val="en-SG"/>
        </w:rPr>
      </w:pPr>
      <w:r w:rsidRPr="00DA2324">
        <w:rPr>
          <w:i/>
          <w:iCs/>
        </w:rPr>
        <w:t xml:space="preserve">Figure </w:t>
      </w:r>
      <w:r w:rsidRPr="00DA2324">
        <w:rPr>
          <w:i/>
          <w:iCs/>
        </w:rPr>
        <w:fldChar w:fldCharType="begin"/>
      </w:r>
      <w:r w:rsidRPr="00DA2324">
        <w:rPr>
          <w:i/>
          <w:iCs/>
        </w:rPr>
        <w:instrText xml:space="preserve"> SEQ Figure \* ARABIC </w:instrText>
      </w:r>
      <w:r w:rsidRPr="00DA2324">
        <w:rPr>
          <w:i/>
          <w:iCs/>
        </w:rPr>
        <w:fldChar w:fldCharType="separate"/>
      </w:r>
      <w:r w:rsidRPr="00DA2324">
        <w:rPr>
          <w:i/>
          <w:iCs/>
          <w:noProof/>
        </w:rPr>
        <w:t>1</w:t>
      </w:r>
      <w:r w:rsidRPr="00DA2324">
        <w:rPr>
          <w:i/>
          <w:iCs/>
        </w:rPr>
        <w:fldChar w:fldCharType="end"/>
      </w:r>
      <w:r>
        <w:rPr>
          <w:i/>
          <w:iCs/>
        </w:rPr>
        <w:t xml:space="preserve"> – dataset overview </w:t>
      </w:r>
      <w:sdt>
        <w:sdtPr>
          <w:rPr>
            <w:i/>
            <w:iCs/>
          </w:rPr>
          <w:id w:val="-378863664"/>
          <w:citation/>
        </w:sdtPr>
        <w:sdtContent>
          <w:r>
            <w:rPr>
              <w:i/>
              <w:iCs/>
            </w:rPr>
            <w:fldChar w:fldCharType="begin"/>
          </w:r>
          <w:r>
            <w:rPr>
              <w:i/>
              <w:iCs/>
              <w:lang w:val="en-SG"/>
            </w:rPr>
            <w:instrText xml:space="preserve"> CITATION mni24 \l 18441 </w:instrText>
          </w:r>
          <w:r>
            <w:rPr>
              <w:i/>
              <w:iCs/>
            </w:rPr>
            <w:fldChar w:fldCharType="separate"/>
          </w:r>
          <w:r w:rsidR="00C75EEA">
            <w:rPr>
              <w:noProof/>
              <w:lang w:val="en-SG"/>
            </w:rPr>
            <w:t>(mnist, n.d.)</w:t>
          </w:r>
          <w:r>
            <w:rPr>
              <w:i/>
              <w:iCs/>
            </w:rPr>
            <w:fldChar w:fldCharType="end"/>
          </w:r>
        </w:sdtContent>
      </w:sdt>
    </w:p>
    <w:sectPr w:rsidR="0041304A" w:rsidRPr="00DA2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1C9"/>
    <w:multiLevelType w:val="hybridMultilevel"/>
    <w:tmpl w:val="9AB0D5C4"/>
    <w:lvl w:ilvl="0" w:tplc="08090001">
      <w:start w:val="1"/>
      <w:numFmt w:val="bullet"/>
      <w:lvlText w:val=""/>
      <w:lvlJc w:val="left"/>
      <w:pPr>
        <w:ind w:left="9423" w:hanging="360"/>
      </w:pPr>
      <w:rPr>
        <w:rFonts w:ascii="Symbol" w:hAnsi="Symbol" w:hint="default"/>
      </w:rPr>
    </w:lvl>
    <w:lvl w:ilvl="1" w:tplc="08090003" w:tentative="1">
      <w:start w:val="1"/>
      <w:numFmt w:val="bullet"/>
      <w:lvlText w:val="o"/>
      <w:lvlJc w:val="left"/>
      <w:pPr>
        <w:ind w:left="10143" w:hanging="360"/>
      </w:pPr>
      <w:rPr>
        <w:rFonts w:ascii="Courier New" w:hAnsi="Courier New" w:cs="Courier New" w:hint="default"/>
      </w:rPr>
    </w:lvl>
    <w:lvl w:ilvl="2" w:tplc="08090005" w:tentative="1">
      <w:start w:val="1"/>
      <w:numFmt w:val="bullet"/>
      <w:lvlText w:val=""/>
      <w:lvlJc w:val="left"/>
      <w:pPr>
        <w:ind w:left="10863" w:hanging="360"/>
      </w:pPr>
      <w:rPr>
        <w:rFonts w:ascii="Wingdings" w:hAnsi="Wingdings" w:hint="default"/>
      </w:rPr>
    </w:lvl>
    <w:lvl w:ilvl="3" w:tplc="08090001" w:tentative="1">
      <w:start w:val="1"/>
      <w:numFmt w:val="bullet"/>
      <w:lvlText w:val=""/>
      <w:lvlJc w:val="left"/>
      <w:pPr>
        <w:ind w:left="11583" w:hanging="360"/>
      </w:pPr>
      <w:rPr>
        <w:rFonts w:ascii="Symbol" w:hAnsi="Symbol" w:hint="default"/>
      </w:rPr>
    </w:lvl>
    <w:lvl w:ilvl="4" w:tplc="08090003" w:tentative="1">
      <w:start w:val="1"/>
      <w:numFmt w:val="bullet"/>
      <w:lvlText w:val="o"/>
      <w:lvlJc w:val="left"/>
      <w:pPr>
        <w:ind w:left="12303" w:hanging="360"/>
      </w:pPr>
      <w:rPr>
        <w:rFonts w:ascii="Courier New" w:hAnsi="Courier New" w:cs="Courier New" w:hint="default"/>
      </w:rPr>
    </w:lvl>
    <w:lvl w:ilvl="5" w:tplc="08090005" w:tentative="1">
      <w:start w:val="1"/>
      <w:numFmt w:val="bullet"/>
      <w:lvlText w:val=""/>
      <w:lvlJc w:val="left"/>
      <w:pPr>
        <w:ind w:left="13023" w:hanging="360"/>
      </w:pPr>
      <w:rPr>
        <w:rFonts w:ascii="Wingdings" w:hAnsi="Wingdings" w:hint="default"/>
      </w:rPr>
    </w:lvl>
    <w:lvl w:ilvl="6" w:tplc="08090001" w:tentative="1">
      <w:start w:val="1"/>
      <w:numFmt w:val="bullet"/>
      <w:lvlText w:val=""/>
      <w:lvlJc w:val="left"/>
      <w:pPr>
        <w:ind w:left="13743" w:hanging="360"/>
      </w:pPr>
      <w:rPr>
        <w:rFonts w:ascii="Symbol" w:hAnsi="Symbol" w:hint="default"/>
      </w:rPr>
    </w:lvl>
    <w:lvl w:ilvl="7" w:tplc="08090003" w:tentative="1">
      <w:start w:val="1"/>
      <w:numFmt w:val="bullet"/>
      <w:lvlText w:val="o"/>
      <w:lvlJc w:val="left"/>
      <w:pPr>
        <w:ind w:left="14463" w:hanging="360"/>
      </w:pPr>
      <w:rPr>
        <w:rFonts w:ascii="Courier New" w:hAnsi="Courier New" w:cs="Courier New" w:hint="default"/>
      </w:rPr>
    </w:lvl>
    <w:lvl w:ilvl="8" w:tplc="08090005" w:tentative="1">
      <w:start w:val="1"/>
      <w:numFmt w:val="bullet"/>
      <w:lvlText w:val=""/>
      <w:lvlJc w:val="left"/>
      <w:pPr>
        <w:ind w:left="15183" w:hanging="360"/>
      </w:pPr>
      <w:rPr>
        <w:rFonts w:ascii="Wingdings" w:hAnsi="Wingdings" w:hint="default"/>
      </w:rPr>
    </w:lvl>
  </w:abstractNum>
  <w:abstractNum w:abstractNumId="1" w15:restartNumberingAfterBreak="0">
    <w:nsid w:val="099F59A7"/>
    <w:multiLevelType w:val="hybridMultilevel"/>
    <w:tmpl w:val="480C6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F501D0"/>
    <w:multiLevelType w:val="hybridMultilevel"/>
    <w:tmpl w:val="569C13FA"/>
    <w:lvl w:ilvl="0" w:tplc="08090001">
      <w:start w:val="1"/>
      <w:numFmt w:val="bullet"/>
      <w:lvlText w:val=""/>
      <w:lvlJc w:val="left"/>
      <w:pPr>
        <w:ind w:left="6543" w:hanging="360"/>
      </w:pPr>
      <w:rPr>
        <w:rFonts w:ascii="Symbol" w:hAnsi="Symbol" w:hint="default"/>
      </w:rPr>
    </w:lvl>
    <w:lvl w:ilvl="1" w:tplc="08090003" w:tentative="1">
      <w:start w:val="1"/>
      <w:numFmt w:val="bullet"/>
      <w:lvlText w:val="o"/>
      <w:lvlJc w:val="left"/>
      <w:pPr>
        <w:ind w:left="7263" w:hanging="360"/>
      </w:pPr>
      <w:rPr>
        <w:rFonts w:ascii="Courier New" w:hAnsi="Courier New" w:cs="Courier New" w:hint="default"/>
      </w:rPr>
    </w:lvl>
    <w:lvl w:ilvl="2" w:tplc="08090005" w:tentative="1">
      <w:start w:val="1"/>
      <w:numFmt w:val="bullet"/>
      <w:lvlText w:val=""/>
      <w:lvlJc w:val="left"/>
      <w:pPr>
        <w:ind w:left="7983" w:hanging="360"/>
      </w:pPr>
      <w:rPr>
        <w:rFonts w:ascii="Wingdings" w:hAnsi="Wingdings" w:hint="default"/>
      </w:rPr>
    </w:lvl>
    <w:lvl w:ilvl="3" w:tplc="08090001" w:tentative="1">
      <w:start w:val="1"/>
      <w:numFmt w:val="bullet"/>
      <w:lvlText w:val=""/>
      <w:lvlJc w:val="left"/>
      <w:pPr>
        <w:ind w:left="8703" w:hanging="360"/>
      </w:pPr>
      <w:rPr>
        <w:rFonts w:ascii="Symbol" w:hAnsi="Symbol" w:hint="default"/>
      </w:rPr>
    </w:lvl>
    <w:lvl w:ilvl="4" w:tplc="08090003" w:tentative="1">
      <w:start w:val="1"/>
      <w:numFmt w:val="bullet"/>
      <w:lvlText w:val="o"/>
      <w:lvlJc w:val="left"/>
      <w:pPr>
        <w:ind w:left="9423" w:hanging="360"/>
      </w:pPr>
      <w:rPr>
        <w:rFonts w:ascii="Courier New" w:hAnsi="Courier New" w:cs="Courier New" w:hint="default"/>
      </w:rPr>
    </w:lvl>
    <w:lvl w:ilvl="5" w:tplc="08090005" w:tentative="1">
      <w:start w:val="1"/>
      <w:numFmt w:val="bullet"/>
      <w:lvlText w:val=""/>
      <w:lvlJc w:val="left"/>
      <w:pPr>
        <w:ind w:left="10143" w:hanging="360"/>
      </w:pPr>
      <w:rPr>
        <w:rFonts w:ascii="Wingdings" w:hAnsi="Wingdings" w:hint="default"/>
      </w:rPr>
    </w:lvl>
    <w:lvl w:ilvl="6" w:tplc="08090001" w:tentative="1">
      <w:start w:val="1"/>
      <w:numFmt w:val="bullet"/>
      <w:lvlText w:val=""/>
      <w:lvlJc w:val="left"/>
      <w:pPr>
        <w:ind w:left="10863" w:hanging="360"/>
      </w:pPr>
      <w:rPr>
        <w:rFonts w:ascii="Symbol" w:hAnsi="Symbol" w:hint="default"/>
      </w:rPr>
    </w:lvl>
    <w:lvl w:ilvl="7" w:tplc="08090003" w:tentative="1">
      <w:start w:val="1"/>
      <w:numFmt w:val="bullet"/>
      <w:lvlText w:val="o"/>
      <w:lvlJc w:val="left"/>
      <w:pPr>
        <w:ind w:left="11583" w:hanging="360"/>
      </w:pPr>
      <w:rPr>
        <w:rFonts w:ascii="Courier New" w:hAnsi="Courier New" w:cs="Courier New" w:hint="default"/>
      </w:rPr>
    </w:lvl>
    <w:lvl w:ilvl="8" w:tplc="08090005" w:tentative="1">
      <w:start w:val="1"/>
      <w:numFmt w:val="bullet"/>
      <w:lvlText w:val=""/>
      <w:lvlJc w:val="left"/>
      <w:pPr>
        <w:ind w:left="12303" w:hanging="360"/>
      </w:pPr>
      <w:rPr>
        <w:rFonts w:ascii="Wingdings" w:hAnsi="Wingdings" w:hint="default"/>
      </w:rPr>
    </w:lvl>
  </w:abstractNum>
  <w:abstractNum w:abstractNumId="3" w15:restartNumberingAfterBreak="0">
    <w:nsid w:val="32505C36"/>
    <w:multiLevelType w:val="hybridMultilevel"/>
    <w:tmpl w:val="B560BCC4"/>
    <w:lvl w:ilvl="0" w:tplc="08090001">
      <w:start w:val="1"/>
      <w:numFmt w:val="bullet"/>
      <w:lvlText w:val=""/>
      <w:lvlJc w:val="left"/>
      <w:pPr>
        <w:ind w:left="1509" w:hanging="360"/>
      </w:pPr>
      <w:rPr>
        <w:rFonts w:ascii="Symbol" w:hAnsi="Symbol" w:hint="default"/>
      </w:rPr>
    </w:lvl>
    <w:lvl w:ilvl="1" w:tplc="08090003" w:tentative="1">
      <w:start w:val="1"/>
      <w:numFmt w:val="bullet"/>
      <w:lvlText w:val="o"/>
      <w:lvlJc w:val="left"/>
      <w:pPr>
        <w:ind w:left="2229" w:hanging="360"/>
      </w:pPr>
      <w:rPr>
        <w:rFonts w:ascii="Courier New" w:hAnsi="Courier New" w:cs="Courier New" w:hint="default"/>
      </w:rPr>
    </w:lvl>
    <w:lvl w:ilvl="2" w:tplc="08090005" w:tentative="1">
      <w:start w:val="1"/>
      <w:numFmt w:val="bullet"/>
      <w:lvlText w:val=""/>
      <w:lvlJc w:val="left"/>
      <w:pPr>
        <w:ind w:left="2949" w:hanging="360"/>
      </w:pPr>
      <w:rPr>
        <w:rFonts w:ascii="Wingdings" w:hAnsi="Wingdings" w:hint="default"/>
      </w:rPr>
    </w:lvl>
    <w:lvl w:ilvl="3" w:tplc="08090001" w:tentative="1">
      <w:start w:val="1"/>
      <w:numFmt w:val="bullet"/>
      <w:lvlText w:val=""/>
      <w:lvlJc w:val="left"/>
      <w:pPr>
        <w:ind w:left="3669" w:hanging="360"/>
      </w:pPr>
      <w:rPr>
        <w:rFonts w:ascii="Symbol" w:hAnsi="Symbol" w:hint="default"/>
      </w:rPr>
    </w:lvl>
    <w:lvl w:ilvl="4" w:tplc="08090003" w:tentative="1">
      <w:start w:val="1"/>
      <w:numFmt w:val="bullet"/>
      <w:lvlText w:val="o"/>
      <w:lvlJc w:val="left"/>
      <w:pPr>
        <w:ind w:left="4389" w:hanging="360"/>
      </w:pPr>
      <w:rPr>
        <w:rFonts w:ascii="Courier New" w:hAnsi="Courier New" w:cs="Courier New" w:hint="default"/>
      </w:rPr>
    </w:lvl>
    <w:lvl w:ilvl="5" w:tplc="08090005" w:tentative="1">
      <w:start w:val="1"/>
      <w:numFmt w:val="bullet"/>
      <w:lvlText w:val=""/>
      <w:lvlJc w:val="left"/>
      <w:pPr>
        <w:ind w:left="5109" w:hanging="360"/>
      </w:pPr>
      <w:rPr>
        <w:rFonts w:ascii="Wingdings" w:hAnsi="Wingdings" w:hint="default"/>
      </w:rPr>
    </w:lvl>
    <w:lvl w:ilvl="6" w:tplc="08090001" w:tentative="1">
      <w:start w:val="1"/>
      <w:numFmt w:val="bullet"/>
      <w:lvlText w:val=""/>
      <w:lvlJc w:val="left"/>
      <w:pPr>
        <w:ind w:left="5829" w:hanging="360"/>
      </w:pPr>
      <w:rPr>
        <w:rFonts w:ascii="Symbol" w:hAnsi="Symbol" w:hint="default"/>
      </w:rPr>
    </w:lvl>
    <w:lvl w:ilvl="7" w:tplc="08090003" w:tentative="1">
      <w:start w:val="1"/>
      <w:numFmt w:val="bullet"/>
      <w:lvlText w:val="o"/>
      <w:lvlJc w:val="left"/>
      <w:pPr>
        <w:ind w:left="6549" w:hanging="360"/>
      </w:pPr>
      <w:rPr>
        <w:rFonts w:ascii="Courier New" w:hAnsi="Courier New" w:cs="Courier New" w:hint="default"/>
      </w:rPr>
    </w:lvl>
    <w:lvl w:ilvl="8" w:tplc="08090005" w:tentative="1">
      <w:start w:val="1"/>
      <w:numFmt w:val="bullet"/>
      <w:lvlText w:val=""/>
      <w:lvlJc w:val="left"/>
      <w:pPr>
        <w:ind w:left="7269" w:hanging="360"/>
      </w:pPr>
      <w:rPr>
        <w:rFonts w:ascii="Wingdings" w:hAnsi="Wingdings" w:hint="default"/>
      </w:rPr>
    </w:lvl>
  </w:abstractNum>
  <w:abstractNum w:abstractNumId="4" w15:restartNumberingAfterBreak="0">
    <w:nsid w:val="3DB17791"/>
    <w:multiLevelType w:val="hybridMultilevel"/>
    <w:tmpl w:val="B4D857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8633512"/>
    <w:multiLevelType w:val="hybridMultilevel"/>
    <w:tmpl w:val="48B23D70"/>
    <w:lvl w:ilvl="0" w:tplc="08090001">
      <w:start w:val="1"/>
      <w:numFmt w:val="bullet"/>
      <w:lvlText w:val=""/>
      <w:lvlJc w:val="left"/>
      <w:pPr>
        <w:ind w:left="3663" w:hanging="360"/>
      </w:pPr>
      <w:rPr>
        <w:rFonts w:ascii="Symbol" w:hAnsi="Symbol" w:hint="default"/>
      </w:rPr>
    </w:lvl>
    <w:lvl w:ilvl="1" w:tplc="08090003" w:tentative="1">
      <w:start w:val="1"/>
      <w:numFmt w:val="bullet"/>
      <w:lvlText w:val="o"/>
      <w:lvlJc w:val="left"/>
      <w:pPr>
        <w:ind w:left="4383" w:hanging="360"/>
      </w:pPr>
      <w:rPr>
        <w:rFonts w:ascii="Courier New" w:hAnsi="Courier New" w:cs="Courier New" w:hint="default"/>
      </w:rPr>
    </w:lvl>
    <w:lvl w:ilvl="2" w:tplc="08090005" w:tentative="1">
      <w:start w:val="1"/>
      <w:numFmt w:val="bullet"/>
      <w:lvlText w:val=""/>
      <w:lvlJc w:val="left"/>
      <w:pPr>
        <w:ind w:left="5103" w:hanging="360"/>
      </w:pPr>
      <w:rPr>
        <w:rFonts w:ascii="Wingdings" w:hAnsi="Wingdings" w:hint="default"/>
      </w:rPr>
    </w:lvl>
    <w:lvl w:ilvl="3" w:tplc="08090001" w:tentative="1">
      <w:start w:val="1"/>
      <w:numFmt w:val="bullet"/>
      <w:lvlText w:val=""/>
      <w:lvlJc w:val="left"/>
      <w:pPr>
        <w:ind w:left="5823" w:hanging="360"/>
      </w:pPr>
      <w:rPr>
        <w:rFonts w:ascii="Symbol" w:hAnsi="Symbol" w:hint="default"/>
      </w:rPr>
    </w:lvl>
    <w:lvl w:ilvl="4" w:tplc="08090003" w:tentative="1">
      <w:start w:val="1"/>
      <w:numFmt w:val="bullet"/>
      <w:lvlText w:val="o"/>
      <w:lvlJc w:val="left"/>
      <w:pPr>
        <w:ind w:left="6543" w:hanging="360"/>
      </w:pPr>
      <w:rPr>
        <w:rFonts w:ascii="Courier New" w:hAnsi="Courier New" w:cs="Courier New" w:hint="default"/>
      </w:rPr>
    </w:lvl>
    <w:lvl w:ilvl="5" w:tplc="08090005" w:tentative="1">
      <w:start w:val="1"/>
      <w:numFmt w:val="bullet"/>
      <w:lvlText w:val=""/>
      <w:lvlJc w:val="left"/>
      <w:pPr>
        <w:ind w:left="7263" w:hanging="360"/>
      </w:pPr>
      <w:rPr>
        <w:rFonts w:ascii="Wingdings" w:hAnsi="Wingdings" w:hint="default"/>
      </w:rPr>
    </w:lvl>
    <w:lvl w:ilvl="6" w:tplc="08090001" w:tentative="1">
      <w:start w:val="1"/>
      <w:numFmt w:val="bullet"/>
      <w:lvlText w:val=""/>
      <w:lvlJc w:val="left"/>
      <w:pPr>
        <w:ind w:left="7983" w:hanging="360"/>
      </w:pPr>
      <w:rPr>
        <w:rFonts w:ascii="Symbol" w:hAnsi="Symbol" w:hint="default"/>
      </w:rPr>
    </w:lvl>
    <w:lvl w:ilvl="7" w:tplc="08090003" w:tentative="1">
      <w:start w:val="1"/>
      <w:numFmt w:val="bullet"/>
      <w:lvlText w:val="o"/>
      <w:lvlJc w:val="left"/>
      <w:pPr>
        <w:ind w:left="8703" w:hanging="360"/>
      </w:pPr>
      <w:rPr>
        <w:rFonts w:ascii="Courier New" w:hAnsi="Courier New" w:cs="Courier New" w:hint="default"/>
      </w:rPr>
    </w:lvl>
    <w:lvl w:ilvl="8" w:tplc="08090005" w:tentative="1">
      <w:start w:val="1"/>
      <w:numFmt w:val="bullet"/>
      <w:lvlText w:val=""/>
      <w:lvlJc w:val="left"/>
      <w:pPr>
        <w:ind w:left="9423" w:hanging="360"/>
      </w:pPr>
      <w:rPr>
        <w:rFonts w:ascii="Wingdings" w:hAnsi="Wingdings" w:hint="default"/>
      </w:rPr>
    </w:lvl>
  </w:abstractNum>
  <w:abstractNum w:abstractNumId="6" w15:restartNumberingAfterBreak="0">
    <w:nsid w:val="553F1646"/>
    <w:multiLevelType w:val="hybridMultilevel"/>
    <w:tmpl w:val="B588D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C00796"/>
    <w:multiLevelType w:val="hybridMultilevel"/>
    <w:tmpl w:val="79E6CF3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5E140079"/>
    <w:multiLevelType w:val="hybridMultilevel"/>
    <w:tmpl w:val="91444AD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7A920EE2"/>
    <w:multiLevelType w:val="hybridMultilevel"/>
    <w:tmpl w:val="288E5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272224"/>
    <w:multiLevelType w:val="hybridMultilevel"/>
    <w:tmpl w:val="13D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080790">
    <w:abstractNumId w:val="9"/>
  </w:num>
  <w:num w:numId="2" w16cid:durableId="1633747738">
    <w:abstractNumId w:val="4"/>
  </w:num>
  <w:num w:numId="3" w16cid:durableId="1194728357">
    <w:abstractNumId w:val="3"/>
  </w:num>
  <w:num w:numId="4" w16cid:durableId="532573257">
    <w:abstractNumId w:val="1"/>
  </w:num>
  <w:num w:numId="5" w16cid:durableId="1820878683">
    <w:abstractNumId w:val="6"/>
  </w:num>
  <w:num w:numId="6" w16cid:durableId="1030300285">
    <w:abstractNumId w:val="8"/>
  </w:num>
  <w:num w:numId="7" w16cid:durableId="742413302">
    <w:abstractNumId w:val="7"/>
  </w:num>
  <w:num w:numId="8" w16cid:durableId="1852720777">
    <w:abstractNumId w:val="5"/>
  </w:num>
  <w:num w:numId="9" w16cid:durableId="2036613851">
    <w:abstractNumId w:val="2"/>
  </w:num>
  <w:num w:numId="10" w16cid:durableId="703557882">
    <w:abstractNumId w:val="0"/>
  </w:num>
  <w:num w:numId="11" w16cid:durableId="18336409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4C"/>
    <w:rsid w:val="000D2BD8"/>
    <w:rsid w:val="002073A3"/>
    <w:rsid w:val="002D42C4"/>
    <w:rsid w:val="003A0864"/>
    <w:rsid w:val="0041304A"/>
    <w:rsid w:val="00470103"/>
    <w:rsid w:val="00483BEE"/>
    <w:rsid w:val="004D4E4C"/>
    <w:rsid w:val="00522BF7"/>
    <w:rsid w:val="009D5DDC"/>
    <w:rsid w:val="00A57212"/>
    <w:rsid w:val="00A77F72"/>
    <w:rsid w:val="00A951B0"/>
    <w:rsid w:val="00C556A4"/>
    <w:rsid w:val="00C75EEA"/>
    <w:rsid w:val="00CF1A19"/>
    <w:rsid w:val="00DA23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B2442"/>
  <w15:chartTrackingRefBased/>
  <w15:docId w15:val="{76E395B3-C3EB-4C79-AC61-E97C66C6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4D4E4C"/>
    <w:pPr>
      <w:ind w:left="720"/>
      <w:contextualSpacing/>
    </w:pPr>
  </w:style>
  <w:style w:type="paragraph" w:styleId="TableofFigures">
    <w:name w:val="table of figures"/>
    <w:basedOn w:val="Normal"/>
    <w:next w:val="Normal"/>
    <w:uiPriority w:val="99"/>
    <w:unhideWhenUsed/>
    <w:rsid w:val="0041304A"/>
    <w:pPr>
      <w:spacing w:after="0"/>
    </w:pPr>
  </w:style>
  <w:style w:type="character" w:styleId="Hyperlink">
    <w:name w:val="Hyperlink"/>
    <w:basedOn w:val="DefaultParagraphFont"/>
    <w:uiPriority w:val="99"/>
    <w:unhideWhenUsed/>
    <w:rsid w:val="0041304A"/>
    <w:rPr>
      <w:color w:val="6B9F25" w:themeColor="hyperlink"/>
      <w:u w:val="single"/>
    </w:rPr>
  </w:style>
  <w:style w:type="paragraph" w:styleId="TOC2">
    <w:name w:val="toc 2"/>
    <w:basedOn w:val="Normal"/>
    <w:next w:val="Normal"/>
    <w:autoRedefine/>
    <w:uiPriority w:val="39"/>
    <w:unhideWhenUsed/>
    <w:rsid w:val="00DA2324"/>
    <w:pPr>
      <w:spacing w:after="100"/>
      <w:ind w:left="240"/>
    </w:pPr>
  </w:style>
  <w:style w:type="paragraph" w:styleId="Bibliography">
    <w:name w:val="Bibliography"/>
    <w:basedOn w:val="Normal"/>
    <w:next w:val="Normal"/>
    <w:uiPriority w:val="37"/>
    <w:unhideWhenUsed/>
    <w:rsid w:val="00DA2324"/>
  </w:style>
  <w:style w:type="paragraph" w:styleId="TOC1">
    <w:name w:val="toc 1"/>
    <w:basedOn w:val="Normal"/>
    <w:next w:val="Normal"/>
    <w:autoRedefine/>
    <w:uiPriority w:val="39"/>
    <w:unhideWhenUsed/>
    <w:rsid w:val="00C75EE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6184">
      <w:bodyDiv w:val="1"/>
      <w:marLeft w:val="0"/>
      <w:marRight w:val="0"/>
      <w:marTop w:val="0"/>
      <w:marBottom w:val="0"/>
      <w:divBdr>
        <w:top w:val="none" w:sz="0" w:space="0" w:color="auto"/>
        <w:left w:val="none" w:sz="0" w:space="0" w:color="auto"/>
        <w:bottom w:val="none" w:sz="0" w:space="0" w:color="auto"/>
        <w:right w:val="none" w:sz="0" w:space="0" w:color="auto"/>
      </w:divBdr>
    </w:div>
    <w:div w:id="148716527">
      <w:bodyDiv w:val="1"/>
      <w:marLeft w:val="0"/>
      <w:marRight w:val="0"/>
      <w:marTop w:val="0"/>
      <w:marBottom w:val="0"/>
      <w:divBdr>
        <w:top w:val="none" w:sz="0" w:space="0" w:color="auto"/>
        <w:left w:val="none" w:sz="0" w:space="0" w:color="auto"/>
        <w:bottom w:val="none" w:sz="0" w:space="0" w:color="auto"/>
        <w:right w:val="none" w:sz="0" w:space="0" w:color="auto"/>
      </w:divBdr>
    </w:div>
    <w:div w:id="437993839">
      <w:bodyDiv w:val="1"/>
      <w:marLeft w:val="0"/>
      <w:marRight w:val="0"/>
      <w:marTop w:val="0"/>
      <w:marBottom w:val="0"/>
      <w:divBdr>
        <w:top w:val="none" w:sz="0" w:space="0" w:color="auto"/>
        <w:left w:val="none" w:sz="0" w:space="0" w:color="auto"/>
        <w:bottom w:val="none" w:sz="0" w:space="0" w:color="auto"/>
        <w:right w:val="none" w:sz="0" w:space="0" w:color="auto"/>
      </w:divBdr>
    </w:div>
    <w:div w:id="499541596">
      <w:bodyDiv w:val="1"/>
      <w:marLeft w:val="0"/>
      <w:marRight w:val="0"/>
      <w:marTop w:val="0"/>
      <w:marBottom w:val="0"/>
      <w:divBdr>
        <w:top w:val="none" w:sz="0" w:space="0" w:color="auto"/>
        <w:left w:val="none" w:sz="0" w:space="0" w:color="auto"/>
        <w:bottom w:val="none" w:sz="0" w:space="0" w:color="auto"/>
        <w:right w:val="none" w:sz="0" w:space="0" w:color="auto"/>
      </w:divBdr>
    </w:div>
    <w:div w:id="1374500299">
      <w:bodyDiv w:val="1"/>
      <w:marLeft w:val="0"/>
      <w:marRight w:val="0"/>
      <w:marTop w:val="0"/>
      <w:marBottom w:val="0"/>
      <w:divBdr>
        <w:top w:val="none" w:sz="0" w:space="0" w:color="auto"/>
        <w:left w:val="none" w:sz="0" w:space="0" w:color="auto"/>
        <w:bottom w:val="none" w:sz="0" w:space="0" w:color="auto"/>
        <w:right w:val="none" w:sz="0" w:space="0" w:color="auto"/>
      </w:divBdr>
    </w:div>
    <w:div w:id="1516846419">
      <w:bodyDiv w:val="1"/>
      <w:marLeft w:val="0"/>
      <w:marRight w:val="0"/>
      <w:marTop w:val="0"/>
      <w:marBottom w:val="0"/>
      <w:divBdr>
        <w:top w:val="none" w:sz="0" w:space="0" w:color="auto"/>
        <w:left w:val="none" w:sz="0" w:space="0" w:color="auto"/>
        <w:bottom w:val="none" w:sz="0" w:space="0" w:color="auto"/>
        <w:right w:val="none" w:sz="0" w:space="0" w:color="auto"/>
      </w:divBdr>
    </w:div>
    <w:div w:id="16004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mni24</b:Tag>
    <b:SourceType>InternetSite</b:SourceType>
    <b:Guid>{5D6CDB10-AF31-41CD-8CEE-CC1D8DA01149}</b:Guid>
    <b:Author>
      <b:Author>
        <b:NameList>
          <b:Person>
            <b:Last>mnist</b:Last>
          </b:Person>
        </b:NameList>
      </b:Author>
    </b:Author>
    <b:Title>Datasets</b:Title>
    <b:ProductionCompany>Tensoflow</b:ProductionCompany>
    <b:YearAccessed>2024</b:YearAccessed>
    <b:MonthAccessed>July</b:MonthAccessed>
    <b:DayAccessed>19</b:DayAccessed>
    <b:URL>https://www.tensorflow.org/datasets/catalog/mnist</b:URL>
    <b:RefOrder>1</b:RefOrder>
  </b:Source>
</b:Sources>
</file>

<file path=customXml/itemProps1.xml><?xml version="1.0" encoding="utf-8"?>
<ds:datastoreItem xmlns:ds="http://schemas.openxmlformats.org/officeDocument/2006/customXml" ds:itemID="{A4DAF159-7632-44DD-80E4-CCD160DB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778</Words>
  <Characters>5041</Characters>
  <Application>Microsoft Office Word</Application>
  <DocSecurity>0</DocSecurity>
  <Lines>108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2</cp:revision>
  <dcterms:created xsi:type="dcterms:W3CDTF">2024-07-18T18:16:00Z</dcterms:created>
  <dcterms:modified xsi:type="dcterms:W3CDTF">2024-07-18T19:22:00Z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d3f1a15d-16cc-45a4-b0f7-2e8e10b148fd</vt:lpwstr>
  </property>
</Properties>
</file>