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3.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3448C">
      <w:pPr>
        <w:spacing w:line="312" w:lineRule="auto"/>
        <w:jc w:val="center"/>
        <w:outlineLvl w:val="0"/>
        <w:rPr>
          <w:rFonts w:hint="eastAsia" w:ascii="微软雅黑" w:hAnsi="微软雅黑" w:eastAsia="微软雅黑" w:cs="微软雅黑"/>
          <w:b/>
          <w:bCs/>
          <w:color w:val="FF0000"/>
          <w:spacing w:val="156"/>
          <w:sz w:val="96"/>
          <w:szCs w:val="96"/>
        </w:rPr>
      </w:pPr>
      <w:r>
        <w:rPr>
          <w:rFonts w:ascii="微软雅黑" w:hAnsi="微软雅黑" w:eastAsia="微软雅黑" w:cs="微软雅黑"/>
          <w:b/>
          <w:bCs/>
          <w:color w:val="FF0000"/>
          <w:spacing w:val="156"/>
          <w:sz w:val="96"/>
          <w:szCs w:val="96"/>
        </w:rPr>
        <w:t>工</w:t>
      </w:r>
      <w:r>
        <w:rPr>
          <w:rFonts w:hint="eastAsia" w:ascii="微软雅黑" w:hAnsi="微软雅黑" w:eastAsia="微软雅黑" w:cs="微软雅黑"/>
          <w:b/>
          <w:bCs/>
          <w:color w:val="FF0000"/>
          <w:spacing w:val="156"/>
          <w:sz w:val="96"/>
          <w:szCs w:val="96"/>
          <w:lang w:eastAsia="zh-CN"/>
        </w:rPr>
        <w:t xml:space="preserve"> </w:t>
      </w:r>
      <w:r>
        <w:rPr>
          <w:rFonts w:ascii="微软雅黑" w:hAnsi="微软雅黑" w:eastAsia="微软雅黑" w:cs="微软雅黑"/>
          <w:b/>
          <w:bCs/>
          <w:color w:val="FF0000"/>
          <w:spacing w:val="156"/>
          <w:sz w:val="96"/>
          <w:szCs w:val="96"/>
        </w:rPr>
        <w:t>作</w:t>
      </w:r>
      <w:r>
        <w:rPr>
          <w:rFonts w:hint="eastAsia" w:ascii="微软雅黑" w:hAnsi="微软雅黑" w:eastAsia="微软雅黑" w:cs="微软雅黑"/>
          <w:b/>
          <w:bCs/>
          <w:color w:val="FF0000"/>
          <w:spacing w:val="156"/>
          <w:sz w:val="96"/>
          <w:szCs w:val="96"/>
          <w:lang w:eastAsia="zh-CN"/>
        </w:rPr>
        <w:t xml:space="preserve"> </w:t>
      </w:r>
      <w:r>
        <w:rPr>
          <w:rFonts w:ascii="微软雅黑" w:hAnsi="微软雅黑" w:eastAsia="微软雅黑" w:cs="微软雅黑"/>
          <w:b/>
          <w:bCs/>
          <w:color w:val="FF0000"/>
          <w:spacing w:val="156"/>
          <w:sz w:val="96"/>
          <w:szCs w:val="96"/>
        </w:rPr>
        <w:t>简</w:t>
      </w:r>
      <w:r>
        <w:rPr>
          <w:rFonts w:hint="eastAsia" w:ascii="微软雅黑" w:hAnsi="微软雅黑" w:eastAsia="微软雅黑" w:cs="微软雅黑"/>
          <w:b/>
          <w:bCs/>
          <w:color w:val="FF0000"/>
          <w:spacing w:val="156"/>
          <w:sz w:val="96"/>
          <w:szCs w:val="96"/>
          <w:lang w:eastAsia="zh-CN"/>
        </w:rPr>
        <w:t xml:space="preserve"> </w:t>
      </w:r>
      <w:r>
        <w:rPr>
          <w:rFonts w:ascii="微软雅黑" w:hAnsi="微软雅黑" w:eastAsia="微软雅黑" w:cs="微软雅黑"/>
          <w:b/>
          <w:bCs/>
          <w:color w:val="FF0000"/>
          <w:spacing w:val="156"/>
          <w:sz w:val="96"/>
          <w:szCs w:val="96"/>
        </w:rPr>
        <w:t>报</w:t>
      </w:r>
    </w:p>
    <w:p w14:paraId="51AF2663">
      <w:pPr>
        <w:spacing w:after="156" w:afterLines="50" w:line="480" w:lineRule="auto"/>
        <w:jc w:val="center"/>
        <w:outlineLvl w:val="0"/>
        <w:rPr>
          <w:rFonts w:hint="eastAsia" w:ascii="微软雅黑" w:hAnsi="微软雅黑" w:eastAsia="微软雅黑" w:cs="微软雅黑"/>
          <w:b/>
          <w:bCs/>
          <w:color w:val="auto"/>
          <w:sz w:val="36"/>
          <w:szCs w:val="36"/>
          <w:lang w:eastAsia="zh-CN"/>
        </w:rPr>
      </w:pPr>
      <w:r>
        <w:rPr>
          <w:rFonts w:hint="eastAsia" w:ascii="楷体" w:hAnsi="楷体" w:eastAsia="楷体" w:cs="楷体"/>
          <w:b/>
          <w:bCs/>
          <w:color w:val="auto"/>
          <w:sz w:val="36"/>
          <w:szCs w:val="36"/>
          <w:lang w:eastAsia="zh-CN"/>
        </w:rPr>
        <w:t>2024-2025学年第</w:t>
      </w:r>
      <w:r>
        <w:rPr>
          <w:rFonts w:hint="eastAsia" w:ascii="楷体" w:hAnsi="楷体" w:eastAsia="楷体" w:cs="楷体"/>
          <w:b/>
          <w:bCs/>
          <w:color w:val="auto"/>
          <w:sz w:val="36"/>
          <w:szCs w:val="36"/>
          <w:lang w:val="en-US" w:eastAsia="zh-CN"/>
        </w:rPr>
        <w:t>二</w:t>
      </w:r>
      <w:r>
        <w:rPr>
          <w:rFonts w:hint="eastAsia" w:ascii="楷体" w:hAnsi="楷体" w:eastAsia="楷体" w:cs="楷体"/>
          <w:b/>
          <w:bCs/>
          <w:color w:val="auto"/>
          <w:sz w:val="36"/>
          <w:szCs w:val="36"/>
          <w:lang w:eastAsia="zh-CN"/>
        </w:rPr>
        <w:t>学期 第</w:t>
      </w:r>
      <w:r>
        <w:rPr>
          <w:rFonts w:hint="eastAsia" w:ascii="楷体" w:hAnsi="楷体" w:eastAsia="楷体" w:cs="楷体"/>
          <w:b/>
          <w:bCs/>
          <w:color w:val="E54C5E" w:themeColor="accent6"/>
          <w:sz w:val="36"/>
          <w:szCs w:val="36"/>
          <w:lang w:val="en-US" w:eastAsia="zh-CN"/>
          <w14:textFill>
            <w14:solidFill>
              <w14:schemeClr w14:val="accent6"/>
            </w14:solidFill>
          </w14:textFill>
        </w:rPr>
        <w:t>一</w:t>
      </w:r>
      <w:r>
        <w:rPr>
          <w:rFonts w:hint="eastAsia" w:ascii="楷体" w:hAnsi="楷体" w:eastAsia="楷体" w:cs="楷体"/>
          <w:b/>
          <w:bCs/>
          <w:color w:val="auto"/>
          <w:sz w:val="36"/>
          <w:szCs w:val="36"/>
          <w:lang w:eastAsia="zh-CN"/>
        </w:rPr>
        <w:t>期</w:t>
      </w:r>
    </w:p>
    <w:p w14:paraId="4DB56BF6">
      <w:pPr>
        <w:tabs>
          <w:tab w:val="left" w:pos="4140"/>
        </w:tabs>
        <w:overflowPunct w:val="0"/>
        <w:spacing w:line="560" w:lineRule="exact"/>
        <w:ind w:firstLine="279" w:firstLineChars="100"/>
        <w:jc w:val="both"/>
        <w:textAlignment w:val="top"/>
        <w:rPr>
          <w:rFonts w:hint="eastAsia" w:ascii="楷体" w:hAnsi="楷体" w:eastAsia="楷体" w:cs="楷体"/>
          <w:b/>
          <w:bCs/>
          <w:spacing w:val="-23"/>
          <w:w w:val="97"/>
          <w:sz w:val="36"/>
          <w:szCs w:val="36"/>
        </w:rPr>
      </w:pPr>
      <w:r>
        <w:rPr>
          <w:rFonts w:hint="eastAsia" w:ascii="楷体" w:hAnsi="楷体" w:eastAsia="楷体" w:cs="楷体"/>
          <w:b/>
          <w:bCs/>
          <w:color w:val="0C0C0C"/>
          <w:spacing w:val="-23"/>
          <w:w w:val="90"/>
          <w:sz w:val="36"/>
          <w:szCs w:val="36"/>
          <w:lang w:eastAsia="zh-CN"/>
        </w:rPr>
        <w:t>暨</w:t>
      </w:r>
      <w:r>
        <w:rPr>
          <w:rFonts w:hint="eastAsia" w:ascii="楷体" w:hAnsi="楷体" w:eastAsia="楷体" w:cs="楷体"/>
          <w:b/>
          <w:bCs/>
          <w:color w:val="0C0C0C"/>
          <w:spacing w:val="-23"/>
          <w:w w:val="90"/>
          <w:sz w:val="36"/>
          <w:szCs w:val="36"/>
          <w:shd w:val="clear" w:color="auto" w:fill="auto"/>
          <w:lang w:eastAsia="zh-CN"/>
        </w:rPr>
        <w:t>南大学</w:t>
      </w:r>
      <w:r>
        <w:rPr>
          <w:rFonts w:hint="eastAsia" w:ascii="楷体" w:hAnsi="楷体" w:eastAsia="楷体" w:cs="楷体"/>
          <w:b/>
          <w:bCs/>
          <w:color w:val="0C0C0C"/>
          <w:spacing w:val="-23"/>
          <w:w w:val="90"/>
          <w:sz w:val="36"/>
          <w:szCs w:val="36"/>
          <w:shd w:val="clear" w:color="auto" w:fill="auto"/>
          <w:lang w:val="en-US" w:eastAsia="zh-CN"/>
        </w:rPr>
        <w:t>法</w:t>
      </w:r>
      <w:r>
        <w:rPr>
          <w:rFonts w:hint="eastAsia" w:ascii="楷体" w:hAnsi="楷体" w:eastAsia="楷体" w:cs="楷体"/>
          <w:b/>
          <w:bCs/>
          <w:color w:val="0C0C0C"/>
          <w:spacing w:val="-23"/>
          <w:w w:val="90"/>
          <w:sz w:val="36"/>
          <w:szCs w:val="36"/>
          <w:lang w:val="en-US" w:eastAsia="zh-CN"/>
        </w:rPr>
        <w:t>学院/知识产权</w:t>
      </w:r>
      <w:r>
        <w:rPr>
          <w:rFonts w:hint="eastAsia" w:ascii="楷体" w:hAnsi="楷体" w:eastAsia="楷体" w:cs="楷体"/>
          <w:b/>
          <w:bCs/>
          <w:color w:val="0C0C0C"/>
          <w:spacing w:val="-23"/>
          <w:w w:val="90"/>
          <w:sz w:val="36"/>
          <w:szCs w:val="36"/>
          <w:lang w:eastAsia="zh-CN"/>
        </w:rPr>
        <w:t>学院</w:t>
      </w:r>
      <w:r>
        <w:rPr>
          <w:rFonts w:hint="eastAsia" w:ascii="楷体" w:hAnsi="楷体" w:eastAsia="楷体" w:cs="楷体"/>
          <w:b/>
          <w:bCs/>
          <w:color w:val="0C0C0C"/>
          <w:spacing w:val="-23"/>
          <w:w w:val="90"/>
          <w:sz w:val="36"/>
          <w:szCs w:val="36"/>
          <w:lang w:eastAsia="zh"/>
        </w:rPr>
        <w:t>第</w:t>
      </w:r>
      <w:r>
        <w:rPr>
          <w:rFonts w:hint="eastAsia" w:ascii="楷体" w:hAnsi="楷体" w:eastAsia="楷体" w:cs="楷体"/>
          <w:b/>
          <w:bCs/>
          <w:color w:val="E54C5E" w:themeColor="accent6"/>
          <w:spacing w:val="-23"/>
          <w:w w:val="90"/>
          <w:sz w:val="36"/>
          <w:szCs w:val="36"/>
          <w:lang w:val="en-US" w:eastAsia="zh-CN"/>
          <w14:textFill>
            <w14:solidFill>
              <w14:schemeClr w14:val="accent6"/>
            </w14:solidFill>
          </w14:textFill>
        </w:rPr>
        <w:t>24</w:t>
      </w:r>
      <w:r>
        <w:rPr>
          <w:rFonts w:hint="eastAsia" w:ascii="楷体" w:hAnsi="楷体" w:eastAsia="楷体" w:cs="楷体"/>
          <w:b/>
          <w:bCs/>
          <w:color w:val="0C0C0C"/>
          <w:spacing w:val="-23"/>
          <w:w w:val="90"/>
          <w:sz w:val="36"/>
          <w:szCs w:val="36"/>
          <w:lang w:eastAsia="zh"/>
        </w:rPr>
        <w:t>届</w:t>
      </w:r>
      <w:r>
        <w:rPr>
          <w:rFonts w:hint="eastAsia" w:ascii="楷体" w:hAnsi="楷体" w:eastAsia="楷体" w:cs="楷体"/>
          <w:b/>
          <w:bCs/>
          <w:color w:val="0C0C0C"/>
          <w:spacing w:val="-23"/>
          <w:w w:val="90"/>
          <w:sz w:val="36"/>
          <w:szCs w:val="36"/>
          <w:lang w:eastAsia="zh-CN"/>
        </w:rPr>
        <w:t>学生会</w:t>
      </w:r>
      <w:r>
        <w:rPr>
          <w:rFonts w:hint="eastAsia" w:ascii="楷体" w:hAnsi="楷体" w:eastAsia="楷体" w:cs="楷体"/>
          <w:b/>
          <w:bCs/>
          <w:color w:val="0C0C0C"/>
          <w:spacing w:val="-23"/>
          <w:w w:val="90"/>
          <w:sz w:val="36"/>
          <w:szCs w:val="36"/>
          <w:lang w:val="en-US" w:eastAsia="zh-CN"/>
        </w:rPr>
        <w:t xml:space="preserve">    </w:t>
      </w:r>
      <w:r>
        <w:rPr>
          <w:rFonts w:hint="eastAsia" w:ascii="楷体" w:hAnsi="楷体" w:eastAsia="楷体" w:cs="楷体"/>
          <w:b/>
          <w:bCs/>
          <w:color w:val="0C0C0C"/>
          <w:spacing w:val="-23"/>
          <w:w w:val="90"/>
          <w:sz w:val="36"/>
          <w:szCs w:val="36"/>
          <w:shd w:val="clear" w:color="auto" w:fill="auto"/>
          <w:lang w:val="en-US" w:eastAsia="zh-CN"/>
        </w:rPr>
        <w:t xml:space="preserve"> 2025</w:t>
      </w:r>
      <w:r>
        <w:rPr>
          <w:rFonts w:hint="eastAsia" w:ascii="楷体" w:hAnsi="楷体" w:eastAsia="楷体" w:cs="楷体"/>
          <w:b/>
          <w:bCs/>
          <w:color w:val="0C0C0C"/>
          <w:spacing w:val="-23"/>
          <w:w w:val="90"/>
          <w:position w:val="-2"/>
          <w:sz w:val="36"/>
          <w:szCs w:val="36"/>
          <w:shd w:val="clear" w:color="auto" w:fill="auto"/>
        </w:rPr>
        <w:t>年</w:t>
      </w:r>
      <w:r>
        <w:rPr>
          <w:rFonts w:hint="eastAsia" w:ascii="楷体" w:hAnsi="楷体" w:eastAsia="楷体" w:cs="楷体"/>
          <w:b/>
          <w:bCs/>
          <w:color w:val="0C0C0C"/>
          <w:spacing w:val="-23"/>
          <w:w w:val="90"/>
          <w:position w:val="-2"/>
          <w:sz w:val="36"/>
          <w:szCs w:val="36"/>
          <w:shd w:val="clear" w:color="auto" w:fill="auto"/>
          <w:lang w:val="en-US" w:eastAsia="zh-CN"/>
        </w:rPr>
        <w:t>6</w:t>
      </w:r>
      <w:r>
        <w:rPr>
          <w:rFonts w:hint="eastAsia" w:ascii="楷体" w:hAnsi="楷体" w:eastAsia="楷体" w:cs="楷体"/>
          <w:b/>
          <w:bCs/>
          <w:color w:val="0C0C0C"/>
          <w:spacing w:val="-23"/>
          <w:w w:val="90"/>
          <w:position w:val="-2"/>
          <w:sz w:val="36"/>
          <w:szCs w:val="36"/>
          <w:shd w:val="clear" w:color="auto" w:fill="auto"/>
          <w:lang w:eastAsia="zh-CN"/>
        </w:rPr>
        <w:t>月</w:t>
      </w:r>
      <w:r>
        <w:rPr>
          <w:rFonts w:hint="eastAsia" w:ascii="楷体" w:hAnsi="楷体" w:eastAsia="楷体" w:cs="楷体"/>
          <w:b/>
          <w:bCs/>
          <w:color w:val="0C0C0C"/>
          <w:spacing w:val="-23"/>
          <w:w w:val="90"/>
          <w:position w:val="-2"/>
          <w:sz w:val="36"/>
          <w:szCs w:val="36"/>
          <w:shd w:val="clear" w:color="auto" w:fill="auto"/>
          <w:lang w:val="en-US" w:eastAsia="zh-CN"/>
        </w:rPr>
        <w:t>1</w:t>
      </w:r>
      <w:r>
        <w:rPr>
          <w:rFonts w:hint="eastAsia" w:ascii="楷体" w:hAnsi="楷体" w:eastAsia="楷体" w:cs="楷体"/>
          <w:b/>
          <w:bCs/>
          <w:color w:val="0C0C0C"/>
          <w:spacing w:val="-23"/>
          <w:w w:val="90"/>
          <w:position w:val="-2"/>
          <w:sz w:val="36"/>
          <w:szCs w:val="36"/>
          <w:shd w:val="clear" w:color="auto" w:fill="auto"/>
        </w:rPr>
        <w:t>日</w:t>
      </w:r>
    </w:p>
    <w:p w14:paraId="50D86EF5">
      <w:pPr>
        <w:spacing w:before="89" w:line="60" w:lineRule="exact"/>
        <w:ind w:firstLine="163"/>
      </w:pPr>
      <w:r>
        <w:rPr>
          <w:position w:val="-1"/>
        </w:rPr>
        <w:drawing>
          <wp:inline distT="0" distB="0" distL="0" distR="0">
            <wp:extent cx="5084445" cy="84455"/>
            <wp:effectExtent l="0" t="0" r="1905" b="127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4"/>
                    <a:stretch>
                      <a:fillRect/>
                    </a:stretch>
                  </pic:blipFill>
                  <pic:spPr>
                    <a:xfrm flipV="1">
                      <a:off x="0" y="0"/>
                      <a:ext cx="5084445" cy="84455"/>
                    </a:xfrm>
                    <a:prstGeom prst="rect">
                      <a:avLst/>
                    </a:prstGeom>
                  </pic:spPr>
                </pic:pic>
              </a:graphicData>
            </a:graphic>
          </wp:inline>
        </w:drawing>
      </w:r>
    </w:p>
    <w:p w14:paraId="7A62E6C5">
      <w:pPr>
        <w:spacing w:line="317" w:lineRule="auto"/>
      </w:pPr>
    </w:p>
    <w:p w14:paraId="53FDD69F">
      <w:pPr>
        <w:spacing w:line="318" w:lineRule="auto"/>
        <w:jc w:val="center"/>
      </w:pPr>
    </w:p>
    <w:p w14:paraId="653CAE4F">
      <w:pPr>
        <w:spacing w:line="244" w:lineRule="auto"/>
        <w:jc w:val="center"/>
        <w:rPr>
          <w:rFonts w:hint="eastAsia" w:ascii="微软雅黑" w:hAnsi="微软雅黑" w:eastAsia="微软雅黑" w:cs="微软雅黑"/>
          <w:b/>
          <w:bCs/>
          <w:sz w:val="43"/>
          <w:szCs w:val="43"/>
          <w:lang w:val="en-US" w:eastAsia="zh-CN"/>
        </w:rPr>
      </w:pPr>
      <w:r>
        <w:rPr>
          <w:rFonts w:hint="eastAsia" w:ascii="微软雅黑" w:hAnsi="微软雅黑" w:eastAsia="微软雅黑" w:cs="微软雅黑"/>
          <w:b/>
          <w:bCs/>
          <w:sz w:val="43"/>
          <w:szCs w:val="43"/>
          <w:lang w:val="en-US" w:eastAsia="zh-CN"/>
        </w:rPr>
        <w:t>本期要目</w:t>
      </w:r>
    </w:p>
    <w:p w14:paraId="77C1CF61">
      <w:pPr>
        <w:spacing w:line="244" w:lineRule="auto"/>
      </w:pPr>
    </w:p>
    <w:p w14:paraId="1FC6889A">
      <w:pPr>
        <w:pStyle w:val="3"/>
        <w:numPr>
          <w:ilvl w:val="0"/>
          <w:numId w:val="1"/>
        </w:numPr>
        <w:spacing w:line="720" w:lineRule="exact"/>
        <w:jc w:val="both"/>
        <w:rPr>
          <w:rFonts w:hint="eastAsia"/>
          <w:b/>
          <w:bCs/>
          <w:spacing w:val="1"/>
          <w:sz w:val="32"/>
          <w:szCs w:val="32"/>
          <w:lang w:eastAsia="zh-CN"/>
        </w:rPr>
      </w:pPr>
      <w:r>
        <w:rPr>
          <w:rFonts w:hint="eastAsia"/>
          <w:b/>
          <w:bCs/>
          <w:spacing w:val="1"/>
          <w:sz w:val="32"/>
          <w:szCs w:val="32"/>
          <w:lang w:eastAsia="zh-CN"/>
        </w:rPr>
        <w:t>新生破冰及心理团辅活动</w:t>
      </w:r>
    </w:p>
    <w:p w14:paraId="669DF33A">
      <w:pPr>
        <w:pStyle w:val="3"/>
        <w:numPr>
          <w:ilvl w:val="0"/>
          <w:numId w:val="1"/>
        </w:numPr>
        <w:spacing w:line="720" w:lineRule="exact"/>
        <w:jc w:val="both"/>
        <w:rPr>
          <w:rFonts w:hint="eastAsia"/>
          <w:b/>
          <w:bCs/>
          <w:spacing w:val="1"/>
          <w:sz w:val="32"/>
          <w:szCs w:val="32"/>
          <w:lang w:eastAsia="zh-CN"/>
        </w:rPr>
      </w:pPr>
      <w:r>
        <w:rPr>
          <w:rFonts w:hint="eastAsia"/>
          <w:b/>
          <w:bCs/>
          <w:spacing w:val="1"/>
          <w:sz w:val="32"/>
          <w:szCs w:val="32"/>
          <w:lang w:eastAsia="zh-CN"/>
        </w:rPr>
        <w:t>法学院/知识产权学院2024年迎新联欢会</w:t>
      </w:r>
    </w:p>
    <w:p w14:paraId="1497242F">
      <w:pPr>
        <w:pStyle w:val="3"/>
        <w:numPr>
          <w:ilvl w:val="0"/>
          <w:numId w:val="1"/>
        </w:numPr>
        <w:spacing w:line="720" w:lineRule="exact"/>
        <w:jc w:val="both"/>
        <w:rPr>
          <w:rFonts w:hint="eastAsia"/>
          <w:b/>
          <w:bCs/>
          <w:spacing w:val="1"/>
          <w:sz w:val="32"/>
          <w:szCs w:val="32"/>
          <w:lang w:eastAsia="zh-CN"/>
        </w:rPr>
      </w:pPr>
      <w:r>
        <w:rPr>
          <w:rFonts w:hint="eastAsia"/>
          <w:b/>
          <w:bCs/>
          <w:spacing w:val="1"/>
          <w:sz w:val="32"/>
          <w:szCs w:val="32"/>
          <w:lang w:eastAsia="zh-CN"/>
        </w:rPr>
        <w:t>“双十一”消费者权益保护普法活动</w:t>
      </w:r>
    </w:p>
    <w:p w14:paraId="5EC26134">
      <w:pPr>
        <w:pStyle w:val="3"/>
        <w:numPr>
          <w:ilvl w:val="0"/>
          <w:numId w:val="1"/>
        </w:numPr>
        <w:spacing w:line="720" w:lineRule="exact"/>
        <w:jc w:val="both"/>
        <w:rPr>
          <w:rFonts w:hint="eastAsia"/>
          <w:b/>
          <w:bCs/>
          <w:spacing w:val="1"/>
          <w:sz w:val="32"/>
          <w:szCs w:val="32"/>
          <w:lang w:eastAsia="zh-CN"/>
        </w:rPr>
      </w:pPr>
      <w:r>
        <w:rPr>
          <w:rFonts w:hint="eastAsia"/>
          <w:b/>
          <w:bCs/>
          <w:spacing w:val="1"/>
          <w:sz w:val="32"/>
          <w:szCs w:val="32"/>
          <w:lang w:eastAsia="zh-CN"/>
        </w:rPr>
        <w:t>2024年“法知校友杯”大学生职业规划大赛法学院初赛</w:t>
      </w:r>
    </w:p>
    <w:p w14:paraId="40FF2794">
      <w:pPr>
        <w:pStyle w:val="3"/>
        <w:numPr>
          <w:ilvl w:val="0"/>
          <w:numId w:val="1"/>
        </w:numPr>
        <w:spacing w:line="720" w:lineRule="exact"/>
        <w:jc w:val="both"/>
        <w:rPr>
          <w:rFonts w:hint="eastAsia"/>
          <w:b/>
          <w:bCs/>
          <w:spacing w:val="1"/>
          <w:sz w:val="32"/>
          <w:szCs w:val="32"/>
          <w:lang w:eastAsia="zh-CN"/>
        </w:rPr>
      </w:pPr>
      <w:r>
        <w:rPr>
          <w:rFonts w:hint="eastAsia"/>
          <w:b/>
          <w:bCs/>
          <w:spacing w:val="1"/>
          <w:sz w:val="32"/>
          <w:szCs w:val="32"/>
          <w:lang w:eastAsia="zh-CN"/>
        </w:rPr>
        <w:t>法学院师生参加第五十届校运会</w:t>
      </w:r>
    </w:p>
    <w:p w14:paraId="137FA6F0">
      <w:pPr>
        <w:pStyle w:val="3"/>
        <w:numPr>
          <w:ilvl w:val="0"/>
          <w:numId w:val="1"/>
        </w:numPr>
        <w:spacing w:line="720" w:lineRule="exact"/>
        <w:jc w:val="both"/>
        <w:rPr>
          <w:rFonts w:hint="eastAsia"/>
          <w:b/>
          <w:bCs/>
          <w:spacing w:val="1"/>
          <w:sz w:val="32"/>
          <w:szCs w:val="32"/>
          <w:lang w:eastAsia="zh-CN"/>
        </w:rPr>
      </w:pPr>
      <w:r>
        <w:rPr>
          <w:rFonts w:hint="eastAsia"/>
          <w:b/>
          <w:bCs/>
          <w:spacing w:val="1"/>
          <w:sz w:val="32"/>
          <w:szCs w:val="32"/>
          <w:lang w:eastAsia="zh-CN"/>
        </w:rPr>
        <w:t>法学院/知识产权学院第二十四届团委、学生会成立大会</w:t>
      </w:r>
    </w:p>
    <w:p w14:paraId="38891031">
      <w:pPr>
        <w:pStyle w:val="3"/>
        <w:numPr>
          <w:ilvl w:val="0"/>
          <w:numId w:val="1"/>
        </w:numPr>
        <w:spacing w:line="720" w:lineRule="exact"/>
        <w:jc w:val="both"/>
        <w:rPr>
          <w:rFonts w:hint="eastAsia"/>
          <w:b/>
          <w:bCs/>
          <w:spacing w:val="1"/>
          <w:sz w:val="32"/>
          <w:szCs w:val="32"/>
          <w:lang w:eastAsia="zh-CN"/>
        </w:rPr>
      </w:pPr>
      <w:r>
        <w:rPr>
          <w:rFonts w:hint="eastAsia"/>
          <w:b/>
          <w:bCs/>
          <w:spacing w:val="1"/>
          <w:sz w:val="32"/>
          <w:szCs w:val="32"/>
          <w:lang w:val="en-US" w:eastAsia="zh-CN"/>
        </w:rPr>
        <w:t>暨南大学附属小学</w:t>
      </w:r>
      <w:r>
        <w:rPr>
          <w:rFonts w:hint="eastAsia"/>
          <w:b/>
          <w:bCs/>
          <w:spacing w:val="1"/>
          <w:sz w:val="32"/>
          <w:szCs w:val="32"/>
          <w:lang w:eastAsia="zh-CN"/>
        </w:rPr>
        <w:t>反诈</w:t>
      </w:r>
      <w:r>
        <w:rPr>
          <w:rFonts w:hint="eastAsia"/>
          <w:b/>
          <w:bCs/>
          <w:spacing w:val="1"/>
          <w:sz w:val="32"/>
          <w:szCs w:val="32"/>
          <w:lang w:val="en-US" w:eastAsia="zh-CN"/>
        </w:rPr>
        <w:t>宣传</w:t>
      </w:r>
      <w:r>
        <w:rPr>
          <w:rFonts w:hint="eastAsia"/>
          <w:b/>
          <w:bCs/>
          <w:spacing w:val="1"/>
          <w:sz w:val="32"/>
          <w:szCs w:val="32"/>
          <w:lang w:eastAsia="zh-CN"/>
        </w:rPr>
        <w:t>与普法活动</w:t>
      </w:r>
    </w:p>
    <w:p w14:paraId="3791A058">
      <w:pPr>
        <w:pStyle w:val="3"/>
        <w:numPr>
          <w:ilvl w:val="0"/>
          <w:numId w:val="1"/>
        </w:numPr>
        <w:spacing w:line="720" w:lineRule="exact"/>
        <w:jc w:val="both"/>
        <w:rPr>
          <w:rFonts w:hint="eastAsia"/>
          <w:b/>
          <w:bCs/>
          <w:spacing w:val="1"/>
          <w:sz w:val="32"/>
          <w:szCs w:val="32"/>
          <w:lang w:eastAsia="zh-CN"/>
        </w:rPr>
      </w:pPr>
      <w:r>
        <w:rPr>
          <w:rFonts w:hint="eastAsia"/>
          <w:b/>
          <w:bCs/>
          <w:spacing w:val="1"/>
          <w:sz w:val="32"/>
          <w:szCs w:val="32"/>
          <w:lang w:eastAsia="zh-CN"/>
        </w:rPr>
        <w:t>2024年第一届“法知校友杯”羽毛球赛</w:t>
      </w:r>
    </w:p>
    <w:p w14:paraId="3E45FEDC">
      <w:pPr>
        <w:pStyle w:val="3"/>
        <w:numPr>
          <w:ilvl w:val="0"/>
          <w:numId w:val="1"/>
        </w:numPr>
        <w:spacing w:line="720" w:lineRule="exact"/>
        <w:jc w:val="both"/>
        <w:rPr>
          <w:rFonts w:hint="eastAsia"/>
          <w:b/>
          <w:bCs/>
          <w:spacing w:val="1"/>
          <w:sz w:val="32"/>
          <w:szCs w:val="32"/>
          <w:lang w:eastAsia="zh-CN"/>
        </w:rPr>
      </w:pPr>
      <w:r>
        <w:rPr>
          <w:rFonts w:hint="eastAsia"/>
          <w:b/>
          <w:bCs/>
          <w:spacing w:val="1"/>
          <w:sz w:val="32"/>
          <w:szCs w:val="32"/>
          <w:lang w:eastAsia="zh-CN"/>
        </w:rPr>
        <w:t>2024年高校港澳台侨学生年度普法活动</w:t>
      </w:r>
    </w:p>
    <w:p w14:paraId="51CC7B39">
      <w:pPr>
        <w:pStyle w:val="3"/>
        <w:numPr>
          <w:ilvl w:val="0"/>
          <w:numId w:val="1"/>
        </w:numPr>
        <w:spacing w:line="720" w:lineRule="exact"/>
        <w:jc w:val="both"/>
        <w:rPr>
          <w:rFonts w:hint="eastAsia"/>
          <w:b/>
          <w:bCs/>
          <w:spacing w:val="1"/>
          <w:sz w:val="32"/>
          <w:szCs w:val="32"/>
          <w:lang w:eastAsia="zh-CN"/>
        </w:rPr>
      </w:pPr>
      <w:r>
        <w:rPr>
          <w:rFonts w:hint="eastAsia"/>
          <w:b/>
          <w:bCs/>
          <w:spacing w:val="1"/>
          <w:sz w:val="32"/>
          <w:szCs w:val="32"/>
          <w:lang w:eastAsia="zh-CN"/>
        </w:rPr>
        <w:t>2024年高校港澳台侨学生年度普法活动之社会实践研习活动</w:t>
      </w:r>
    </w:p>
    <w:p w14:paraId="6EB1135F">
      <w:pPr>
        <w:pStyle w:val="3"/>
        <w:numPr>
          <w:ilvl w:val="0"/>
          <w:numId w:val="1"/>
        </w:numPr>
        <w:spacing w:line="720" w:lineRule="exact"/>
        <w:jc w:val="both"/>
        <w:rPr>
          <w:rFonts w:hint="eastAsia"/>
          <w:b/>
          <w:bCs/>
          <w:spacing w:val="1"/>
          <w:sz w:val="32"/>
          <w:szCs w:val="32"/>
          <w:lang w:eastAsia="zh-CN"/>
        </w:rPr>
      </w:pPr>
      <w:r>
        <w:rPr>
          <w:rFonts w:hint="eastAsia"/>
          <w:b/>
          <w:bCs/>
          <w:spacing w:val="1"/>
          <w:sz w:val="32"/>
          <w:szCs w:val="32"/>
          <w:lang w:eastAsia="zh-CN"/>
        </w:rPr>
        <w:t>3.15消费者权益日普法活动</w:t>
      </w:r>
    </w:p>
    <w:p w14:paraId="39BEC916">
      <w:pPr>
        <w:pStyle w:val="3"/>
        <w:numPr>
          <w:ilvl w:val="0"/>
          <w:numId w:val="1"/>
        </w:numPr>
        <w:spacing w:line="720" w:lineRule="exact"/>
        <w:jc w:val="both"/>
        <w:rPr>
          <w:rFonts w:hint="eastAsia"/>
          <w:b/>
          <w:bCs/>
          <w:spacing w:val="1"/>
          <w:sz w:val="32"/>
          <w:szCs w:val="32"/>
          <w:lang w:eastAsia="zh-CN"/>
        </w:rPr>
      </w:pPr>
      <w:r>
        <w:rPr>
          <w:rFonts w:hint="eastAsia"/>
          <w:b/>
          <w:bCs/>
          <w:spacing w:val="1"/>
          <w:sz w:val="32"/>
          <w:szCs w:val="32"/>
          <w:lang w:eastAsia="zh-CN"/>
        </w:rPr>
        <w:t>闪避球比赛活动</w:t>
      </w:r>
    </w:p>
    <w:p w14:paraId="1ABD38AC">
      <w:pPr>
        <w:pStyle w:val="3"/>
        <w:numPr>
          <w:ilvl w:val="0"/>
          <w:numId w:val="1"/>
        </w:numPr>
        <w:spacing w:line="720" w:lineRule="exact"/>
        <w:jc w:val="both"/>
        <w:rPr>
          <w:rFonts w:hint="eastAsia"/>
          <w:b/>
          <w:bCs/>
          <w:spacing w:val="1"/>
          <w:sz w:val="32"/>
          <w:szCs w:val="32"/>
          <w:lang w:eastAsia="zh-CN"/>
        </w:rPr>
      </w:pPr>
      <w:r>
        <w:rPr>
          <w:rFonts w:hint="eastAsia"/>
          <w:b/>
          <w:bCs/>
          <w:spacing w:val="1"/>
          <w:sz w:val="32"/>
          <w:szCs w:val="32"/>
          <w:lang w:eastAsia="zh-CN"/>
        </w:rPr>
        <w:t>知识产权周“知产护航进社区 志愿同行筑未来”普法活动</w:t>
      </w:r>
    </w:p>
    <w:p w14:paraId="2C019809">
      <w:pPr>
        <w:pStyle w:val="3"/>
        <w:numPr>
          <w:ilvl w:val="0"/>
          <w:numId w:val="1"/>
        </w:numPr>
        <w:spacing w:line="720" w:lineRule="exact"/>
        <w:jc w:val="both"/>
        <w:rPr>
          <w:rFonts w:hint="eastAsia"/>
          <w:b/>
          <w:bCs/>
          <w:spacing w:val="1"/>
          <w:sz w:val="32"/>
          <w:szCs w:val="32"/>
          <w:lang w:eastAsia="zh-CN"/>
        </w:rPr>
      </w:pPr>
      <w:r>
        <w:rPr>
          <w:rFonts w:hint="eastAsia"/>
          <w:b/>
          <w:bCs/>
          <w:spacing w:val="1"/>
          <w:sz w:val="32"/>
          <w:szCs w:val="32"/>
          <w:lang w:eastAsia="zh-CN"/>
        </w:rPr>
        <w:t>“法知校友系列”Law Café法律沙龙分享会</w:t>
      </w:r>
    </w:p>
    <w:p w14:paraId="4EC3F3CA">
      <w:pPr>
        <w:pStyle w:val="3"/>
        <w:numPr>
          <w:ilvl w:val="0"/>
          <w:numId w:val="1"/>
        </w:numPr>
        <w:spacing w:line="720" w:lineRule="exact"/>
        <w:jc w:val="both"/>
        <w:rPr>
          <w:rFonts w:hint="eastAsia"/>
          <w:b/>
          <w:bCs/>
          <w:spacing w:val="1"/>
          <w:sz w:val="32"/>
          <w:szCs w:val="32"/>
          <w:lang w:eastAsia="zh-CN"/>
        </w:rPr>
      </w:pPr>
      <w:r>
        <w:rPr>
          <w:rFonts w:hint="eastAsia"/>
          <w:b/>
          <w:bCs/>
          <w:spacing w:val="1"/>
          <w:sz w:val="32"/>
          <w:szCs w:val="32"/>
          <w:lang w:eastAsia="zh-CN"/>
        </w:rPr>
        <w:t>“求真务实：培育严谨求知学风”院长书记与学生骨干座谈会</w:t>
      </w:r>
    </w:p>
    <w:p w14:paraId="361E4BBA">
      <w:pPr>
        <w:pStyle w:val="3"/>
        <w:numPr>
          <w:ilvl w:val="0"/>
          <w:numId w:val="1"/>
        </w:numPr>
        <w:spacing w:line="720" w:lineRule="exact"/>
        <w:jc w:val="both"/>
        <w:rPr>
          <w:rFonts w:hint="eastAsia"/>
          <w:b/>
          <w:bCs/>
          <w:spacing w:val="1"/>
          <w:sz w:val="32"/>
          <w:szCs w:val="32"/>
          <w:lang w:eastAsia="zh-CN"/>
        </w:rPr>
      </w:pPr>
      <w:r>
        <w:rPr>
          <w:rFonts w:hint="eastAsia"/>
          <w:b/>
          <w:bCs/>
          <w:spacing w:val="1"/>
          <w:sz w:val="32"/>
          <w:szCs w:val="32"/>
          <w:lang w:eastAsia="zh-CN"/>
        </w:rPr>
        <w:t>第十四届全国法律英语大赛（华南赛区）预赛</w:t>
      </w:r>
    </w:p>
    <w:p w14:paraId="5EB2C883">
      <w:pPr>
        <w:pStyle w:val="3"/>
        <w:numPr>
          <w:ilvl w:val="0"/>
          <w:numId w:val="1"/>
        </w:numPr>
        <w:spacing w:line="720" w:lineRule="exact"/>
        <w:jc w:val="both"/>
        <w:rPr>
          <w:rFonts w:hint="eastAsia"/>
          <w:b/>
          <w:bCs/>
          <w:spacing w:val="1"/>
          <w:sz w:val="32"/>
          <w:szCs w:val="32"/>
          <w:lang w:eastAsia="zh-CN"/>
        </w:rPr>
      </w:pPr>
      <w:r>
        <w:rPr>
          <w:rFonts w:hint="eastAsia"/>
          <w:b/>
          <w:bCs/>
          <w:spacing w:val="1"/>
          <w:sz w:val="32"/>
          <w:szCs w:val="32"/>
          <w:lang w:val="en-US" w:eastAsia="zh-CN"/>
        </w:rPr>
        <w:t>2025年法学专场招聘会</w:t>
      </w:r>
    </w:p>
    <w:p w14:paraId="1FBFD961">
      <w:pPr>
        <w:pStyle w:val="3"/>
        <w:numPr>
          <w:ilvl w:val="0"/>
          <w:numId w:val="1"/>
        </w:numPr>
        <w:spacing w:line="720" w:lineRule="exact"/>
        <w:jc w:val="both"/>
        <w:rPr>
          <w:rFonts w:hint="eastAsia"/>
          <w:b/>
          <w:bCs/>
          <w:spacing w:val="1"/>
          <w:sz w:val="32"/>
          <w:szCs w:val="32"/>
          <w:lang w:eastAsia="zh-CN"/>
        </w:rPr>
      </w:pPr>
      <w:r>
        <w:rPr>
          <w:rFonts w:hint="eastAsia"/>
          <w:b/>
          <w:bCs/>
          <w:spacing w:val="1"/>
          <w:sz w:val="32"/>
          <w:szCs w:val="32"/>
          <w:lang w:eastAsia="zh-CN"/>
        </w:rPr>
        <w:t>与越秀区人民检察院团委开展联合团日活动</w:t>
      </w:r>
    </w:p>
    <w:p w14:paraId="1F186079">
      <w:pPr>
        <w:pStyle w:val="3"/>
        <w:numPr>
          <w:ilvl w:val="0"/>
          <w:numId w:val="1"/>
        </w:numPr>
        <w:spacing w:line="720" w:lineRule="exact"/>
        <w:jc w:val="both"/>
        <w:rPr>
          <w:rFonts w:hint="eastAsia"/>
          <w:b/>
          <w:bCs/>
          <w:spacing w:val="1"/>
          <w:sz w:val="32"/>
          <w:szCs w:val="32"/>
          <w:lang w:val="en-US" w:eastAsia="zh-CN"/>
        </w:rPr>
      </w:pPr>
      <w:r>
        <w:rPr>
          <w:rFonts w:hint="eastAsia"/>
          <w:b/>
          <w:bCs/>
          <w:spacing w:val="1"/>
          <w:sz w:val="32"/>
          <w:szCs w:val="32"/>
          <w:lang w:eastAsia="zh-CN"/>
        </w:rPr>
        <w:t>第十六届“法知校友系列——法思杯辩论赛”</w:t>
      </w:r>
    </w:p>
    <w:p w14:paraId="449E8D99">
      <w:pPr>
        <w:rPr>
          <w:rFonts w:hint="eastAsia"/>
          <w:b/>
          <w:bCs/>
          <w:spacing w:val="1"/>
          <w:sz w:val="32"/>
          <w:szCs w:val="32"/>
          <w:lang w:val="en-US" w:eastAsia="zh-CN"/>
        </w:rPr>
      </w:pPr>
      <w:r>
        <w:rPr>
          <w:rFonts w:hint="eastAsia"/>
          <w:b/>
          <w:bCs/>
          <w:spacing w:val="1"/>
          <w:sz w:val="32"/>
          <w:szCs w:val="32"/>
          <w:lang w:eastAsia="zh-CN"/>
        </w:rPr>
        <w:br w:type="page"/>
      </w:r>
    </w:p>
    <w:p w14:paraId="5F932DAC">
      <w:pPr>
        <w:numPr>
          <w:numId w:val="0"/>
        </w:numPr>
        <w:kinsoku w:val="0"/>
        <w:autoSpaceDE w:val="0"/>
        <w:autoSpaceDN w:val="0"/>
        <w:adjustRightInd w:val="0"/>
        <w:snapToGrid w:val="0"/>
        <w:textAlignment w:val="baseline"/>
        <w:rPr>
          <w:rFonts w:hint="eastAsia"/>
        </w:rPr>
      </w:pPr>
    </w:p>
    <w:p w14:paraId="013C1FBE">
      <w:pPr>
        <w:pStyle w:val="3"/>
        <w:numPr>
          <w:ilvl w:val="0"/>
          <w:numId w:val="2"/>
        </w:numPr>
        <w:spacing w:line="720" w:lineRule="exact"/>
        <w:jc w:val="both"/>
        <w:rPr>
          <w:rFonts w:hint="eastAsia" w:asciiTheme="majorEastAsia" w:hAnsiTheme="majorEastAsia" w:eastAsiaTheme="majorEastAsia" w:cstheme="majorEastAsia"/>
          <w:b/>
          <w:bCs/>
          <w:spacing w:val="1"/>
          <w:sz w:val="32"/>
          <w:szCs w:val="32"/>
          <w:lang w:eastAsia="zh-CN"/>
        </w:rPr>
      </w:pPr>
      <w:r>
        <w:rPr>
          <w:rFonts w:hint="eastAsia" w:asciiTheme="majorEastAsia" w:hAnsiTheme="majorEastAsia" w:eastAsiaTheme="majorEastAsia" w:cstheme="majorEastAsia"/>
          <w:b/>
          <w:bCs/>
          <w:spacing w:val="1"/>
          <w:sz w:val="32"/>
          <w:szCs w:val="32"/>
          <w:lang w:eastAsia="zh-CN"/>
        </w:rPr>
        <w:t>新生破冰及心理团辅活动</w:t>
      </w:r>
    </w:p>
    <w:p w14:paraId="7898731D">
      <w:pPr>
        <w:widowControl w:val="0"/>
        <w:kinsoku/>
        <w:snapToGrid/>
        <w:spacing w:line="56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eastAsia="zh-CN"/>
        </w:rPr>
        <w:t>为了促进新同学之间的情感交流与联系，帮助新生尽快适应大学生活并融入班集体。9月15日下午，法学院/知识产权学院2024级本科新生“破冰大会”暨心理团辅活动在学生活动中心顺利举行。学院学生会与新生助教一起策划了别出心裁的趣味小游戏、温暖体贴的团队辅导，与新同学共度愉快时光。</w:t>
      </w:r>
      <w:r>
        <w:rPr>
          <w:rFonts w:hint="eastAsia" w:ascii="仿宋" w:hAnsi="仿宋" w:eastAsia="仿宋" w:cs="仿宋"/>
          <w:sz w:val="32"/>
          <w:szCs w:val="32"/>
          <w:lang w:val="en-US" w:eastAsia="zh-CN"/>
        </w:rPr>
        <w:t>宣传报道链接如下：</w:t>
      </w:r>
    </w:p>
    <w:p w14:paraId="3F1ECEAC">
      <w:pPr>
        <w:widowControl w:val="0"/>
        <w:kinsoku/>
        <w:autoSpaceDE/>
        <w:autoSpaceDN/>
        <w:adjustRightInd/>
        <w:snapToGrid/>
        <w:spacing w:line="560" w:lineRule="exact"/>
        <w:ind w:firstLine="420"/>
        <w:jc w:val="both"/>
        <w:textAlignment w:val="auto"/>
        <w:rPr>
          <w:rFonts w:hint="default" w:ascii="Times New Roman" w:hAnsi="Times New Roman" w:eastAsia="仿宋" w:cs="Times New Roman"/>
          <w:sz w:val="32"/>
          <w:szCs w:val="32"/>
          <w:lang w:val="en-US" w:eastAsia="zh-CN"/>
        </w:rPr>
      </w:pPr>
      <w:r>
        <w:rPr>
          <w:rFonts w:hint="default" w:ascii="Times New Roman" w:hAnsi="Times New Roman" w:cs="Times New Roman"/>
          <w:color w:val="auto"/>
          <w:sz w:val="32"/>
          <w:szCs w:val="32"/>
          <w:u w:val="none"/>
          <w:lang w:val="en-US" w:eastAsia="zh-CN"/>
        </w:rPr>
        <w:fldChar w:fldCharType="begin"/>
      </w:r>
      <w:r>
        <w:rPr>
          <w:rFonts w:hint="default" w:ascii="Times New Roman" w:hAnsi="Times New Roman" w:cs="Times New Roman"/>
          <w:color w:val="auto"/>
          <w:sz w:val="32"/>
          <w:szCs w:val="32"/>
          <w:u w:val="none"/>
          <w:lang w:val="en-US" w:eastAsia="zh-CN"/>
        </w:rPr>
        <w:instrText xml:space="preserve"> HYPERLINK "https://mp.weixin.qq.com/s/gEKU7W9OqF9-Bh8XfxcDHQ" </w:instrText>
      </w:r>
      <w:r>
        <w:rPr>
          <w:rFonts w:hint="default" w:ascii="Times New Roman" w:hAnsi="Times New Roman" w:cs="Times New Roman"/>
          <w:color w:val="auto"/>
          <w:sz w:val="32"/>
          <w:szCs w:val="32"/>
          <w:u w:val="none"/>
          <w:lang w:val="en-US" w:eastAsia="zh-CN"/>
        </w:rPr>
        <w:fldChar w:fldCharType="separate"/>
      </w:r>
      <w:r>
        <w:rPr>
          <w:rStyle w:val="8"/>
          <w:rFonts w:hint="default" w:ascii="Times New Roman" w:hAnsi="Times New Roman" w:cs="Times New Roman"/>
          <w:sz w:val="32"/>
          <w:szCs w:val="32"/>
          <w:lang w:val="en-US" w:eastAsia="zh-CN"/>
        </w:rPr>
        <w:t>https://mp.weixin.qq.com/s/gEKU7W9OqF9-Bh8XfxcDHQ</w:t>
      </w:r>
      <w:r>
        <w:rPr>
          <w:rFonts w:hint="default" w:ascii="Times New Roman" w:hAnsi="Times New Roman" w:cs="Times New Roman"/>
          <w:color w:val="auto"/>
          <w:sz w:val="32"/>
          <w:szCs w:val="32"/>
          <w:u w:val="none"/>
          <w:lang w:val="en-US" w:eastAsia="zh-CN"/>
        </w:rPr>
        <w:fldChar w:fldCharType="end"/>
      </w:r>
    </w:p>
    <w:p w14:paraId="4B9ADC91">
      <w:pPr>
        <w:pStyle w:val="3"/>
        <w:numPr>
          <w:ilvl w:val="0"/>
          <w:numId w:val="2"/>
        </w:numPr>
        <w:spacing w:line="720" w:lineRule="exact"/>
        <w:jc w:val="both"/>
        <w:rPr>
          <w:rFonts w:hint="eastAsia" w:asciiTheme="majorEastAsia" w:hAnsiTheme="majorEastAsia" w:eastAsiaTheme="majorEastAsia" w:cstheme="majorEastAsia"/>
          <w:b/>
          <w:bCs/>
          <w:spacing w:val="1"/>
          <w:sz w:val="32"/>
          <w:szCs w:val="32"/>
          <w:lang w:eastAsia="zh-CN"/>
        </w:rPr>
      </w:pPr>
      <w:r>
        <w:rPr>
          <w:rFonts w:hint="default" w:ascii="仿宋" w:hAnsi="仿宋" w:eastAsia="仿宋" w:cs="仿宋"/>
          <w:sz w:val="32"/>
          <w:szCs w:val="32"/>
          <w:lang w:val="en-US" w:eastAsia="zh-CN"/>
        </w:rPr>
        <w:drawing>
          <wp:anchor distT="0" distB="0" distL="114300" distR="114300" simplePos="0" relativeHeight="251659264" behindDoc="0" locked="0" layoutInCell="1" allowOverlap="1">
            <wp:simplePos x="0" y="0"/>
            <wp:positionH relativeFrom="column">
              <wp:posOffset>65405</wp:posOffset>
            </wp:positionH>
            <wp:positionV relativeFrom="paragraph">
              <wp:posOffset>10160</wp:posOffset>
            </wp:positionV>
            <wp:extent cx="5259705" cy="3056890"/>
            <wp:effectExtent l="0" t="0" r="7620" b="635"/>
            <wp:wrapTopAndBottom/>
            <wp:docPr id="14" name="图片 14" descr="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640"/>
                    <pic:cNvPicPr>
                      <a:picLocks noChangeAspect="1"/>
                    </pic:cNvPicPr>
                  </pic:nvPicPr>
                  <pic:blipFill>
                    <a:blip r:embed="rId5"/>
                    <a:srcRect t="23286"/>
                    <a:stretch>
                      <a:fillRect/>
                    </a:stretch>
                  </pic:blipFill>
                  <pic:spPr>
                    <a:xfrm>
                      <a:off x="0" y="0"/>
                      <a:ext cx="5259705" cy="3056890"/>
                    </a:xfrm>
                    <a:prstGeom prst="rect">
                      <a:avLst/>
                    </a:prstGeom>
                  </pic:spPr>
                </pic:pic>
              </a:graphicData>
            </a:graphic>
          </wp:anchor>
        </w:drawing>
      </w:r>
      <w:r>
        <w:rPr>
          <w:rFonts w:hint="eastAsia" w:asciiTheme="majorEastAsia" w:hAnsiTheme="majorEastAsia" w:eastAsiaTheme="majorEastAsia" w:cstheme="majorEastAsia"/>
          <w:b/>
          <w:bCs/>
          <w:spacing w:val="1"/>
          <w:sz w:val="32"/>
          <w:szCs w:val="32"/>
          <w:lang w:eastAsia="zh-CN"/>
        </w:rPr>
        <w:t>法学院/知识产权学院2024年迎新联欢会</w:t>
      </w:r>
    </w:p>
    <w:p w14:paraId="046BD71B">
      <w:pPr>
        <w:widowControl w:val="0"/>
        <w:kinsoku/>
        <w:snapToGrid/>
        <w:spacing w:line="56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eastAsia="zh-CN"/>
        </w:rPr>
        <w:t>九月金秋送爽，法学院/知识产权学院迎来了一批批满怀憧憬与梦想的新生，为增进师生间情感交流，营造温馨和谐、积极向上的学院氛围，9月26日下午，“暨梦起航 法韵新章” 法学院/知识产权学院2024迎新联欢会在番禺校区霍英东体育馆顺利举行。学院副院长（主持工作）郭宗杰、党委书记黄建新、副院长高轩、党委副书记李勇标、知识产权研究院原院长徐瑄，番禺校区保卫办主任李孜博，暨南大学法学校友联谊会顾问王爱华、戴霞，2006届本科2008届硕士校友、中国香港区议会委任议员黄宝仪，2017届硕士校友、暨南大学中山校友会会长、中山市律师协会会长朱志强，暨南大学法学校友联谊会常务副会长李楠、监事丘颂延、理事饶艳军，南宁师范大学法律系主任陈文琼以及全院教职工出席，与2024级全体新生齐聚一堂，共同欣赏一场精彩纷呈的迎新联欢会。</w:t>
      </w:r>
      <w:r>
        <w:rPr>
          <w:rFonts w:hint="eastAsia" w:ascii="仿宋" w:hAnsi="仿宋" w:eastAsia="仿宋" w:cs="仿宋"/>
          <w:sz w:val="32"/>
          <w:szCs w:val="32"/>
          <w:lang w:val="en-US" w:eastAsia="zh-CN"/>
        </w:rPr>
        <w:t>宣传报道链接如下：</w:t>
      </w:r>
    </w:p>
    <w:p w14:paraId="5E3CA446">
      <w:pPr>
        <w:widowControl w:val="0"/>
        <w:kinsoku/>
        <w:autoSpaceDE/>
        <w:autoSpaceDN/>
        <w:adjustRightInd/>
        <w:snapToGrid/>
        <w:spacing w:line="560" w:lineRule="exact"/>
        <w:ind w:firstLine="420"/>
        <w:jc w:val="both"/>
        <w:textAlignment w:val="auto"/>
        <w:rPr>
          <w:rFonts w:hint="eastAsia"/>
          <w:color w:val="auto"/>
          <w:u w:val="none"/>
          <w:lang w:val="en-US" w:eastAsia="zh-CN"/>
        </w:rPr>
      </w:pPr>
      <w:r>
        <w:rPr>
          <w:rFonts w:hint="default" w:ascii="Times New Roman" w:hAnsi="Times New Roman" w:cs="Times New Roman"/>
          <w:color w:val="auto"/>
          <w:sz w:val="32"/>
          <w:szCs w:val="32"/>
          <w:u w:val="none"/>
          <w:lang w:val="en-US" w:eastAsia="zh-CN"/>
        </w:rPr>
        <w:fldChar w:fldCharType="begin"/>
      </w:r>
      <w:r>
        <w:rPr>
          <w:rFonts w:hint="default" w:ascii="Times New Roman" w:hAnsi="Times New Roman" w:cs="Times New Roman"/>
          <w:color w:val="auto"/>
          <w:sz w:val="32"/>
          <w:szCs w:val="32"/>
          <w:u w:val="none"/>
          <w:lang w:val="en-US" w:eastAsia="zh-CN"/>
        </w:rPr>
        <w:instrText xml:space="preserve"> HYPERLINK "https://mp.weixin.qq.com/s/ue01oYPLBw4s8wJU7H0_xw" </w:instrText>
      </w:r>
      <w:r>
        <w:rPr>
          <w:rFonts w:hint="default" w:ascii="Times New Roman" w:hAnsi="Times New Roman" w:cs="Times New Roman"/>
          <w:color w:val="auto"/>
          <w:sz w:val="32"/>
          <w:szCs w:val="32"/>
          <w:u w:val="none"/>
          <w:lang w:val="en-US" w:eastAsia="zh-CN"/>
        </w:rPr>
        <w:fldChar w:fldCharType="separate"/>
      </w:r>
      <w:r>
        <w:rPr>
          <w:rStyle w:val="8"/>
          <w:rFonts w:hint="default" w:ascii="Times New Roman" w:hAnsi="Times New Roman" w:cs="Times New Roman"/>
          <w:sz w:val="32"/>
          <w:szCs w:val="32"/>
          <w:lang w:val="en-US" w:eastAsia="zh-CN"/>
        </w:rPr>
        <w:t>https://mp.weixin.qq.com/s/ue01oYPLBw4s8wJU7H0_xw</w:t>
      </w:r>
      <w:r>
        <w:rPr>
          <w:rFonts w:hint="default" w:ascii="Times New Roman" w:hAnsi="Times New Roman" w:cs="Times New Roman"/>
          <w:color w:val="auto"/>
          <w:sz w:val="32"/>
          <w:szCs w:val="32"/>
          <w:u w:val="none"/>
          <w:lang w:val="en-US" w:eastAsia="zh-CN"/>
        </w:rPr>
        <w:fldChar w:fldCharType="end"/>
      </w:r>
    </w:p>
    <w:p w14:paraId="44984275">
      <w:pPr>
        <w:pStyle w:val="3"/>
        <w:numPr>
          <w:ilvl w:val="0"/>
          <w:numId w:val="2"/>
        </w:numPr>
        <w:spacing w:line="720" w:lineRule="exact"/>
        <w:jc w:val="both"/>
        <w:rPr>
          <w:rFonts w:hint="eastAsia" w:asciiTheme="majorEastAsia" w:hAnsiTheme="majorEastAsia" w:eastAsiaTheme="majorEastAsia" w:cstheme="majorEastAsia"/>
          <w:b/>
          <w:bCs/>
          <w:spacing w:val="1"/>
          <w:sz w:val="32"/>
          <w:szCs w:val="32"/>
          <w:lang w:eastAsia="zh-CN"/>
        </w:rPr>
      </w:pPr>
      <w:r>
        <w:rPr>
          <w:rFonts w:hint="default" w:ascii="Times New Roman" w:hAnsi="Times New Roman" w:eastAsia="宋体" w:cs="Times New Roman"/>
          <w:sz w:val="32"/>
          <w:szCs w:val="32"/>
        </w:rPr>
        <w:drawing>
          <wp:anchor distT="0" distB="0" distL="114300" distR="114300" simplePos="0" relativeHeight="251660288" behindDoc="0" locked="0" layoutInCell="1" allowOverlap="1">
            <wp:simplePos x="0" y="0"/>
            <wp:positionH relativeFrom="column">
              <wp:posOffset>84455</wp:posOffset>
            </wp:positionH>
            <wp:positionV relativeFrom="paragraph">
              <wp:posOffset>22860</wp:posOffset>
            </wp:positionV>
            <wp:extent cx="5266690" cy="3032760"/>
            <wp:effectExtent l="0" t="0" r="0" b="0"/>
            <wp:wrapTopAndBottom/>
            <wp:docPr id="1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descr="IMG_256"/>
                    <pic:cNvPicPr>
                      <a:picLocks noChangeAspect="1"/>
                    </pic:cNvPicPr>
                  </pic:nvPicPr>
                  <pic:blipFill>
                    <a:blip r:embed="rId6"/>
                    <a:srcRect t="11539"/>
                    <a:stretch>
                      <a:fillRect/>
                    </a:stretch>
                  </pic:blipFill>
                  <pic:spPr>
                    <a:xfrm>
                      <a:off x="0" y="0"/>
                      <a:ext cx="5266690" cy="3032760"/>
                    </a:xfrm>
                    <a:prstGeom prst="rect">
                      <a:avLst/>
                    </a:prstGeom>
                    <a:noFill/>
                    <a:ln w="9525">
                      <a:noFill/>
                    </a:ln>
                  </pic:spPr>
                </pic:pic>
              </a:graphicData>
            </a:graphic>
          </wp:anchor>
        </w:drawing>
      </w:r>
      <w:r>
        <w:rPr>
          <w:rFonts w:hint="eastAsia" w:asciiTheme="majorEastAsia" w:hAnsiTheme="majorEastAsia" w:eastAsiaTheme="majorEastAsia" w:cstheme="majorEastAsia"/>
          <w:b/>
          <w:bCs/>
          <w:spacing w:val="1"/>
          <w:sz w:val="32"/>
          <w:szCs w:val="32"/>
          <w:lang w:eastAsia="zh-CN"/>
        </w:rPr>
        <w:t>“双十一”消费者权益保护普法活动</w:t>
      </w:r>
    </w:p>
    <w:p w14:paraId="63A1FFA6">
      <w:pPr>
        <w:widowControl w:val="0"/>
        <w:kinsoku/>
        <w:snapToGrid/>
        <w:spacing w:line="56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2024年11月13日，在番禺校区图书馆北门前东侧广场，由暨南大学法学院/知识产权学院主办、法律青年志愿服务队队员参与的普法活动，以“法律护航双十一、消费维权有保障”为主题，通过多元游戏形式，向广大学生宣传消费者权益保护的法律法规和维权途径。宣传报道链接如下：</w:t>
      </w:r>
    </w:p>
    <w:p w14:paraId="1C9BF764">
      <w:pPr>
        <w:widowControl w:val="0"/>
        <w:kinsoku/>
        <w:autoSpaceDE/>
        <w:autoSpaceDN/>
        <w:adjustRightInd/>
        <w:snapToGrid/>
        <w:spacing w:line="560" w:lineRule="exact"/>
        <w:ind w:firstLine="420"/>
        <w:jc w:val="both"/>
        <w:textAlignment w:val="auto"/>
        <w:rPr>
          <w:rFonts w:hint="default" w:ascii="Times New Roman" w:hAnsi="Times New Roman" w:cs="Times New Roman"/>
          <w:color w:val="auto"/>
          <w:sz w:val="32"/>
          <w:szCs w:val="32"/>
          <w:u w:val="none"/>
          <w:lang w:val="en-US" w:eastAsia="zh-CN"/>
        </w:rPr>
      </w:pPr>
      <w:r>
        <w:rPr>
          <w:rFonts w:hint="default" w:ascii="Times New Roman" w:hAnsi="Times New Roman" w:cs="Times New Roman"/>
          <w:color w:val="auto"/>
          <w:sz w:val="32"/>
          <w:szCs w:val="32"/>
          <w:u w:val="none"/>
          <w:lang w:val="en-US" w:eastAsia="zh-CN"/>
        </w:rPr>
        <w:fldChar w:fldCharType="begin"/>
      </w:r>
      <w:r>
        <w:rPr>
          <w:rFonts w:hint="default" w:ascii="Times New Roman" w:hAnsi="Times New Roman" w:cs="Times New Roman"/>
          <w:color w:val="auto"/>
          <w:sz w:val="32"/>
          <w:szCs w:val="32"/>
          <w:u w:val="none"/>
          <w:lang w:val="en-US" w:eastAsia="zh-CN"/>
        </w:rPr>
        <w:instrText xml:space="preserve"> HYPERLINK "https://mp.weixin.qq.com/s/DZd7rhLvRKtMB5rV-1fuew" </w:instrText>
      </w:r>
      <w:r>
        <w:rPr>
          <w:rFonts w:hint="default" w:ascii="Times New Roman" w:hAnsi="Times New Roman" w:cs="Times New Roman"/>
          <w:color w:val="auto"/>
          <w:sz w:val="32"/>
          <w:szCs w:val="32"/>
          <w:u w:val="none"/>
          <w:lang w:val="en-US" w:eastAsia="zh-CN"/>
        </w:rPr>
        <w:fldChar w:fldCharType="separate"/>
      </w:r>
      <w:r>
        <w:rPr>
          <w:rStyle w:val="8"/>
          <w:rFonts w:hint="default" w:ascii="Times New Roman" w:hAnsi="Times New Roman" w:cs="Times New Roman"/>
          <w:sz w:val="32"/>
          <w:szCs w:val="32"/>
          <w:lang w:val="en-US" w:eastAsia="zh-CN"/>
        </w:rPr>
        <w:t>https://mp.weixin.qq.com/s/DZd7rhLvRKtMB5rV-1fuew</w:t>
      </w:r>
      <w:r>
        <w:rPr>
          <w:rFonts w:hint="default" w:ascii="Times New Roman" w:hAnsi="Times New Roman" w:cs="Times New Roman"/>
          <w:color w:val="auto"/>
          <w:sz w:val="32"/>
          <w:szCs w:val="32"/>
          <w:u w:val="none"/>
          <w:lang w:val="en-US" w:eastAsia="zh-CN"/>
        </w:rPr>
        <w:fldChar w:fldCharType="end"/>
      </w:r>
    </w:p>
    <w:p w14:paraId="137A28A1">
      <w:pPr>
        <w:jc w:val="center"/>
        <w:rPr>
          <w:rFonts w:hint="eastAsia" w:eastAsia="宋体"/>
          <w:lang w:eastAsia="zh-CN"/>
        </w:rPr>
      </w:pPr>
      <w:r>
        <w:rPr>
          <w:rFonts w:hint="eastAsia"/>
        </w:rPr>
        <w:drawing>
          <wp:inline distT="0" distB="0" distL="0" distR="0">
            <wp:extent cx="5173980" cy="3106420"/>
            <wp:effectExtent l="0" t="0" r="0" b="0"/>
            <wp:docPr id="1917183245" name="图片 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83245" name="图片 4" descr="图片"/>
                    <pic:cNvPicPr>
                      <a:picLocks noChangeAspect="1" noChangeArrowheads="1"/>
                    </pic:cNvPicPr>
                  </pic:nvPicPr>
                  <pic:blipFill>
                    <a:blip r:embed="rId7">
                      <a:extLst>
                        <a:ext uri="{28A0092B-C50C-407E-A947-70E740481C1C}">
                          <a14:useLocalDpi xmlns:a14="http://schemas.microsoft.com/office/drawing/2010/main" val="0"/>
                        </a:ext>
                      </a:extLst>
                    </a:blip>
                    <a:srcRect b="7541"/>
                    <a:stretch>
                      <a:fillRect/>
                    </a:stretch>
                  </pic:blipFill>
                  <pic:spPr>
                    <a:xfrm>
                      <a:off x="0" y="0"/>
                      <a:ext cx="5184879" cy="3106420"/>
                    </a:xfrm>
                    <a:prstGeom prst="rect">
                      <a:avLst/>
                    </a:prstGeom>
                    <a:noFill/>
                    <a:ln>
                      <a:noFill/>
                    </a:ln>
                  </pic:spPr>
                </pic:pic>
              </a:graphicData>
            </a:graphic>
          </wp:inline>
        </w:drawing>
      </w:r>
    </w:p>
    <w:p w14:paraId="08A0FD50">
      <w:pPr>
        <w:pStyle w:val="3"/>
        <w:numPr>
          <w:ilvl w:val="0"/>
          <w:numId w:val="2"/>
        </w:numPr>
        <w:spacing w:line="720" w:lineRule="exact"/>
        <w:jc w:val="both"/>
        <w:rPr>
          <w:rFonts w:hint="eastAsia" w:asciiTheme="majorEastAsia" w:hAnsiTheme="majorEastAsia" w:eastAsiaTheme="majorEastAsia" w:cstheme="majorEastAsia"/>
          <w:b/>
          <w:bCs/>
          <w:spacing w:val="1"/>
          <w:sz w:val="32"/>
          <w:szCs w:val="32"/>
          <w:lang w:eastAsia="zh-CN"/>
        </w:rPr>
      </w:pPr>
      <w:r>
        <w:rPr>
          <w:rFonts w:hint="eastAsia" w:asciiTheme="majorEastAsia" w:hAnsiTheme="majorEastAsia" w:eastAsiaTheme="majorEastAsia" w:cstheme="majorEastAsia"/>
          <w:b/>
          <w:bCs/>
          <w:spacing w:val="1"/>
          <w:sz w:val="32"/>
          <w:szCs w:val="32"/>
          <w:lang w:eastAsia="zh-CN"/>
        </w:rPr>
        <w:t>2024年“法知校友杯”大学生职业规划大赛法学院初赛</w:t>
      </w:r>
    </w:p>
    <w:p w14:paraId="1E33ED61">
      <w:pPr>
        <w:widowControl w:val="0"/>
        <w:kinsoku/>
        <w:snapToGrid/>
        <w:spacing w:line="56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2024年11月20日下午，在暨南大学法学校友联谊会的支持下，学院在番禺校区知识产权大楼506教室举行了2024年“法知校友杯”大学生职业规划大赛院内初赛。宣传报道链接如下：</w:t>
      </w:r>
    </w:p>
    <w:p w14:paraId="0AE607FE">
      <w:pPr>
        <w:ind w:firstLine="420"/>
        <w:rPr>
          <w:rFonts w:hint="default" w:ascii="Times New Roman" w:hAnsi="Times New Roman" w:eastAsia="仿宋" w:cs="Times New Roman"/>
          <w:sz w:val="32"/>
          <w:szCs w:val="32"/>
          <w:lang w:eastAsia="zh-CN"/>
        </w:rPr>
      </w:pP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HYPERLINK "https://mp.weixin.qq.com/s/Y9l0DtVpWPAVdc9JDnGmCA" </w:instrText>
      </w:r>
      <w:r>
        <w:rPr>
          <w:rFonts w:hint="default" w:ascii="Times New Roman" w:hAnsi="Times New Roman" w:cs="Times New Roman"/>
          <w:sz w:val="32"/>
          <w:szCs w:val="32"/>
        </w:rPr>
        <w:fldChar w:fldCharType="separate"/>
      </w:r>
      <w:r>
        <w:rPr>
          <w:rStyle w:val="8"/>
          <w:rFonts w:hint="default" w:ascii="Times New Roman" w:hAnsi="Times New Roman" w:cs="Times New Roman"/>
          <w:sz w:val="32"/>
          <w:szCs w:val="32"/>
        </w:rPr>
        <w:t>https://mp.weixin.qq.com/s/Y9l0DtVpWPAVdc9JDnGmCA</w:t>
      </w:r>
      <w:r>
        <w:rPr>
          <w:rStyle w:val="8"/>
          <w:rFonts w:hint="default" w:ascii="Times New Roman" w:hAnsi="Times New Roman" w:cs="Times New Roman"/>
          <w:sz w:val="32"/>
          <w:szCs w:val="32"/>
        </w:rPr>
        <w:fldChar w:fldCharType="end"/>
      </w:r>
    </w:p>
    <w:p w14:paraId="06533DEB">
      <w:pPr>
        <w:pStyle w:val="3"/>
        <w:numPr>
          <w:ilvl w:val="0"/>
          <w:numId w:val="2"/>
        </w:numPr>
        <w:spacing w:line="720" w:lineRule="exact"/>
        <w:jc w:val="both"/>
        <w:rPr>
          <w:rFonts w:hint="eastAsia" w:asciiTheme="majorEastAsia" w:hAnsiTheme="majorEastAsia" w:eastAsiaTheme="majorEastAsia" w:cstheme="majorEastAsia"/>
          <w:b/>
          <w:bCs/>
          <w:spacing w:val="1"/>
          <w:sz w:val="32"/>
          <w:szCs w:val="32"/>
          <w:lang w:eastAsia="zh-CN"/>
        </w:rPr>
      </w:pPr>
      <w:r>
        <w:rPr>
          <w:rFonts w:hint="default" w:ascii="Times New Roman" w:hAnsi="Times New Roman" w:cs="Times New Roman"/>
          <w:sz w:val="32"/>
          <w:szCs w:val="32"/>
        </w:rPr>
        <w:drawing>
          <wp:anchor distT="0" distB="0" distL="0" distR="0" simplePos="0" relativeHeight="251661312" behindDoc="0" locked="0" layoutInCell="1" allowOverlap="1">
            <wp:simplePos x="0" y="0"/>
            <wp:positionH relativeFrom="column">
              <wp:posOffset>-6985</wp:posOffset>
            </wp:positionH>
            <wp:positionV relativeFrom="paragraph">
              <wp:posOffset>511810</wp:posOffset>
            </wp:positionV>
            <wp:extent cx="5274310" cy="3288665"/>
            <wp:effectExtent l="0" t="0" r="2540" b="6985"/>
            <wp:wrapTopAndBottom/>
            <wp:docPr id="1617886970"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86970" name="图片 1" descr="图片"/>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74310" cy="3288665"/>
                    </a:xfrm>
                    <a:prstGeom prst="rect">
                      <a:avLst/>
                    </a:prstGeom>
                    <a:noFill/>
                    <a:ln>
                      <a:noFill/>
                    </a:ln>
                  </pic:spPr>
                </pic:pic>
              </a:graphicData>
            </a:graphic>
          </wp:anchor>
        </w:drawing>
      </w:r>
      <w:r>
        <w:rPr>
          <w:rFonts w:hint="eastAsia" w:asciiTheme="majorEastAsia" w:hAnsiTheme="majorEastAsia" w:eastAsiaTheme="majorEastAsia" w:cstheme="majorEastAsia"/>
          <w:b/>
          <w:bCs/>
          <w:spacing w:val="1"/>
          <w:sz w:val="32"/>
          <w:szCs w:val="32"/>
          <w:lang w:eastAsia="zh-CN"/>
        </w:rPr>
        <w:t>法学院师生参加第五十届校运会</w:t>
      </w:r>
    </w:p>
    <w:p w14:paraId="17181074">
      <w:pPr>
        <w:widowControl w:val="0"/>
        <w:kinsoku/>
        <w:snapToGrid/>
        <w:spacing w:line="56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2024年11月21日下午，暨南大学第五十届田径运动会在石牌校区旭日运动场盛大开幕。入场仪式上，法学院/知识产权学院由学院领导、参赛教职工代表、运动员代表、志愿者代表组成的方队参与了开幕式。宣传报道链接如下：</w:t>
      </w:r>
    </w:p>
    <w:p w14:paraId="660C4564">
      <w:pPr>
        <w:ind w:firstLine="420"/>
        <w:rPr>
          <w:rFonts w:hint="default" w:ascii="Times New Roman" w:hAnsi="Times New Roman" w:eastAsia="仿宋" w:cs="Times New Roman"/>
          <w:sz w:val="32"/>
          <w:szCs w:val="32"/>
          <w:lang w:eastAsia="zh-CN"/>
        </w:rPr>
      </w:pP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HYPERLINK "https://mp.weixin.qq.com/s/UWrK9x2wiGJ22rRM6YNUFw" </w:instrText>
      </w:r>
      <w:r>
        <w:rPr>
          <w:rFonts w:hint="default" w:ascii="Times New Roman" w:hAnsi="Times New Roman" w:cs="Times New Roman"/>
          <w:sz w:val="32"/>
          <w:szCs w:val="32"/>
        </w:rPr>
        <w:fldChar w:fldCharType="separate"/>
      </w:r>
      <w:r>
        <w:rPr>
          <w:rStyle w:val="8"/>
          <w:rFonts w:hint="default" w:ascii="Times New Roman" w:hAnsi="Times New Roman" w:cs="Times New Roman"/>
          <w:sz w:val="32"/>
          <w:szCs w:val="32"/>
        </w:rPr>
        <w:t>https://mp.weixin.qq.com/s/UWrK9x2wiGJ22rRM6YNUFw</w:t>
      </w:r>
      <w:r>
        <w:rPr>
          <w:rStyle w:val="8"/>
          <w:rFonts w:hint="default" w:ascii="Times New Roman" w:hAnsi="Times New Roman" w:cs="Times New Roman"/>
          <w:sz w:val="32"/>
          <w:szCs w:val="32"/>
        </w:rPr>
        <w:fldChar w:fldCharType="end"/>
      </w:r>
    </w:p>
    <w:p w14:paraId="7B1BF2C4">
      <w:pPr>
        <w:pStyle w:val="3"/>
        <w:numPr>
          <w:ilvl w:val="0"/>
          <w:numId w:val="2"/>
        </w:numPr>
        <w:spacing w:line="720" w:lineRule="exact"/>
        <w:jc w:val="both"/>
        <w:rPr>
          <w:rFonts w:hint="eastAsia" w:asciiTheme="majorEastAsia" w:hAnsiTheme="majorEastAsia" w:eastAsiaTheme="majorEastAsia" w:cstheme="majorEastAsia"/>
          <w:b/>
          <w:bCs/>
          <w:spacing w:val="1"/>
          <w:sz w:val="32"/>
          <w:szCs w:val="32"/>
          <w:lang w:eastAsia="zh-CN"/>
        </w:rPr>
      </w:pPr>
      <w:r>
        <w:rPr>
          <w:rFonts w:hint="eastAsia"/>
        </w:rPr>
        <w:drawing>
          <wp:anchor distT="0" distB="0" distL="0" distR="0" simplePos="0" relativeHeight="251663360" behindDoc="0" locked="0" layoutInCell="1" allowOverlap="1">
            <wp:simplePos x="0" y="0"/>
            <wp:positionH relativeFrom="column">
              <wp:posOffset>58420</wp:posOffset>
            </wp:positionH>
            <wp:positionV relativeFrom="paragraph">
              <wp:posOffset>27305</wp:posOffset>
            </wp:positionV>
            <wp:extent cx="5205730" cy="3087370"/>
            <wp:effectExtent l="0" t="0" r="0" b="0"/>
            <wp:wrapTopAndBottom/>
            <wp:docPr id="1354709071" name="图片 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09071" name="图片 8" descr="图片"/>
                    <pic:cNvPicPr>
                      <a:picLocks noChangeAspect="1" noChangeArrowheads="1"/>
                    </pic:cNvPicPr>
                  </pic:nvPicPr>
                  <pic:blipFill>
                    <a:blip r:embed="rId9">
                      <a:extLst>
                        <a:ext uri="{28A0092B-C50C-407E-A947-70E740481C1C}">
                          <a14:useLocalDpi xmlns:a14="http://schemas.microsoft.com/office/drawing/2010/main" val="0"/>
                        </a:ext>
                      </a:extLst>
                    </a:blip>
                    <a:srcRect t="1219"/>
                    <a:stretch>
                      <a:fillRect/>
                    </a:stretch>
                  </pic:blipFill>
                  <pic:spPr>
                    <a:xfrm>
                      <a:off x="0" y="0"/>
                      <a:ext cx="5205730" cy="3087370"/>
                    </a:xfrm>
                    <a:prstGeom prst="rect">
                      <a:avLst/>
                    </a:prstGeom>
                    <a:noFill/>
                    <a:ln>
                      <a:noFill/>
                    </a:ln>
                  </pic:spPr>
                </pic:pic>
              </a:graphicData>
            </a:graphic>
          </wp:anchor>
        </w:drawing>
      </w:r>
      <w:r>
        <w:rPr>
          <w:rFonts w:hint="eastAsia" w:asciiTheme="majorEastAsia" w:hAnsiTheme="majorEastAsia" w:eastAsiaTheme="majorEastAsia" w:cstheme="majorEastAsia"/>
          <w:b/>
          <w:bCs/>
          <w:spacing w:val="1"/>
          <w:sz w:val="32"/>
          <w:szCs w:val="32"/>
          <w:lang w:eastAsia="zh-CN"/>
        </w:rPr>
        <w:t>法学院/知识产权学院第二十四届团委、学生会成立大会</w:t>
      </w:r>
    </w:p>
    <w:p w14:paraId="40BE9510">
      <w:pPr>
        <w:widowControl w:val="0"/>
        <w:kinsoku/>
        <w:snapToGrid/>
        <w:spacing w:line="56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2024年11月14日下午，法学院／知识产权学院第二十四届团委、学生会成立大会在番禺校区知产大楼221教室举行。学院党委书记黄建新、党政办公室主任梁森、党委组织员汪建春、番禺校区学生工作办公室老师薛咏、梁咏琪，学院团委书记李志、辅导员韩兆威、张家兴老师，以及学校团委、学生会学生代表、国际关系学院/华人华侨研究院学生会代表、法学院/知识产权学院第二十四届团委、学生会主席团成员、学生会全体成员出席本次大会。宣传报道链接如下：</w:t>
      </w:r>
    </w:p>
    <w:p w14:paraId="3407CAAE">
      <w:pPr>
        <w:ind w:firstLine="420"/>
        <w:rPr>
          <w:rFonts w:hint="default" w:ascii="Times New Roman" w:hAnsi="Times New Roman" w:eastAsia="仿宋" w:cs="Times New Roman"/>
          <w:sz w:val="32"/>
          <w:szCs w:val="32"/>
          <w:lang w:eastAsia="zh-CN"/>
        </w:rPr>
      </w:pPr>
      <w:r>
        <w:rPr>
          <w:rFonts w:hint="default" w:ascii="Times New Roman" w:hAnsi="Times New Roman" w:cs="Times New Roman"/>
          <w:sz w:val="32"/>
          <w:szCs w:val="32"/>
        </w:rPr>
        <w:drawing>
          <wp:anchor distT="0" distB="0" distL="0" distR="0" simplePos="0" relativeHeight="251662336" behindDoc="0" locked="0" layoutInCell="1" allowOverlap="1">
            <wp:simplePos x="0" y="0"/>
            <wp:positionH relativeFrom="column">
              <wp:posOffset>-3175</wp:posOffset>
            </wp:positionH>
            <wp:positionV relativeFrom="paragraph">
              <wp:posOffset>289560</wp:posOffset>
            </wp:positionV>
            <wp:extent cx="5265420" cy="3270885"/>
            <wp:effectExtent l="0" t="0" r="1905" b="5715"/>
            <wp:wrapTopAndBottom/>
            <wp:docPr id="1736805820" name="图片 1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805820" name="图片 14" descr="图片"/>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65420" cy="3270885"/>
                    </a:xfrm>
                    <a:prstGeom prst="rect">
                      <a:avLst/>
                    </a:prstGeom>
                    <a:noFill/>
                    <a:ln>
                      <a:noFill/>
                    </a:ln>
                  </pic:spPr>
                </pic:pic>
              </a:graphicData>
            </a:graphic>
          </wp:anchor>
        </w:drawing>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HYPERLINK "https://mp.weixin.qq.com/s/HBGj8p3yu5qec6ML4flOVQ" </w:instrText>
      </w:r>
      <w:r>
        <w:rPr>
          <w:rFonts w:hint="default" w:ascii="Times New Roman" w:hAnsi="Times New Roman" w:cs="Times New Roman"/>
          <w:sz w:val="32"/>
          <w:szCs w:val="32"/>
        </w:rPr>
        <w:fldChar w:fldCharType="separate"/>
      </w:r>
      <w:r>
        <w:rPr>
          <w:rStyle w:val="8"/>
          <w:rFonts w:hint="default" w:ascii="Times New Roman" w:hAnsi="Times New Roman" w:cs="Times New Roman"/>
          <w:sz w:val="32"/>
          <w:szCs w:val="32"/>
        </w:rPr>
        <w:t>https://mp.weixin.qq.com/s/HBGj8p3yu5qec6ML4flOVQ</w:t>
      </w:r>
      <w:r>
        <w:rPr>
          <w:rStyle w:val="8"/>
          <w:rFonts w:hint="default" w:ascii="Times New Roman" w:hAnsi="Times New Roman" w:cs="Times New Roman"/>
          <w:sz w:val="32"/>
          <w:szCs w:val="32"/>
        </w:rPr>
        <w:fldChar w:fldCharType="end"/>
      </w:r>
    </w:p>
    <w:p w14:paraId="17890D0B">
      <w:pPr>
        <w:pStyle w:val="3"/>
        <w:numPr>
          <w:ilvl w:val="0"/>
          <w:numId w:val="2"/>
        </w:numPr>
        <w:spacing w:line="720" w:lineRule="exact"/>
        <w:jc w:val="both"/>
        <w:rPr>
          <w:rFonts w:hint="eastAsia" w:asciiTheme="majorEastAsia" w:hAnsiTheme="majorEastAsia" w:eastAsiaTheme="majorEastAsia" w:cstheme="majorEastAsia"/>
          <w:b/>
          <w:bCs/>
          <w:spacing w:val="1"/>
          <w:sz w:val="32"/>
          <w:szCs w:val="32"/>
          <w:lang w:eastAsia="zh-CN"/>
        </w:rPr>
      </w:pPr>
      <w:r>
        <w:rPr>
          <w:rFonts w:hint="eastAsia" w:asciiTheme="majorEastAsia" w:hAnsiTheme="majorEastAsia" w:eastAsiaTheme="majorEastAsia" w:cstheme="majorEastAsia"/>
          <w:b/>
          <w:bCs/>
          <w:spacing w:val="1"/>
          <w:sz w:val="32"/>
          <w:szCs w:val="32"/>
          <w:lang w:val="en-US" w:eastAsia="zh-CN"/>
        </w:rPr>
        <w:t>暨南大学附属小学</w:t>
      </w:r>
      <w:r>
        <w:rPr>
          <w:rFonts w:hint="eastAsia" w:asciiTheme="majorEastAsia" w:hAnsiTheme="majorEastAsia" w:eastAsiaTheme="majorEastAsia" w:cstheme="majorEastAsia"/>
          <w:b/>
          <w:bCs/>
          <w:spacing w:val="1"/>
          <w:sz w:val="32"/>
          <w:szCs w:val="32"/>
          <w:lang w:eastAsia="zh-CN"/>
        </w:rPr>
        <w:t>反诈</w:t>
      </w:r>
      <w:r>
        <w:rPr>
          <w:rFonts w:hint="eastAsia" w:asciiTheme="majorEastAsia" w:hAnsiTheme="majorEastAsia" w:eastAsiaTheme="majorEastAsia" w:cstheme="majorEastAsia"/>
          <w:b/>
          <w:bCs/>
          <w:spacing w:val="1"/>
          <w:sz w:val="32"/>
          <w:szCs w:val="32"/>
          <w:lang w:val="en-US" w:eastAsia="zh-CN"/>
        </w:rPr>
        <w:t>宣传</w:t>
      </w:r>
      <w:r>
        <w:rPr>
          <w:rFonts w:hint="eastAsia" w:asciiTheme="majorEastAsia" w:hAnsiTheme="majorEastAsia" w:eastAsiaTheme="majorEastAsia" w:cstheme="majorEastAsia"/>
          <w:b/>
          <w:bCs/>
          <w:spacing w:val="1"/>
          <w:sz w:val="32"/>
          <w:szCs w:val="32"/>
          <w:lang w:eastAsia="zh-CN"/>
        </w:rPr>
        <w:t>与普法活动</w:t>
      </w:r>
    </w:p>
    <w:p w14:paraId="08DDE8A0">
      <w:pPr>
        <w:widowControl w:val="0"/>
        <w:kinsoku/>
        <w:snapToGrid/>
        <w:spacing w:line="56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2024年11月28日，暨南大学法学院/知识产权学院本科生党支部和暨南大学法律青年志愿服务队在暨南大学附属小学组织了反诈宣传与宪法知识普及活动，学院志愿者团队为四、五年级共八个班的同学进行普法，为同学们的健康成长保驾护航。本次活动是对中小学生树立正确的法律观念及社会价值取向的助力，也是对国家关于强化网络安全与反欺诈工作的倡导的积极回应。宣传报道链接如下：</w:t>
      </w:r>
    </w:p>
    <w:p w14:paraId="12DCEC56">
      <w:pPr>
        <w:ind w:firstLine="420"/>
        <w:rPr>
          <w:rFonts w:hint="default" w:ascii="Times New Roman" w:hAnsi="Times New Roman" w:eastAsia="仿宋" w:cs="Times New Roman"/>
          <w:sz w:val="32"/>
          <w:szCs w:val="32"/>
          <w:lang w:eastAsia="zh-CN"/>
        </w:rPr>
      </w:pPr>
      <w:r>
        <w:rPr>
          <w:rFonts w:hint="default" w:ascii="Times New Roman" w:hAnsi="Times New Roman" w:cs="Times New Roman"/>
          <w:sz w:val="32"/>
          <w:szCs w:val="32"/>
        </w:rPr>
        <w:drawing>
          <wp:anchor distT="0" distB="0" distL="0" distR="0" simplePos="0" relativeHeight="251664384" behindDoc="0" locked="0" layoutInCell="1" allowOverlap="1">
            <wp:simplePos x="0" y="0"/>
            <wp:positionH relativeFrom="column">
              <wp:posOffset>-43180</wp:posOffset>
            </wp:positionH>
            <wp:positionV relativeFrom="paragraph">
              <wp:posOffset>295910</wp:posOffset>
            </wp:positionV>
            <wp:extent cx="5288915" cy="3525520"/>
            <wp:effectExtent l="0" t="0" r="6985" b="8255"/>
            <wp:wrapTopAndBottom/>
            <wp:docPr id="703900704" name="图片 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00704" name="图片 5" descr="图片"/>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88915" cy="3525520"/>
                    </a:xfrm>
                    <a:prstGeom prst="rect">
                      <a:avLst/>
                    </a:prstGeom>
                    <a:noFill/>
                    <a:ln>
                      <a:noFill/>
                    </a:ln>
                  </pic:spPr>
                </pic:pic>
              </a:graphicData>
            </a:graphic>
          </wp:anchor>
        </w:drawing>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HYPERLINK "https://mp.weixin.qq.com/s/csyvrQZfTyK0oXs7Ugpgmg" </w:instrText>
      </w:r>
      <w:r>
        <w:rPr>
          <w:rFonts w:hint="default" w:ascii="Times New Roman" w:hAnsi="Times New Roman" w:cs="Times New Roman"/>
          <w:sz w:val="32"/>
          <w:szCs w:val="32"/>
        </w:rPr>
        <w:fldChar w:fldCharType="separate"/>
      </w:r>
      <w:r>
        <w:rPr>
          <w:rStyle w:val="8"/>
          <w:rFonts w:hint="default" w:ascii="Times New Roman" w:hAnsi="Times New Roman" w:cs="Times New Roman"/>
          <w:sz w:val="32"/>
          <w:szCs w:val="32"/>
        </w:rPr>
        <w:t>https://mp.weixin.qq.com/s/csyvrQZfTyK0oXs7Ugpgmg</w:t>
      </w:r>
      <w:r>
        <w:rPr>
          <w:rStyle w:val="8"/>
          <w:rFonts w:hint="default" w:ascii="Times New Roman" w:hAnsi="Times New Roman" w:cs="Times New Roman"/>
          <w:sz w:val="32"/>
          <w:szCs w:val="32"/>
        </w:rPr>
        <w:fldChar w:fldCharType="end"/>
      </w:r>
    </w:p>
    <w:p w14:paraId="0788ED48">
      <w:pPr>
        <w:pStyle w:val="3"/>
        <w:numPr>
          <w:ilvl w:val="0"/>
          <w:numId w:val="2"/>
        </w:numPr>
        <w:spacing w:line="720" w:lineRule="exact"/>
        <w:jc w:val="both"/>
        <w:rPr>
          <w:rFonts w:hint="eastAsia" w:asciiTheme="majorEastAsia" w:hAnsiTheme="majorEastAsia" w:eastAsiaTheme="majorEastAsia" w:cstheme="majorEastAsia"/>
          <w:b/>
          <w:bCs/>
          <w:spacing w:val="1"/>
          <w:sz w:val="32"/>
          <w:szCs w:val="32"/>
          <w:lang w:eastAsia="zh-CN"/>
        </w:rPr>
      </w:pPr>
      <w:r>
        <w:rPr>
          <w:rFonts w:hint="eastAsia" w:asciiTheme="majorEastAsia" w:hAnsiTheme="majorEastAsia" w:eastAsiaTheme="majorEastAsia" w:cstheme="majorEastAsia"/>
          <w:b/>
          <w:bCs/>
          <w:spacing w:val="1"/>
          <w:sz w:val="32"/>
          <w:szCs w:val="32"/>
          <w:lang w:eastAsia="zh-CN"/>
        </w:rPr>
        <w:t>2024年第一届“法知校友杯”羽毛球赛</w:t>
      </w:r>
    </w:p>
    <w:p w14:paraId="6155888F">
      <w:pPr>
        <w:widowControl w:val="0"/>
        <w:kinsoku/>
        <w:snapToGrid/>
        <w:spacing w:line="56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2024年12月7日，为丰富同学们的课余文化生活、增进暨南法学校友和师生之间的交流，由法学院/知识产权学院和暨南大学法学校友联谊会共同主办，学院团委、学生会承办、法学校友联谊会赞助的第一届“法知校友杯”师生校友羽毛球赛在番禺校区霍英东体育馆如期举行。本次比赛不仅是一场竞技盛宴，更是一次情感的回溯与凝聚。宣传报道链接如下：</w:t>
      </w:r>
    </w:p>
    <w:p w14:paraId="4CB830CC">
      <w:pPr>
        <w:ind w:firstLine="420"/>
        <w:rPr>
          <w:rFonts w:hint="default" w:ascii="Times New Roman" w:hAnsi="Times New Roman" w:cs="Times New Roman"/>
          <w:sz w:val="32"/>
          <w:szCs w:val="32"/>
        </w:rPr>
      </w:pP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HYPERLINK "https://mp.weixin.qq.com/s/rZyZUwluucCf_TbyzHlV9w" </w:instrText>
      </w:r>
      <w:r>
        <w:rPr>
          <w:rFonts w:hint="default" w:ascii="Times New Roman" w:hAnsi="Times New Roman" w:cs="Times New Roman"/>
          <w:sz w:val="32"/>
          <w:szCs w:val="32"/>
        </w:rPr>
        <w:fldChar w:fldCharType="separate"/>
      </w:r>
      <w:r>
        <w:rPr>
          <w:rStyle w:val="8"/>
          <w:rFonts w:hint="default" w:ascii="Times New Roman" w:hAnsi="Times New Roman" w:cs="Times New Roman"/>
          <w:sz w:val="32"/>
          <w:szCs w:val="32"/>
        </w:rPr>
        <w:t>https://mp.weixin.qq.com/s/rZyZUwluucCf_TbyzHlV9w</w:t>
      </w:r>
      <w:r>
        <w:rPr>
          <w:rStyle w:val="8"/>
          <w:rFonts w:hint="default" w:ascii="Times New Roman" w:hAnsi="Times New Roman" w:cs="Times New Roman"/>
          <w:sz w:val="32"/>
          <w:szCs w:val="32"/>
        </w:rPr>
        <w:fldChar w:fldCharType="end"/>
      </w:r>
    </w:p>
    <w:p w14:paraId="08DF0F9E">
      <w:pPr>
        <w:ind w:firstLine="0" w:firstLineChars="0"/>
        <w:rPr>
          <w:rFonts w:hint="eastAsia" w:ascii="仿宋" w:hAnsi="仿宋" w:eastAsia="仿宋" w:cs="仿宋"/>
          <w:sz w:val="32"/>
          <w:szCs w:val="32"/>
          <w:lang w:eastAsia="zh-CN"/>
        </w:rPr>
      </w:pPr>
      <w:r>
        <w:rPr>
          <w:rFonts w:hint="eastAsia"/>
        </w:rPr>
        <w:drawing>
          <wp:inline distT="0" distB="0" distL="0" distR="0">
            <wp:extent cx="5257800" cy="3243580"/>
            <wp:effectExtent l="0" t="0" r="0" b="0"/>
            <wp:docPr id="247671952" name="图片 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671952" name="图片 9" descr="图片"/>
                    <pic:cNvPicPr>
                      <a:picLocks noChangeAspect="1" noChangeArrowheads="1"/>
                    </pic:cNvPicPr>
                  </pic:nvPicPr>
                  <pic:blipFill>
                    <a:blip r:embed="rId12">
                      <a:extLst>
                        <a:ext uri="{28A0092B-C50C-407E-A947-70E740481C1C}">
                          <a14:useLocalDpi xmlns:a14="http://schemas.microsoft.com/office/drawing/2010/main" val="0"/>
                        </a:ext>
                      </a:extLst>
                    </a:blip>
                    <a:srcRect t="1764" b="-4149"/>
                    <a:stretch>
                      <a:fillRect/>
                    </a:stretch>
                  </pic:blipFill>
                  <pic:spPr>
                    <a:xfrm>
                      <a:off x="0" y="0"/>
                      <a:ext cx="5257800" cy="3243580"/>
                    </a:xfrm>
                    <a:prstGeom prst="rect">
                      <a:avLst/>
                    </a:prstGeom>
                    <a:noFill/>
                    <a:ln>
                      <a:noFill/>
                    </a:ln>
                  </pic:spPr>
                </pic:pic>
              </a:graphicData>
            </a:graphic>
          </wp:inline>
        </w:drawing>
      </w:r>
    </w:p>
    <w:p w14:paraId="7DE3C854">
      <w:pPr>
        <w:pStyle w:val="3"/>
        <w:numPr>
          <w:ilvl w:val="0"/>
          <w:numId w:val="2"/>
        </w:numPr>
        <w:spacing w:line="720" w:lineRule="exact"/>
        <w:jc w:val="both"/>
        <w:rPr>
          <w:rFonts w:hint="eastAsia" w:asciiTheme="majorEastAsia" w:hAnsiTheme="majorEastAsia" w:eastAsiaTheme="majorEastAsia" w:cstheme="majorEastAsia"/>
          <w:b/>
          <w:bCs/>
          <w:spacing w:val="1"/>
          <w:sz w:val="32"/>
          <w:szCs w:val="32"/>
          <w:lang w:eastAsia="zh-CN"/>
        </w:rPr>
      </w:pPr>
      <w:r>
        <w:rPr>
          <w:rFonts w:hint="eastAsia" w:asciiTheme="majorEastAsia" w:hAnsiTheme="majorEastAsia" w:eastAsiaTheme="majorEastAsia" w:cstheme="majorEastAsia"/>
          <w:b/>
          <w:bCs/>
          <w:spacing w:val="1"/>
          <w:sz w:val="32"/>
          <w:szCs w:val="32"/>
          <w:lang w:eastAsia="zh-CN"/>
        </w:rPr>
        <w:t>2024年高校港澳台侨学生年度普法活动</w:t>
      </w:r>
    </w:p>
    <w:p w14:paraId="35E5BB6B">
      <w:pPr>
        <w:widowControl w:val="0"/>
        <w:kinsoku/>
        <w:snapToGrid/>
        <w:spacing w:line="56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2024年12月16日下午，“基本法凝共识，手牵手创未来”2024年高校港澳台侨学生基本法“校园行”线下知识问答活动在暨南大学番禺校区图书馆负一楼邓祐才学术报告厅举行。宣传报道链接如下：</w:t>
      </w:r>
    </w:p>
    <w:p w14:paraId="0B42BB4A">
      <w:pPr>
        <w:ind w:firstLine="420"/>
        <w:rPr>
          <w:rFonts w:hint="default" w:ascii="Times New Roman" w:hAnsi="Times New Roman" w:eastAsia="仿宋" w:cs="Times New Roman"/>
          <w:sz w:val="32"/>
          <w:szCs w:val="32"/>
          <w:lang w:eastAsia="zh-CN"/>
        </w:rPr>
      </w:pPr>
      <w:r>
        <w:rPr>
          <w:rFonts w:hint="default" w:ascii="Times New Roman" w:hAnsi="Times New Roman" w:cs="Times New Roman"/>
          <w:sz w:val="32"/>
          <w:szCs w:val="32"/>
        </w:rPr>
        <w:drawing>
          <wp:anchor distT="0" distB="0" distL="0" distR="0" simplePos="0" relativeHeight="251665408" behindDoc="0" locked="0" layoutInCell="1" allowOverlap="1">
            <wp:simplePos x="0" y="0"/>
            <wp:positionH relativeFrom="column">
              <wp:posOffset>50165</wp:posOffset>
            </wp:positionH>
            <wp:positionV relativeFrom="paragraph">
              <wp:posOffset>330835</wp:posOffset>
            </wp:positionV>
            <wp:extent cx="5227320" cy="3154680"/>
            <wp:effectExtent l="0" t="0" r="1905" b="7620"/>
            <wp:wrapTopAndBottom/>
            <wp:docPr id="1876082147" name="图片 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082147" name="图片 8" descr="图片"/>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241854" cy="3163451"/>
                    </a:xfrm>
                    <a:prstGeom prst="rect">
                      <a:avLst/>
                    </a:prstGeom>
                    <a:noFill/>
                    <a:ln>
                      <a:noFill/>
                    </a:ln>
                  </pic:spPr>
                </pic:pic>
              </a:graphicData>
            </a:graphic>
          </wp:anchor>
        </w:drawing>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HYPERLINK "https://mp.weixin.qq.com/s/UUg3VdDTB2mA3zRotroJjQ" </w:instrText>
      </w:r>
      <w:r>
        <w:rPr>
          <w:rFonts w:hint="default" w:ascii="Times New Roman" w:hAnsi="Times New Roman" w:cs="Times New Roman"/>
          <w:sz w:val="32"/>
          <w:szCs w:val="32"/>
        </w:rPr>
        <w:fldChar w:fldCharType="separate"/>
      </w:r>
      <w:r>
        <w:rPr>
          <w:rStyle w:val="8"/>
          <w:rFonts w:hint="default" w:ascii="Times New Roman" w:hAnsi="Times New Roman" w:cs="Times New Roman"/>
          <w:sz w:val="32"/>
          <w:szCs w:val="32"/>
        </w:rPr>
        <w:t>https://mp.weixin.qq.com/s/UUg3VdDTB2mA3zRotroJjQ</w:t>
      </w:r>
      <w:r>
        <w:rPr>
          <w:rStyle w:val="8"/>
          <w:rFonts w:hint="default" w:ascii="Times New Roman" w:hAnsi="Times New Roman" w:cs="Times New Roman"/>
          <w:sz w:val="32"/>
          <w:szCs w:val="32"/>
        </w:rPr>
        <w:fldChar w:fldCharType="end"/>
      </w:r>
    </w:p>
    <w:p w14:paraId="7CA71285">
      <w:pPr>
        <w:pStyle w:val="3"/>
        <w:numPr>
          <w:ilvl w:val="0"/>
          <w:numId w:val="2"/>
        </w:numPr>
        <w:spacing w:line="720" w:lineRule="exact"/>
        <w:jc w:val="both"/>
        <w:rPr>
          <w:rFonts w:hint="eastAsia" w:asciiTheme="majorEastAsia" w:hAnsiTheme="majorEastAsia" w:eastAsiaTheme="majorEastAsia" w:cstheme="majorEastAsia"/>
          <w:b/>
          <w:bCs/>
          <w:spacing w:val="1"/>
          <w:sz w:val="32"/>
          <w:szCs w:val="32"/>
          <w:lang w:eastAsia="zh-CN"/>
        </w:rPr>
      </w:pPr>
      <w:r>
        <w:rPr>
          <w:rFonts w:hint="eastAsia" w:asciiTheme="majorEastAsia" w:hAnsiTheme="majorEastAsia" w:eastAsiaTheme="majorEastAsia" w:cstheme="majorEastAsia"/>
          <w:b/>
          <w:bCs/>
          <w:spacing w:val="1"/>
          <w:sz w:val="32"/>
          <w:szCs w:val="32"/>
          <w:lang w:eastAsia="zh-CN"/>
        </w:rPr>
        <w:t>2024年高校港澳台侨学生年度普法活动之社会实践研习活动</w:t>
      </w:r>
    </w:p>
    <w:p w14:paraId="7AA29394">
      <w:pPr>
        <w:widowControl w:val="0"/>
        <w:kinsoku/>
        <w:snapToGrid/>
        <w:spacing w:line="560" w:lineRule="exact"/>
        <w:ind w:firstLine="640" w:firstLineChars="200"/>
        <w:jc w:val="both"/>
        <w:textAlignment w:val="auto"/>
      </w:pPr>
      <w:r>
        <w:rPr>
          <w:rFonts w:hint="eastAsia" w:ascii="仿宋" w:hAnsi="仿宋" w:eastAsia="仿宋" w:cs="仿宋"/>
          <w:sz w:val="32"/>
          <w:szCs w:val="32"/>
          <w:lang w:eastAsia="zh-CN"/>
        </w:rPr>
        <w:t>2024年12月17日，为加强校港澳台侨学生的法治观念，助力全国高校港澳台侨学生普法教育，法学院/知识产权学院开展了2024年高校港澳台侨学生年度普法系列活动之社会实践研习活动。由五邑大学、中国政法大学、汕头大学和暨南大学的15名师生组成的研习团参访了永庆坊、中共三大旧址、花城广场、广州塔以及广汽埃安新能源汽车股份有限公司等地，以文化为桥，促进内地与港澳台侨学生心灵相通，凝心聚力画好最大同心圆。宣传报道链接如下：</w:t>
      </w:r>
    </w:p>
    <w:p w14:paraId="0E43DBB5">
      <w:pPr>
        <w:ind w:firstLine="420"/>
        <w:rPr>
          <w:rFonts w:hint="default" w:ascii="Times New Roman" w:hAnsi="Times New Roman" w:eastAsia="仿宋" w:cs="Times New Roman"/>
          <w:sz w:val="32"/>
          <w:szCs w:val="32"/>
          <w:lang w:val="en-US" w:eastAsia="zh-CN"/>
        </w:rPr>
      </w:pPr>
      <w:r>
        <w:rPr>
          <w:rFonts w:hint="default" w:ascii="Times New Roman" w:hAnsi="Times New Roman" w:cs="Times New Roman"/>
          <w:sz w:val="32"/>
          <w:szCs w:val="32"/>
        </w:rPr>
        <w:drawing>
          <wp:anchor distT="0" distB="0" distL="0" distR="0" simplePos="0" relativeHeight="251666432" behindDoc="0" locked="0" layoutInCell="1" allowOverlap="1">
            <wp:simplePos x="0" y="0"/>
            <wp:positionH relativeFrom="column">
              <wp:posOffset>185420</wp:posOffset>
            </wp:positionH>
            <wp:positionV relativeFrom="paragraph">
              <wp:posOffset>213360</wp:posOffset>
            </wp:positionV>
            <wp:extent cx="4347845" cy="2640330"/>
            <wp:effectExtent l="0" t="0" r="5080" b="7620"/>
            <wp:wrapTopAndBottom/>
            <wp:docPr id="1000451173" name="图片 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1173" name="图片 3" descr="图片"/>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4347845" cy="2640330"/>
                    </a:xfrm>
                    <a:prstGeom prst="rect">
                      <a:avLst/>
                    </a:prstGeom>
                    <a:noFill/>
                    <a:ln>
                      <a:noFill/>
                    </a:ln>
                  </pic:spPr>
                </pic:pic>
              </a:graphicData>
            </a:graphic>
          </wp:anchor>
        </w:drawing>
      </w:r>
      <w:r>
        <w:rPr>
          <w:rFonts w:hint="default" w:ascii="Times New Roman" w:hAnsi="Times New Roman" w:cs="Times New Roman"/>
          <w:sz w:val="32"/>
          <w:szCs w:val="32"/>
        </w:rPr>
        <w:fldChar w:fldCharType="begin"/>
      </w:r>
      <w:r>
        <w:rPr>
          <w:rFonts w:hint="default" w:ascii="Times New Roman" w:hAnsi="Times New Roman" w:cs="Times New Roman"/>
          <w:sz w:val="32"/>
          <w:szCs w:val="32"/>
        </w:rPr>
        <w:instrText xml:space="preserve"> HYPERLINK "https://mp.weixin.qq.com/s/xEME81eA7DBZKG4YzNsnmA" </w:instrText>
      </w:r>
      <w:r>
        <w:rPr>
          <w:rFonts w:hint="default" w:ascii="Times New Roman" w:hAnsi="Times New Roman" w:cs="Times New Roman"/>
          <w:sz w:val="32"/>
          <w:szCs w:val="32"/>
        </w:rPr>
        <w:fldChar w:fldCharType="separate"/>
      </w:r>
      <w:r>
        <w:rPr>
          <w:rStyle w:val="8"/>
          <w:rFonts w:hint="default" w:ascii="Times New Roman" w:hAnsi="Times New Roman" w:cs="Times New Roman"/>
          <w:sz w:val="32"/>
          <w:szCs w:val="32"/>
        </w:rPr>
        <w:t>https://mp.weixin.qq.com/s/xEME81eA7DBZKG4YzNsnmA</w:t>
      </w:r>
      <w:r>
        <w:rPr>
          <w:rStyle w:val="8"/>
          <w:rFonts w:hint="default" w:ascii="Times New Roman" w:hAnsi="Times New Roman" w:cs="Times New Roman"/>
          <w:sz w:val="32"/>
          <w:szCs w:val="32"/>
        </w:rPr>
        <w:fldChar w:fldCharType="end"/>
      </w:r>
    </w:p>
    <w:p w14:paraId="300A03EB">
      <w:pPr>
        <w:pStyle w:val="3"/>
        <w:numPr>
          <w:ilvl w:val="0"/>
          <w:numId w:val="2"/>
        </w:numPr>
        <w:spacing w:line="720" w:lineRule="exact"/>
        <w:jc w:val="both"/>
        <w:rPr>
          <w:rFonts w:hint="eastAsia" w:asciiTheme="majorEastAsia" w:hAnsiTheme="majorEastAsia" w:eastAsiaTheme="majorEastAsia" w:cstheme="majorEastAsia"/>
          <w:b/>
          <w:bCs/>
          <w:spacing w:val="1"/>
          <w:sz w:val="32"/>
          <w:szCs w:val="32"/>
          <w:lang w:eastAsia="zh-CN"/>
        </w:rPr>
      </w:pPr>
      <w:r>
        <w:rPr>
          <w:rFonts w:hint="eastAsia" w:asciiTheme="majorEastAsia" w:hAnsiTheme="majorEastAsia" w:eastAsiaTheme="majorEastAsia" w:cstheme="majorEastAsia"/>
          <w:b/>
          <w:bCs/>
          <w:spacing w:val="1"/>
          <w:sz w:val="32"/>
          <w:szCs w:val="32"/>
          <w:lang w:eastAsia="zh-CN"/>
        </w:rPr>
        <w:t>3.15消费者权益日普法活动</w:t>
      </w:r>
    </w:p>
    <w:p w14:paraId="38F0CCEC">
      <w:pPr>
        <w:widowControl w:val="0"/>
        <w:kinsoku/>
        <w:snapToGrid/>
        <w:spacing w:line="56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在国际消费者权益日，暨南大学法学院团委学生会成功举办了3.15消费者权益日普法活动。活动通过模拟日常消费场景，让同学们亲身体验维权过程，增强了对消费者侵权行为的认识。参与者在志愿者的指导下，学习了如何运用法律知识维护自身权益。活动不仅提高了同学们的维权意识，还激发了他们对法律知识的兴趣。志愿者们在普法过程中也得到了积极的反馈，进一步巩固了法律基础。这次活动有效地普及了消费者权益保护知识，为构建和谐消费环境贡献了力量。宣传报道链接如下：</w:t>
      </w:r>
    </w:p>
    <w:p w14:paraId="3F689C9C">
      <w:pPr>
        <w:widowControl w:val="0"/>
        <w:kinsoku/>
        <w:snapToGrid/>
        <w:spacing w:line="560" w:lineRule="exact"/>
        <w:ind w:firstLine="640" w:firstLineChars="200"/>
        <w:jc w:val="both"/>
        <w:textAlignment w:val="auto"/>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fldChar w:fldCharType="begin"/>
      </w:r>
      <w:r>
        <w:rPr>
          <w:rFonts w:hint="default" w:ascii="Times New Roman" w:hAnsi="Times New Roman" w:eastAsia="仿宋" w:cs="Times New Roman"/>
          <w:sz w:val="32"/>
          <w:szCs w:val="32"/>
          <w:lang w:eastAsia="zh-CN"/>
        </w:rPr>
        <w:instrText xml:space="preserve"> HYPERLINK "https://mp.weixin.qq.com/s/wco7ykkVpUfZ47rddxOz3w" </w:instrText>
      </w:r>
      <w:r>
        <w:rPr>
          <w:rFonts w:hint="default" w:ascii="Times New Roman" w:hAnsi="Times New Roman" w:eastAsia="仿宋" w:cs="Times New Roman"/>
          <w:sz w:val="32"/>
          <w:szCs w:val="32"/>
          <w:lang w:eastAsia="zh-CN"/>
        </w:rPr>
        <w:fldChar w:fldCharType="separate"/>
      </w:r>
      <w:r>
        <w:rPr>
          <w:rStyle w:val="8"/>
          <w:rFonts w:hint="default" w:ascii="Times New Roman" w:hAnsi="Times New Roman" w:eastAsia="仿宋" w:cs="Times New Roman"/>
          <w:sz w:val="32"/>
          <w:szCs w:val="32"/>
          <w:lang w:eastAsia="zh-CN"/>
        </w:rPr>
        <w:t>https://mp.weixin.qq.com/s/wco7ykkVpUfZ47rddxOz3w</w:t>
      </w:r>
      <w:r>
        <w:rPr>
          <w:rFonts w:hint="default" w:ascii="Times New Roman" w:hAnsi="Times New Roman" w:eastAsia="仿宋" w:cs="Times New Roman"/>
          <w:sz w:val="32"/>
          <w:szCs w:val="32"/>
          <w:lang w:eastAsia="zh-CN"/>
        </w:rPr>
        <w:fldChar w:fldCharType="end"/>
      </w:r>
    </w:p>
    <w:p w14:paraId="6D54C1C4">
      <w:pPr>
        <w:pStyle w:val="3"/>
        <w:numPr>
          <w:ilvl w:val="0"/>
          <w:numId w:val="2"/>
        </w:numPr>
        <w:spacing w:line="720" w:lineRule="exact"/>
        <w:jc w:val="both"/>
        <w:rPr>
          <w:rFonts w:hint="eastAsia" w:asciiTheme="majorEastAsia" w:hAnsiTheme="majorEastAsia" w:eastAsiaTheme="majorEastAsia" w:cstheme="majorEastAsia"/>
          <w:b/>
          <w:bCs/>
          <w:spacing w:val="1"/>
          <w:sz w:val="32"/>
          <w:szCs w:val="32"/>
          <w:lang w:eastAsia="zh-CN"/>
        </w:rPr>
      </w:pPr>
      <w:r>
        <w:rPr>
          <w:rStyle w:val="8"/>
          <w:rFonts w:hint="default" w:ascii="Times New Roman" w:hAnsi="Times New Roman" w:eastAsia="仿宋" w:cs="Times New Roman"/>
          <w:sz w:val="32"/>
          <w:szCs w:val="32"/>
          <w:lang w:eastAsia="zh-CN"/>
        </w:rPr>
        <w:drawing>
          <wp:anchor distT="0" distB="0" distL="114300" distR="114300" simplePos="0" relativeHeight="251667456" behindDoc="0" locked="0" layoutInCell="1" allowOverlap="1">
            <wp:simplePos x="0" y="0"/>
            <wp:positionH relativeFrom="column">
              <wp:posOffset>-5080</wp:posOffset>
            </wp:positionH>
            <wp:positionV relativeFrom="paragraph">
              <wp:posOffset>99695</wp:posOffset>
            </wp:positionV>
            <wp:extent cx="5308600" cy="3509010"/>
            <wp:effectExtent l="0" t="0" r="6350" b="5715"/>
            <wp:wrapTopAndBottom/>
            <wp:docPr id="21"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descr="IMG_256"/>
                    <pic:cNvPicPr>
                      <a:picLocks noChangeAspect="1"/>
                    </pic:cNvPicPr>
                  </pic:nvPicPr>
                  <pic:blipFill>
                    <a:blip r:embed="rId15"/>
                    <a:stretch>
                      <a:fillRect/>
                    </a:stretch>
                  </pic:blipFill>
                  <pic:spPr>
                    <a:xfrm>
                      <a:off x="0" y="0"/>
                      <a:ext cx="5308600" cy="3509010"/>
                    </a:xfrm>
                    <a:prstGeom prst="rect">
                      <a:avLst/>
                    </a:prstGeom>
                    <a:noFill/>
                    <a:ln w="9525">
                      <a:noFill/>
                    </a:ln>
                  </pic:spPr>
                </pic:pic>
              </a:graphicData>
            </a:graphic>
          </wp:anchor>
        </w:drawing>
      </w:r>
      <w:r>
        <w:rPr>
          <w:rFonts w:hint="eastAsia" w:asciiTheme="majorEastAsia" w:hAnsiTheme="majorEastAsia" w:eastAsiaTheme="majorEastAsia" w:cstheme="majorEastAsia"/>
          <w:b/>
          <w:bCs/>
          <w:spacing w:val="1"/>
          <w:sz w:val="32"/>
          <w:szCs w:val="32"/>
          <w:lang w:eastAsia="zh-CN"/>
        </w:rPr>
        <w:t>闪避球比赛活动</w:t>
      </w:r>
    </w:p>
    <w:p w14:paraId="459FBED3">
      <w:pPr>
        <w:widowControl w:val="0"/>
        <w:kinsoku/>
        <w:snapToGrid/>
        <w:spacing w:line="56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4月10日，法学院/知识产权学院学生会在番禺校区成功举办了“趣味活动健身心，凝心聚力创佳绩”闪避球比赛。活动吸引了60余名同学参与，旨在提高身体素质，缓解学习压力，增强团队精神和集体荣誉感。比赛分为七进四赛、四进二半决赛、决赛三轮，七支队伍在赛场上展现了精湛的球技和团队协作。选手们灵活躲闪，巧妙进攻，赢得了观众的热烈喝彩。比赛不仅是体育竞技的较量，更是团结协作精神的体现，展现了闪避球运动的独特魅力，达成了体育竞技、团队建设与娱乐的多重效果。</w:t>
      </w:r>
      <w:bookmarkStart w:id="0" w:name="bookmark16"/>
      <w:bookmarkEnd w:id="0"/>
      <w:bookmarkStart w:id="1" w:name="bookmark17"/>
      <w:bookmarkEnd w:id="1"/>
    </w:p>
    <w:p w14:paraId="499FC575">
      <w:pPr>
        <w:widowControl w:val="0"/>
        <w:kinsoku/>
        <w:snapToGrid/>
        <w:spacing w:line="56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宣传报道链接如下：</w:t>
      </w:r>
    </w:p>
    <w:p w14:paraId="2516674E">
      <w:pPr>
        <w:pStyle w:val="3"/>
        <w:numPr>
          <w:ilvl w:val="0"/>
          <w:numId w:val="0"/>
        </w:numPr>
        <w:spacing w:line="720" w:lineRule="exact"/>
        <w:jc w:val="center"/>
        <w:rPr>
          <w:rFonts w:hint="eastAsia" w:ascii="仿宋" w:hAnsi="仿宋" w:eastAsia="仿宋" w:cs="仿宋"/>
          <w:sz w:val="32"/>
          <w:szCs w:val="32"/>
          <w:lang w:eastAsia="zh-CN"/>
        </w:rPr>
      </w:pPr>
      <w:r>
        <w:rPr>
          <w:rFonts w:hint="default" w:ascii="Times New Roman" w:hAnsi="Times New Roman" w:cs="Times New Roman" w:eastAsiaTheme="majorEastAsia"/>
          <w:b w:val="0"/>
          <w:bCs w:val="0"/>
          <w:spacing w:val="1"/>
          <w:sz w:val="32"/>
          <w:szCs w:val="32"/>
          <w:lang w:eastAsia="zh-CN"/>
        </w:rPr>
        <w:fldChar w:fldCharType="begin"/>
      </w:r>
      <w:r>
        <w:rPr>
          <w:rFonts w:hint="default" w:ascii="Times New Roman" w:hAnsi="Times New Roman" w:cs="Times New Roman" w:eastAsiaTheme="majorEastAsia"/>
          <w:b w:val="0"/>
          <w:bCs w:val="0"/>
          <w:spacing w:val="1"/>
          <w:sz w:val="32"/>
          <w:szCs w:val="32"/>
          <w:lang w:eastAsia="zh-CN"/>
        </w:rPr>
        <w:instrText xml:space="preserve"> HYPERLINK "https://mp.weixin.qq.com/s/N4on_CLj6SX2eaCf8fkyiw" </w:instrText>
      </w:r>
      <w:r>
        <w:rPr>
          <w:rFonts w:hint="default" w:ascii="Times New Roman" w:hAnsi="Times New Roman" w:cs="Times New Roman" w:eastAsiaTheme="majorEastAsia"/>
          <w:b w:val="0"/>
          <w:bCs w:val="0"/>
          <w:spacing w:val="1"/>
          <w:sz w:val="32"/>
          <w:szCs w:val="32"/>
          <w:lang w:eastAsia="zh-CN"/>
        </w:rPr>
        <w:fldChar w:fldCharType="separate"/>
      </w:r>
      <w:r>
        <w:rPr>
          <w:rStyle w:val="8"/>
          <w:rFonts w:hint="default" w:ascii="Times New Roman" w:hAnsi="Times New Roman" w:cs="Times New Roman" w:eastAsiaTheme="majorEastAsia"/>
          <w:b w:val="0"/>
          <w:bCs w:val="0"/>
          <w:spacing w:val="1"/>
          <w:sz w:val="32"/>
          <w:szCs w:val="32"/>
          <w:lang w:eastAsia="zh-CN"/>
        </w:rPr>
        <w:t>https://mp.weixin.qq.com/s/N4on_CLj6SX2eaCf8fkyiw</w:t>
      </w:r>
      <w:r>
        <w:rPr>
          <w:rFonts w:hint="default" w:ascii="Times New Roman" w:hAnsi="Times New Roman" w:cs="Times New Roman" w:eastAsiaTheme="majorEastAsia"/>
          <w:b w:val="0"/>
          <w:bCs w:val="0"/>
          <w:spacing w:val="1"/>
          <w:sz w:val="32"/>
          <w:szCs w:val="32"/>
          <w:lang w:eastAsia="zh-CN"/>
        </w:rPr>
        <w:fldChar w:fldCharType="end"/>
      </w:r>
    </w:p>
    <w:p w14:paraId="3EA08F8B">
      <w:pPr>
        <w:pStyle w:val="3"/>
        <w:numPr>
          <w:ilvl w:val="0"/>
          <w:numId w:val="2"/>
        </w:numPr>
        <w:spacing w:line="720" w:lineRule="exact"/>
        <w:jc w:val="both"/>
        <w:rPr>
          <w:rFonts w:hint="eastAsia" w:asciiTheme="majorEastAsia" w:hAnsiTheme="majorEastAsia" w:eastAsiaTheme="majorEastAsia" w:cstheme="majorEastAsia"/>
          <w:b/>
          <w:bCs/>
          <w:spacing w:val="1"/>
          <w:sz w:val="32"/>
          <w:szCs w:val="32"/>
          <w:lang w:eastAsia="zh-CN"/>
        </w:rPr>
      </w:pPr>
      <w:r>
        <w:rPr>
          <w:rFonts w:ascii="宋体" w:hAnsi="宋体" w:eastAsia="宋体" w:cs="宋体"/>
          <w:sz w:val="24"/>
          <w:szCs w:val="24"/>
        </w:rPr>
        <w:drawing>
          <wp:anchor distT="0" distB="0" distL="114300" distR="114300" simplePos="0" relativeHeight="251674624" behindDoc="0" locked="0" layoutInCell="1" allowOverlap="1">
            <wp:simplePos x="0" y="0"/>
            <wp:positionH relativeFrom="column">
              <wp:posOffset>-52070</wp:posOffset>
            </wp:positionH>
            <wp:positionV relativeFrom="paragraph">
              <wp:posOffset>28575</wp:posOffset>
            </wp:positionV>
            <wp:extent cx="5266690" cy="2955290"/>
            <wp:effectExtent l="0" t="0" r="635" b="6985"/>
            <wp:wrapTopAndBottom/>
            <wp:docPr id="28"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7" descr="IMG_256"/>
                    <pic:cNvPicPr>
                      <a:picLocks noChangeAspect="1"/>
                    </pic:cNvPicPr>
                  </pic:nvPicPr>
                  <pic:blipFill>
                    <a:blip r:embed="rId16"/>
                    <a:stretch>
                      <a:fillRect/>
                    </a:stretch>
                  </pic:blipFill>
                  <pic:spPr>
                    <a:xfrm>
                      <a:off x="0" y="0"/>
                      <a:ext cx="5266690" cy="2955290"/>
                    </a:xfrm>
                    <a:prstGeom prst="rect">
                      <a:avLst/>
                    </a:prstGeom>
                    <a:noFill/>
                    <a:ln w="9525">
                      <a:noFill/>
                    </a:ln>
                  </pic:spPr>
                </pic:pic>
              </a:graphicData>
            </a:graphic>
          </wp:anchor>
        </w:drawing>
      </w:r>
      <w:r>
        <w:rPr>
          <w:rFonts w:hint="eastAsia" w:asciiTheme="majorEastAsia" w:hAnsiTheme="majorEastAsia" w:eastAsiaTheme="majorEastAsia" w:cstheme="majorEastAsia"/>
          <w:b/>
          <w:bCs/>
          <w:spacing w:val="1"/>
          <w:sz w:val="32"/>
          <w:szCs w:val="32"/>
          <w:lang w:eastAsia="zh-CN"/>
        </w:rPr>
        <w:t>知识产权周“知产护航进社区 志愿同行筑未来”普法活动</w:t>
      </w:r>
    </w:p>
    <w:p w14:paraId="530D1BB6">
      <w:pPr>
        <w:widowControl w:val="0"/>
        <w:kinsoku/>
        <w:snapToGrid/>
        <w:spacing w:line="56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在第25个世界知识产权日，暨南大学法学院/知识产权学院举办了“知产护航进社区，志愿同行筑未来”普法活动。活动在图书馆和宿舍区展开，通过趣味游戏和知识问答普及知识产权法律知识，增强师生保护意识。参与者在模拟场景中学习识别侵权行为和维权方式，同时志愿者深入宿舍，解答专利申请等疑问，引导学生树立正确的维权意识。这次活动不仅提升了校园知识产权保护氛围，也为学生提供了实践学习的机会，体现了法律青年志愿者服务队的专业优势和教育意义。宣传报道链接如下：</w:t>
      </w:r>
    </w:p>
    <w:p w14:paraId="3DE1F3F2">
      <w:pPr>
        <w:pStyle w:val="3"/>
        <w:numPr>
          <w:ilvl w:val="0"/>
          <w:numId w:val="0"/>
        </w:numPr>
        <w:spacing w:line="720" w:lineRule="exact"/>
        <w:jc w:val="center"/>
        <w:rPr>
          <w:rFonts w:hint="eastAsia" w:ascii="仿宋" w:hAnsi="仿宋" w:eastAsia="仿宋" w:cs="仿宋"/>
          <w:sz w:val="32"/>
          <w:szCs w:val="32"/>
          <w:lang w:eastAsia="zh-CN"/>
        </w:rPr>
      </w:pPr>
      <w:r>
        <w:rPr>
          <w:rFonts w:hint="default" w:ascii="Times New Roman" w:hAnsi="Times New Roman" w:cs="Times New Roman"/>
          <w:b w:val="0"/>
          <w:bCs w:val="0"/>
          <w:spacing w:val="1"/>
          <w:sz w:val="32"/>
          <w:szCs w:val="32"/>
          <w:lang w:val="en-US" w:eastAsia="zh-CN"/>
        </w:rPr>
        <w:fldChar w:fldCharType="begin"/>
      </w:r>
      <w:r>
        <w:rPr>
          <w:rFonts w:hint="default" w:ascii="Times New Roman" w:hAnsi="Times New Roman" w:cs="Times New Roman"/>
          <w:b w:val="0"/>
          <w:bCs w:val="0"/>
          <w:spacing w:val="1"/>
          <w:sz w:val="32"/>
          <w:szCs w:val="32"/>
          <w:lang w:val="en-US" w:eastAsia="zh-CN"/>
        </w:rPr>
        <w:instrText xml:space="preserve"> HYPERLINK "https://mp.weixin.qq.com/s/Xo6iibWmsTmGl5nq9s73_w" </w:instrText>
      </w:r>
      <w:r>
        <w:rPr>
          <w:rFonts w:hint="default" w:ascii="Times New Roman" w:hAnsi="Times New Roman" w:cs="Times New Roman"/>
          <w:b w:val="0"/>
          <w:bCs w:val="0"/>
          <w:spacing w:val="1"/>
          <w:sz w:val="32"/>
          <w:szCs w:val="32"/>
          <w:lang w:val="en-US" w:eastAsia="zh-CN"/>
        </w:rPr>
        <w:fldChar w:fldCharType="separate"/>
      </w:r>
      <w:r>
        <w:rPr>
          <w:rStyle w:val="8"/>
          <w:rFonts w:hint="default" w:ascii="Times New Roman" w:hAnsi="Times New Roman" w:cs="Times New Roman"/>
          <w:b w:val="0"/>
          <w:bCs w:val="0"/>
          <w:spacing w:val="1"/>
          <w:sz w:val="32"/>
          <w:szCs w:val="32"/>
          <w:lang w:val="en-US" w:eastAsia="zh-CN"/>
        </w:rPr>
        <w:t>https://mp.weixin.qq.com/s/Xo6iibWmsTmGl5nq9s73_w</w:t>
      </w:r>
      <w:r>
        <w:rPr>
          <w:rFonts w:hint="default" w:ascii="Times New Roman" w:hAnsi="Times New Roman" w:cs="Times New Roman"/>
          <w:b w:val="0"/>
          <w:bCs w:val="0"/>
          <w:spacing w:val="1"/>
          <w:sz w:val="32"/>
          <w:szCs w:val="32"/>
          <w:lang w:val="en-US" w:eastAsia="zh-CN"/>
        </w:rPr>
        <w:fldChar w:fldCharType="end"/>
      </w:r>
      <w:r>
        <w:rPr>
          <w:rFonts w:ascii="宋体" w:hAnsi="宋体" w:eastAsia="宋体" w:cs="宋体"/>
          <w:sz w:val="24"/>
          <w:szCs w:val="24"/>
        </w:rPr>
        <w:drawing>
          <wp:anchor distT="0" distB="0" distL="114300" distR="114300" simplePos="0" relativeHeight="251672576" behindDoc="0" locked="0" layoutInCell="1" allowOverlap="1">
            <wp:simplePos x="0" y="0"/>
            <wp:positionH relativeFrom="column">
              <wp:posOffset>6350</wp:posOffset>
            </wp:positionH>
            <wp:positionV relativeFrom="paragraph">
              <wp:posOffset>17780</wp:posOffset>
            </wp:positionV>
            <wp:extent cx="5478145" cy="3662680"/>
            <wp:effectExtent l="0" t="0" r="8255" b="4445"/>
            <wp:wrapTopAndBottom/>
            <wp:docPr id="23"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6" descr="IMG_256"/>
                    <pic:cNvPicPr>
                      <a:picLocks noChangeAspect="1"/>
                    </pic:cNvPicPr>
                  </pic:nvPicPr>
                  <pic:blipFill>
                    <a:blip r:embed="rId17"/>
                    <a:stretch>
                      <a:fillRect/>
                    </a:stretch>
                  </pic:blipFill>
                  <pic:spPr>
                    <a:xfrm>
                      <a:off x="0" y="0"/>
                      <a:ext cx="5478145" cy="3662680"/>
                    </a:xfrm>
                    <a:prstGeom prst="rect">
                      <a:avLst/>
                    </a:prstGeom>
                    <a:noFill/>
                    <a:ln w="9525">
                      <a:noFill/>
                    </a:ln>
                  </pic:spPr>
                </pic:pic>
              </a:graphicData>
            </a:graphic>
          </wp:anchor>
        </w:drawing>
      </w:r>
    </w:p>
    <w:p w14:paraId="4F99A769">
      <w:pPr>
        <w:pStyle w:val="3"/>
        <w:numPr>
          <w:ilvl w:val="0"/>
          <w:numId w:val="2"/>
        </w:numPr>
        <w:spacing w:line="720" w:lineRule="exact"/>
        <w:jc w:val="both"/>
        <w:rPr>
          <w:rFonts w:hint="eastAsia" w:asciiTheme="majorEastAsia" w:hAnsiTheme="majorEastAsia" w:eastAsiaTheme="majorEastAsia" w:cstheme="majorEastAsia"/>
          <w:b/>
          <w:bCs/>
          <w:spacing w:val="1"/>
          <w:sz w:val="32"/>
          <w:szCs w:val="32"/>
          <w:lang w:eastAsia="zh-CN"/>
        </w:rPr>
      </w:pPr>
      <w:r>
        <w:rPr>
          <w:rFonts w:hint="eastAsia" w:asciiTheme="majorEastAsia" w:hAnsiTheme="majorEastAsia" w:eastAsiaTheme="majorEastAsia" w:cstheme="majorEastAsia"/>
          <w:b/>
          <w:bCs/>
          <w:spacing w:val="1"/>
          <w:sz w:val="32"/>
          <w:szCs w:val="32"/>
          <w:lang w:eastAsia="zh-CN"/>
        </w:rPr>
        <w:t>“法知校友系列”Law Café法律沙龙分享会</w:t>
      </w:r>
    </w:p>
    <w:p w14:paraId="09862909">
      <w:pPr>
        <w:widowControl w:val="0"/>
        <w:kinsoku/>
        <w:snapToGrid/>
        <w:spacing w:line="560" w:lineRule="exact"/>
        <w:ind w:firstLine="640" w:firstLineChars="200"/>
        <w:jc w:val="both"/>
        <w:textAlignment w:val="auto"/>
        <w:rPr>
          <w:rFonts w:hint="eastAsia" w:ascii="仿宋" w:hAnsi="仿宋" w:eastAsia="仿宋" w:cs="仿宋"/>
          <w:sz w:val="32"/>
          <w:szCs w:val="32"/>
          <w:lang w:val="en-US" w:eastAsia="zh-CN"/>
        </w:rPr>
      </w:pPr>
      <w:r>
        <w:rPr>
          <w:rFonts w:hint="default" w:ascii="仿宋" w:hAnsi="仿宋" w:eastAsia="仿宋" w:cs="仿宋"/>
          <w:sz w:val="32"/>
          <w:szCs w:val="32"/>
          <w:lang w:val="en-US" w:eastAsia="zh-CN"/>
        </w:rPr>
        <w:t>2025年4月17日，暨南大学法学院/知识产权学院成功举办了“法知校友系列”Law Café法律沙龙分享会。活动邀请了广东广悦律师事务所高级合伙人余裕武和香港执业机构实习律师陈钟宇进行主题分享。余裕武律师围绕“互联网时代知识产权代理律师的新机遇”展开讨论，强调了知识产权律师的多元发展路径和AI技术对法律行业的影响。陈钟宇律师则分享了内地法学生赴港执业的路径，分析了香港法律服务体系的优势和挑战，并提出了实用的建议。</w:t>
      </w:r>
    </w:p>
    <w:p w14:paraId="69F8786A">
      <w:pPr>
        <w:widowControl w:val="0"/>
        <w:kinsoku/>
        <w:snapToGrid/>
        <w:spacing w:line="560" w:lineRule="exact"/>
        <w:ind w:firstLine="640" w:firstLineChars="200"/>
        <w:jc w:val="both"/>
        <w:textAlignment w:val="auto"/>
        <w:rPr>
          <w:rFonts w:hint="eastAsia" w:ascii="仿宋" w:hAnsi="仿宋" w:eastAsia="仿宋" w:cs="仿宋"/>
          <w:sz w:val="32"/>
          <w:szCs w:val="32"/>
          <w:lang w:val="en-US" w:eastAsia="zh-CN"/>
        </w:rPr>
      </w:pPr>
      <w:r>
        <w:rPr>
          <w:rFonts w:hint="default" w:ascii="仿宋" w:hAnsi="仿宋" w:eastAsia="仿宋" w:cs="仿宋"/>
          <w:sz w:val="32"/>
          <w:szCs w:val="32"/>
          <w:lang w:val="en-US" w:eastAsia="zh-CN"/>
        </w:rPr>
        <w:t>法学院党委书记黄建新、团委书记李志以及各年级学生共六十余人参与了此次活动。分享会由本科生冷若萌主持，现场互动热烈，同学们踊跃提问，两位律师结合自身经历进行了详细解答。此次Law Café不仅增进了学生对法律职业规划的思考，也为他们的未来发展提供了宝贵的指导和帮助</w:t>
      </w:r>
      <w:r>
        <w:rPr>
          <w:rFonts w:hint="eastAsia" w:ascii="仿宋" w:hAnsi="仿宋" w:eastAsia="仿宋" w:cs="仿宋"/>
          <w:sz w:val="32"/>
          <w:szCs w:val="32"/>
          <w:lang w:val="en-US" w:eastAsia="zh-CN"/>
        </w:rPr>
        <w:t>。宣传报道链接如下：</w:t>
      </w:r>
    </w:p>
    <w:p w14:paraId="3217B7E3">
      <w:pPr>
        <w:pStyle w:val="3"/>
        <w:numPr>
          <w:ilvl w:val="0"/>
          <w:numId w:val="0"/>
        </w:numPr>
        <w:spacing w:line="720" w:lineRule="exact"/>
        <w:jc w:val="center"/>
        <w:rPr>
          <w:rFonts w:hint="default" w:ascii="Times New Roman" w:hAnsi="Times New Roman" w:cs="Times New Roman"/>
          <w:b w:val="0"/>
          <w:bCs w:val="0"/>
          <w:spacing w:val="1"/>
          <w:sz w:val="32"/>
          <w:szCs w:val="32"/>
          <w:lang w:val="en-US" w:eastAsia="zh-CN"/>
        </w:rPr>
      </w:pPr>
      <w:r>
        <w:rPr>
          <w:rFonts w:hint="default" w:ascii="Times New Roman" w:hAnsi="Times New Roman" w:cs="Times New Roman"/>
          <w:b w:val="0"/>
          <w:bCs w:val="0"/>
          <w:spacing w:val="1"/>
          <w:sz w:val="32"/>
          <w:szCs w:val="32"/>
          <w:lang w:val="en-US" w:eastAsia="zh-CN"/>
        </w:rPr>
        <w:fldChar w:fldCharType="begin"/>
      </w:r>
      <w:r>
        <w:rPr>
          <w:rFonts w:hint="default" w:ascii="Times New Roman" w:hAnsi="Times New Roman" w:cs="Times New Roman"/>
          <w:b w:val="0"/>
          <w:bCs w:val="0"/>
          <w:spacing w:val="1"/>
          <w:sz w:val="32"/>
          <w:szCs w:val="32"/>
          <w:lang w:val="en-US" w:eastAsia="zh-CN"/>
        </w:rPr>
        <w:instrText xml:space="preserve"> HYPERLINK "https://mp.weixin.qq.com/s/VabXDjHRdbFgZICMpBbTMQ" </w:instrText>
      </w:r>
      <w:r>
        <w:rPr>
          <w:rFonts w:hint="default" w:ascii="Times New Roman" w:hAnsi="Times New Roman" w:cs="Times New Roman"/>
          <w:b w:val="0"/>
          <w:bCs w:val="0"/>
          <w:spacing w:val="1"/>
          <w:sz w:val="32"/>
          <w:szCs w:val="32"/>
          <w:lang w:val="en-US" w:eastAsia="zh-CN"/>
        </w:rPr>
        <w:fldChar w:fldCharType="separate"/>
      </w:r>
      <w:r>
        <w:rPr>
          <w:rStyle w:val="8"/>
          <w:rFonts w:hint="default" w:ascii="Times New Roman" w:hAnsi="Times New Roman" w:cs="Times New Roman"/>
          <w:b w:val="0"/>
          <w:bCs w:val="0"/>
          <w:spacing w:val="1"/>
          <w:sz w:val="32"/>
          <w:szCs w:val="32"/>
          <w:lang w:val="en-US" w:eastAsia="zh-CN"/>
        </w:rPr>
        <w:t>https://mp.weixin.qq.com/s/VabXDjHRdbFgZICMpBbTMQ</w:t>
      </w:r>
      <w:r>
        <w:rPr>
          <w:rFonts w:hint="default" w:ascii="Times New Roman" w:hAnsi="Times New Roman" w:cs="Times New Roman"/>
          <w:b w:val="0"/>
          <w:bCs w:val="0"/>
          <w:spacing w:val="1"/>
          <w:sz w:val="32"/>
          <w:szCs w:val="32"/>
          <w:lang w:val="en-US" w:eastAsia="zh-CN"/>
        </w:rPr>
        <w:fldChar w:fldCharType="end"/>
      </w:r>
    </w:p>
    <w:p w14:paraId="050237A9">
      <w:r>
        <w:rPr>
          <w:rFonts w:ascii="宋体" w:hAnsi="宋体" w:eastAsia="宋体" w:cs="宋体"/>
          <w:sz w:val="24"/>
          <w:szCs w:val="24"/>
        </w:rPr>
        <w:drawing>
          <wp:anchor distT="0" distB="0" distL="114300" distR="114300" simplePos="0" relativeHeight="251673600" behindDoc="0" locked="0" layoutInCell="1" allowOverlap="1">
            <wp:simplePos x="0" y="0"/>
            <wp:positionH relativeFrom="column">
              <wp:posOffset>-116205</wp:posOffset>
            </wp:positionH>
            <wp:positionV relativeFrom="paragraph">
              <wp:posOffset>77470</wp:posOffset>
            </wp:positionV>
            <wp:extent cx="5345430" cy="3126740"/>
            <wp:effectExtent l="0" t="0" r="0" b="0"/>
            <wp:wrapTopAndBottom/>
            <wp:docPr id="11"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descr="IMG_256"/>
                    <pic:cNvPicPr>
                      <a:picLocks noChangeAspect="1"/>
                    </pic:cNvPicPr>
                  </pic:nvPicPr>
                  <pic:blipFill>
                    <a:blip r:embed="rId18"/>
                    <a:srcRect b="12119"/>
                    <a:stretch>
                      <a:fillRect/>
                    </a:stretch>
                  </pic:blipFill>
                  <pic:spPr>
                    <a:xfrm>
                      <a:off x="0" y="0"/>
                      <a:ext cx="5345430" cy="3126740"/>
                    </a:xfrm>
                    <a:prstGeom prst="rect">
                      <a:avLst/>
                    </a:prstGeom>
                    <a:noFill/>
                    <a:ln w="9525">
                      <a:noFill/>
                    </a:ln>
                  </pic:spPr>
                </pic:pic>
              </a:graphicData>
            </a:graphic>
          </wp:anchor>
        </w:drawing>
      </w:r>
      <w:r>
        <w:rPr>
          <w:rFonts w:hint="eastAsia" w:eastAsia="宋体"/>
          <w:lang w:val="en-US" w:eastAsia="zh-CN"/>
        </w:rPr>
        <w:t xml:space="preserve">                  </w:t>
      </w:r>
    </w:p>
    <w:p w14:paraId="082817CC">
      <w:pPr>
        <w:pStyle w:val="3"/>
        <w:numPr>
          <w:ilvl w:val="0"/>
          <w:numId w:val="2"/>
        </w:numPr>
        <w:spacing w:line="720" w:lineRule="exact"/>
        <w:jc w:val="both"/>
        <w:rPr>
          <w:rFonts w:hint="eastAsia" w:asciiTheme="majorEastAsia" w:hAnsiTheme="majorEastAsia" w:eastAsiaTheme="majorEastAsia" w:cstheme="majorEastAsia"/>
          <w:b/>
          <w:bCs/>
          <w:spacing w:val="1"/>
          <w:sz w:val="32"/>
          <w:szCs w:val="32"/>
          <w:lang w:eastAsia="zh-CN"/>
        </w:rPr>
      </w:pPr>
      <w:r>
        <w:rPr>
          <w:rFonts w:hint="eastAsia" w:asciiTheme="majorEastAsia" w:hAnsiTheme="majorEastAsia" w:eastAsiaTheme="majorEastAsia" w:cstheme="majorEastAsia"/>
          <w:b/>
          <w:bCs/>
          <w:spacing w:val="1"/>
          <w:sz w:val="32"/>
          <w:szCs w:val="32"/>
          <w:lang w:eastAsia="zh-CN"/>
        </w:rPr>
        <w:t>“求真务实：培育严谨求知学风”院长书记与学生骨干座谈会</w:t>
      </w:r>
    </w:p>
    <w:p w14:paraId="1394A0F5">
      <w:pPr>
        <w:widowControl w:val="0"/>
        <w:kinsoku/>
        <w:snapToGrid/>
        <w:spacing w:line="560" w:lineRule="exact"/>
        <w:ind w:firstLine="640" w:firstLineChars="200"/>
        <w:jc w:val="both"/>
        <w:textAlignment w:val="auto"/>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t>5月16日，暨南大学法学院举办了一场主题为“求真务实：培育严谨求知学风”的院长书记与学生骨干座谈会。学院执行院长郭宗杰、党委书记黄建新等领导与十余名学生骨干进行了深入交流。会上，本科教学督导张南鸣强调了学院在人才培养和学科建设方面的努力，并指出了学生在课堂学习中存在的问题，鼓励学生珍惜资源，加强学风建设。学生骨干们积极发言，就学习环境、课程管理、就业实习等提出建议和期望。学院领导认真听取并回应了学生的意见，黄建新和郭宗杰分别提出了对学生的期望和学院的发展方向。</w:t>
      </w:r>
    </w:p>
    <w:p w14:paraId="6476F075">
      <w:pPr>
        <w:widowControl w:val="0"/>
        <w:kinsoku/>
        <w:snapToGrid/>
        <w:spacing w:line="560" w:lineRule="exact"/>
        <w:ind w:firstLine="640" w:firstLineChars="200"/>
        <w:jc w:val="both"/>
        <w:textAlignment w:val="auto"/>
        <w:rPr>
          <w:rFonts w:hint="eastAsia" w:ascii="仿宋" w:hAnsi="仿宋" w:eastAsia="仿宋" w:cs="仿宋"/>
          <w:sz w:val="32"/>
          <w:szCs w:val="32"/>
          <w:lang w:val="en-US" w:eastAsia="zh-CN"/>
        </w:rPr>
      </w:pPr>
      <w:r>
        <w:rPr>
          <w:rFonts w:hint="default" w:ascii="仿宋" w:hAnsi="仿宋" w:eastAsia="仿宋" w:cs="仿宋"/>
          <w:sz w:val="32"/>
          <w:szCs w:val="32"/>
          <w:lang w:val="en-US" w:eastAsia="zh-CN"/>
        </w:rPr>
        <w:t>此次座谈会不仅增强了师生之间的理解和信任，也激发了学生的学习热情和责任感，为营造良好的学风注入了活力。学院表示将继续举办此类活动，搭建师生交流平台，推动教育教学工作高质量发展。</w:t>
      </w:r>
      <w:r>
        <w:rPr>
          <w:rFonts w:hint="eastAsia" w:ascii="仿宋" w:hAnsi="仿宋" w:eastAsia="仿宋" w:cs="仿宋"/>
          <w:sz w:val="32"/>
          <w:szCs w:val="32"/>
          <w:lang w:val="en-US" w:eastAsia="zh-CN"/>
        </w:rPr>
        <w:t>宣传报道链接如下：</w:t>
      </w:r>
    </w:p>
    <w:p w14:paraId="56F4F0F8">
      <w:pPr>
        <w:kinsoku/>
        <w:autoSpaceDN/>
        <w:adjustRightInd/>
        <w:snapToGrid/>
        <w:jc w:val="center"/>
        <w:textAlignment w:val="auto"/>
        <w:rPr>
          <w:rFonts w:hint="default" w:ascii="Times New Roman" w:hAnsi="Times New Roman" w:eastAsia="宋体" w:cs="Times New Roman"/>
          <w:i w:val="0"/>
          <w:iCs w:val="0"/>
          <w:caps w:val="0"/>
          <w:spacing w:val="0"/>
          <w:sz w:val="32"/>
          <w:szCs w:val="32"/>
          <w:shd w:val="clear" w:fill="FFFFFF"/>
          <w:lang w:val="en-US" w:eastAsia="zh-CN"/>
        </w:rPr>
      </w:pPr>
      <w:r>
        <w:rPr>
          <w:rFonts w:hint="default" w:ascii="Times New Roman" w:hAnsi="Times New Roman" w:eastAsia="宋体" w:cs="Times New Roman"/>
          <w:i w:val="0"/>
          <w:iCs w:val="0"/>
          <w:caps w:val="0"/>
          <w:spacing w:val="0"/>
          <w:sz w:val="32"/>
          <w:szCs w:val="32"/>
          <w:shd w:val="clear" w:fill="FFFFFF"/>
          <w:lang w:val="en-US" w:eastAsia="zh-CN"/>
        </w:rPr>
        <w:fldChar w:fldCharType="begin"/>
      </w:r>
      <w:r>
        <w:rPr>
          <w:rFonts w:hint="default" w:ascii="Times New Roman" w:hAnsi="Times New Roman" w:eastAsia="宋体" w:cs="Times New Roman"/>
          <w:i w:val="0"/>
          <w:iCs w:val="0"/>
          <w:caps w:val="0"/>
          <w:spacing w:val="0"/>
          <w:sz w:val="32"/>
          <w:szCs w:val="32"/>
          <w:shd w:val="clear" w:fill="FFFFFF"/>
          <w:lang w:val="en-US" w:eastAsia="zh-CN"/>
        </w:rPr>
        <w:instrText xml:space="preserve"> HYPERLINK "https://mp.weixin.qq.com/s/FQuKxat5AnhB-gT2wAi_PA" </w:instrText>
      </w:r>
      <w:r>
        <w:rPr>
          <w:rFonts w:hint="default" w:ascii="Times New Roman" w:hAnsi="Times New Roman" w:eastAsia="宋体" w:cs="Times New Roman"/>
          <w:i w:val="0"/>
          <w:iCs w:val="0"/>
          <w:caps w:val="0"/>
          <w:spacing w:val="0"/>
          <w:sz w:val="32"/>
          <w:szCs w:val="32"/>
          <w:shd w:val="clear" w:fill="FFFFFF"/>
          <w:lang w:val="en-US" w:eastAsia="zh-CN"/>
        </w:rPr>
        <w:fldChar w:fldCharType="separate"/>
      </w:r>
      <w:r>
        <w:rPr>
          <w:rStyle w:val="8"/>
          <w:rFonts w:hint="default" w:ascii="Times New Roman" w:hAnsi="Times New Roman" w:eastAsia="宋体" w:cs="Times New Roman"/>
          <w:i w:val="0"/>
          <w:iCs w:val="0"/>
          <w:caps w:val="0"/>
          <w:spacing w:val="0"/>
          <w:sz w:val="32"/>
          <w:szCs w:val="32"/>
          <w:shd w:val="clear" w:fill="FFFFFF"/>
          <w:lang w:val="en-US" w:eastAsia="zh-CN"/>
        </w:rPr>
        <w:t>https://mp.weixin.qq.com/s/FQuKxat5AnhB-gT2wAi_PA</w:t>
      </w:r>
      <w:r>
        <w:rPr>
          <w:rFonts w:hint="default" w:ascii="Times New Roman" w:hAnsi="Times New Roman" w:eastAsia="宋体" w:cs="Times New Roman"/>
          <w:i w:val="0"/>
          <w:iCs w:val="0"/>
          <w:caps w:val="0"/>
          <w:spacing w:val="0"/>
          <w:sz w:val="32"/>
          <w:szCs w:val="32"/>
          <w:shd w:val="clear" w:fill="FFFFFF"/>
          <w:lang w:val="en-US" w:eastAsia="zh-CN"/>
        </w:rPr>
        <w:fldChar w:fldCharType="end"/>
      </w:r>
    </w:p>
    <w:p w14:paraId="7490A383">
      <w:pPr>
        <w:kinsoku/>
        <w:autoSpaceDN/>
        <w:adjustRightInd/>
        <w:snapToGrid/>
        <w:jc w:val="center"/>
        <w:textAlignment w:val="auto"/>
        <w:rPr>
          <w:rFonts w:hint="eastAsia" w:ascii="仿宋" w:hAnsi="仿宋" w:eastAsia="仿宋" w:cs="仿宋"/>
          <w:sz w:val="32"/>
          <w:szCs w:val="32"/>
          <w:lang w:eastAsia="zh-CN"/>
        </w:rPr>
      </w:pPr>
      <w:r>
        <w:rPr>
          <w:rFonts w:ascii="宋体" w:hAnsi="宋体" w:eastAsia="宋体" w:cs="宋体"/>
          <w:sz w:val="24"/>
          <w:szCs w:val="24"/>
        </w:rPr>
        <w:drawing>
          <wp:inline distT="0" distB="0" distL="114300" distR="114300">
            <wp:extent cx="5158105" cy="2915920"/>
            <wp:effectExtent l="0" t="0" r="0" b="0"/>
            <wp:docPr id="13"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descr="IMG_256"/>
                    <pic:cNvPicPr>
                      <a:picLocks noChangeAspect="1"/>
                    </pic:cNvPicPr>
                  </pic:nvPicPr>
                  <pic:blipFill>
                    <a:blip r:embed="rId19"/>
                    <a:srcRect t="15199"/>
                    <a:stretch>
                      <a:fillRect/>
                    </a:stretch>
                  </pic:blipFill>
                  <pic:spPr>
                    <a:xfrm>
                      <a:off x="0" y="0"/>
                      <a:ext cx="5158105" cy="2915920"/>
                    </a:xfrm>
                    <a:prstGeom prst="rect">
                      <a:avLst/>
                    </a:prstGeom>
                    <a:noFill/>
                    <a:ln w="9525">
                      <a:noFill/>
                    </a:ln>
                  </pic:spPr>
                </pic:pic>
              </a:graphicData>
            </a:graphic>
          </wp:inline>
        </w:drawing>
      </w:r>
    </w:p>
    <w:p w14:paraId="26E11098">
      <w:pPr>
        <w:pStyle w:val="3"/>
        <w:numPr>
          <w:ilvl w:val="0"/>
          <w:numId w:val="2"/>
        </w:numPr>
        <w:spacing w:line="720" w:lineRule="exact"/>
        <w:jc w:val="both"/>
        <w:rPr>
          <w:rFonts w:hint="eastAsia" w:asciiTheme="majorEastAsia" w:hAnsiTheme="majorEastAsia" w:eastAsiaTheme="majorEastAsia" w:cstheme="majorEastAsia"/>
          <w:b/>
          <w:bCs/>
          <w:spacing w:val="1"/>
          <w:sz w:val="32"/>
          <w:szCs w:val="32"/>
          <w:lang w:eastAsia="zh-CN"/>
        </w:rPr>
      </w:pPr>
      <w:r>
        <w:rPr>
          <w:rFonts w:hint="eastAsia" w:asciiTheme="majorEastAsia" w:hAnsiTheme="majorEastAsia" w:eastAsiaTheme="majorEastAsia" w:cstheme="majorEastAsia"/>
          <w:b/>
          <w:bCs/>
          <w:spacing w:val="1"/>
          <w:sz w:val="32"/>
          <w:szCs w:val="32"/>
          <w:lang w:eastAsia="zh-CN"/>
        </w:rPr>
        <w:t>第十四届全国法律英语大赛（华南赛区）预赛</w:t>
      </w:r>
    </w:p>
    <w:p w14:paraId="22EC6D3D">
      <w:pPr>
        <w:widowControl w:val="0"/>
        <w:kinsoku/>
        <w:snapToGrid/>
        <w:spacing w:line="56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eastAsia="zh-CN"/>
        </w:rPr>
        <w:t>4月27日，第十四届全国法律英语大赛（华南赛区）预赛在暨南大学成功举办。本届大赛主题为“用英语表达你的法律观点”，华南赛区共计报名选手230名，初赛完成102人，入围复赛20人。报名选手来自厦门大学、中山大学、暨南大学等50多所高校及实务单位。</w:t>
      </w:r>
      <w:r>
        <w:rPr>
          <w:rFonts w:hint="eastAsia" w:ascii="仿宋" w:hAnsi="仿宋" w:eastAsia="仿宋" w:cs="仿宋"/>
          <w:sz w:val="32"/>
          <w:szCs w:val="32"/>
          <w:lang w:val="en-US" w:eastAsia="zh-CN"/>
        </w:rPr>
        <w:t>宣传报道链接如下：</w:t>
      </w:r>
    </w:p>
    <w:p w14:paraId="0C60C26B">
      <w:pPr>
        <w:widowControl w:val="0"/>
        <w:kinsoku/>
        <w:snapToGrid/>
        <w:spacing w:line="560" w:lineRule="exact"/>
        <w:ind w:firstLine="640" w:firstLineChars="200"/>
        <w:jc w:val="both"/>
        <w:textAlignment w:val="auto"/>
        <w:rPr>
          <w:rFonts w:hint="default" w:ascii="Times New Roman" w:hAnsi="Times New Roman" w:eastAsia="仿宋" w:cs="Times New Roman"/>
          <w:sz w:val="32"/>
          <w:szCs w:val="32"/>
          <w:lang w:val="en-US" w:eastAsia="zh-CN"/>
        </w:rPr>
      </w:pPr>
      <w:r>
        <w:rPr>
          <w:rFonts w:hint="default" w:ascii="Times New Roman" w:hAnsi="Times New Roman" w:eastAsia="仿宋" w:cs="Times New Roman"/>
          <w:sz w:val="32"/>
          <w:szCs w:val="32"/>
          <w:lang w:val="en-US" w:eastAsia="zh-CN"/>
        </w:rPr>
        <w:fldChar w:fldCharType="begin"/>
      </w:r>
      <w:r>
        <w:rPr>
          <w:rFonts w:hint="default" w:ascii="Times New Roman" w:hAnsi="Times New Roman" w:eastAsia="仿宋" w:cs="Times New Roman"/>
          <w:sz w:val="32"/>
          <w:szCs w:val="32"/>
          <w:lang w:val="en-US" w:eastAsia="zh-CN"/>
        </w:rPr>
        <w:instrText xml:space="preserve"> HYPERLINK "https://mp.weixin.qq.com/s/9Z9mBY_BbRk6cTlRxO4Kdg" </w:instrText>
      </w:r>
      <w:r>
        <w:rPr>
          <w:rFonts w:hint="default" w:ascii="Times New Roman" w:hAnsi="Times New Roman" w:eastAsia="仿宋" w:cs="Times New Roman"/>
          <w:sz w:val="32"/>
          <w:szCs w:val="32"/>
          <w:lang w:val="en-US" w:eastAsia="zh-CN"/>
        </w:rPr>
        <w:fldChar w:fldCharType="separate"/>
      </w:r>
      <w:r>
        <w:rPr>
          <w:rStyle w:val="8"/>
          <w:rFonts w:hint="default" w:ascii="Times New Roman" w:hAnsi="Times New Roman" w:eastAsia="仿宋" w:cs="Times New Roman"/>
          <w:sz w:val="32"/>
          <w:szCs w:val="32"/>
          <w:lang w:val="en-US" w:eastAsia="zh-CN"/>
        </w:rPr>
        <w:t>https://mp.weixin.qq.com/s/9Z9mBY_BbRk6cTlRxO4Kdg</w:t>
      </w:r>
      <w:r>
        <w:rPr>
          <w:rFonts w:hint="default" w:ascii="Times New Roman" w:hAnsi="Times New Roman" w:eastAsia="仿宋" w:cs="Times New Roman"/>
          <w:sz w:val="32"/>
          <w:szCs w:val="32"/>
          <w:lang w:val="en-US" w:eastAsia="zh-CN"/>
        </w:rPr>
        <w:fldChar w:fldCharType="end"/>
      </w:r>
    </w:p>
    <w:p w14:paraId="68D7F5FC">
      <w:pPr>
        <w:pStyle w:val="3"/>
        <w:numPr>
          <w:ilvl w:val="0"/>
          <w:numId w:val="2"/>
        </w:numPr>
        <w:spacing w:line="720" w:lineRule="exact"/>
        <w:jc w:val="both"/>
        <w:rPr>
          <w:rFonts w:hint="eastAsia" w:asciiTheme="majorEastAsia" w:hAnsiTheme="majorEastAsia" w:eastAsiaTheme="majorEastAsia" w:cstheme="majorEastAsia"/>
          <w:b/>
          <w:bCs/>
          <w:spacing w:val="1"/>
          <w:sz w:val="32"/>
          <w:szCs w:val="32"/>
          <w:lang w:eastAsia="zh-CN"/>
        </w:rPr>
      </w:pPr>
      <w:r>
        <w:rPr>
          <w:rFonts w:hint="default" w:ascii="Times New Roman" w:hAnsi="Times New Roman" w:eastAsia="仿宋" w:cs="Times New Roman"/>
          <w:sz w:val="32"/>
          <w:szCs w:val="32"/>
          <w:lang w:val="en-US" w:eastAsia="zh-CN"/>
        </w:rPr>
        <w:drawing>
          <wp:anchor distT="0" distB="0" distL="114300" distR="114300" simplePos="0" relativeHeight="251668480" behindDoc="0" locked="0" layoutInCell="1" allowOverlap="1">
            <wp:simplePos x="0" y="0"/>
            <wp:positionH relativeFrom="column">
              <wp:posOffset>224155</wp:posOffset>
            </wp:positionH>
            <wp:positionV relativeFrom="paragraph">
              <wp:posOffset>15240</wp:posOffset>
            </wp:positionV>
            <wp:extent cx="5031105" cy="3067050"/>
            <wp:effectExtent l="0" t="0" r="0" b="0"/>
            <wp:wrapTopAndBottom/>
            <wp:docPr id="24" name="图片 24" descr="c97227e1577d4e51e980a1d943f3f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c97227e1577d4e51e980a1d943f3f546"/>
                    <pic:cNvPicPr>
                      <a:picLocks noChangeAspect="1"/>
                    </pic:cNvPicPr>
                  </pic:nvPicPr>
                  <pic:blipFill>
                    <a:blip r:embed="rId20"/>
                    <a:srcRect t="8523"/>
                    <a:stretch>
                      <a:fillRect/>
                    </a:stretch>
                  </pic:blipFill>
                  <pic:spPr>
                    <a:xfrm>
                      <a:off x="0" y="0"/>
                      <a:ext cx="5031105" cy="3067050"/>
                    </a:xfrm>
                    <a:prstGeom prst="rect">
                      <a:avLst/>
                    </a:prstGeom>
                  </pic:spPr>
                </pic:pic>
              </a:graphicData>
            </a:graphic>
          </wp:anchor>
        </w:drawing>
      </w:r>
      <w:r>
        <w:rPr>
          <w:rFonts w:hint="eastAsia" w:asciiTheme="majorEastAsia" w:hAnsiTheme="majorEastAsia" w:eastAsiaTheme="majorEastAsia" w:cstheme="majorEastAsia"/>
          <w:b/>
          <w:bCs/>
          <w:spacing w:val="1"/>
          <w:sz w:val="32"/>
          <w:szCs w:val="32"/>
          <w:lang w:val="en-US" w:eastAsia="zh-CN"/>
        </w:rPr>
        <w:t>2025年法学专场招聘会</w:t>
      </w:r>
    </w:p>
    <w:p w14:paraId="07DF1096">
      <w:pPr>
        <w:widowControl w:val="0"/>
        <w:kinsoku/>
        <w:snapToGrid/>
        <w:spacing w:line="560" w:lineRule="exact"/>
        <w:ind w:firstLine="640" w:firstLineChars="200"/>
        <w:jc w:val="both"/>
        <w:textAlignment w:val="auto"/>
        <w:rPr>
          <w:rFonts w:hint="eastAsia" w:ascii="仿宋" w:hAnsi="仿宋" w:eastAsia="仿宋" w:cs="仿宋"/>
          <w:sz w:val="32"/>
          <w:szCs w:val="32"/>
          <w:lang w:eastAsia="zh-CN"/>
        </w:rPr>
      </w:pPr>
      <w:r>
        <w:rPr>
          <w:rFonts w:hint="eastAsia" w:ascii="仿宋" w:hAnsi="仿宋" w:eastAsia="仿宋" w:cs="仿宋"/>
          <w:sz w:val="32"/>
          <w:szCs w:val="32"/>
          <w:lang w:eastAsia="zh-CN"/>
        </w:rPr>
        <w:t>为深入贯彻落实党中央、国务院关于高校毕业生就业工作的决策部署，法学院/知识产权学院高度重视，全面落实拓宽毕业生就业渠道，推动人才供需精准对接，全力促进我院毕业生高质量充分就业，5月8日下午，法学院/知识产权学院在番禺校区知识产权大楼顺利举办暨南大学2025年法学专场招聘会及访企拓岗座谈会。</w:t>
      </w:r>
    </w:p>
    <w:p w14:paraId="6157899E">
      <w:pPr>
        <w:widowControl w:val="0"/>
        <w:kinsoku/>
        <w:snapToGrid/>
        <w:spacing w:line="560" w:lineRule="exact"/>
        <w:ind w:firstLine="640" w:firstLineChars="200"/>
        <w:jc w:val="both"/>
        <w:textAlignment w:val="auto"/>
        <w:rPr>
          <w:rFonts w:hint="default" w:ascii="Times New Roman" w:hAnsi="Times New Roman" w:eastAsia="仿宋" w:cs="Times New Roman"/>
          <w:sz w:val="32"/>
          <w:szCs w:val="32"/>
          <w:lang w:eastAsia="zh-CN"/>
        </w:rPr>
      </w:pPr>
      <w:r>
        <w:rPr>
          <w:rFonts w:hint="eastAsia" w:ascii="仿宋" w:hAnsi="仿宋" w:eastAsia="仿宋" w:cs="仿宋"/>
          <w:sz w:val="32"/>
          <w:szCs w:val="32"/>
          <w:lang w:eastAsia="zh-CN"/>
        </w:rPr>
        <w:drawing>
          <wp:anchor distT="0" distB="0" distL="114300" distR="114300" simplePos="0" relativeHeight="251671552" behindDoc="0" locked="0" layoutInCell="1" allowOverlap="1">
            <wp:simplePos x="0" y="0"/>
            <wp:positionH relativeFrom="column">
              <wp:posOffset>201930</wp:posOffset>
            </wp:positionH>
            <wp:positionV relativeFrom="paragraph">
              <wp:posOffset>434975</wp:posOffset>
            </wp:positionV>
            <wp:extent cx="4984750" cy="2804795"/>
            <wp:effectExtent l="0" t="0" r="6350" b="5080"/>
            <wp:wrapTopAndBottom/>
            <wp:docPr id="27" name="图片 27" descr="2d351dbdd8935cab53ba295caac662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2d351dbdd8935cab53ba295caac662cd"/>
                    <pic:cNvPicPr>
                      <a:picLocks noChangeAspect="1"/>
                    </pic:cNvPicPr>
                  </pic:nvPicPr>
                  <pic:blipFill>
                    <a:blip r:embed="rId21"/>
                    <a:stretch>
                      <a:fillRect/>
                    </a:stretch>
                  </pic:blipFill>
                  <pic:spPr>
                    <a:xfrm>
                      <a:off x="0" y="0"/>
                      <a:ext cx="4984750" cy="2804795"/>
                    </a:xfrm>
                    <a:prstGeom prst="rect">
                      <a:avLst/>
                    </a:prstGeom>
                  </pic:spPr>
                </pic:pic>
              </a:graphicData>
            </a:graphic>
          </wp:anchor>
        </w:drawing>
      </w:r>
      <w:r>
        <w:rPr>
          <w:rFonts w:hint="default" w:ascii="Times New Roman" w:hAnsi="Times New Roman" w:eastAsia="仿宋" w:cs="Times New Roman"/>
          <w:sz w:val="32"/>
          <w:szCs w:val="32"/>
          <w:lang w:eastAsia="zh-CN"/>
        </w:rPr>
        <w:fldChar w:fldCharType="begin"/>
      </w:r>
      <w:r>
        <w:rPr>
          <w:rFonts w:hint="default" w:ascii="Times New Roman" w:hAnsi="Times New Roman" w:eastAsia="仿宋" w:cs="Times New Roman"/>
          <w:sz w:val="32"/>
          <w:szCs w:val="32"/>
          <w:lang w:eastAsia="zh-CN"/>
        </w:rPr>
        <w:instrText xml:space="preserve"> HYPERLINK "https://mp.weixin.qq.com/s/042uNphy06xKu_F4DhEEXQ" </w:instrText>
      </w:r>
      <w:r>
        <w:rPr>
          <w:rFonts w:hint="default" w:ascii="Times New Roman" w:hAnsi="Times New Roman" w:eastAsia="仿宋" w:cs="Times New Roman"/>
          <w:sz w:val="32"/>
          <w:szCs w:val="32"/>
          <w:lang w:eastAsia="zh-CN"/>
        </w:rPr>
        <w:fldChar w:fldCharType="separate"/>
      </w:r>
      <w:r>
        <w:rPr>
          <w:rStyle w:val="8"/>
          <w:rFonts w:hint="default" w:ascii="Times New Roman" w:hAnsi="Times New Roman" w:eastAsia="仿宋" w:cs="Times New Roman"/>
          <w:sz w:val="32"/>
          <w:szCs w:val="32"/>
          <w:lang w:eastAsia="zh-CN"/>
        </w:rPr>
        <w:t>https://mp.weixin.qq.com/s/042uNphy06xKu_F4DhEEXQ</w:t>
      </w:r>
      <w:r>
        <w:rPr>
          <w:rFonts w:hint="default" w:ascii="Times New Roman" w:hAnsi="Times New Roman" w:eastAsia="仿宋" w:cs="Times New Roman"/>
          <w:sz w:val="32"/>
          <w:szCs w:val="32"/>
          <w:lang w:eastAsia="zh-CN"/>
        </w:rPr>
        <w:fldChar w:fldCharType="end"/>
      </w:r>
    </w:p>
    <w:p w14:paraId="78DD6F29">
      <w:pPr>
        <w:pStyle w:val="3"/>
        <w:numPr>
          <w:ilvl w:val="0"/>
          <w:numId w:val="2"/>
        </w:numPr>
        <w:spacing w:line="720" w:lineRule="exact"/>
        <w:jc w:val="both"/>
        <w:rPr>
          <w:rFonts w:hint="eastAsia" w:asciiTheme="majorEastAsia" w:hAnsiTheme="majorEastAsia" w:eastAsiaTheme="majorEastAsia" w:cstheme="majorEastAsia"/>
          <w:b/>
          <w:bCs/>
          <w:spacing w:val="1"/>
          <w:sz w:val="32"/>
          <w:szCs w:val="32"/>
          <w:lang w:eastAsia="zh-CN"/>
        </w:rPr>
      </w:pPr>
      <w:r>
        <w:rPr>
          <w:rFonts w:hint="eastAsia" w:asciiTheme="majorEastAsia" w:hAnsiTheme="majorEastAsia" w:eastAsiaTheme="majorEastAsia" w:cstheme="majorEastAsia"/>
          <w:b/>
          <w:bCs/>
          <w:spacing w:val="1"/>
          <w:sz w:val="32"/>
          <w:szCs w:val="32"/>
          <w:lang w:eastAsia="zh-CN"/>
        </w:rPr>
        <w:t>与越秀区人民检察院团委开展联合团日活动</w:t>
      </w:r>
    </w:p>
    <w:p w14:paraId="62FA3DB3">
      <w:pPr>
        <w:widowControl w:val="0"/>
        <w:kinsoku/>
        <w:snapToGrid/>
        <w:spacing w:line="560" w:lineRule="exact"/>
        <w:ind w:firstLine="640" w:firstLineChars="200"/>
        <w:jc w:val="both"/>
        <w:textAlignment w:val="auto"/>
        <w:rPr>
          <w:rFonts w:hint="default" w:ascii="仿宋" w:hAnsi="仿宋" w:eastAsia="仿宋" w:cs="仿宋"/>
          <w:sz w:val="32"/>
          <w:szCs w:val="32"/>
          <w:lang w:val="en-US" w:eastAsia="zh-CN"/>
        </w:rPr>
      </w:pPr>
      <w:r>
        <w:rPr>
          <w:rFonts w:hint="eastAsia" w:ascii="仿宋" w:hAnsi="仿宋" w:eastAsia="仿宋" w:cs="仿宋"/>
          <w:sz w:val="32"/>
          <w:szCs w:val="32"/>
          <w:lang w:eastAsia="zh-CN"/>
        </w:rPr>
        <w:t>为厚植青年法治信仰、推动检校共建交流，5月29日，广州市越秀区人民检察院党组成员、政治部主任、机关党委书记章莉坚，第二检察部副主任、知识产权检察办主任、一级检察官骆婷婷，团委书记董世璐，团委副书记荀一豪及青年干警一行20余人来访暨南大学法学院/知识产权学院。学院党委副书记王家鹏，副院长吴欣望，金泳锋副教授，团委书记李志，副书记廖章杰、吴若欣与学生团员等30余人参加活动。</w:t>
      </w:r>
      <w:r>
        <w:rPr>
          <w:rFonts w:hint="eastAsia" w:ascii="仿宋" w:hAnsi="仿宋" w:eastAsia="仿宋" w:cs="仿宋"/>
          <w:sz w:val="32"/>
          <w:szCs w:val="32"/>
          <w:lang w:val="en-US" w:eastAsia="zh-CN"/>
        </w:rPr>
        <w:t>宣传报道链接如下</w:t>
      </w:r>
    </w:p>
    <w:p w14:paraId="6D53CC87">
      <w:pPr>
        <w:widowControl w:val="0"/>
        <w:kinsoku/>
        <w:snapToGrid/>
        <w:spacing w:line="560" w:lineRule="exact"/>
        <w:ind w:firstLine="640" w:firstLineChars="200"/>
        <w:jc w:val="both"/>
        <w:textAlignment w:val="auto"/>
        <w:rPr>
          <w:rFonts w:hint="default" w:ascii="Times New Roman" w:hAnsi="Times New Roman" w:eastAsia="仿宋" w:cs="Times New Roman"/>
          <w:sz w:val="32"/>
          <w:szCs w:val="32"/>
          <w:lang w:eastAsia="zh-CN"/>
        </w:rPr>
      </w:pPr>
      <w:r>
        <w:rPr>
          <w:rFonts w:hint="default" w:ascii="Times New Roman" w:hAnsi="Times New Roman" w:eastAsia="仿宋" w:cs="Times New Roman"/>
          <w:sz w:val="32"/>
          <w:szCs w:val="32"/>
          <w:lang w:eastAsia="zh-CN"/>
        </w:rPr>
        <w:fldChar w:fldCharType="begin"/>
      </w:r>
      <w:r>
        <w:rPr>
          <w:rFonts w:hint="default" w:ascii="Times New Roman" w:hAnsi="Times New Roman" w:eastAsia="仿宋" w:cs="Times New Roman"/>
          <w:sz w:val="32"/>
          <w:szCs w:val="32"/>
          <w:lang w:eastAsia="zh-CN"/>
        </w:rPr>
        <w:instrText xml:space="preserve"> HYPERLINK "https://mp.weixin.qq.com/s/yX1_H6KLok4OuXsqamjKsw" </w:instrText>
      </w:r>
      <w:r>
        <w:rPr>
          <w:rFonts w:hint="default" w:ascii="Times New Roman" w:hAnsi="Times New Roman" w:eastAsia="仿宋" w:cs="Times New Roman"/>
          <w:sz w:val="32"/>
          <w:szCs w:val="32"/>
          <w:lang w:eastAsia="zh-CN"/>
        </w:rPr>
        <w:fldChar w:fldCharType="separate"/>
      </w:r>
      <w:r>
        <w:rPr>
          <w:rStyle w:val="8"/>
          <w:rFonts w:hint="default" w:ascii="Times New Roman" w:hAnsi="Times New Roman" w:eastAsia="仿宋" w:cs="Times New Roman"/>
          <w:sz w:val="32"/>
          <w:szCs w:val="32"/>
          <w:lang w:eastAsia="zh-CN"/>
        </w:rPr>
        <w:t>https://mp.weixin.qq.com/s/yX1_H6KLok4OuXsqamjKsw</w:t>
      </w:r>
      <w:r>
        <w:rPr>
          <w:rFonts w:hint="default" w:ascii="Times New Roman" w:hAnsi="Times New Roman" w:eastAsia="仿宋" w:cs="Times New Roman"/>
          <w:sz w:val="32"/>
          <w:szCs w:val="32"/>
          <w:lang w:eastAsia="zh-CN"/>
        </w:rPr>
        <w:fldChar w:fldCharType="end"/>
      </w:r>
    </w:p>
    <w:p w14:paraId="11084143">
      <w:pPr>
        <w:pStyle w:val="3"/>
        <w:numPr>
          <w:ilvl w:val="0"/>
          <w:numId w:val="2"/>
        </w:numPr>
        <w:spacing w:line="720" w:lineRule="exact"/>
        <w:jc w:val="both"/>
        <w:rPr>
          <w:rFonts w:hint="eastAsia" w:asciiTheme="majorEastAsia" w:hAnsiTheme="majorEastAsia" w:eastAsiaTheme="majorEastAsia" w:cstheme="majorEastAsia"/>
          <w:b/>
          <w:bCs/>
          <w:spacing w:val="1"/>
          <w:sz w:val="32"/>
          <w:szCs w:val="32"/>
          <w:lang w:val="en-US" w:eastAsia="zh-CN"/>
        </w:rPr>
      </w:pPr>
      <w:r>
        <w:rPr>
          <w:rFonts w:hint="default" w:ascii="Times New Roman" w:hAnsi="Times New Roman" w:eastAsia="宋体" w:cs="Times New Roman"/>
          <w:sz w:val="32"/>
          <w:szCs w:val="32"/>
        </w:rPr>
        <w:drawing>
          <wp:anchor distT="0" distB="0" distL="114300" distR="114300" simplePos="0" relativeHeight="251669504" behindDoc="0" locked="0" layoutInCell="1" allowOverlap="1">
            <wp:simplePos x="0" y="0"/>
            <wp:positionH relativeFrom="column">
              <wp:posOffset>80010</wp:posOffset>
            </wp:positionH>
            <wp:positionV relativeFrom="paragraph">
              <wp:posOffset>629285</wp:posOffset>
            </wp:positionV>
            <wp:extent cx="5266690" cy="2945765"/>
            <wp:effectExtent l="0" t="0" r="0" b="0"/>
            <wp:wrapTopAndBottom/>
            <wp:docPr id="25"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6" descr="IMG_256"/>
                    <pic:cNvPicPr>
                      <a:picLocks noChangeAspect="1"/>
                    </pic:cNvPicPr>
                  </pic:nvPicPr>
                  <pic:blipFill>
                    <a:blip r:embed="rId22"/>
                    <a:srcRect t="14789" b="10641"/>
                    <a:stretch>
                      <a:fillRect/>
                    </a:stretch>
                  </pic:blipFill>
                  <pic:spPr>
                    <a:xfrm>
                      <a:off x="0" y="0"/>
                      <a:ext cx="5266690" cy="2945765"/>
                    </a:xfrm>
                    <a:prstGeom prst="rect">
                      <a:avLst/>
                    </a:prstGeom>
                    <a:noFill/>
                    <a:ln w="9525">
                      <a:noFill/>
                    </a:ln>
                  </pic:spPr>
                </pic:pic>
              </a:graphicData>
            </a:graphic>
          </wp:anchor>
        </w:drawing>
      </w:r>
      <w:r>
        <w:rPr>
          <w:rFonts w:hint="eastAsia" w:asciiTheme="majorEastAsia" w:hAnsiTheme="majorEastAsia" w:eastAsiaTheme="majorEastAsia" w:cstheme="majorEastAsia"/>
          <w:b/>
          <w:bCs/>
          <w:spacing w:val="1"/>
          <w:sz w:val="32"/>
          <w:szCs w:val="32"/>
          <w:lang w:eastAsia="zh-CN"/>
        </w:rPr>
        <w:t>第十六届“法知校友系列——法思杯辩论赛”</w:t>
      </w:r>
    </w:p>
    <w:p w14:paraId="2B905289">
      <w:pPr>
        <w:widowControl w:val="0"/>
        <w:kinsoku/>
        <w:snapToGrid/>
        <w:spacing w:line="56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为丰富学院文化生活，激发青年学子的思辨活力，推动</w:t>
      </w:r>
      <w:bookmarkStart w:id="2" w:name="_GoBack"/>
      <w:bookmarkEnd w:id="2"/>
      <w:r>
        <w:rPr>
          <w:rFonts w:hint="eastAsia" w:ascii="仿宋" w:hAnsi="仿宋" w:eastAsia="仿宋" w:cs="仿宋"/>
          <w:sz w:val="32"/>
          <w:szCs w:val="32"/>
          <w:lang w:val="en-US" w:eastAsia="zh-CN"/>
        </w:rPr>
        <w:t>创新思维与法律智慧的融合，我院将举办第十六届“法知校友系列——法思杯辩论赛”。宣传报道链接如下：</w:t>
      </w:r>
    </w:p>
    <w:p w14:paraId="78257A24">
      <w:pPr>
        <w:widowControl w:val="0"/>
        <w:kinsoku/>
        <w:snapToGrid/>
        <w:spacing w:line="560" w:lineRule="exact"/>
        <w:ind w:firstLine="640" w:firstLineChars="200"/>
        <w:jc w:val="both"/>
        <w:textAlignment w:val="auto"/>
        <w:rPr>
          <w:rFonts w:hint="default" w:ascii="仿宋" w:hAnsi="仿宋" w:eastAsia="仿宋" w:cs="仿宋"/>
          <w:sz w:val="32"/>
          <w:szCs w:val="32"/>
          <w:lang w:val="en-US" w:eastAsia="zh-CN"/>
        </w:rPr>
      </w:pPr>
      <w:r>
        <w:rPr>
          <w:rFonts w:hint="default" w:ascii="Times New Roman" w:hAnsi="Times New Roman" w:eastAsia="仿宋" w:cs="Times New Roman"/>
          <w:sz w:val="32"/>
          <w:szCs w:val="32"/>
          <w:lang w:val="en-US" w:eastAsia="zh-CN"/>
        </w:rPr>
        <w:drawing>
          <wp:anchor distT="0" distB="0" distL="114300" distR="114300" simplePos="0" relativeHeight="251670528" behindDoc="0" locked="0" layoutInCell="1" allowOverlap="1">
            <wp:simplePos x="0" y="0"/>
            <wp:positionH relativeFrom="column">
              <wp:posOffset>-36195</wp:posOffset>
            </wp:positionH>
            <wp:positionV relativeFrom="paragraph">
              <wp:posOffset>416560</wp:posOffset>
            </wp:positionV>
            <wp:extent cx="5356860" cy="3015615"/>
            <wp:effectExtent l="0" t="0" r="5715" b="3810"/>
            <wp:wrapTopAndBottom/>
            <wp:docPr id="26" name="图片 26" descr="790798af0bfa4905068c75c0693cd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790798af0bfa4905068c75c0693cd652"/>
                    <pic:cNvPicPr>
                      <a:picLocks noChangeAspect="1"/>
                    </pic:cNvPicPr>
                  </pic:nvPicPr>
                  <pic:blipFill>
                    <a:blip r:embed="rId23"/>
                    <a:stretch>
                      <a:fillRect/>
                    </a:stretch>
                  </pic:blipFill>
                  <pic:spPr>
                    <a:xfrm>
                      <a:off x="0" y="0"/>
                      <a:ext cx="5356860" cy="3015615"/>
                    </a:xfrm>
                    <a:prstGeom prst="rect">
                      <a:avLst/>
                    </a:prstGeom>
                  </pic:spPr>
                </pic:pic>
              </a:graphicData>
            </a:graphic>
          </wp:anchor>
        </w:drawing>
      </w:r>
      <w:r>
        <w:rPr>
          <w:rFonts w:hint="default" w:ascii="Times New Roman" w:hAnsi="Times New Roman" w:eastAsia="仿宋" w:cs="Times New Roman"/>
          <w:sz w:val="32"/>
          <w:szCs w:val="32"/>
          <w:lang w:val="en-US" w:eastAsia="zh-CN"/>
        </w:rPr>
        <w:fldChar w:fldCharType="begin"/>
      </w:r>
      <w:r>
        <w:rPr>
          <w:rFonts w:hint="default" w:ascii="Times New Roman" w:hAnsi="Times New Roman" w:eastAsia="仿宋" w:cs="Times New Roman"/>
          <w:sz w:val="32"/>
          <w:szCs w:val="32"/>
          <w:lang w:val="en-US" w:eastAsia="zh-CN"/>
        </w:rPr>
        <w:instrText xml:space="preserve"> HYPERLINK "https://mp.weixin.qq.com/s/MLMuibdufGxXW7M8D2ls-w" </w:instrText>
      </w:r>
      <w:r>
        <w:rPr>
          <w:rFonts w:hint="default" w:ascii="Times New Roman" w:hAnsi="Times New Roman" w:eastAsia="仿宋" w:cs="Times New Roman"/>
          <w:sz w:val="32"/>
          <w:szCs w:val="32"/>
          <w:lang w:val="en-US" w:eastAsia="zh-CN"/>
        </w:rPr>
        <w:fldChar w:fldCharType="separate"/>
      </w:r>
      <w:r>
        <w:rPr>
          <w:rStyle w:val="8"/>
          <w:rFonts w:hint="default" w:ascii="Times New Roman" w:hAnsi="Times New Roman" w:eastAsia="仿宋" w:cs="Times New Roman"/>
          <w:sz w:val="32"/>
          <w:szCs w:val="32"/>
          <w:lang w:val="en-US" w:eastAsia="zh-CN"/>
        </w:rPr>
        <w:t>https://mp.weixin.qq.com/s/MLMuibdufGxXW7M8D2ls-w</w:t>
      </w:r>
      <w:r>
        <w:rPr>
          <w:rFonts w:hint="default" w:ascii="Times New Roman" w:hAnsi="Times New Roman" w:eastAsia="仿宋" w:cs="Times New Roman"/>
          <w:sz w:val="32"/>
          <w:szCs w:val="32"/>
          <w:lang w:val="en-US" w:eastAsia="zh-CN"/>
        </w:rPr>
        <w:fldChar w:fldCharType="end"/>
      </w:r>
    </w:p>
    <w:p w14:paraId="527E3FC9">
      <w:pPr>
        <w:pStyle w:val="3"/>
        <w:numPr>
          <w:ilvl w:val="0"/>
          <w:numId w:val="2"/>
        </w:numPr>
        <w:spacing w:line="720" w:lineRule="exact"/>
        <w:jc w:val="both"/>
        <w:rPr>
          <w:rFonts w:hint="eastAsia" w:asciiTheme="majorEastAsia" w:hAnsiTheme="majorEastAsia" w:eastAsiaTheme="majorEastAsia" w:cstheme="majorEastAsia"/>
          <w:b/>
          <w:bCs/>
          <w:spacing w:val="1"/>
          <w:sz w:val="32"/>
          <w:szCs w:val="32"/>
          <w:lang w:val="en-US" w:eastAsia="zh-CN"/>
        </w:rPr>
      </w:pPr>
      <w:r>
        <w:rPr>
          <w:rFonts w:hint="eastAsia" w:asciiTheme="majorEastAsia" w:hAnsiTheme="majorEastAsia" w:eastAsiaTheme="majorEastAsia" w:cstheme="majorEastAsia"/>
          <w:b/>
          <w:bCs/>
          <w:spacing w:val="1"/>
          <w:sz w:val="32"/>
          <w:szCs w:val="32"/>
          <w:lang w:val="en-US" w:eastAsia="zh-CN"/>
        </w:rPr>
        <w:t>且听春吟春日征稿活动</w:t>
      </w:r>
    </w:p>
    <w:p w14:paraId="09A536E5">
      <w:pPr>
        <w:widowControl w:val="0"/>
        <w:kinsoku/>
        <w:snapToGrid/>
        <w:spacing w:line="56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本次征稿聚焦春日，参与者可以分享春日里的独特经历，可以讲述春天治愈疲惫心灵的瞬间，也可以畅想春日里那些想要完成的冒险。从自然景观到人文趣事，从个人感悟到春日畅想，只要与春天相关，皆在征集范围内。宣传报道链接如下：</w:t>
      </w:r>
    </w:p>
    <w:p w14:paraId="0049D15B">
      <w:pPr>
        <w:widowControl w:val="0"/>
        <w:kinsoku/>
        <w:snapToGrid/>
        <w:spacing w:line="560" w:lineRule="exact"/>
        <w:ind w:firstLine="640" w:firstLineChars="200"/>
        <w:jc w:val="both"/>
        <w:textAlignment w:val="auto"/>
        <w:rPr>
          <w:rFonts w:hint="default" w:ascii="仿宋" w:hAnsi="仿宋" w:eastAsia="仿宋" w:cs="仿宋"/>
          <w:sz w:val="32"/>
          <w:szCs w:val="32"/>
          <w:lang w:val="en-US" w:eastAsia="zh-CN"/>
        </w:rPr>
      </w:pPr>
      <w:r>
        <w:rPr>
          <w:rFonts w:hint="default" w:ascii="仿宋" w:hAnsi="仿宋" w:eastAsia="仿宋" w:cs="仿宋"/>
          <w:sz w:val="32"/>
          <w:szCs w:val="32"/>
          <w:lang w:val="en-US" w:eastAsia="zh-CN"/>
        </w:rPr>
        <w:drawing>
          <wp:anchor distT="0" distB="0" distL="114300" distR="114300" simplePos="0" relativeHeight="251675648" behindDoc="0" locked="0" layoutInCell="1" allowOverlap="1">
            <wp:simplePos x="0" y="0"/>
            <wp:positionH relativeFrom="column">
              <wp:posOffset>90805</wp:posOffset>
            </wp:positionH>
            <wp:positionV relativeFrom="paragraph">
              <wp:posOffset>751205</wp:posOffset>
            </wp:positionV>
            <wp:extent cx="5034280" cy="2863850"/>
            <wp:effectExtent l="0" t="0" r="4445" b="3175"/>
            <wp:wrapTopAndBottom/>
            <wp:docPr id="31" name="图片 31" descr="微信截图_20250601204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微信截图_20250601204018"/>
                    <pic:cNvPicPr>
                      <a:picLocks noChangeAspect="1"/>
                    </pic:cNvPicPr>
                  </pic:nvPicPr>
                  <pic:blipFill>
                    <a:blip r:embed="rId24"/>
                    <a:stretch>
                      <a:fillRect/>
                    </a:stretch>
                  </pic:blipFill>
                  <pic:spPr>
                    <a:xfrm>
                      <a:off x="0" y="0"/>
                      <a:ext cx="5034280" cy="2863850"/>
                    </a:xfrm>
                    <a:prstGeom prst="rect">
                      <a:avLst/>
                    </a:prstGeom>
                  </pic:spPr>
                </pic:pic>
              </a:graphicData>
            </a:graphic>
          </wp:anchor>
        </w:drawing>
      </w:r>
      <w:r>
        <w:rPr>
          <w:rFonts w:hint="default" w:ascii="Times New Roman" w:hAnsi="Times New Roman" w:eastAsia="仿宋" w:cs="Times New Roman"/>
          <w:sz w:val="32"/>
          <w:szCs w:val="32"/>
          <w:lang w:val="en-US" w:eastAsia="zh-CN"/>
        </w:rPr>
        <w:fldChar w:fldCharType="begin"/>
      </w:r>
      <w:r>
        <w:rPr>
          <w:rFonts w:hint="default" w:ascii="Times New Roman" w:hAnsi="Times New Roman" w:eastAsia="仿宋" w:cs="Times New Roman"/>
          <w:sz w:val="32"/>
          <w:szCs w:val="32"/>
          <w:lang w:val="en-US" w:eastAsia="zh-CN"/>
        </w:rPr>
        <w:instrText xml:space="preserve"> HYPERLINK "https://mp.weixin.qq.com/s/nICXPnWInYopAL5xMrMUtQ" </w:instrText>
      </w:r>
      <w:r>
        <w:rPr>
          <w:rFonts w:hint="default" w:ascii="Times New Roman" w:hAnsi="Times New Roman" w:eastAsia="仿宋" w:cs="Times New Roman"/>
          <w:sz w:val="32"/>
          <w:szCs w:val="32"/>
          <w:lang w:val="en-US" w:eastAsia="zh-CN"/>
        </w:rPr>
        <w:fldChar w:fldCharType="separate"/>
      </w:r>
      <w:r>
        <w:rPr>
          <w:rStyle w:val="8"/>
          <w:rFonts w:hint="default" w:ascii="Times New Roman" w:hAnsi="Times New Roman" w:eastAsia="仿宋" w:cs="Times New Roman"/>
          <w:sz w:val="32"/>
          <w:szCs w:val="32"/>
          <w:lang w:val="en-US" w:eastAsia="zh-CN"/>
        </w:rPr>
        <w:t>https://mp.weixin.qq.com/s/nICXPnWInYopAL5xMrMUtQ</w:t>
      </w:r>
      <w:r>
        <w:rPr>
          <w:rFonts w:hint="default" w:ascii="Times New Roman" w:hAnsi="Times New Roman" w:eastAsia="仿宋" w:cs="Times New Roman"/>
          <w:sz w:val="32"/>
          <w:szCs w:val="32"/>
          <w:lang w:val="en-US" w:eastAsia="zh-CN"/>
        </w:rPr>
        <w:fldChar w:fldCharType="end"/>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modern"/>
    <w:pitch w:val="default"/>
    <w:sig w:usb0="800002BF" w:usb1="38CF7CFA" w:usb2="00000016" w:usb3="00000000" w:csb0="00040001" w:csb1="00000000"/>
  </w:font>
  <w:font w:name="Microsoft YaHei UI">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Segoe UI">
    <w:panose1 w:val="020B0502040204020203"/>
    <w:charset w:val="00"/>
    <w:family w:val="auto"/>
    <w:pitch w:val="default"/>
    <w:sig w:usb0="E4002EFF" w:usb1="C000E47F" w:usb2="00000009" w:usb3="00000000" w:csb0="200001FF" w:csb1="00000000"/>
  </w:font>
  <w:font w:name="Yu Gothic">
    <w:panose1 w:val="020B0400000000000000"/>
    <w:charset w:val="80"/>
    <w:family w:val="auto"/>
    <w:pitch w:val="default"/>
    <w:sig w:usb0="E00002FF" w:usb1="2AC7FDFF" w:usb2="00000016" w:usb3="00000000" w:csb0="2002009F" w:csb1="00000000"/>
  </w:font>
  <w:font w:name="Noto Serif SC Medium">
    <w:panose1 w:val="02020200000000000000"/>
    <w:charset w:val="86"/>
    <w:family w:val="auto"/>
    <w:pitch w:val="default"/>
    <w:sig w:usb0="20000083" w:usb1="2ADF3C10" w:usb2="00000016" w:usb3="00000000" w:csb0="60060107"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9D5F17"/>
    <w:multiLevelType w:val="singleLevel"/>
    <w:tmpl w:val="A29D5F17"/>
    <w:lvl w:ilvl="0" w:tentative="0">
      <w:start w:val="1"/>
      <w:numFmt w:val="chineseCounting"/>
      <w:suff w:val="nothing"/>
      <w:lvlText w:val="%1、"/>
      <w:lvlJc w:val="left"/>
      <w:rPr>
        <w:rFonts w:hint="eastAsia"/>
      </w:rPr>
    </w:lvl>
  </w:abstractNum>
  <w:abstractNum w:abstractNumId="1">
    <w:nsid w:val="68962685"/>
    <w:multiLevelType w:val="singleLevel"/>
    <w:tmpl w:val="68962685"/>
    <w:lvl w:ilvl="0" w:tentative="0">
      <w:start w:val="1"/>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2A098B"/>
    <w:rsid w:val="4F2A09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textAlignment w:val="baseline"/>
    </w:pPr>
    <w:rPr>
      <w:rFonts w:ascii="Arial" w:hAnsi="Arial" w:eastAsia="Arial" w:cs="Arial"/>
      <w:snapToGrid w:val="0"/>
      <w:color w:val="000000"/>
      <w:sz w:val="21"/>
      <w:szCs w:val="21"/>
      <w:lang w:val="en-US" w:eastAsia="en-US"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Body Text"/>
    <w:basedOn w:val="1"/>
    <w:semiHidden/>
    <w:qFormat/>
    <w:uiPriority w:val="0"/>
    <w:rPr>
      <w:rFonts w:ascii="仿宋" w:hAnsi="仿宋" w:eastAsia="仿宋" w:cs="仿宋"/>
      <w:sz w:val="31"/>
      <w:szCs w:val="31"/>
    </w:rPr>
  </w:style>
  <w:style w:type="paragraph" w:styleId="4">
    <w:name w:val="toc 1"/>
    <w:basedOn w:val="1"/>
    <w:next w:val="1"/>
    <w:unhideWhenUsed/>
    <w:qFormat/>
    <w:uiPriority w:val="39"/>
    <w:pPr>
      <w:ind w:firstLine="0" w:firstLineChars="0"/>
      <w:jc w:val="left"/>
    </w:pPr>
  </w:style>
  <w:style w:type="character" w:styleId="7">
    <w:name w:val="Strong"/>
    <w:basedOn w:val="6"/>
    <w:qFormat/>
    <w:uiPriority w:val="0"/>
    <w:rPr>
      <w:b/>
    </w:rPr>
  </w:style>
  <w:style w:type="character" w:styleId="8">
    <w:name w:val="Hyperlink"/>
    <w:basedOn w:val="6"/>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image" Target="media/image21.jpe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webp"/><Relationship Id="rId15" Type="http://schemas.openxmlformats.org/officeDocument/2006/relationships/image" Target="media/image12.png"/><Relationship Id="rId14" Type="http://schemas.openxmlformats.org/officeDocument/2006/relationships/image" Target="media/image11.jpeg"/><Relationship Id="rId13" Type="http://schemas.openxmlformats.org/officeDocument/2006/relationships/image" Target="media/image10.png"/><Relationship Id="rId12" Type="http://schemas.openxmlformats.org/officeDocument/2006/relationships/image" Target="media/image9.jpeg"/><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18</TotalTime>
  <ScaleCrop>false</ScaleCrop>
  <LinksUpToDate>false</LinksUpToDate>
  <CharactersWithSpaces>0</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2025-06-01T10:59:00Z</dcterms:created>
  <dc:creator>小何</dc:creator>
  <cp:lastModifiedBy>小何</cp:lastModifiedBy>
  <dcterms:modified xsi:type="dcterms:W3CDTF">2025-06-01T12:42:08Z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38993B1864984E788A7B0C9397FD713B_11</vt:lpwstr>
  </property>
  <property fmtid="{D5CDD505-2E9C-101B-9397-08002B2CF9AE}" pid="4" name="KSOTemplateDocerSaveRecord">
    <vt:lpwstr>eyJoZGlkIjoiYjgyOGQyODI3NTAyMDJjYmRjZmFkZWE1NDI5Y2Q4NDIiLCJ1c2VySWQiOiIxNDAyMjI0MzI0In0=</vt:lpwstr>
  </property>
</Properties>
</file>