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1"/>
      </w:pPr>
      <w:r>
        <w:rPr>
          <w:color w:val="#000000"/>
          <w:rFonts w:ascii="Microsoft YaHei" w:cs="Microsoft YaHei" w:eastAsia="Microsoft YaHei" w:hAnsi="Microsoft YaHei"/>
        </w:rPr>
        <w:t xml:space="preserve">选择题知识点（1）</w:t>
      </w:r>
    </w:p>
    <w:p>
      <w:pPr>
        <w:pStyle w:val="ListParagraph"/>
        <w:numPr>
          <w:ilvl w:val="0"/>
          <w:numId w:val="3"/>
        </w:numPr>
      </w:pPr>
      <w:r>
        <w:rPr>
          <w:b w:val="true"/>
          <w:bCs w:val="true"/>
          <w:sz w:val="32"/>
          <w:szCs w:val="32"/>
          <w:rFonts w:ascii="Microsoft YaHei" w:cs="Microsoft YaHei" w:eastAsia="Microsoft YaHei" w:hAnsi="Microsoft YaHei"/>
        </w:rPr>
        <w:t xml:space="preserve">综述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中国封建社会的</w:t>
      </w:r>
      <w:r>
        <w:rPr>
          <w:b w:val="true"/>
          <w:bCs w:val="true"/>
          <w:color w:val="#dc2d1e"/>
          <w:sz w:val="20"/>
          <w:szCs w:val="20"/>
          <w:rFonts w:ascii="Microsoft YaHei" w:cs="Microsoft YaHei" w:eastAsia="Microsoft YaHei" w:hAnsi="Microsoft YaHei"/>
        </w:rPr>
        <w:t xml:space="preserve">社会结构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的特点是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族权和政权相结合的宗法等级制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中国工人阶级的产生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先于中国资产阶级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近代中国人数最多的被剥削阶级是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农民阶级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1842 年中英《南京条约》规定开放的通商口岸是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广州、厦门、福州、宁波、上海 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中国无产阶级最早诞生于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外国资本主义在华开办的企业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鸦片战争给中国带来的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最大变化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是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开始转变为半殖民地半封建社会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近代中国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沦为半殖民地半封建社会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的</w:t>
      </w:r>
      <w:r>
        <w:rPr>
          <w:b w:val="true"/>
          <w:bCs w:val="true"/>
          <w:color w:val="#dc2d1e"/>
          <w:sz w:val="20"/>
          <w:szCs w:val="20"/>
          <w:rFonts w:ascii="Microsoft YaHei" w:cs="Microsoft YaHei" w:eastAsia="Microsoft YaHei" w:hAnsi="Microsoft YaHei"/>
        </w:rPr>
        <w:t xml:space="preserve">根本原因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是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资本一帝国主义的侵略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世界历史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开始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进入资本主义时代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的标志性事件是</w:t>
      </w:r>
      <w:r>
        <w:rPr>
          <w:b w:val="true"/>
          <w:bCs w:val="true"/>
          <w:color w:val="#dc2d1e"/>
          <w:sz w:val="20"/>
          <w:szCs w:val="20"/>
          <w:rFonts w:ascii="Microsoft YaHei" w:cs="Microsoft YaHei" w:eastAsia="Microsoft YaHei" w:hAnsi="Microsoft YaHei"/>
        </w:rPr>
        <w:t xml:space="preserve">1640 年英国资产阶级革命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规定割让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香港岛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的是《</w:t>
      </w:r>
      <w:r>
        <w:rPr>
          <w:b w:val="true"/>
          <w:bCs w:val="true"/>
          <w:color w:val="#dc2d1e"/>
          <w:sz w:val="20"/>
          <w:szCs w:val="20"/>
          <w:rFonts w:ascii="Microsoft YaHei" w:cs="Microsoft YaHei" w:eastAsia="Microsoft YaHei" w:hAnsi="Microsoft YaHei"/>
        </w:rPr>
        <w:t xml:space="preserve">南京条约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》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中国的关税自主权开始遭到破坏是在（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《南京条约》 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）条约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认识中国近代一切社会问题和革命问题的最基本的依据是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中国近代社会的性质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近代中国社会最革命的阶级是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工人阶级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中国封建社会的基本</w:t>
      </w:r>
      <w:r>
        <w:rPr>
          <w:b w:val="true"/>
          <w:bCs w:val="true"/>
          <w:color w:val="#dc2d1e"/>
          <w:sz w:val="20"/>
          <w:szCs w:val="20"/>
          <w:rFonts w:ascii="Microsoft YaHei" w:cs="Microsoft YaHei" w:eastAsia="Microsoft YaHei" w:hAnsi="Microsoft YaHei"/>
        </w:rPr>
        <w:t xml:space="preserve">生产结构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是</w:t>
      </w:r>
      <w:r>
        <w:rPr>
          <w:b w:val="true"/>
          <w:bCs w:val="true"/>
          <w:color w:val="#dc2d1e"/>
          <w:sz w:val="20"/>
          <w:szCs w:val="20"/>
          <w:rFonts w:ascii="Microsoft YaHei" w:cs="Microsoft YaHei" w:eastAsia="Microsoft YaHei" w:hAnsi="Microsoft YaHei"/>
        </w:rPr>
        <w:t xml:space="preserve">小农经济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近代中国占支配地位的社会主要矛盾是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帝国主义和中华民族的矛盾、封建主义和人民大众的矛盾 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第一次鸦片战争后签订的不平等条约有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《南京条约》、《望厦条约》 、《黄埔条约》</w:t>
      </w:r>
    </w:p>
    <w:p>
      <w:pPr>
        <w:pStyle w:val="ListParagraph"/>
        <w:numPr>
          <w:ilvl w:val="0"/>
          <w:numId w:val="3"/>
        </w:numPr>
      </w:pPr>
      <w:r>
        <w:rPr>
          <w:b w:val="true"/>
          <w:bCs w:val="true"/>
          <w:sz w:val="32"/>
          <w:szCs w:val="32"/>
          <w:rFonts w:ascii="Microsoft YaHei" w:cs="Microsoft YaHei" w:eastAsia="Microsoft YaHei" w:hAnsi="Microsoft YaHei"/>
        </w:rPr>
        <w:t xml:space="preserve">专题一 西方列强对中国的侵略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旧民主主义革命时期中国反侵略斗争失败的</w:t>
      </w:r>
      <w:r>
        <w:rPr>
          <w:b w:val="true"/>
          <w:bCs w:val="true"/>
          <w:color w:val="#dc2d1e"/>
          <w:sz w:val="20"/>
          <w:szCs w:val="20"/>
          <w:rFonts w:ascii="Microsoft YaHei" w:cs="Microsoft YaHei" w:eastAsia="Microsoft YaHei" w:hAnsi="Microsoft YaHei"/>
        </w:rPr>
        <w:t xml:space="preserve">最根本原因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是（ 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社会制度腐败，</w:t>
      </w:r>
      <w:r>
        <w:rPr>
          <w:b w:val="true"/>
          <w:bCs w:val="true"/>
          <w:color w:val="#dc2d1e"/>
          <w:sz w:val="20"/>
          <w:szCs w:val="20"/>
          <w:rFonts w:ascii="Microsoft YaHei" w:cs="Microsoft YaHei" w:eastAsia="Microsoft YaHei" w:hAnsi="Microsoft YaHei"/>
        </w:rPr>
        <w:t xml:space="preserve">主要、重要原因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经济技术落后、社会制度腐败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近代中国一切灾难的总根源是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资本一帝国主义的侵略 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从1793年马戛尔尼使华事件可以看出，清王朝在（乾隆 ）皇帝在位时期已开始走向衰落。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中国割让香港岛给英国是在（ </w:t>
      </w:r>
      <w:hyperlink w:history="1" r:id="rIdyvv5br50g">
        <w:r>
          <w:rPr>
            <w:rStyle w:val="Hyperlink"/>
          </w:rPr>
          <w:t xml:space="preserve">鸦片战争后</w:t>
        </w:r>
      </w:hyperlink>
      <w:r>
        <w:rPr>
          <w:sz w:val="20"/>
          <w:szCs w:val="20"/>
          <w:rFonts w:ascii="Microsoft YaHei" w:cs="Microsoft YaHei" w:eastAsia="Microsoft YaHei" w:hAnsi="Microsoft YaHei"/>
        </w:rPr>
        <w:t xml:space="preserve"> ）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近代中国的半殖民地统治秩序最终形成于（  </w:t>
      </w:r>
      <w:hyperlink w:history="1" r:id="rId8nx0uytcum">
        <w:r>
          <w:rPr>
            <w:rStyle w:val="Hyperlink"/>
          </w:rPr>
          <w:t xml:space="preserve">八国联军侵华战争后</w:t>
        </w:r>
      </w:hyperlink>
      <w:r>
        <w:rPr>
          <w:sz w:val="20"/>
          <w:szCs w:val="20"/>
          <w:rFonts w:ascii="Microsoft YaHei" w:cs="Microsoft YaHei" w:eastAsia="Microsoft YaHei" w:hAnsi="Microsoft YaHei"/>
        </w:rPr>
        <w:t xml:space="preserve">  ）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允许外国公使常驻北京的条约是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《天津条约》 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《南京条约》规定清政府对英赔款（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2100 万两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）白银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割占我国九龙半岛南端的不平等条约是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《北京条约》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color w:val="#dc2d1e"/>
          <w:sz w:val="20"/>
          <w:szCs w:val="20"/>
          <w:rFonts w:ascii="Microsoft YaHei" w:cs="Microsoft YaHei" w:eastAsia="Microsoft YaHei" w:hAnsi="Microsoft YaHei"/>
        </w:rPr>
        <w:t xml:space="preserve">马关条约</w:t>
      </w:r>
      <w:r>
        <w:rPr>
          <w:color w:val="#dc2d1e"/>
          <w:sz w:val="20"/>
          <w:szCs w:val="20"/>
          <w:rFonts w:ascii="Microsoft YaHei" w:cs="Microsoft YaHei" w:eastAsia="Microsoft YaHei" w:hAnsi="Microsoft YaHei"/>
        </w:rPr>
        <w:t xml:space="preserve">：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使近代中国的经济半殖民地化程度进一步加深的条约是（  《马关条约》）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外国资本主义企业对中国的侵略由商品输出为主转为以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资本输出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为主的标志是（《马关条约》）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资本输出方法：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开设工厂、设立银行、向清政府进行政治贷款、争夺中国铁路的投资权，投资中国矿山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规定清政府对日赔款（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2.3 亿两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）白银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强迫清政府把台湾割让给日本的不平等条约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《马关条约》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马关条约中最有利于列强对华经济扩张的条款是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允许日本在通商口岸开设工厂，规定允许外国人在华投资设厂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color w:val="#dc2d1e"/>
          <w:sz w:val="20"/>
          <w:szCs w:val="20"/>
          <w:rFonts w:ascii="Microsoft YaHei" w:cs="Microsoft YaHei" w:eastAsia="Microsoft YaHei" w:hAnsi="Microsoft YaHei"/>
        </w:rPr>
        <w:t xml:space="preserve">甲午中日战争：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中国人民的民族意识开始普遍觉醒是在（ 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甲午战争后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）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外国列强对近代中国进行资本输出最早出现在（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中日甲午战争后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）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帝国主义列强对中国的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争夺和瓜分的图谋达到高潮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是在中日甲午战争后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甲午战争中英勇殉国的爱国将领是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邓世昌、左宝贵 、丁汝昌、林永升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中日甲午战争后，劝告日本退还辽东半岛的国家有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俄国、法国、德国 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在中法战争期间指挥清军取得镇南关大捷的爱国将领是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冯子材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辛丑条约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：近代中国向西方列强赔款最多的不平等条约是（ 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《辛丑条约》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标志中国半殖民地半封建社会完全确立的不平等条约是辛丑条约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19 世纪下半期，</w:t>
      </w:r>
      <w:r>
        <w:rPr>
          <w:b w:val="true"/>
          <w:bCs w:val="true"/>
          <w:color w:val="#dc2d1e"/>
          <w:sz w:val="20"/>
          <w:szCs w:val="20"/>
          <w:rFonts w:ascii="Microsoft YaHei" w:cs="Microsoft YaHei" w:eastAsia="Microsoft YaHei" w:hAnsi="Microsoft YaHei"/>
        </w:rPr>
        <w:t xml:space="preserve">沙俄（割地最多）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通过（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《瑷珲条约》、《北京条约》、《勘分西北界约记》、《伊犁条约》 ）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割占中国 150 多万平方公里的领土。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在帝国主义列强瓜分中国的狂潮中提出“门户开放”政策的国家是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美国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1840-1949年，西方列强强迫中国签订的不平等条约共约（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1100多件 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）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1898 年把我国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山东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划为其势力范围的帝国主义国家是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德国；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在帝国主义列强瓜分中国的狂潮中租借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胶州湾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的国家是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德国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1898 年，把中国福建划为其势力范围的是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日本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在帝国主义列强瓜分中国的狂潮中租借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广州湾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的国家是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法国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鸦片战争以后，一股“向西方学习”的新思想萌发，其主要目的是（ 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重新认识世界，寻求强国御侮之道）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19 世纪 70—80 年代中国陷入“边疆危机”的地区不包括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东北地区；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中国出现的“边疆危机”包括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英国侵入西藏、云南，法国侵犯广西，日本侵犯中国台湾，俄国入侵新疆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鸦片战争后，提出“师夷长技以制夷”思想的是（ 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魏源）《海国图志》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主张学习外国先进的军事和科学技术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 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“救亡图存”口号的提出者是（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严复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   ）较早通过翻译西方著作向国人介绍西方</w:t>
      </w:r>
      <w:r>
        <w:rPr>
          <w:u w:val="single"/>
          <w:sz w:val="20"/>
          <w:szCs w:val="20"/>
          <w:rFonts w:ascii="Microsoft YaHei" w:cs="Microsoft YaHei" w:eastAsia="Microsoft YaHei" w:hAnsi="Microsoft YaHei"/>
        </w:rPr>
        <w:t xml:space="preserve">社会进化论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的学者是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严复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提出大力发展民族工商业，同西方国家进行“商战”，设立议院，实行“君民共主”制度等主张的著作是（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盛世危言）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《盛世危言》的作者是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郑观应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1894年日军在甲午战争中制造的惨案是（ 旅顺大屠杀惨案    ）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火烧圆明园的侵略军是（ 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第二次鸦片战争时的英法联军）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“黄祸论”的始作俑者是（巴枯宁 ）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所谓的“国中之国”是指（ 租界）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标志着</w:t>
      </w:r>
      <w:r>
        <w:rPr>
          <w:u w:val="single"/>
          <w:sz w:val="20"/>
          <w:szCs w:val="20"/>
          <w:rFonts w:ascii="Microsoft YaHei" w:cs="Microsoft YaHei" w:eastAsia="Microsoft YaHei" w:hAnsi="Microsoft YaHei"/>
        </w:rPr>
        <w:t xml:space="preserve">近代民族意识开始萌芽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的“师夷长技以制夷”思想是谁在哪本著作中提出的（魏源，《海国图志》 ）林则徐写了《四洲志》</w:t>
      </w:r>
    </w:p>
    <w:p>
      <w:pPr>
        <w:pStyle w:val="ListParagraph"/>
        <w:numPr>
          <w:ilvl w:val="1"/>
          <w:numId w:val="3"/>
        </w:numPr>
      </w:pPr>
      <w:r>
        <w:rPr>
          <w:u w:val="single"/>
          <w:sz w:val="20"/>
          <w:szCs w:val="20"/>
          <w:rFonts w:ascii="Microsoft YaHei" w:cs="Microsoft YaHei" w:eastAsia="Microsoft YaHei" w:hAnsi="Microsoft YaHei"/>
        </w:rPr>
        <w:t xml:space="preserve">近代民族意识最完整最明确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的表现形式是（ “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振兴中华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”   ）最早提出“振兴中华”口号的是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孙中山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近代中国睁眼看世界的第一人是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林则徐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18世纪末19世纪初，清王朝的统治危机表现在哪些方面（     ）</w:t>
      </w:r>
      <w:hyperlink w:history="1" r:id="rIdor0sq88ens">
        <w:r>
          <w:rPr>
            <w:rStyle w:val="Hyperlink"/>
          </w:rPr>
          <w:t xml:space="preserve">文化专制；</w:t>
        </w:r>
      </w:hyperlink>
      <w:hyperlink w:history="1" r:id="rId8qeofq6r-i">
        <w:r>
          <w:rPr>
            <w:rStyle w:val="Hyperlink"/>
          </w:rPr>
          <w:t xml:space="preserve">闭关锁国</w:t>
        </w:r>
      </w:hyperlink>
      <w:hyperlink w:history="1" r:id="rId6ffkvawlux">
        <w:r>
          <w:rPr>
            <w:rStyle w:val="Hyperlink"/>
          </w:rPr>
          <w:t xml:space="preserve">土地兼并严重</w:t>
        </w:r>
      </w:hyperlink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英国对中国的鸦片走私给中国造成了哪些灾难（   </w:t>
      </w:r>
      <w:hyperlink w:history="1" r:id="rIdzucop3x9im">
        <w:r>
          <w:rPr>
            <w:rStyle w:val="Hyperlink"/>
          </w:rPr>
          <w:t xml:space="preserve">严重损害了中国人的身心健康；</w:t>
        </w:r>
      </w:hyperlink>
      <w:hyperlink w:history="1" r:id="rIdndyzdfzol_">
        <w:r>
          <w:rPr>
            <w:rStyle w:val="Hyperlink"/>
          </w:rPr>
          <w:t xml:space="preserve">导致白银大量外流，造成国库空虚；</w:t>
        </w:r>
      </w:hyperlink>
      <w:hyperlink w:history="1" r:id="rIdtr87nkrh_d">
        <w:r>
          <w:rPr>
            <w:rStyle w:val="Hyperlink"/>
          </w:rPr>
          <w:t xml:space="preserve">造成吏治更加腐败，军队战斗力下降</w:t>
        </w:r>
      </w:hyperlink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i w:val="true"/>
          <w:iCs w:val="true"/>
          <w:color w:val="#dc2d1e"/>
          <w:sz w:val="20"/>
          <w:szCs w:val="20"/>
          <w:rFonts w:ascii="Microsoft YaHei" w:cs="Microsoft YaHei" w:eastAsia="Microsoft YaHei" w:hAnsi="Microsoft YaHei"/>
        </w:rPr>
        <w:t xml:space="preserve">近代资本-帝国主义侵略中国的表现形式有（    ）</w:t>
      </w:r>
    </w:p>
    <w:p>
      <w:pPr>
        <w:pStyle w:val="ListParagraph"/>
        <w:numPr>
          <w:ilvl w:val="2"/>
          <w:numId w:val="3"/>
        </w:numPr>
      </w:pP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A</w:t>
      </w:r>
      <w:r>
        <w:rPr>
          <w:b w:val="true"/>
          <w:bCs w:val="true"/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、</w:t>
      </w:r>
      <w:hyperlink w:history="1" r:id="rId7pjsnxsh1z">
        <w:r>
          <w:rPr>
            <w:rStyle w:val="Hyperlink"/>
          </w:rPr>
          <w:t xml:space="preserve">军事侵略</w:t>
        </w:r>
      </w:hyperlink>
      <w:r>
        <w:rPr>
          <w:sz w:val="20"/>
          <w:szCs w:val="20"/>
          <w:rFonts w:ascii="Microsoft YaHei" w:cs="Microsoft YaHei" w:eastAsia="Microsoft YaHei" w:hAnsi="Microsoft YaHei"/>
        </w:rPr>
        <w:t xml:space="preserve">（</w:t>
      </w:r>
      <w:r>
        <w:rPr>
          <w:color w:val="#dc2d1e"/>
          <w:sz w:val="20"/>
          <w:szCs w:val="20"/>
          <w:rFonts w:ascii="Microsoft YaHei" w:cs="Microsoft YaHei" w:eastAsia="Microsoft YaHei" w:hAnsi="Microsoft YaHei"/>
        </w:rPr>
        <w:t xml:space="preserve">首先和主要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的是军事侵略，包括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发动侵略战争、屠杀中国人民、侵占领土，划分势力范围、勒索赔款，抢夺财富 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）</w:t>
      </w:r>
    </w:p>
    <w:p>
      <w:pPr>
        <w:pStyle w:val="ListParagraph"/>
        <w:numPr>
          <w:ilvl w:val="2"/>
          <w:numId w:val="3"/>
        </w:numPr>
      </w:pP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B、</w:t>
      </w:r>
      <w:hyperlink w:history="1" r:id="rIdtoycuccjob">
        <w:r>
          <w:rPr>
            <w:rStyle w:val="Hyperlink"/>
          </w:rPr>
          <w:t xml:space="preserve">政治控制</w:t>
        </w:r>
      </w:hyperlink>
      <w:r>
        <w:rPr>
          <w:sz w:val="20"/>
          <w:szCs w:val="20"/>
          <w:rFonts w:ascii="Microsoft YaHei" w:cs="Microsoft YaHei" w:eastAsia="Microsoft YaHei" w:hAnsi="Microsoft YaHei"/>
        </w:rPr>
        <w:t xml:space="preserve">（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控制中国的内政外交、镇压中国人民的反抗、扶植、收买代理人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）</w:t>
      </w:r>
    </w:p>
    <w:p>
      <w:pPr>
        <w:pStyle w:val="ListParagraph"/>
        <w:numPr>
          <w:ilvl w:val="2"/>
          <w:numId w:val="3"/>
        </w:numPr>
      </w:pP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C、</w:t>
      </w:r>
      <w:hyperlink w:history="1" r:id="rIdgrepb-y76-">
        <w:r>
          <w:rPr>
            <w:rStyle w:val="Hyperlink"/>
          </w:rPr>
          <w:t xml:space="preserve">经济掠夺</w:t>
        </w:r>
      </w:hyperlink>
      <w:r>
        <w:rPr>
          <w:sz w:val="20"/>
          <w:szCs w:val="20"/>
          <w:rFonts w:ascii="Microsoft YaHei" w:cs="Microsoft YaHei" w:eastAsia="Microsoft YaHei" w:hAnsi="Microsoft YaHei"/>
        </w:rPr>
        <w:t xml:space="preserve">（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控制中国的通商口岸、剥夺中国的关税自主、实行商品倾销、进行资本输出、控制中国的经济命脉）</w:t>
      </w:r>
    </w:p>
    <w:p>
      <w:pPr>
        <w:pStyle w:val="ListParagraph"/>
        <w:numPr>
          <w:ilvl w:val="2"/>
          <w:numId w:val="3"/>
        </w:numPr>
      </w:pP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D、</w:t>
      </w:r>
      <w:hyperlink w:history="1" r:id="rId5m37n7wtvb">
        <w:r>
          <w:rPr>
            <w:rStyle w:val="Hyperlink"/>
          </w:rPr>
          <w:t xml:space="preserve">文化渗透</w:t>
        </w:r>
      </w:hyperlink>
      <w:r>
        <w:rPr>
          <w:sz w:val="20"/>
          <w:szCs w:val="20"/>
          <w:rFonts w:ascii="Microsoft YaHei" w:cs="Microsoft YaHei" w:eastAsia="Microsoft YaHei" w:hAnsi="Microsoft YaHei"/>
        </w:rPr>
        <w:t xml:space="preserve">（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披着宗教外衣，进行侵略活动；为侵略中国制造舆论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）帝国主义对中国文化渗透的目的是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宣扬殖民主义奴化思想，麻醉中国人民的精神，摧毁中国人的民族自尊心和自信心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早期维新思想家的代表人物有（    ）</w:t>
      </w: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A、</w:t>
      </w:r>
      <w:hyperlink w:history="1" r:id="rIdrlx6rmdznh">
        <w:r>
          <w:rPr>
            <w:rStyle w:val="Hyperlink"/>
          </w:rPr>
          <w:t xml:space="preserve">王韬</w:t>
        </w:r>
      </w:hyperlink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B、</w:t>
      </w:r>
      <w:hyperlink w:history="1" r:id="rIdcfcbxpq1kl">
        <w:r>
          <w:rPr>
            <w:rStyle w:val="Hyperlink"/>
          </w:rPr>
          <w:t xml:space="preserve">薛福成</w:t>
        </w:r>
      </w:hyperlink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C、</w:t>
      </w:r>
      <w:hyperlink w:history="1" r:id="rId5tdd5_6x1_">
        <w:r>
          <w:rPr>
            <w:rStyle w:val="Hyperlink"/>
          </w:rPr>
          <w:t xml:space="preserve">马建忠</w:t>
        </w:r>
      </w:hyperlink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D、</w:t>
      </w:r>
      <w:hyperlink w:history="1" r:id="rIdzx_k2rit45">
        <w:r>
          <w:rPr>
            <w:rStyle w:val="Hyperlink"/>
          </w:rPr>
          <w:t xml:space="preserve">郑观应</w:t>
        </w:r>
      </w:hyperlink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近代民族意识从萌芽、发展到形成所经历的观念演变的标志性话语口号有（    ）</w:t>
      </w: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A、</w:t>
      </w:r>
      <w:hyperlink w:history="1" r:id="rIdx08mzt-b0vt">
        <w:r>
          <w:rPr>
            <w:rStyle w:val="Hyperlink"/>
          </w:rPr>
          <w:t xml:space="preserve">“师夷长技以制夷”</w:t>
        </w:r>
      </w:hyperlink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B、</w:t>
      </w:r>
      <w:hyperlink w:history="1" r:id="rId_vwas9ygr2m">
        <w:r>
          <w:rPr>
            <w:rStyle w:val="Hyperlink"/>
          </w:rPr>
          <w:t xml:space="preserve">“救亡图存”</w:t>
        </w:r>
      </w:hyperlink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C、</w:t>
      </w:r>
      <w:hyperlink w:history="1" r:id="rIdeg2w_eee5cd">
        <w:r>
          <w:rPr>
            <w:rStyle w:val="Hyperlink"/>
          </w:rPr>
          <w:t xml:space="preserve">“商战”</w:t>
        </w:r>
      </w:hyperlink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D、</w:t>
      </w:r>
      <w:hyperlink w:history="1" r:id="rId2t1ykco-smh">
        <w:r>
          <w:rPr>
            <w:rStyle w:val="Hyperlink"/>
          </w:rPr>
          <w:t xml:space="preserve">“振兴中华”</w:t>
        </w:r>
      </w:hyperlink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、</w:t>
      </w:r>
      <w:hyperlink w:history="1" r:id="rIdu1yqj1f4mhm">
        <w:r>
          <w:rPr>
            <w:rStyle w:val="Hyperlink"/>
          </w:rPr>
          <w:t xml:space="preserve">吏治腐败严重；</w:t>
        </w:r>
      </w:hyperlink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中国“不战而败”的一场战争是（ 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中法战争）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列强在华设立的第一家银行是（ 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英国东方银行）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三元里人民的抗英斗争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是中国近代史上中国人民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第一次大规模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的反侵略武装斗争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基督教在中国设立的最大出版机构广学会发行的报刊是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《万国公报》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掌握中国海关大权达 40 余年的英国人是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赫德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帝国主义列强不能灭亡和瓜分中国，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最根本的原因是中华民族不屈不挠的反侵略斗争；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原因在于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列强之间的矛盾和相互制约、中华民族不屈不挠的反侵略斗争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近代列强攻入北京的侵华战争有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第二次鸦片战争、八国联侵华战争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近代中国人民的反侵略战争（</w:t>
      </w:r>
    </w:p>
    <w:p>
      <w:pPr>
        <w:pStyle w:val="ListParagraph"/>
        <w:numPr>
          <w:ilvl w:val="2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A.沉重地打击了资本—帝国主义的侵华野心</w:t>
      </w:r>
    </w:p>
    <w:p>
      <w:pPr>
        <w:pStyle w:val="ListParagraph"/>
        <w:numPr>
          <w:ilvl w:val="2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B.使我们的国家和民族历尽劫难、屡遭侵略而不亡</w:t>
      </w:r>
    </w:p>
    <w:p>
      <w:pPr>
        <w:pStyle w:val="ListParagraph"/>
        <w:numPr>
          <w:ilvl w:val="2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C.它表现出来的爱国主义精神，铸成了中华民族的民族魂</w:t>
      </w:r>
    </w:p>
    <w:p>
      <w:pPr>
        <w:pStyle w:val="ListParagraph"/>
        <w:numPr>
          <w:ilvl w:val="2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D.反侵略战争的失败，从反面教育了中国人民，反侵略战争的过程，是中华民族逐步觉醒的过程</w:t>
      </w:r>
    </w:p>
    <w:p>
      <w:pPr>
        <w:pStyle w:val="ListParagraph"/>
        <w:numPr>
          <w:ilvl w:val="0"/>
          <w:numId w:val="3"/>
        </w:numPr>
      </w:pPr>
      <w:r>
        <w:rPr>
          <w:b w:val="true"/>
          <w:bCs w:val="true"/>
          <w:sz w:val="32"/>
          <w:szCs w:val="32"/>
          <w:rFonts w:ascii="Microsoft YaHei" w:cs="Microsoft YaHei" w:eastAsia="Microsoft YaHei" w:hAnsi="Microsoft YaHei"/>
        </w:rPr>
        <w:t xml:space="preserve">专题二  洋务运动、维新运动、太平天国（农民阶级和地主阶级不能救中国）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近代对国家出路的早期探索是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太平天国农民战争、维新运动、洋务运动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我国近代救亡运动属于资产阶级领导的有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戊戌维新、辛亥革命</w:t>
      </w:r>
    </w:p>
    <w:p>
      <w:pPr>
        <w:pStyle w:val="ListParagraph"/>
        <w:numPr>
          <w:ilvl w:val="1"/>
          <w:numId w:val="3"/>
        </w:numPr>
      </w:pPr>
      <w:r>
        <w:rPr>
          <w:color w:val="#ffaf38"/>
          <w:sz w:val="20"/>
          <w:szCs w:val="20"/>
          <w:rFonts w:ascii="Microsoft YaHei" w:cs="Microsoft YaHei" w:eastAsia="Microsoft YaHei" w:hAnsi="Microsoft YaHei"/>
        </w:rPr>
        <w:t xml:space="preserve">中国近代第一次思想解放潮流是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维新派与顽固派的论战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近代中国资产阶级思想与封建主义思想的第一次正面交锋</w:t>
      </w:r>
    </w:p>
    <w:p>
      <w:pPr>
        <w:pStyle w:val="ListParagraph"/>
        <w:numPr>
          <w:ilvl w:val="2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维新派与守旧派论战的议题包括</w:t>
      </w:r>
    </w:p>
    <w:p>
      <w:pPr>
        <w:pStyle w:val="ListParagraph"/>
        <w:numPr>
          <w:ilvl w:val="3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要不要变法</w:t>
      </w:r>
    </w:p>
    <w:p>
      <w:pPr>
        <w:pStyle w:val="ListParagraph"/>
        <w:numPr>
          <w:ilvl w:val="3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要不要兴民权、设议院，实行君主立宪</w:t>
      </w:r>
    </w:p>
    <w:p>
      <w:pPr>
        <w:pStyle w:val="ListParagraph"/>
        <w:numPr>
          <w:ilvl w:val="3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要不要</w:t>
      </w:r>
      <w:r>
        <w:rPr>
          <w:b w:val="true"/>
          <w:bCs w:val="true"/>
          <w:u w:val="single"/>
          <w:sz w:val="20"/>
          <w:szCs w:val="20"/>
          <w:rFonts w:ascii="Microsoft YaHei" w:cs="Microsoft YaHei" w:eastAsia="Microsoft YaHei" w:hAnsi="Microsoft YaHei"/>
        </w:rPr>
        <w:t xml:space="preserve">废八股、改科举</w:t>
      </w:r>
    </w:p>
    <w:p>
      <w:pPr>
        <w:pStyle w:val="ListParagraph"/>
        <w:numPr>
          <w:ilvl w:val="3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要不要兴西学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义和团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运动存在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笼统的排外主义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的错误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太平天国运动新的特点表现在</w:t>
      </w:r>
    </w:p>
    <w:p>
      <w:pPr>
        <w:pStyle w:val="ListParagraph"/>
        <w:numPr>
          <w:ilvl w:val="2"/>
          <w:numId w:val="3"/>
        </w:numPr>
      </w:pPr>
      <w:r>
        <w:rPr>
          <w:b w:val="true"/>
          <w:bCs w:val="true"/>
          <w:color w:val="#dc2d1e"/>
          <w:sz w:val="20"/>
          <w:szCs w:val="20"/>
          <w:rFonts w:ascii="Microsoft YaHei" w:cs="Microsoft YaHei" w:eastAsia="Microsoft YaHei" w:hAnsi="Microsoft YaHei"/>
        </w:rPr>
        <w:t xml:space="preserve">反封建同时反侵略</w:t>
      </w:r>
    </w:p>
    <w:p>
      <w:pPr>
        <w:pStyle w:val="ListParagraph"/>
        <w:numPr>
          <w:ilvl w:val="2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《资政新篇》的资本主义色彩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太平天国运动爆发的原因</w:t>
      </w:r>
    </w:p>
    <w:p>
      <w:pPr>
        <w:pStyle w:val="ListParagraph"/>
        <w:numPr>
          <w:ilvl w:val="2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封建统治者的腐朽</w:t>
      </w:r>
    </w:p>
    <w:p>
      <w:pPr>
        <w:pStyle w:val="ListParagraph"/>
        <w:numPr>
          <w:ilvl w:val="2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外国资本主义的侵略</w:t>
      </w:r>
    </w:p>
    <w:p>
      <w:pPr>
        <w:pStyle w:val="ListParagraph"/>
        <w:numPr>
          <w:ilvl w:val="2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自然灾害严重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太平军在永安封王，所封诸王有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A.翼王石达开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B.东王杨秀清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C.西王肖朝贵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D.南王冯云山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E.北王韦昌辉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太平天国革命失败的原因在于</w:t>
      </w:r>
    </w:p>
    <w:p>
      <w:pPr>
        <w:pStyle w:val="ListParagraph"/>
        <w:numPr>
          <w:ilvl w:val="2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农民阶级的局限性（根本原因）</w:t>
      </w:r>
    </w:p>
    <w:p>
      <w:pPr>
        <w:pStyle w:val="ListParagraph"/>
        <w:numPr>
          <w:ilvl w:val="2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领导阶层的内部分裂</w:t>
      </w:r>
    </w:p>
    <w:p>
      <w:pPr>
        <w:pStyle w:val="ListParagraph"/>
        <w:numPr>
          <w:ilvl w:val="2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清政府的全力镇压</w:t>
      </w:r>
    </w:p>
    <w:p>
      <w:pPr>
        <w:pStyle w:val="ListParagraph"/>
        <w:numPr>
          <w:ilvl w:val="2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外国列强支持清政府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对太平天国评价正确的是</w:t>
      </w:r>
    </w:p>
    <w:p>
      <w:pPr>
        <w:pStyle w:val="ListParagraph"/>
        <w:numPr>
          <w:ilvl w:val="2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A.是伟大的反帝反封建的农民革命</w:t>
      </w:r>
    </w:p>
    <w:p>
      <w:pPr>
        <w:pStyle w:val="ListParagraph"/>
        <w:numPr>
          <w:ilvl w:val="2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B.代表了中国农民战争的最高水平</w:t>
      </w:r>
    </w:p>
    <w:p>
      <w:pPr>
        <w:pStyle w:val="ListParagraph"/>
        <w:numPr>
          <w:ilvl w:val="2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C.沉重打击了中外反动势力</w:t>
      </w:r>
    </w:p>
    <w:p>
      <w:pPr>
        <w:pStyle w:val="ListParagraph"/>
        <w:numPr>
          <w:ilvl w:val="2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D.提出了学习西方发展资本主义的方案</w:t>
      </w:r>
    </w:p>
    <w:p>
      <w:pPr>
        <w:pStyle w:val="ListParagraph"/>
        <w:numPr>
          <w:ilvl w:val="2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太平天国的</w:t>
      </w:r>
      <w:r>
        <w:rPr>
          <w:b w:val="true"/>
          <w:bCs w:val="true"/>
          <w:color w:val="#dc2d1e"/>
          <w:sz w:val="20"/>
          <w:szCs w:val="20"/>
          <w:rFonts w:ascii="Microsoft YaHei" w:cs="Microsoft YaHei" w:eastAsia="Microsoft YaHei" w:hAnsi="Microsoft YaHei"/>
        </w:rPr>
        <w:t xml:space="preserve">主要功绩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是加速了清王朝和整个封建制度的衰落与崩溃，延缓了中国半殖民地化的过程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维新派创办的影响较大的学会有</w:t>
      </w:r>
    </w:p>
    <w:p>
      <w:pPr>
        <w:pStyle w:val="ListParagraph"/>
        <w:numPr>
          <w:ilvl w:val="2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强学会</w:t>
      </w:r>
    </w:p>
    <w:p>
      <w:pPr>
        <w:pStyle w:val="ListParagraph"/>
        <w:numPr>
          <w:ilvl w:val="2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南学会</w:t>
      </w:r>
    </w:p>
    <w:p>
      <w:pPr>
        <w:pStyle w:val="ListParagraph"/>
        <w:numPr>
          <w:ilvl w:val="2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保国会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太平天国农民起义的思想武器是（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拜上帝教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 ）</w:t>
      </w:r>
    </w:p>
    <w:p>
      <w:pPr>
        <w:pStyle w:val="ListParagraph"/>
        <w:numPr>
          <w:ilvl w:val="2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来源：西方基督教教义、儒家大同思想、农民平均主义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1851 年，中国爆发的一场伟大的农民战争是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太平天国运动；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之所以是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农民战争的最高峰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，最主要因为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制定了比较完整的革命纲领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太平天国于哪一年正式建立起与清王朝对峙的政权（1853年  ）1851 年 1 月，洪秀全率拜上帝教教众发动起义，建号太平天国是在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金田村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天京事变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太平天国领导集团内部矛盾激化的标志性事件是（天京事变 ）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天京事变后，洪秀全提拔的青年将领是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李秀成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原因</w:t>
      </w:r>
    </w:p>
    <w:p>
      <w:pPr>
        <w:pStyle w:val="ListParagraph"/>
        <w:numPr>
          <w:ilvl w:val="3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领导集团内部矛盾的激化</w:t>
      </w:r>
    </w:p>
    <w:p>
      <w:pPr>
        <w:pStyle w:val="ListParagraph"/>
        <w:numPr>
          <w:ilvl w:val="3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小生产者的阶级局限性造成的</w:t>
      </w:r>
    </w:p>
    <w:p>
      <w:pPr>
        <w:pStyle w:val="ListParagraph"/>
        <w:numPr>
          <w:ilvl w:val="3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根深蒂固的封建帝王思想的影响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清朝镇压太平天国军队的最重要力量是（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湘军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  ）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淮军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的创建者是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李鸿章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中国民族资产阶级登上政治舞台的第一次表演是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戊戌维新运动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在维新派推动下实行“戊戌变法”的清帝是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光绪皇帝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戊戌变法的性质是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资产阶级改良运动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下列哪些是维新派的主张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A.积极要求变法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B.主张实行君主立宪制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C.主张废除八股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D.主张学西方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color w:val="#dc2d1e"/>
          <w:sz w:val="20"/>
          <w:szCs w:val="20"/>
          <w:rFonts w:ascii="Microsoft YaHei" w:cs="Microsoft YaHei" w:eastAsia="Microsoft YaHei" w:hAnsi="Microsoft YaHei"/>
        </w:rPr>
        <w:t xml:space="preserve">维新派本身的局限性</w:t>
      </w:r>
    </w:p>
    <w:p>
      <w:pPr>
        <w:pStyle w:val="ListParagraph"/>
        <w:numPr>
          <w:ilvl w:val="2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不敢否定封建主义，依靠没有实权的皇帝</w:t>
      </w:r>
    </w:p>
    <w:p>
      <w:pPr>
        <w:pStyle w:val="ListParagraph"/>
        <w:numPr>
          <w:ilvl w:val="2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对列强抱有幻想</w:t>
      </w:r>
    </w:p>
    <w:p>
      <w:pPr>
        <w:pStyle w:val="ListParagraph"/>
        <w:numPr>
          <w:ilvl w:val="2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局限于官僚士大夫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戊戌维新运动失败的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客观原因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是封建守旧势力的过于强大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资产阶级维新派的主要代表人物有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康有为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谭嗣同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严复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梁启超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color w:val="#dc2d1e"/>
          <w:sz w:val="20"/>
          <w:szCs w:val="20"/>
          <w:rFonts w:ascii="Microsoft YaHei" w:cs="Microsoft YaHei" w:eastAsia="Microsoft YaHei" w:hAnsi="Microsoft YaHei"/>
        </w:rPr>
        <w:t xml:space="preserve">洋务运动失败的原因是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洋务运动具有封建性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洋务运动对外国具有依赖性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洋务企业的管理具有腐朽性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洋务运动不符合时代发展的潮流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没有学习到西方文明的精髓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百日维新后，新政措施大都被废除，除了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京师大学堂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标志资产阶级维新运动高潮的事件是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百日维新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戊戌维新时期，维新派在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上海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创办的影响较大的报刊是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《时务报》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戊戌维新时期由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严复创办的报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纸是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《国闻报》 天津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维新派创办的影响较大的报纸有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湘报、国闻报、时务报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标志着维新变法运动的开始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“公车上书”</w:t>
      </w:r>
      <w:r>
        <w:rPr>
          <w:sz w:val="20"/>
          <w:szCs w:val="20"/>
          <w:rFonts w:ascii="Microsoft YaHei" w:cs="Microsoft YaHei" w:eastAsia="Microsoft YaHei" w:hAnsi="Microsoft YaHei"/>
          <w:shd w:val="clear" w:fill="#f8e6ab" w:color="#f8e6ab"/>
          <w:shdCs w:val="clear" w:fill="#f8e6ab" w:color="#f8e6ab"/>
        </w:rPr>
        <w:t xml:space="preserve">是资产阶级维新变法思潮发展成为维新变法政治运动的标志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戊戌变法运动的突出历史功绩在于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促进思想启蒙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1898 年被杀害的“戊戌六君子”（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戊戌六君子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有谭嗣同、刘光第、林旭、杨锐、杨深秀、康广仁）中不包括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康有为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戊戌维新运动的重大历史意义，主要体现在戊戌维新运动是</w:t>
      </w:r>
    </w:p>
    <w:p>
      <w:pPr>
        <w:pStyle w:val="ListParagraph"/>
        <w:numPr>
          <w:ilvl w:val="2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一场爱国救亡运动</w:t>
      </w:r>
    </w:p>
    <w:p>
      <w:pPr>
        <w:pStyle w:val="ListParagraph"/>
        <w:numPr>
          <w:ilvl w:val="2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一场资产阶级性质的政治改革运动</w:t>
      </w:r>
    </w:p>
    <w:p>
      <w:pPr>
        <w:pStyle w:val="ListParagraph"/>
        <w:numPr>
          <w:ilvl w:val="2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一场思想启蒙运动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color w:val="#dc2d1e"/>
          <w:sz w:val="20"/>
          <w:szCs w:val="20"/>
          <w:rFonts w:ascii="Microsoft YaHei" w:cs="Microsoft YaHei" w:eastAsia="Microsoft YaHei" w:hAnsi="Microsoft YaHei"/>
        </w:rPr>
        <w:t xml:space="preserve">人物被称为洋务派的有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A.曾国藩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B.奕䜣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C.左宗棠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D.李鸿章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E.张之洞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洋务派举办的洋务事业有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A.兴办军用企业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B.建立新式海军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C.创办新式学堂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D.派遣留学生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E.兴办民用企业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洋务派兴办的军工企业中，规模最大的是（ 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江南制造总局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   ）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洋务派创办的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军用工业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：江南制造总局、金陵机器局、天津机器局、福州船政局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洋务派创办的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民用工业：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轮船招商局 （民用企业）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开平矿务局、上海机器织布局、天津电报局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洋务运动最先从哪入手的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兴办军工企业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19世纪70年代到90年代清朝的“四大水师”中，实力最强的是（北洋水师  ）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北洋水师、福建水师、南洋水师、广东水师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“留美幼童”计划的倡议者是（容闳    ）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“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北京政变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”后恭亲王奕和慈禧太后掌握清朝政权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百日维新失败后，拒绝出走日本的劝告，并坦然表示“各国变法，无不从流血而成；今日中国未闻有因变法而流血者，此国之所以不昌也”的是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谭嗣同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最早揭示洋务运动指导思想“中体西用”思想核心内涵的是（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冯桂芬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   ）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洋务运动兴起于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19 世纪 60 年代初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戊戌维新时期，梁启超的主要著述是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《变法通议》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以下著作中对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“中体西用”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思想加以理论概括和系统阐发是（《劝学篇》    ）1898 年发表《劝学篇》一文，对抗维新变法的洋务派官僚是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张之洞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太平天国的思想武器从下列哪些思想文化中汲取了内容（     ）</w:t>
      </w: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A、</w:t>
      </w:r>
      <w:hyperlink w:history="1" r:id="rIdsbzxsjl7q0t">
        <w:r>
          <w:rPr>
            <w:rStyle w:val="Hyperlink"/>
          </w:rPr>
          <w:t xml:space="preserve">基督教</w:t>
        </w:r>
      </w:hyperlink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B、</w:t>
      </w:r>
      <w:hyperlink w:history="1" r:id="rIdumwmif8w20s">
        <w:r>
          <w:rPr>
            <w:rStyle w:val="Hyperlink"/>
          </w:rPr>
          <w:t xml:space="preserve">佛教、道教；</w:t>
        </w:r>
      </w:hyperlink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C、</w:t>
      </w:r>
      <w:hyperlink w:history="1" r:id="rIdpb18if25rap">
        <w:r>
          <w:rPr>
            <w:rStyle w:val="Hyperlink"/>
          </w:rPr>
          <w:t xml:space="preserve">儒家思想；</w:t>
        </w:r>
      </w:hyperlink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D、</w:t>
      </w:r>
      <w:hyperlink w:history="1" r:id="rIdq3rcpyrosp2">
        <w:r>
          <w:rPr>
            <w:rStyle w:val="Hyperlink"/>
          </w:rPr>
          <w:t xml:space="preserve">天地会思想</w:t>
        </w:r>
      </w:hyperlink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湘军的强悍缘于它不同于八旗和绿营的军事建制，湘军的特点有（   ）</w:t>
      </w: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A、</w:t>
      </w:r>
      <w:hyperlink w:history="1" r:id="rIdcxxweq84sjr">
        <w:r>
          <w:rPr>
            <w:rStyle w:val="Hyperlink"/>
          </w:rPr>
          <w:t xml:space="preserve">“兵为将有”的招募办法；</w:t>
        </w:r>
      </w:hyperlink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B、</w:t>
      </w:r>
      <w:hyperlink w:history="1" r:id="rIdcvhgiglznw-">
        <w:r>
          <w:rPr>
            <w:rStyle w:val="Hyperlink"/>
          </w:rPr>
          <w:t xml:space="preserve">“选士人，领山农”的选拔办法；</w:t>
        </w:r>
      </w:hyperlink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C、</w:t>
      </w:r>
      <w:hyperlink w:history="1" r:id="rIdhxdapmzhh2k">
        <w:r>
          <w:rPr>
            <w:rStyle w:val="Hyperlink"/>
          </w:rPr>
          <w:t xml:space="preserve">注重“以礼治军”，又重视物质刺激；</w:t>
        </w:r>
      </w:hyperlink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D、</w:t>
      </w:r>
      <w:hyperlink w:history="1" r:id="rIdsdbto5yu2yk">
        <w:r>
          <w:rPr>
            <w:rStyle w:val="Hyperlink"/>
          </w:rPr>
          <w:t xml:space="preserve">“水陆相依”的组织编制</w:t>
        </w:r>
      </w:hyperlink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洋务派创办的新式学堂包括哪几类（    ）</w:t>
      </w: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A、</w:t>
      </w:r>
      <w:hyperlink w:history="1" r:id="rIdm4mwr1k1my0">
        <w:r>
          <w:rPr>
            <w:rStyle w:val="Hyperlink"/>
          </w:rPr>
          <w:t xml:space="preserve">方言学堂</w:t>
        </w:r>
      </w:hyperlink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B、</w:t>
      </w:r>
      <w:hyperlink w:history="1" r:id="rId23jxi_ifrc5">
        <w:r>
          <w:rPr>
            <w:rStyle w:val="Hyperlink"/>
          </w:rPr>
          <w:t xml:space="preserve">武备学堂</w:t>
        </w:r>
      </w:hyperlink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C、</w:t>
      </w:r>
      <w:hyperlink w:history="1" r:id="rIdzlrigcohqjg">
        <w:r>
          <w:rPr>
            <w:rStyle w:val="Hyperlink"/>
          </w:rPr>
          <w:t xml:space="preserve">艺术学堂</w:t>
        </w:r>
      </w:hyperlink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洋务运动时期，主要培养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翻译人才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的学校是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京师同文馆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《天朝田亩制度》</w:t>
      </w:r>
    </w:p>
    <w:p>
      <w:pPr>
        <w:pStyle w:val="ListParagraph"/>
        <w:numPr>
          <w:ilvl w:val="2"/>
          <w:numId w:val="3"/>
        </w:numPr>
      </w:pP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主要内容包括（    ）A、</w:t>
      </w:r>
      <w:hyperlink w:history="1" r:id="rIdbrb-17l_a">
        <w:r>
          <w:rPr>
            <w:rStyle w:val="Hyperlink"/>
          </w:rPr>
          <w:t xml:space="preserve">平分土地的方案</w:t>
        </w:r>
      </w:hyperlink>
      <w:r>
        <w:rPr>
          <w:sz w:val="20"/>
          <w:szCs w:val="20"/>
          <w:rFonts w:ascii="Microsoft YaHei" w:cs="Microsoft YaHei" w:eastAsia="Microsoft YaHei" w:hAnsi="Microsoft YaHei"/>
        </w:rPr>
        <w:t xml:space="preserve">（</w:t>
      </w:r>
      <w:r>
        <w:rPr>
          <w:b w:val="true"/>
          <w:bCs w:val="true"/>
          <w:color w:val="#dc2d1e"/>
          <w:sz w:val="20"/>
          <w:szCs w:val="20"/>
          <w:rFonts w:ascii="Microsoft YaHei" w:cs="Microsoft YaHei" w:eastAsia="Microsoft YaHei" w:hAnsi="Microsoft YaHei"/>
        </w:rPr>
        <w:t xml:space="preserve">中心内容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）</w:t>
      </w: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B、</w:t>
      </w:r>
      <w:hyperlink w:history="1" r:id="rId2nyymggxtz">
        <w:r>
          <w:rPr>
            <w:rStyle w:val="Hyperlink"/>
          </w:rPr>
          <w:t xml:space="preserve">农、副产品的生产和平均分配方式</w:t>
        </w:r>
      </w:hyperlink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C、</w:t>
      </w:r>
      <w:hyperlink w:history="1" r:id="rIdzxgqv2mycp">
        <w:r>
          <w:rPr>
            <w:rStyle w:val="Hyperlink"/>
          </w:rPr>
          <w:t xml:space="preserve">军事化的基层政权组织</w:t>
        </w:r>
      </w:hyperlink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天平天国颁布的文件中，真正反映农民阶级诉求的是（  </w:t>
      </w:r>
      <w:hyperlink w:history="1" r:id="rIdnsbw8uxroq">
        <w:r>
          <w:rPr>
            <w:rStyle w:val="Hyperlink"/>
          </w:rPr>
          <w:t xml:space="preserve">《天朝田亩制度》</w:t>
        </w:r>
      </w:hyperlink>
      <w:r>
        <w:rPr>
          <w:sz w:val="20"/>
          <w:szCs w:val="20"/>
          <w:rFonts w:ascii="Microsoft YaHei" w:cs="Microsoft YaHei" w:eastAsia="Microsoft YaHei" w:hAnsi="Microsoft YaHei"/>
        </w:rPr>
        <w:t xml:space="preserve">   ）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《资政新篇》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A.主张统一政令，以法治国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B.主张学习西方，发展工商业，奖励技术发明，兴办保险事业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C.反对迷信，提倡兴办学校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D.主张同外国自由通商，但不准外国干涉中国内政，严禁鸦片输入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较之《天朝田亩制度》更具有历史的进步性，主要是指它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主张学习西方，</w:t>
      </w:r>
      <w:r>
        <w:rPr>
          <w:b w:val="true"/>
          <w:bCs w:val="true"/>
          <w:color w:val="#dc2d1e"/>
          <w:sz w:val="20"/>
          <w:szCs w:val="20"/>
          <w:rFonts w:ascii="Microsoft YaHei" w:cs="Microsoft YaHei" w:eastAsia="Microsoft YaHei" w:hAnsi="Microsoft YaHei"/>
        </w:rPr>
        <w:t xml:space="preserve">最早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提出在中国发展资本主义的方案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《资政新篇》颁布的时间是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1859 年.</w:t>
      </w:r>
    </w:p>
    <w:p>
      <w:pPr>
        <w:pStyle w:val="ListParagraph"/>
        <w:numPr>
          <w:ilvl w:val="2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缺乏实现的社会条件和阶级基础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战争环境不具备实行的客观条件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关于《天朝天亩制度》和《资政新篇》的叙述，正确的是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都是巩固太平天国的纲领或方案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前者是违背社会发展规律的空想：有田同耕，有饭同食；有衣同穿，有钱同使；无处不均匀，无人不饱暖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后者是符合时代潮流的进步方案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为什么说“中体西用”思想归根结底是阻碍中国走向世界、走向近代化的？其原因是（    ）</w:t>
      </w:r>
      <w:hyperlink w:history="1" r:id="rIdjdbsxh_ute">
        <w:r>
          <w:rPr>
            <w:rStyle w:val="Hyperlink"/>
          </w:rPr>
          <w:t xml:space="preserve">“中体西用”思想阻碍了中国政治制度和政治意识的近代化</w:t>
        </w:r>
      </w:hyperlink>
      <w:r>
        <w:rPr>
          <w:sz w:val="20"/>
          <w:szCs w:val="20"/>
          <w:rFonts w:ascii="Microsoft YaHei" w:cs="Microsoft YaHei" w:eastAsia="Microsoft YaHei" w:hAnsi="Microsoft YaHei"/>
        </w:rPr>
        <w:t xml:space="preserve">；</w:t>
      </w:r>
      <w:hyperlink w:history="1" r:id="rIdngk1zdq4k-">
        <w:r>
          <w:rPr>
            <w:rStyle w:val="Hyperlink"/>
          </w:rPr>
          <w:t xml:space="preserve"> 在“中体西用”思想指导下，“中体”对“西用”有巨大的制约作用</w:t>
        </w:r>
      </w:hyperlink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对义和团运动的评价，正确的有</w:t>
      </w:r>
    </w:p>
    <w:p>
      <w:pPr>
        <w:pStyle w:val="ListParagraph"/>
        <w:numPr>
          <w:ilvl w:val="2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A.其斗争锋芒指向外国侵略势力</w:t>
      </w:r>
    </w:p>
    <w:p>
      <w:pPr>
        <w:pStyle w:val="ListParagraph"/>
        <w:numPr>
          <w:ilvl w:val="2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B.粉碎了帝国主义列强灭亡和瓜分中国的图谋</w:t>
      </w:r>
    </w:p>
    <w:p>
      <w:pPr>
        <w:pStyle w:val="ListParagraph"/>
        <w:numPr>
          <w:ilvl w:val="2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C.将清政府的卖国投降面目暴露于国人面前</w:t>
      </w:r>
    </w:p>
    <w:p>
      <w:pPr>
        <w:pStyle w:val="ListParagraph"/>
        <w:numPr>
          <w:ilvl w:val="2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D.打击了封建统治势力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lvlText w:val="●"/>
      <w:pPr>
        <w:ind w:left="0" w:hanging="200"/>
        <w:spacing w:before="100" w:after="100"/>
      </w:pPr>
    </w:lvl>
    <w:lvl w:ilvl="1" w15:tentative="1">
      <w:start w:val="1"/>
      <w:lvlJc w:val="start"/>
      <w:lvlText w:val="●"/>
      <w:pPr>
        <w:ind w:left="350" w:hanging="200"/>
        <w:spacing w:before="100" w:after="100"/>
      </w:pPr>
    </w:lvl>
    <w:lvl w:ilvl="2" w15:tentative="1">
      <w:start w:val="1"/>
      <w:lvlJc w:val="start"/>
      <w:lvlText w:val="●"/>
      <w:pPr>
        <w:ind w:left="700" w:hanging="200"/>
        <w:spacing w:before="100" w:after="100"/>
      </w:pPr>
    </w:lvl>
    <w:lvl w:ilvl="3" w15:tentative="1">
      <w:start w:val="1"/>
      <w:lvlJc w:val="start"/>
      <w:lvlText w:val="●"/>
      <w:pPr>
        <w:ind w:left="1050" w:hanging="200"/>
        <w:spacing w:before="100" w:after="100"/>
      </w:pPr>
    </w:lvl>
    <w:lvl w:ilvl="4" w15:tentative="1">
      <w:start w:val="1"/>
      <w:lvlJc w:val="start"/>
      <w:lvlText w:val="●"/>
      <w:pPr>
        <w:ind w:left="1400" w:hanging="200"/>
        <w:spacing w:before="100" w:after="100"/>
      </w:pPr>
    </w:lvl>
    <w:lvl w:ilvl="5" w15:tentative="1">
      <w:start w:val="1"/>
      <w:lvlJc w:val="start"/>
      <w:lvlText w:val="●"/>
      <w:pPr>
        <w:ind w:left="1750" w:hanging="200"/>
        <w:spacing w:before="100" w:after="100"/>
      </w:pPr>
    </w:lvl>
    <w:lvl w:ilvl="6" w15:tentative="1">
      <w:start w:val="1"/>
      <w:lvlJc w:val="start"/>
      <w:lvlText w:val="●"/>
      <w:pPr>
        <w:ind w:left="2100" w:hanging="200"/>
        <w:spacing w:before="100" w:after="100"/>
      </w:pPr>
    </w:lvl>
    <w:lvl w:ilvl="7" w15:tentative="1">
      <w:start w:val="1"/>
      <w:lvlJc w:val="start"/>
      <w:lvlText w:val="●"/>
      <w:pPr>
        <w:ind w:left="2450" w:hanging="200"/>
        <w:spacing w:before="100" w:after="100"/>
      </w:pPr>
    </w:lvl>
    <w:lvl w:ilvl="8" w15:tentative="1">
      <w:start w:val="1"/>
      <w:lvlJc w:val="start"/>
      <w:lvlText w:val="●"/>
      <w:pPr>
        <w:ind w:left="2800" w:hanging="200"/>
        <w:spacing w:before="100" w:after="10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yvv5br50g" Type="http://schemas.openxmlformats.org/officeDocument/2006/relationships/hyperlink" Target="http:" TargetMode="External"/><Relationship Id="rId8nx0uytcum" Type="http://schemas.openxmlformats.org/officeDocument/2006/relationships/hyperlink" Target="http:" TargetMode="External"/><Relationship Id="rIdor0sq88ens" Type="http://schemas.openxmlformats.org/officeDocument/2006/relationships/hyperlink" Target="http:" TargetMode="External"/><Relationship Id="rId8qeofq6r-i" Type="http://schemas.openxmlformats.org/officeDocument/2006/relationships/hyperlink" Target="http:" TargetMode="External"/><Relationship Id="rId6ffkvawlux" Type="http://schemas.openxmlformats.org/officeDocument/2006/relationships/hyperlink" Target="http:" TargetMode="External"/><Relationship Id="rIdzucop3x9im" Type="http://schemas.openxmlformats.org/officeDocument/2006/relationships/hyperlink" Target="http:" TargetMode="External"/><Relationship Id="rIdndyzdfzol_" Type="http://schemas.openxmlformats.org/officeDocument/2006/relationships/hyperlink" Target="http:" TargetMode="External"/><Relationship Id="rIdtr87nkrh_d" Type="http://schemas.openxmlformats.org/officeDocument/2006/relationships/hyperlink" Target="http:" TargetMode="External"/><Relationship Id="rId7pjsnxsh1z" Type="http://schemas.openxmlformats.org/officeDocument/2006/relationships/hyperlink" Target="http:" TargetMode="External"/><Relationship Id="rIdtoycuccjob" Type="http://schemas.openxmlformats.org/officeDocument/2006/relationships/hyperlink" Target="http:" TargetMode="External"/><Relationship Id="rIdgrepb-y76-" Type="http://schemas.openxmlformats.org/officeDocument/2006/relationships/hyperlink" Target="http:" TargetMode="External"/><Relationship Id="rId5m37n7wtvb" Type="http://schemas.openxmlformats.org/officeDocument/2006/relationships/hyperlink" Target="http:" TargetMode="External"/><Relationship Id="rIdrlx6rmdznh" Type="http://schemas.openxmlformats.org/officeDocument/2006/relationships/hyperlink" Target="http:" TargetMode="External"/><Relationship Id="rIdcfcbxpq1kl" Type="http://schemas.openxmlformats.org/officeDocument/2006/relationships/hyperlink" Target="http:" TargetMode="External"/><Relationship Id="rId5tdd5_6x1_" Type="http://schemas.openxmlformats.org/officeDocument/2006/relationships/hyperlink" Target="http:" TargetMode="External"/><Relationship Id="rIdzx_k2rit45" Type="http://schemas.openxmlformats.org/officeDocument/2006/relationships/hyperlink" Target="http:" TargetMode="External"/><Relationship Id="rIdx08mzt-b0vt" Type="http://schemas.openxmlformats.org/officeDocument/2006/relationships/hyperlink" Target="http:" TargetMode="External"/><Relationship Id="rId_vwas9ygr2m" Type="http://schemas.openxmlformats.org/officeDocument/2006/relationships/hyperlink" Target="http:" TargetMode="External"/><Relationship Id="rIdeg2w_eee5cd" Type="http://schemas.openxmlformats.org/officeDocument/2006/relationships/hyperlink" Target="http:" TargetMode="External"/><Relationship Id="rId2t1ykco-smh" Type="http://schemas.openxmlformats.org/officeDocument/2006/relationships/hyperlink" Target="http:" TargetMode="External"/><Relationship Id="rIdu1yqj1f4mhm" Type="http://schemas.openxmlformats.org/officeDocument/2006/relationships/hyperlink" Target="http:" TargetMode="External"/><Relationship Id="rIdsbzxsjl7q0t" Type="http://schemas.openxmlformats.org/officeDocument/2006/relationships/hyperlink" Target="http:" TargetMode="External"/><Relationship Id="rIdumwmif8w20s" Type="http://schemas.openxmlformats.org/officeDocument/2006/relationships/hyperlink" Target="http:" TargetMode="External"/><Relationship Id="rIdpb18if25rap" Type="http://schemas.openxmlformats.org/officeDocument/2006/relationships/hyperlink" Target="http:" TargetMode="External"/><Relationship Id="rIdq3rcpyrosp2" Type="http://schemas.openxmlformats.org/officeDocument/2006/relationships/hyperlink" Target="http:" TargetMode="External"/><Relationship Id="rIdcxxweq84sjr" Type="http://schemas.openxmlformats.org/officeDocument/2006/relationships/hyperlink" Target="http:" TargetMode="External"/><Relationship Id="rIdcvhgiglznw-" Type="http://schemas.openxmlformats.org/officeDocument/2006/relationships/hyperlink" Target="http:" TargetMode="External"/><Relationship Id="rIdhxdapmzhh2k" Type="http://schemas.openxmlformats.org/officeDocument/2006/relationships/hyperlink" Target="http:" TargetMode="External"/><Relationship Id="rIdsdbto5yu2yk" Type="http://schemas.openxmlformats.org/officeDocument/2006/relationships/hyperlink" Target="http:" TargetMode="External"/><Relationship Id="rIdm4mwr1k1my0" Type="http://schemas.openxmlformats.org/officeDocument/2006/relationships/hyperlink" Target="http:" TargetMode="External"/><Relationship Id="rId23jxi_ifrc5" Type="http://schemas.openxmlformats.org/officeDocument/2006/relationships/hyperlink" Target="http:" TargetMode="External"/><Relationship Id="rIdzlrigcohqjg" Type="http://schemas.openxmlformats.org/officeDocument/2006/relationships/hyperlink" Target="http:" TargetMode="External"/><Relationship Id="rIdbrb-17l_a" Type="http://schemas.openxmlformats.org/officeDocument/2006/relationships/hyperlink" Target="http:" TargetMode="External"/><Relationship Id="rId2nyymggxtz" Type="http://schemas.openxmlformats.org/officeDocument/2006/relationships/hyperlink" Target="http:" TargetMode="External"/><Relationship Id="rIdzxgqv2mycp" Type="http://schemas.openxmlformats.org/officeDocument/2006/relationships/hyperlink" Target="http:" TargetMode="External"/><Relationship Id="rIdnsbw8uxroq" Type="http://schemas.openxmlformats.org/officeDocument/2006/relationships/hyperlink" Target="http:" TargetMode="External"/><Relationship Id="rIdjdbsxh_ute" Type="http://schemas.openxmlformats.org/officeDocument/2006/relationships/hyperlink" Target="http:" TargetMode="External"/><Relationship Id="rIdngk1zdq4k-" Type="http://schemas.openxmlformats.org/officeDocument/2006/relationships/hyperlink" Target="http: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选择题知识点（1）</dc:title>
  <dcterms:created xsi:type="dcterms:W3CDTF">2023-01-30T21:03:47Z</dcterms:created>
  <dcterms:modified xsi:type="dcterms:W3CDTF">2023-01-30T21:03:47Z</dcterms:modified>
</cp:coreProperties>
</file>