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pPr w:leftFromText="141" w:rightFromText="141" w:vertAnchor="text" w:horzAnchor="margin" w:tblpY="94"/>
        <w:tblW w:w="0" w:type="auto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1768"/>
        <w:gridCol w:w="667"/>
        <w:gridCol w:w="1638"/>
        <w:gridCol w:w="2390"/>
        <w:gridCol w:w="1608"/>
        <w:gridCol w:w="2551"/>
      </w:tblGrid>
      <w:tr w:rsidR="006B416E" w:rsidRPr="006B416E" w14:paraId="77457A3F" w14:textId="77777777" w:rsidTr="006B416E">
        <w:trPr>
          <w:trHeight w:val="1756"/>
        </w:trPr>
        <w:tc>
          <w:tcPr>
            <w:tcW w:w="6771" w:type="dxa"/>
            <w:gridSpan w:val="4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7370719E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Politechnika Bydgoska im. Jana i Jędrzeja Śniadeckich</w:t>
            </w:r>
          </w:p>
          <w:p w14:paraId="3BC3A09A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Wydział Telekomunikacji, Informatyki i Elektrotechniki</w:t>
            </w:r>
          </w:p>
          <w:p w14:paraId="5AF5047E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al. prof. S. Kaliskiego 7, 85-796 Bydgoszcz</w:t>
            </w:r>
          </w:p>
        </w:tc>
        <w:tc>
          <w:tcPr>
            <w:tcW w:w="4042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04BA39BB" w14:textId="34651D50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noProof/>
                <w:color w:val="000000" w:themeColor="text1"/>
                <w:sz w:val="24"/>
                <w:szCs w:val="24"/>
                <w:lang w:eastAsia="pl-PL"/>
              </w:rPr>
              <w:drawing>
                <wp:inline distT="0" distB="0" distL="0" distR="0" wp14:anchorId="1F21EC3C" wp14:editId="1E93C72B">
                  <wp:extent cx="2181225" cy="1057275"/>
                  <wp:effectExtent l="0" t="0" r="9525" b="9525"/>
                  <wp:docPr id="2029158514" name="Obraz 2" descr="Obraz zawierający tekst, Czcionka, logo, Grafika&#10;&#10;Zawartość wygenerowana przez sztuczną inteligencję może być niepoprawn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Obraz zawierający tekst, Czcionka, logo, Grafika&#10;&#10;Zawartość wygenerowana przez sztuczną inteligencję może być niepoprawn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416E" w:rsidRPr="006B416E" w14:paraId="2933936E" w14:textId="77777777" w:rsidTr="006B416E">
        <w:trPr>
          <w:trHeight w:val="428"/>
        </w:trPr>
        <w:tc>
          <w:tcPr>
            <w:tcW w:w="18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3F6FAF62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Przedmiot</w:t>
            </w:r>
          </w:p>
        </w:tc>
        <w:tc>
          <w:tcPr>
            <w:tcW w:w="4962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3AA81D0A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b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b/>
                <w:color w:val="000000" w:themeColor="text1"/>
                <w:sz w:val="24"/>
                <w:szCs w:val="24"/>
                <w:lang w:eastAsia="pl-PL"/>
              </w:rPr>
              <w:t>Programowanie urządzeń mobilnych</w:t>
            </w:r>
          </w:p>
        </w:tc>
        <w:tc>
          <w:tcPr>
            <w:tcW w:w="141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5E6EEBB0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Kierunek/Tryb</w:t>
            </w:r>
          </w:p>
        </w:tc>
        <w:tc>
          <w:tcPr>
            <w:tcW w:w="2625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60549DB8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IS/ST</w:t>
            </w:r>
          </w:p>
        </w:tc>
      </w:tr>
      <w:tr w:rsidR="006B416E" w:rsidRPr="006B416E" w14:paraId="62490062" w14:textId="77777777" w:rsidTr="006B416E">
        <w:trPr>
          <w:trHeight w:val="453"/>
        </w:trPr>
        <w:tc>
          <w:tcPr>
            <w:tcW w:w="18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3AABB8E8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Nr laboratorium</w:t>
            </w:r>
          </w:p>
        </w:tc>
        <w:tc>
          <w:tcPr>
            <w:tcW w:w="716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68E15CDE" w14:textId="7D164ECB" w:rsidR="006B416E" w:rsidRPr="006B416E" w:rsidRDefault="005C739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69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28B4A085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Data wykonania</w:t>
            </w:r>
          </w:p>
        </w:tc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347EC910" w14:textId="3ECF789B" w:rsidR="006B416E" w:rsidRPr="006B416E" w:rsidRDefault="005C739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17</w:t>
            </w:r>
            <w:r w:rsidR="006B416E"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.03.2025</w:t>
            </w:r>
          </w:p>
        </w:tc>
        <w:tc>
          <w:tcPr>
            <w:tcW w:w="141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7EF42DDF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Grupa</w:t>
            </w:r>
          </w:p>
        </w:tc>
        <w:tc>
          <w:tcPr>
            <w:tcW w:w="2625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7890B3A7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1</w:t>
            </w:r>
          </w:p>
        </w:tc>
      </w:tr>
      <w:tr w:rsidR="006B416E" w:rsidRPr="006B416E" w14:paraId="4FC54BB2" w14:textId="77777777" w:rsidTr="006B416E">
        <w:trPr>
          <w:trHeight w:val="453"/>
        </w:trPr>
        <w:tc>
          <w:tcPr>
            <w:tcW w:w="18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25A08D0A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Ocena</w:t>
            </w:r>
          </w:p>
        </w:tc>
        <w:tc>
          <w:tcPr>
            <w:tcW w:w="716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B4F7F84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</w:p>
        </w:tc>
        <w:tc>
          <w:tcPr>
            <w:tcW w:w="1694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53DBBE59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Data oddania</w:t>
            </w:r>
          </w:p>
        </w:tc>
        <w:tc>
          <w:tcPr>
            <w:tcW w:w="2552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30223C8B" w14:textId="475B5FCE" w:rsidR="006B416E" w:rsidRPr="006B416E" w:rsidRDefault="005C739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24</w:t>
            </w:r>
            <w:r w:rsidR="006B416E"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.03.2025</w:t>
            </w:r>
          </w:p>
        </w:tc>
        <w:tc>
          <w:tcPr>
            <w:tcW w:w="1417" w:type="dxa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2C795CAA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Imię Nazwisko</w:t>
            </w:r>
          </w:p>
        </w:tc>
        <w:tc>
          <w:tcPr>
            <w:tcW w:w="2625" w:type="dxa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46E4BA21" w14:textId="23F690F6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Cezary Tytko</w:t>
            </w:r>
          </w:p>
        </w:tc>
      </w:tr>
      <w:tr w:rsidR="006B416E" w:rsidRPr="006B416E" w14:paraId="516842E9" w14:textId="77777777" w:rsidTr="006B416E">
        <w:trPr>
          <w:trHeight w:val="453"/>
        </w:trPr>
        <w:tc>
          <w:tcPr>
            <w:tcW w:w="180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5EF5BEFC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6B416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Nazwa ćwiczenia</w:t>
            </w:r>
          </w:p>
        </w:tc>
        <w:tc>
          <w:tcPr>
            <w:tcW w:w="4962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14ACA2CA" w14:textId="60202751" w:rsidR="006B416E" w:rsidRPr="006B416E" w:rsidRDefault="005C739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  <w:r w:rsidRPr="005C739E"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  <w:t>Cykl życia aktywności</w:t>
            </w:r>
          </w:p>
        </w:tc>
        <w:tc>
          <w:tcPr>
            <w:tcW w:w="0" w:type="auto"/>
            <w:vMerge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3DEDDFAC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  <w:hideMark/>
          </w:tcPr>
          <w:p w14:paraId="69AA9D7A" w14:textId="77777777" w:rsidR="006B416E" w:rsidRPr="006B416E" w:rsidRDefault="006B416E" w:rsidP="006B416E">
            <w:pPr>
              <w:spacing w:after="200" w:line="276" w:lineRule="auto"/>
              <w:rPr>
                <w:rFonts w:ascii="Saira" w:eastAsia="Times New Roman" w:hAnsi="Saira" w:cs="Times New Roman"/>
                <w:color w:val="000000" w:themeColor="text1"/>
                <w:sz w:val="24"/>
                <w:szCs w:val="24"/>
                <w:lang w:eastAsia="pl-PL"/>
              </w:rPr>
            </w:pPr>
          </w:p>
        </w:tc>
      </w:tr>
    </w:tbl>
    <w:p w14:paraId="72DF0512" w14:textId="3F9678E6" w:rsidR="00ED5EFD" w:rsidRPr="004510CB" w:rsidRDefault="004510CB" w:rsidP="004510CB">
      <w:pPr>
        <w:rPr>
          <w:sz w:val="28"/>
          <w:szCs w:val="28"/>
        </w:rPr>
      </w:pPr>
      <w:r w:rsidRPr="0012412B">
        <w:rPr>
          <w:sz w:val="28"/>
          <w:szCs w:val="28"/>
        </w:rPr>
        <w:t xml:space="preserve"> </w:t>
      </w:r>
    </w:p>
    <w:p w14:paraId="70D2859D" w14:textId="51A3BF78" w:rsidR="00ED5EFD" w:rsidRDefault="00ED5EFD" w:rsidP="00ED5EFD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000000" w:themeColor="text1"/>
          <w:sz w:val="32"/>
          <w:szCs w:val="32"/>
          <w:lang w:eastAsia="pl-PL"/>
        </w:rPr>
      </w:pPr>
      <w:r w:rsidRPr="004510CB">
        <w:rPr>
          <w:rFonts w:ascii="Saira" w:eastAsia="Times New Roman" w:hAnsi="Saira" w:cs="Times New Roman"/>
          <w:b/>
          <w:bCs/>
          <w:color w:val="000000" w:themeColor="text1"/>
          <w:sz w:val="32"/>
          <w:szCs w:val="32"/>
          <w:lang w:eastAsia="pl-PL"/>
        </w:rPr>
        <w:t>Cel ćwiczenia laboratoryjnego</w:t>
      </w:r>
    </w:p>
    <w:p w14:paraId="0182BAAC" w14:textId="77777777" w:rsidR="008338CA" w:rsidRPr="004510CB" w:rsidRDefault="008338CA" w:rsidP="00ED5EFD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000000" w:themeColor="text1"/>
          <w:sz w:val="32"/>
          <w:szCs w:val="32"/>
          <w:lang w:eastAsia="pl-PL"/>
        </w:rPr>
      </w:pPr>
    </w:p>
    <w:p w14:paraId="313C8B00" w14:textId="2365A609" w:rsidR="00270875" w:rsidRPr="008338CA" w:rsidRDefault="00270875" w:rsidP="00270875">
      <w:pPr>
        <w:spacing w:after="0" w:line="240" w:lineRule="auto"/>
        <w:ind w:firstLine="360"/>
        <w:jc w:val="both"/>
        <w:rPr>
          <w:rFonts w:ascii="Saira" w:eastAsia="Times New Roman" w:hAnsi="Saira" w:cs="Times New Roman"/>
          <w:color w:val="000000" w:themeColor="text1"/>
          <w:sz w:val="28"/>
          <w:szCs w:val="28"/>
          <w:lang w:eastAsia="pl-PL"/>
        </w:rPr>
      </w:pPr>
      <w:r w:rsidRPr="008338CA">
        <w:rPr>
          <w:rFonts w:ascii="Saira" w:eastAsia="Times New Roman" w:hAnsi="Saira" w:cs="Times New Roman"/>
          <w:color w:val="000000" w:themeColor="text1"/>
          <w:sz w:val="28"/>
          <w:szCs w:val="28"/>
          <w:lang w:eastAsia="pl-PL"/>
        </w:rPr>
        <w:t xml:space="preserve">Celem ćwiczenia laboratoryjnego jest zapoznanie się z cyklem życia aktywności w aplikacjach mobilnych na platformie Android. Studenci mają za zadanie stworzyć aplikację, która będzie zarządzać stanem aktywności i wyświetlać historię zmian stanu na ekranie oraz generować logi w </w:t>
      </w:r>
      <w:proofErr w:type="spellStart"/>
      <w:r w:rsidRPr="008338CA">
        <w:rPr>
          <w:rFonts w:ascii="Saira" w:eastAsia="Times New Roman" w:hAnsi="Saira" w:cs="Times New Roman"/>
          <w:color w:val="000000" w:themeColor="text1"/>
          <w:sz w:val="28"/>
          <w:szCs w:val="28"/>
          <w:lang w:eastAsia="pl-PL"/>
        </w:rPr>
        <w:t>LogCat</w:t>
      </w:r>
      <w:proofErr w:type="spellEnd"/>
      <w:r w:rsidRPr="008338CA">
        <w:rPr>
          <w:rFonts w:ascii="Saira" w:eastAsia="Times New Roman" w:hAnsi="Saira" w:cs="Times New Roman"/>
          <w:color w:val="000000" w:themeColor="text1"/>
          <w:sz w:val="28"/>
          <w:szCs w:val="28"/>
          <w:lang w:eastAsia="pl-PL"/>
        </w:rPr>
        <w:t>. Ćwiczenie ma na celu zrozumienie, jak różne metody cyklu życia aktywności wpływają na działanie aplikacji oraz jak można efektywnie zarządzać zasobami w trakcie jej działania.</w:t>
      </w:r>
    </w:p>
    <w:p w14:paraId="10266B89" w14:textId="7AAD5756" w:rsidR="00ED5EFD" w:rsidRPr="00ED5EFD" w:rsidRDefault="00ED5EFD" w:rsidP="00270875">
      <w:pPr>
        <w:spacing w:after="0" w:line="240" w:lineRule="auto"/>
        <w:ind w:firstLine="360"/>
        <w:jc w:val="both"/>
        <w:rPr>
          <w:rFonts w:ascii="Saira" w:eastAsia="Times New Roman" w:hAnsi="Saira" w:cs="Times New Roman"/>
          <w:color w:val="680000"/>
          <w:lang w:eastAsia="pl-PL"/>
        </w:rPr>
      </w:pPr>
    </w:p>
    <w:p w14:paraId="4C6F21D0" w14:textId="77777777" w:rsidR="000230CE" w:rsidRPr="004510CB" w:rsidRDefault="000230CE" w:rsidP="000230CE">
      <w:pPr>
        <w:jc w:val="both"/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eastAsia="pl-PL"/>
        </w:rPr>
      </w:pPr>
      <w:r w:rsidRPr="004510CB"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eastAsia="pl-PL"/>
        </w:rPr>
        <w:t>Opis projektu</w:t>
      </w:r>
    </w:p>
    <w:p w14:paraId="61E3208B" w14:textId="62918732" w:rsidR="00270875" w:rsidRPr="008338CA" w:rsidRDefault="00270875" w:rsidP="00270875">
      <w:pPr>
        <w:ind w:firstLine="708"/>
        <w:jc w:val="both"/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</w:pPr>
      <w:proofErr w:type="spellStart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>Zadaniem</w:t>
      </w:r>
      <w:proofErr w:type="spellEnd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 xml:space="preserve">, </w:t>
      </w:r>
      <w:proofErr w:type="spellStart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>które</w:t>
      </w:r>
      <w:proofErr w:type="spellEnd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 xml:space="preserve"> </w:t>
      </w:r>
      <w:proofErr w:type="spellStart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>dobrze</w:t>
      </w:r>
      <w:proofErr w:type="spellEnd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 xml:space="preserve"> </w:t>
      </w:r>
      <w:proofErr w:type="spellStart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>obrazuje</w:t>
      </w:r>
      <w:proofErr w:type="spellEnd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 xml:space="preserve"> </w:t>
      </w:r>
      <w:proofErr w:type="spellStart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>mechanizmy</w:t>
      </w:r>
      <w:proofErr w:type="spellEnd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 xml:space="preserve"> </w:t>
      </w:r>
      <w:proofErr w:type="spellStart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>działania</w:t>
      </w:r>
      <w:proofErr w:type="spellEnd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 xml:space="preserve"> </w:t>
      </w:r>
      <w:proofErr w:type="spellStart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>aplikacji</w:t>
      </w:r>
      <w:proofErr w:type="spellEnd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 xml:space="preserve"> </w:t>
      </w:r>
      <w:proofErr w:type="spellStart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>na</w:t>
      </w:r>
      <w:proofErr w:type="spellEnd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 xml:space="preserve"> </w:t>
      </w:r>
      <w:proofErr w:type="spellStart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>Androida</w:t>
      </w:r>
      <w:proofErr w:type="spellEnd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 xml:space="preserve">, jest </w:t>
      </w:r>
      <w:proofErr w:type="spellStart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>prosty</w:t>
      </w:r>
      <w:proofErr w:type="spellEnd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 xml:space="preserve"> </w:t>
      </w:r>
      <w:proofErr w:type="spellStart"/>
      <w:r w:rsidRPr="008338CA">
        <w:rPr>
          <w:rFonts w:eastAsia="Times New Roman" w:cs="Arial"/>
          <w:b/>
          <w:bCs/>
          <w:color w:val="000000" w:themeColor="text1"/>
          <w:kern w:val="36"/>
          <w:sz w:val="28"/>
          <w:szCs w:val="28"/>
          <w:lang w:val="en-US" w:eastAsia="pl-PL"/>
        </w:rPr>
        <w:t>licznik</w:t>
      </w:r>
      <w:proofErr w:type="spellEnd"/>
      <w:r w:rsidRPr="008338CA">
        <w:rPr>
          <w:rFonts w:eastAsia="Times New Roman" w:cs="Arial"/>
          <w:b/>
          <w:bCs/>
          <w:color w:val="000000" w:themeColor="text1"/>
          <w:kern w:val="36"/>
          <w:sz w:val="28"/>
          <w:szCs w:val="28"/>
          <w:lang w:val="en-US" w:eastAsia="pl-PL"/>
        </w:rPr>
        <w:t xml:space="preserve"> </w:t>
      </w:r>
      <w:proofErr w:type="spellStart"/>
      <w:r w:rsidRPr="008338CA">
        <w:rPr>
          <w:rFonts w:eastAsia="Times New Roman" w:cs="Arial"/>
          <w:b/>
          <w:bCs/>
          <w:color w:val="000000" w:themeColor="text1"/>
          <w:kern w:val="36"/>
          <w:sz w:val="28"/>
          <w:szCs w:val="28"/>
          <w:lang w:val="en-US" w:eastAsia="pl-PL"/>
        </w:rPr>
        <w:t>kliknięć</w:t>
      </w:r>
      <w:proofErr w:type="spellEnd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val="en-US" w:eastAsia="pl-PL"/>
        </w:rPr>
        <w:t xml:space="preserve">.  </w:t>
      </w:r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 xml:space="preserve">Aplikacja licznika kliknięć będzie miała przycisk, który po kliknięciu zwiększa licznik, oraz </w:t>
      </w:r>
      <w:proofErr w:type="spellStart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>TextView</w:t>
      </w:r>
      <w:proofErr w:type="spellEnd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>, który wyświetla jego aktualną wartość. Wartość licznika zostanie zachowana podczas zmiany orientacji ekranu, a także po zamknięciu aplikacji.</w:t>
      </w:r>
    </w:p>
    <w:p w14:paraId="01615FCD" w14:textId="03135295" w:rsidR="000230CE" w:rsidRPr="004510CB" w:rsidRDefault="000230CE" w:rsidP="00DD0745">
      <w:pPr>
        <w:jc w:val="both"/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eastAsia="pl-PL"/>
        </w:rPr>
      </w:pPr>
      <w:r w:rsidRPr="004510CB"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eastAsia="pl-PL"/>
        </w:rPr>
        <w:t>Implementacja</w:t>
      </w:r>
    </w:p>
    <w:p w14:paraId="46C9EE31" w14:textId="19719B0A" w:rsidR="000230CE" w:rsidRPr="008338CA" w:rsidRDefault="003451F2" w:rsidP="008177C9">
      <w:pPr>
        <w:ind w:firstLine="708"/>
        <w:jc w:val="both"/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</w:pPr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>Kod aplikacji został napisany w języku Kotlin</w:t>
      </w:r>
      <w:r w:rsidR="000230CE"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 xml:space="preserve"> i środowisku Android Studio.</w:t>
      </w:r>
    </w:p>
    <w:p w14:paraId="3C458C4F" w14:textId="3F58671F" w:rsidR="005C739E" w:rsidRPr="005C739E" w:rsidRDefault="003451F2" w:rsidP="005C739E">
      <w:pPr>
        <w:jc w:val="both"/>
        <w:rPr>
          <w:rFonts w:eastAsia="Times New Roman" w:cs="Arial"/>
          <w:color w:val="000000" w:themeColor="text1"/>
          <w:kern w:val="36"/>
          <w:sz w:val="36"/>
          <w:szCs w:val="28"/>
          <w:lang w:eastAsia="pl-PL"/>
        </w:rPr>
      </w:pPr>
      <w:proofErr w:type="spellStart"/>
      <w:r w:rsidRPr="003451F2">
        <w:rPr>
          <w:rFonts w:eastAsia="Times New Roman" w:cs="Arial"/>
          <w:color w:val="000000" w:themeColor="text1"/>
          <w:kern w:val="36"/>
          <w:sz w:val="28"/>
          <w:lang w:eastAsia="pl-PL"/>
        </w:rPr>
        <w:t>MainActivity.kt</w:t>
      </w:r>
      <w:proofErr w:type="spellEnd"/>
    </w:p>
    <w:p w14:paraId="28F80E47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MainActivity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4877C2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TAG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MainActivity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2A272FA2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PREFS_NAME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counterPrefs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Nazwa pliku z preferencjami</w:t>
      </w:r>
    </w:p>
    <w:p w14:paraId="3C5B31BE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COUNTER_KEY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clickCounter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Klucz, pod którym zapisujemy licznik</w:t>
      </w:r>
    </w:p>
    <w:p w14:paraId="11902257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820EB0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Zmienna przechowująca stan licznika</w:t>
      </w:r>
    </w:p>
    <w:p w14:paraId="557A60C9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52DFD99B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AC004C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Zapisywanie stanu licznika przy zmianie orientacji lub zamknięciu aplikacji</w:t>
      </w:r>
    </w:p>
    <w:p w14:paraId="11946085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onSaveInstanceState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477A01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onSaveInstanceState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2027DE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outState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COUNTER_KEY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A64FA1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logAndAppend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onSaveInstanceState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called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49C77A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76740D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4F03BF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Przywracanie stanu licznika po zmianie orientacji lub ponownym otwarciu aplikacji</w:t>
      </w:r>
    </w:p>
    <w:p w14:paraId="624F74E0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onRestoreInstanceState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43A1F3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onRestoreInstanceState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A8A252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COUNTER_KEY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6802B9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logAndAppend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onRestoreInstanceState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called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3D525F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8DADD9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534589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r>
        <w:rPr>
          <w:rFonts w:ascii="Consolas" w:hAnsi="Consolas" w:cs="Courier New"/>
          <w:color w:val="666600"/>
          <w:sz w:val="17"/>
          <w:szCs w:val="17"/>
        </w:rPr>
        <w:t>?)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9F5B3B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7BC4B1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logAndAppend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called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35A779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setContentView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activity_main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669962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Przywrócenie stanu licznika po przywróceniu aktywności</w:t>
      </w:r>
    </w:p>
    <w:p w14:paraId="201728EF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8A149E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COUNTER_KEY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45C94A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47F832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Przywrócenie licznika z zapisanych preferencji po zamknięciu aplikacji</w:t>
      </w:r>
    </w:p>
    <w:p w14:paraId="5F09679C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sharedPreferences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getSharedPreferences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PREFS_NAME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MODE_PRIVATE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D8B686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sharedPreferences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COUNTER_KEY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Domyślnie 0, jeśli brak danych</w:t>
      </w:r>
    </w:p>
    <w:p w14:paraId="42DEE6E8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logAndAppend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sharedPreferences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readed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4D1CE8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5AED30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4A1C7B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textViewCounter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TextView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textViewCounter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3396EA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buttonClick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buttonClick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316F24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8193A5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Ustawienie początkowej wartości licznika</w:t>
      </w:r>
    </w:p>
    <w:p w14:paraId="6D09D311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textViewCounter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clickCount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CF320DF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40E1DC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Obsługa kliknięcia przycisku</w:t>
      </w:r>
    </w:p>
    <w:p w14:paraId="0225560B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buttonClick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62A269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Zwiększ liczbę kliknięć</w:t>
      </w:r>
    </w:p>
    <w:p w14:paraId="7BFD7BBF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textViewCounter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clickCount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Zaktualizuj widok</w:t>
      </w:r>
    </w:p>
    <w:p w14:paraId="46814AFE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926CECF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0D8C18E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861CB5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2082777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DDEE6A8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logAndAppend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onStart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called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B43A07B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708CA3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D03018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onResume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D1CB55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onResume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87241B6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logAndAppend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onResume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called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4FC80C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9BA4189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71020E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onPause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F68B265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onPause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E90A855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logAndAppend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onPause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called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967DF9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6BA307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5A4133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onStop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840C88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onStop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3E1906E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logAndAppend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onStop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called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6E8954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972C49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8AE561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onRestart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8E93A1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onRestart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FC255B6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logAndAppend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onRestart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called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5F193B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57DEC5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0A32F6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onDestroy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51E9E6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onDestroy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586F0EC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logAndAppend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onDestroy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called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D57BCE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FB613C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sharedPreferences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getSharedPreferences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PREFS_NAME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MODE_PRIVATE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CDF4A4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sharedPreferences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edit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2F1A1B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putInt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COUNTER_KEY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clickCount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Zapisz stan licznika</w:t>
      </w:r>
    </w:p>
    <w:p w14:paraId="4409789E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apply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A651413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2BFEC1A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D17B10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6AD195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logAndAppend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F70084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message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4DBBB6B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B1CE30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E7F2BF" w14:textId="3941D711" w:rsidR="005C739E" w:rsidRPr="008338CA" w:rsidRDefault="005C739E" w:rsidP="008338CA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4009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0FC9BA" w14:textId="77777777" w:rsidR="005C739E" w:rsidRDefault="005C739E" w:rsidP="005C739E">
      <w:pPr>
        <w:ind w:firstLine="708"/>
        <w:jc w:val="both"/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</w:pPr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lastRenderedPageBreak/>
        <w:t xml:space="preserve">Aplikacja wykorzystuje zarówno stan zapisany w preferencjach aplikacji zapisywanych w pamięci urządzenia mobilnego co pozwala </w:t>
      </w:r>
      <w:proofErr w:type="spellStart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>persystować</w:t>
      </w:r>
      <w:proofErr w:type="spellEnd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 xml:space="preserve"> dane w przypadku wyłączenia aplikacji i ładować je przy jej ponownym uruchomieniu, jak i korzysta ze stanu instancji która przechowuje informacje w ramach raz uruchomionej aplikacji miedzy jej stanami np. w przypadku zminimalizowania i wybudzenia odzyskamy zachowane w ten sposób informacje.</w:t>
      </w:r>
    </w:p>
    <w:p w14:paraId="17C30D45" w14:textId="2C550E0E" w:rsidR="008338CA" w:rsidRPr="008338CA" w:rsidRDefault="008338CA" w:rsidP="008338CA">
      <w:pPr>
        <w:jc w:val="both"/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</w:pPr>
      <w:r>
        <w:rPr>
          <w:rFonts w:eastAsia="Times New Roman" w:cs="Arial"/>
          <w:noProof/>
          <w:color w:val="000000" w:themeColor="text1"/>
          <w:kern w:val="36"/>
          <w:sz w:val="28"/>
          <w:szCs w:val="28"/>
          <w:lang w:eastAsia="pl-PL"/>
        </w:rPr>
        <w:drawing>
          <wp:inline distT="0" distB="0" distL="0" distR="0" wp14:anchorId="358752AA" wp14:editId="186D1897">
            <wp:extent cx="6743700" cy="1295400"/>
            <wp:effectExtent l="0" t="0" r="0" b="0"/>
            <wp:docPr id="204082078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6D20" w14:textId="3D78F305" w:rsidR="002B7D42" w:rsidRPr="002B7D42" w:rsidRDefault="002B7D42" w:rsidP="005C739E">
      <w:pPr>
        <w:ind w:firstLine="708"/>
        <w:jc w:val="both"/>
        <w:rPr>
          <w:rFonts w:eastAsia="Times New Roman" w:cs="Arial"/>
          <w:color w:val="000000" w:themeColor="text1"/>
          <w:kern w:val="36"/>
          <w:sz w:val="28"/>
          <w:lang w:eastAsia="pl-PL"/>
        </w:rPr>
      </w:pPr>
      <w:r w:rsidRPr="002B7D42">
        <w:rPr>
          <w:rFonts w:eastAsia="Times New Roman" w:cs="Arial"/>
          <w:color w:val="000000" w:themeColor="text1"/>
          <w:kern w:val="36"/>
          <w:sz w:val="28"/>
          <w:lang w:eastAsia="pl-PL"/>
        </w:rPr>
        <w:t>activity_main.xml</w:t>
      </w:r>
    </w:p>
    <w:p w14:paraId="1FA250D7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version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"1.0"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"utf-8"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3103F8F6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</w:t>
      </w:r>
      <w:proofErr w:type="spellStart"/>
      <w:r>
        <w:rPr>
          <w:rFonts w:ascii="Consolas" w:hAnsi="Consolas" w:cs="Courier New"/>
          <w:sz w:val="17"/>
          <w:szCs w:val="17"/>
        </w:rPr>
        <w:t>RelativeLayout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xmlns:android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apk</w:t>
      </w:r>
      <w:proofErr w:type="spellEnd"/>
      <w:r>
        <w:rPr>
          <w:rFonts w:ascii="Consolas" w:hAnsi="Consolas" w:cs="Courier New"/>
          <w:sz w:val="17"/>
          <w:szCs w:val="17"/>
        </w:rPr>
        <w:t>/res/android"</w:t>
      </w:r>
    </w:p>
    <w:p w14:paraId="0072B955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4C3C9BB0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4C2D966A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F03FE5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&lt;!--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TextView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do wyświetlania liczby kliknięć --&gt;</w:t>
      </w:r>
    </w:p>
    <w:p w14:paraId="1ACFF070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TextView</w:t>
      </w:r>
      <w:proofErr w:type="spellEnd"/>
    </w:p>
    <w:p w14:paraId="3647ADAA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textViewCounter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6DE1657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410C01AA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4A8AC8E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"0"</w:t>
      </w:r>
    </w:p>
    <w:p w14:paraId="55F0763D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android:textSize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"30sp"</w:t>
      </w:r>
    </w:p>
    <w:p w14:paraId="04F4D3E9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android:layout_centerHorizontal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true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F724BA4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android:layout_marginTop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"100dp"/&gt;</w:t>
      </w:r>
    </w:p>
    <w:p w14:paraId="1ECC9CAF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A3B1B4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&lt;!-- Button do kliknięcia i zwiększania licznika --&gt;</w:t>
      </w:r>
    </w:p>
    <w:p w14:paraId="64E50ED8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sz w:val="17"/>
          <w:szCs w:val="17"/>
        </w:rPr>
        <w:t>&lt;Button</w:t>
      </w:r>
    </w:p>
    <w:p w14:paraId="4277671C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buttonClick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9BB7390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74D45B6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A782E42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"Kliknij"</w:t>
      </w:r>
    </w:p>
    <w:p w14:paraId="4F937D55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android:layout_below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"@id/</w:t>
      </w:r>
      <w:proofErr w:type="spellStart"/>
      <w:r>
        <w:rPr>
          <w:rFonts w:ascii="Consolas" w:hAnsi="Consolas" w:cs="Courier New"/>
          <w:sz w:val="17"/>
          <w:szCs w:val="17"/>
        </w:rPr>
        <w:t>textViewCounter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83BFA2C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android:layout_centerHorizontal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true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FF95116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sz w:val="17"/>
          <w:szCs w:val="17"/>
        </w:rPr>
        <w:t>android:layout_marginTop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"30dp"/&gt;</w:t>
      </w:r>
    </w:p>
    <w:p w14:paraId="7AA8906E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25. &lt;/</w:t>
      </w:r>
      <w:proofErr w:type="spellStart"/>
      <w:r>
        <w:rPr>
          <w:rFonts w:ascii="Consolas" w:hAnsi="Consolas" w:cs="Courier New"/>
          <w:sz w:val="17"/>
          <w:szCs w:val="17"/>
        </w:rPr>
        <w:t>RelativeLayout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FB9CB31" w14:textId="77777777" w:rsidR="005C739E" w:rsidRDefault="005C739E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3760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625D85" w14:textId="77777777" w:rsidR="004510CB" w:rsidRDefault="004510CB" w:rsidP="002B7D42">
      <w:pPr>
        <w:jc w:val="both"/>
        <w:rPr>
          <w:rFonts w:eastAsia="Times New Roman" w:cs="Arial"/>
          <w:b/>
          <w:bCs/>
          <w:color w:val="000000" w:themeColor="text1"/>
          <w:kern w:val="36"/>
          <w:lang w:val="en-US" w:eastAsia="pl-PL"/>
        </w:rPr>
      </w:pPr>
    </w:p>
    <w:p w14:paraId="09B98CD2" w14:textId="77777777" w:rsidR="008338CA" w:rsidRPr="008338CA" w:rsidRDefault="008338CA" w:rsidP="008338CA">
      <w:pPr>
        <w:jc w:val="both"/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</w:pPr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>Interfejs użytkownika składa się z dwóch głównych elementów:</w:t>
      </w:r>
    </w:p>
    <w:p w14:paraId="2E5C0884" w14:textId="77777777" w:rsidR="008338CA" w:rsidRPr="008338CA" w:rsidRDefault="008338CA" w:rsidP="008338CA">
      <w:pPr>
        <w:numPr>
          <w:ilvl w:val="0"/>
          <w:numId w:val="14"/>
        </w:numPr>
        <w:jc w:val="both"/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</w:pPr>
      <w:r w:rsidRPr="008338CA">
        <w:rPr>
          <w:rFonts w:eastAsia="Times New Roman" w:cs="Arial"/>
          <w:b/>
          <w:bCs/>
          <w:color w:val="000000" w:themeColor="text1"/>
          <w:kern w:val="36"/>
          <w:sz w:val="28"/>
          <w:szCs w:val="28"/>
          <w:lang w:eastAsia="pl-PL"/>
        </w:rPr>
        <w:t>Button</w:t>
      </w:r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 xml:space="preserve"> – przycisk, który po naciśnięciu inkrementuje licznik.</w:t>
      </w:r>
    </w:p>
    <w:p w14:paraId="1BBF7A96" w14:textId="77777777" w:rsidR="008338CA" w:rsidRPr="008338CA" w:rsidRDefault="008338CA" w:rsidP="008338CA">
      <w:pPr>
        <w:numPr>
          <w:ilvl w:val="0"/>
          <w:numId w:val="14"/>
        </w:numPr>
        <w:jc w:val="both"/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</w:pPr>
      <w:proofErr w:type="spellStart"/>
      <w:r w:rsidRPr="008338CA">
        <w:rPr>
          <w:rFonts w:eastAsia="Times New Roman" w:cs="Arial"/>
          <w:b/>
          <w:bCs/>
          <w:color w:val="000000" w:themeColor="text1"/>
          <w:kern w:val="36"/>
          <w:sz w:val="28"/>
          <w:szCs w:val="28"/>
          <w:lang w:eastAsia="pl-PL"/>
        </w:rPr>
        <w:t>TextView</w:t>
      </w:r>
      <w:proofErr w:type="spellEnd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 xml:space="preserve"> – pole tekstowe, które wyświetla wartość licznika.</w:t>
      </w:r>
    </w:p>
    <w:p w14:paraId="36021A59" w14:textId="5C40B3E2" w:rsidR="008338CA" w:rsidRDefault="008338CA" w:rsidP="002B7D42">
      <w:pPr>
        <w:jc w:val="both"/>
        <w:rPr>
          <w:rFonts w:eastAsia="Times New Roman" w:cs="Arial"/>
          <w:b/>
          <w:bCs/>
          <w:color w:val="000000" w:themeColor="text1"/>
          <w:kern w:val="36"/>
          <w:lang w:val="en-US" w:eastAsia="pl-PL"/>
        </w:rPr>
      </w:pPr>
      <w:r>
        <w:rPr>
          <w:rFonts w:eastAsia="Times New Roman" w:cs="Arial"/>
          <w:b/>
          <w:bCs/>
          <w:noProof/>
          <w:color w:val="000000" w:themeColor="text1"/>
          <w:kern w:val="36"/>
          <w:lang w:val="en-US" w:eastAsia="pl-PL"/>
        </w:rPr>
        <w:lastRenderedPageBreak/>
        <w:drawing>
          <wp:inline distT="0" distB="0" distL="0" distR="0" wp14:anchorId="3642D6BA" wp14:editId="6EF8DCEF">
            <wp:extent cx="6753225" cy="3028950"/>
            <wp:effectExtent l="0" t="0" r="9525" b="0"/>
            <wp:docPr id="2359204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95E4" w14:textId="77777777" w:rsidR="008338CA" w:rsidRDefault="008338CA" w:rsidP="002B7D42">
      <w:pPr>
        <w:jc w:val="both"/>
        <w:rPr>
          <w:rFonts w:eastAsia="Times New Roman" w:cs="Arial"/>
          <w:b/>
          <w:bCs/>
          <w:color w:val="000000" w:themeColor="text1"/>
          <w:kern w:val="36"/>
          <w:lang w:val="en-US" w:eastAsia="pl-PL"/>
        </w:rPr>
      </w:pPr>
    </w:p>
    <w:p w14:paraId="1A16CE8B" w14:textId="0A4B62E8" w:rsidR="002B7D42" w:rsidRPr="004510CB" w:rsidRDefault="002B7D42" w:rsidP="002B7D42">
      <w:pPr>
        <w:jc w:val="both"/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val="en-US" w:eastAsia="pl-PL"/>
        </w:rPr>
      </w:pPr>
      <w:proofErr w:type="spellStart"/>
      <w:r w:rsidRPr="004510CB"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val="en-US" w:eastAsia="pl-PL"/>
        </w:rPr>
        <w:t>Funkcje</w:t>
      </w:r>
      <w:proofErr w:type="spellEnd"/>
    </w:p>
    <w:p w14:paraId="77FE71D3" w14:textId="0289C073" w:rsidR="002B7D42" w:rsidRPr="008338CA" w:rsidRDefault="002B7D42" w:rsidP="002B7D42">
      <w:pPr>
        <w:numPr>
          <w:ilvl w:val="0"/>
          <w:numId w:val="15"/>
        </w:numPr>
        <w:jc w:val="both"/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</w:pPr>
      <w:r w:rsidRPr="008338CA">
        <w:rPr>
          <w:rFonts w:eastAsia="Times New Roman" w:cs="Arial"/>
          <w:b/>
          <w:bCs/>
          <w:color w:val="000000" w:themeColor="text1"/>
          <w:kern w:val="36"/>
          <w:sz w:val="28"/>
          <w:szCs w:val="28"/>
          <w:lang w:eastAsia="pl-PL"/>
        </w:rPr>
        <w:t>Obsługa przycisku</w:t>
      </w:r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 xml:space="preserve"> – po naciśnięciu przycisku aplikacja </w:t>
      </w:r>
      <w:r w:rsidR="005C739E"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>inkrementuje</w:t>
      </w:r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 xml:space="preserve"> wartość</w:t>
      </w:r>
      <w:r w:rsidR="005C739E"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 xml:space="preserve"> przechowywaną w pamięci i aktualizuje stan etykiety wyświetlającej aktualną wartość </w:t>
      </w:r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 xml:space="preserve">elemencie </w:t>
      </w:r>
      <w:proofErr w:type="spellStart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>TextView</w:t>
      </w:r>
      <w:proofErr w:type="spellEnd"/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>.</w:t>
      </w:r>
    </w:p>
    <w:p w14:paraId="7761A8DB" w14:textId="4F151E80" w:rsidR="002B7D42" w:rsidRPr="008338CA" w:rsidRDefault="005C739E" w:rsidP="002B7D42">
      <w:pPr>
        <w:numPr>
          <w:ilvl w:val="0"/>
          <w:numId w:val="15"/>
        </w:numPr>
        <w:jc w:val="both"/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</w:pPr>
      <w:r w:rsidRPr="008338CA">
        <w:rPr>
          <w:rFonts w:eastAsia="Times New Roman" w:cs="Arial"/>
          <w:b/>
          <w:bCs/>
          <w:color w:val="000000" w:themeColor="text1"/>
          <w:kern w:val="36"/>
          <w:sz w:val="28"/>
          <w:szCs w:val="28"/>
          <w:lang w:eastAsia="pl-PL"/>
        </w:rPr>
        <w:t xml:space="preserve">Zapamiętywanie stanu </w:t>
      </w:r>
      <w:r w:rsidR="002B7D42"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 xml:space="preserve"> – </w:t>
      </w:r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 xml:space="preserve">w odpowiednich sytuacjach aplikacja zapisuje aktualną wartość licznika poprzez zapisanie stanu instancji w przypadku zmiany stanu aktywności, oraz w preferencjach aplikacji w przypadku jej zamknięcia. </w:t>
      </w:r>
    </w:p>
    <w:p w14:paraId="4992DB2A" w14:textId="48DE98AC" w:rsidR="005C739E" w:rsidRPr="008338CA" w:rsidRDefault="005C739E" w:rsidP="002B7D42">
      <w:pPr>
        <w:numPr>
          <w:ilvl w:val="0"/>
          <w:numId w:val="15"/>
        </w:numPr>
        <w:jc w:val="both"/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</w:pPr>
      <w:r w:rsidRPr="008338CA">
        <w:rPr>
          <w:rFonts w:eastAsia="Times New Roman" w:cs="Arial"/>
          <w:b/>
          <w:bCs/>
          <w:color w:val="000000" w:themeColor="text1"/>
          <w:kern w:val="36"/>
          <w:sz w:val="28"/>
          <w:szCs w:val="28"/>
          <w:lang w:eastAsia="pl-PL"/>
        </w:rPr>
        <w:t xml:space="preserve">Przywracanie stanu </w:t>
      </w:r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>– aplikacja przywraca stan licznika zapisany w instancji w przypadku przywrócenia aktywności, a w przypadku uruchomienia aplikacji z danych zapisanych na urządzeniu mobilnym.</w:t>
      </w:r>
    </w:p>
    <w:p w14:paraId="29277EE3" w14:textId="42926875" w:rsidR="002B7D42" w:rsidRPr="004510CB" w:rsidRDefault="002B7D42" w:rsidP="002B7D42">
      <w:pPr>
        <w:jc w:val="both"/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eastAsia="pl-PL"/>
        </w:rPr>
      </w:pPr>
      <w:r w:rsidRPr="004510CB"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eastAsia="pl-PL"/>
        </w:rPr>
        <w:t>Testowanie</w:t>
      </w:r>
    </w:p>
    <w:p w14:paraId="6B3B9192" w14:textId="606139B7" w:rsidR="002B7D42" w:rsidRPr="008338CA" w:rsidRDefault="002B7D42" w:rsidP="002B7D42">
      <w:pPr>
        <w:jc w:val="both"/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</w:pPr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>Aplikacja była testowana na wbudowanym emulatorze Android Studio. Testowano:</w:t>
      </w:r>
    </w:p>
    <w:p w14:paraId="674C7656" w14:textId="1B9EFEC3" w:rsidR="002B7D42" w:rsidRPr="008338CA" w:rsidRDefault="008338CA" w:rsidP="002B7D42">
      <w:pPr>
        <w:numPr>
          <w:ilvl w:val="0"/>
          <w:numId w:val="16"/>
        </w:numPr>
        <w:jc w:val="both"/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</w:pPr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>Inkrementację stanu licznika w pamięci aplikacji.</w:t>
      </w:r>
    </w:p>
    <w:p w14:paraId="7B64BB72" w14:textId="1107C9C8" w:rsidR="002B7D42" w:rsidRPr="008338CA" w:rsidRDefault="008338CA" w:rsidP="002B7D42">
      <w:pPr>
        <w:numPr>
          <w:ilvl w:val="0"/>
          <w:numId w:val="16"/>
        </w:numPr>
        <w:jc w:val="both"/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</w:pPr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 xml:space="preserve">Zapisywanie stanu licznika w instancji, oraz pamięci urządzenia </w:t>
      </w:r>
      <w:r w:rsidR="002B7D42"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>.</w:t>
      </w:r>
    </w:p>
    <w:p w14:paraId="62780E6E" w14:textId="3BB0A447" w:rsidR="002B7D42" w:rsidRPr="008338CA" w:rsidRDefault="008338CA" w:rsidP="002B7D42">
      <w:pPr>
        <w:numPr>
          <w:ilvl w:val="0"/>
          <w:numId w:val="16"/>
        </w:numPr>
        <w:jc w:val="both"/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</w:pPr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>Odczytywanie stanu licznika z pamięci urządzenia oraz stanu instancji.</w:t>
      </w:r>
    </w:p>
    <w:p w14:paraId="78888DD3" w14:textId="029B0619" w:rsidR="000230CE" w:rsidRDefault="000230CE" w:rsidP="008338CA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113B392E" w14:textId="77777777" w:rsidR="006B416E" w:rsidRDefault="006B416E" w:rsidP="004510CB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33748019" w14:textId="77777777" w:rsidR="008338CA" w:rsidRDefault="008338CA" w:rsidP="004510CB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4F4CEC94" w14:textId="77777777" w:rsidR="008338CA" w:rsidRPr="002B7D42" w:rsidRDefault="008338CA" w:rsidP="004510CB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10264B09" w14:textId="2CD3452B" w:rsidR="002B7D42" w:rsidRPr="004510CB" w:rsidRDefault="002B7D42" w:rsidP="002B7D42">
      <w:pPr>
        <w:jc w:val="both"/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eastAsia="pl-PL"/>
        </w:rPr>
      </w:pPr>
      <w:r w:rsidRPr="004510CB">
        <w:rPr>
          <w:rFonts w:eastAsia="Times New Roman" w:cs="Arial"/>
          <w:b/>
          <w:bCs/>
          <w:color w:val="000000" w:themeColor="text1"/>
          <w:kern w:val="36"/>
          <w:sz w:val="32"/>
          <w:szCs w:val="32"/>
          <w:lang w:eastAsia="pl-PL"/>
        </w:rPr>
        <w:lastRenderedPageBreak/>
        <w:t>Wyniki</w:t>
      </w:r>
    </w:p>
    <w:p w14:paraId="281944DB" w14:textId="473C98E4" w:rsidR="002B7D42" w:rsidRPr="008338CA" w:rsidRDefault="002B7D42" w:rsidP="004510CB">
      <w:pPr>
        <w:ind w:firstLine="708"/>
        <w:jc w:val="both"/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</w:pPr>
      <w:r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 xml:space="preserve">Aplikacja działa zgodnie z założeniami. </w:t>
      </w:r>
      <w:r w:rsidR="008338CA" w:rsidRPr="008338CA">
        <w:rPr>
          <w:rFonts w:eastAsia="Times New Roman" w:cs="Arial"/>
          <w:color w:val="000000" w:themeColor="text1"/>
          <w:kern w:val="36"/>
          <w:sz w:val="28"/>
          <w:szCs w:val="28"/>
          <w:lang w:eastAsia="pl-PL"/>
        </w:rPr>
        <w:t>Licznik inkrementuje się przy kliknięciu na przycisk, a jego stan jest zachowywany miedzy stanami aplikacji, jak i w przypadku jej zamknięcia.</w:t>
      </w:r>
    </w:p>
    <w:p w14:paraId="047AA60C" w14:textId="77777777" w:rsidR="004510CB" w:rsidRPr="002B7D42" w:rsidRDefault="004510CB" w:rsidP="002B7D42">
      <w:pPr>
        <w:jc w:val="both"/>
        <w:rPr>
          <w:rFonts w:eastAsia="Times New Roman" w:cs="Arial"/>
          <w:color w:val="000000" w:themeColor="text1"/>
          <w:kern w:val="36"/>
          <w:lang w:eastAsia="pl-PL"/>
        </w:rPr>
      </w:pPr>
    </w:p>
    <w:p w14:paraId="09DBEC86" w14:textId="25CB747B" w:rsidR="002B7D42" w:rsidRPr="004510CB" w:rsidRDefault="002B7D42" w:rsidP="002B7D42">
      <w:pPr>
        <w:spacing w:after="0"/>
        <w:jc w:val="both"/>
        <w:rPr>
          <w:rFonts w:ascii="Saira" w:eastAsia="Times New Roman" w:hAnsi="Saira" w:cs="Arial"/>
          <w:b/>
          <w:bCs/>
          <w:color w:val="000000" w:themeColor="text1"/>
          <w:kern w:val="36"/>
          <w:sz w:val="32"/>
          <w:szCs w:val="32"/>
          <w:lang w:eastAsia="pl-PL"/>
        </w:rPr>
      </w:pPr>
      <w:r w:rsidRPr="004510CB">
        <w:rPr>
          <w:rFonts w:ascii="Saira" w:eastAsia="Times New Roman" w:hAnsi="Saira" w:cs="Arial"/>
          <w:b/>
          <w:bCs/>
          <w:color w:val="000000" w:themeColor="text1"/>
          <w:kern w:val="36"/>
          <w:sz w:val="32"/>
          <w:szCs w:val="32"/>
          <w:lang w:eastAsia="pl-PL"/>
        </w:rPr>
        <w:t>Podsumowanie</w:t>
      </w:r>
    </w:p>
    <w:p w14:paraId="3455663D" w14:textId="77777777" w:rsidR="005C739E" w:rsidRPr="009366F7" w:rsidRDefault="005C739E" w:rsidP="005C739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Ćwiczenie nie było trudne dzięki dobrze opisanemu przykładowi użyciu stanów aplikacji, oraz przeciążania odpowiednich zdarzeń jak </w:t>
      </w:r>
      <w:proofErr w:type="spellStart"/>
      <w:r>
        <w:rPr>
          <w:sz w:val="28"/>
          <w:szCs w:val="28"/>
        </w:rPr>
        <w:t>onCreate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OnDestroy</w:t>
      </w:r>
      <w:proofErr w:type="spellEnd"/>
      <w:r>
        <w:rPr>
          <w:sz w:val="28"/>
          <w:szCs w:val="28"/>
        </w:rPr>
        <w:t xml:space="preserve"> w instrukcji do laboratorium, co pozwoliło łatwo wykonać zadanie stworzenia licznika przechowującego swój stan niezależnie od okoliczności jak zamkniecie, oraz minimalizacja aplikacji.</w:t>
      </w:r>
    </w:p>
    <w:p w14:paraId="44FC7A02" w14:textId="77777777" w:rsidR="002B7D42" w:rsidRPr="002B7D42" w:rsidRDefault="002B7D42" w:rsidP="002B7D42">
      <w:pPr>
        <w:spacing w:after="0"/>
        <w:jc w:val="both"/>
        <w:rPr>
          <w:rFonts w:ascii="Saira" w:eastAsia="Times New Roman" w:hAnsi="Saira" w:cs="Arial"/>
          <w:b/>
          <w:bCs/>
          <w:color w:val="000000" w:themeColor="text1"/>
          <w:kern w:val="36"/>
          <w:lang w:eastAsia="pl-PL"/>
        </w:rPr>
      </w:pPr>
    </w:p>
    <w:p w14:paraId="54428DC8" w14:textId="12CB49C3" w:rsidR="002B7D42" w:rsidRPr="004510CB" w:rsidRDefault="002B7D42" w:rsidP="002B7D42">
      <w:pPr>
        <w:spacing w:after="0"/>
        <w:jc w:val="both"/>
        <w:rPr>
          <w:rFonts w:ascii="Saira" w:eastAsia="Times New Roman" w:hAnsi="Saira" w:cs="Arial"/>
          <w:b/>
          <w:bCs/>
          <w:color w:val="000000" w:themeColor="text1"/>
          <w:kern w:val="36"/>
          <w:sz w:val="32"/>
          <w:szCs w:val="32"/>
          <w:lang w:eastAsia="pl-PL"/>
        </w:rPr>
      </w:pPr>
      <w:r w:rsidRPr="004510CB">
        <w:rPr>
          <w:rFonts w:ascii="Saira" w:eastAsia="Times New Roman" w:hAnsi="Saira" w:cs="Arial"/>
          <w:b/>
          <w:bCs/>
          <w:color w:val="000000" w:themeColor="text1"/>
          <w:kern w:val="36"/>
          <w:sz w:val="32"/>
          <w:szCs w:val="32"/>
          <w:lang w:eastAsia="pl-PL"/>
        </w:rPr>
        <w:t>Trudności i błędy</w:t>
      </w:r>
    </w:p>
    <w:p w14:paraId="43C1C1BC" w14:textId="21DA740F" w:rsidR="002B7D42" w:rsidRPr="00ED5EFD" w:rsidRDefault="002B7D42" w:rsidP="004510CB">
      <w:pPr>
        <w:spacing w:after="0"/>
        <w:ind w:firstLine="708"/>
        <w:jc w:val="both"/>
        <w:rPr>
          <w:rFonts w:ascii="Saira" w:eastAsia="Times New Roman" w:hAnsi="Saira" w:cs="Arial"/>
          <w:color w:val="000000" w:themeColor="text1"/>
          <w:kern w:val="36"/>
          <w:lang w:eastAsia="pl-PL"/>
        </w:rPr>
      </w:pPr>
      <w:r w:rsidRPr="00ED5EFD">
        <w:rPr>
          <w:rFonts w:ascii="Saira" w:eastAsia="Times New Roman" w:hAnsi="Saira" w:cs="Arial"/>
          <w:color w:val="000000" w:themeColor="text1"/>
          <w:kern w:val="36"/>
          <w:lang w:eastAsia="pl-PL"/>
        </w:rPr>
        <w:t>Zadanie nie sprawiło żadnych trudności.</w:t>
      </w:r>
    </w:p>
    <w:p w14:paraId="55DA0EC7" w14:textId="6F4FAF85" w:rsidR="002B7D42" w:rsidRPr="005C739E" w:rsidRDefault="002B7D42" w:rsidP="002B7D42">
      <w:pPr>
        <w:spacing w:after="0"/>
        <w:jc w:val="both"/>
        <w:rPr>
          <w:rFonts w:ascii="Saira" w:eastAsia="Times New Roman" w:hAnsi="Saira" w:cs="Arial"/>
          <w:b/>
          <w:bCs/>
          <w:color w:val="000000" w:themeColor="text1"/>
          <w:kern w:val="36"/>
          <w:sz w:val="32"/>
          <w:szCs w:val="32"/>
          <w:lang w:eastAsia="pl-PL"/>
        </w:rPr>
      </w:pPr>
      <w:r w:rsidRPr="005C739E">
        <w:rPr>
          <w:rFonts w:ascii="Saira" w:eastAsia="Times New Roman" w:hAnsi="Saira" w:cs="Arial"/>
          <w:b/>
          <w:bCs/>
          <w:color w:val="000000" w:themeColor="text1"/>
          <w:kern w:val="36"/>
          <w:sz w:val="32"/>
          <w:szCs w:val="32"/>
          <w:lang w:eastAsia="pl-PL"/>
        </w:rPr>
        <w:t xml:space="preserve"> Źródła i odniesienia</w:t>
      </w:r>
    </w:p>
    <w:p w14:paraId="0C26C795" w14:textId="6BBE55E0" w:rsidR="002B7D42" w:rsidRPr="00ED5EFD" w:rsidRDefault="002B7D42" w:rsidP="004510CB">
      <w:pPr>
        <w:spacing w:after="0"/>
        <w:ind w:firstLine="708"/>
        <w:jc w:val="both"/>
        <w:rPr>
          <w:rFonts w:ascii="Saira" w:eastAsia="Times New Roman" w:hAnsi="Saira" w:cs="Arial"/>
          <w:color w:val="000000" w:themeColor="text1"/>
          <w:kern w:val="36"/>
          <w:lang w:eastAsia="pl-PL"/>
        </w:rPr>
      </w:pPr>
      <w:r w:rsidRPr="00ED5EFD">
        <w:rPr>
          <w:rFonts w:ascii="Saira" w:eastAsia="Times New Roman" w:hAnsi="Saira" w:cs="Arial"/>
          <w:color w:val="000000" w:themeColor="text1"/>
          <w:kern w:val="36"/>
          <w:lang w:eastAsia="pl-PL"/>
        </w:rPr>
        <w:t>Nie korzystano ze źródeł innych niż instrukcja.</w:t>
      </w:r>
    </w:p>
    <w:p w14:paraId="26157EFB" w14:textId="200CCCA8" w:rsidR="002B7D42" w:rsidRPr="005C739E" w:rsidRDefault="002B7D42" w:rsidP="002B7D42">
      <w:pPr>
        <w:spacing w:after="0"/>
        <w:jc w:val="both"/>
        <w:rPr>
          <w:rFonts w:ascii="Saira" w:eastAsia="Times New Roman" w:hAnsi="Saira" w:cs="Arial"/>
          <w:color w:val="000000" w:themeColor="text1"/>
          <w:kern w:val="36"/>
          <w:sz w:val="32"/>
          <w:szCs w:val="32"/>
          <w:lang w:eastAsia="pl-PL"/>
        </w:rPr>
      </w:pPr>
      <w:r w:rsidRPr="005C739E">
        <w:rPr>
          <w:rFonts w:ascii="Saira" w:eastAsia="Times New Roman" w:hAnsi="Saira" w:cs="Arial"/>
          <w:b/>
          <w:bCs/>
          <w:color w:val="000000" w:themeColor="text1"/>
          <w:kern w:val="36"/>
          <w:sz w:val="32"/>
          <w:szCs w:val="32"/>
          <w:lang w:eastAsia="pl-PL"/>
        </w:rPr>
        <w:t xml:space="preserve"> Dodatkowe materiały</w:t>
      </w:r>
    </w:p>
    <w:p w14:paraId="23C132CB" w14:textId="355F16BB" w:rsidR="002B7D42" w:rsidRPr="002B7D42" w:rsidRDefault="002B7D42" w:rsidP="004510CB">
      <w:pPr>
        <w:ind w:firstLine="708"/>
        <w:jc w:val="both"/>
        <w:rPr>
          <w:rFonts w:eastAsia="Times New Roman" w:cs="Arial"/>
          <w:color w:val="000000" w:themeColor="text1"/>
          <w:kern w:val="36"/>
          <w:lang w:eastAsia="pl-PL"/>
        </w:rPr>
      </w:pPr>
      <w:r w:rsidRPr="002B7D42">
        <w:rPr>
          <w:rFonts w:ascii="Saira" w:eastAsia="Times New Roman" w:hAnsi="Saira" w:cs="Arial"/>
          <w:color w:val="000000" w:themeColor="text1"/>
          <w:kern w:val="36"/>
          <w:lang w:eastAsia="pl-PL"/>
        </w:rPr>
        <w:t>Nie korzystano z dodatkowych materiałów.</w:t>
      </w:r>
    </w:p>
    <w:sectPr w:rsidR="002B7D42" w:rsidRPr="002B7D42" w:rsidSect="002F16AB">
      <w:pgSz w:w="11906" w:h="16838" w:code="9"/>
      <w:pgMar w:top="568" w:right="707" w:bottom="70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9F789" w14:textId="77777777" w:rsidR="00B5460C" w:rsidRDefault="00B5460C" w:rsidP="004510CB">
      <w:pPr>
        <w:spacing w:after="0" w:line="240" w:lineRule="auto"/>
      </w:pPr>
      <w:r>
        <w:separator/>
      </w:r>
    </w:p>
  </w:endnote>
  <w:endnote w:type="continuationSeparator" w:id="0">
    <w:p w14:paraId="5BC784CB" w14:textId="77777777" w:rsidR="00B5460C" w:rsidRDefault="00B5460C" w:rsidP="0045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82AED" w14:textId="77777777" w:rsidR="00B5460C" w:rsidRDefault="00B5460C" w:rsidP="004510CB">
      <w:pPr>
        <w:spacing w:after="0" w:line="240" w:lineRule="auto"/>
      </w:pPr>
      <w:r>
        <w:separator/>
      </w:r>
    </w:p>
  </w:footnote>
  <w:footnote w:type="continuationSeparator" w:id="0">
    <w:p w14:paraId="3C00C2FF" w14:textId="77777777" w:rsidR="00B5460C" w:rsidRDefault="00B5460C" w:rsidP="00451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01168"/>
    <w:multiLevelType w:val="multilevel"/>
    <w:tmpl w:val="DA7C49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32C7510"/>
    <w:multiLevelType w:val="multilevel"/>
    <w:tmpl w:val="94C4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B667B"/>
    <w:multiLevelType w:val="multilevel"/>
    <w:tmpl w:val="807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2E538F"/>
    <w:multiLevelType w:val="multilevel"/>
    <w:tmpl w:val="B93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E72273"/>
    <w:multiLevelType w:val="multilevel"/>
    <w:tmpl w:val="9CCE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C6A22"/>
    <w:multiLevelType w:val="multilevel"/>
    <w:tmpl w:val="CE8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30F98"/>
    <w:multiLevelType w:val="multilevel"/>
    <w:tmpl w:val="B59C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23BDA"/>
    <w:multiLevelType w:val="hybridMultilevel"/>
    <w:tmpl w:val="D4A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F721F"/>
    <w:multiLevelType w:val="multilevel"/>
    <w:tmpl w:val="DBAE6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F8B21E0"/>
    <w:multiLevelType w:val="multilevel"/>
    <w:tmpl w:val="B33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0A20C4"/>
    <w:multiLevelType w:val="multilevel"/>
    <w:tmpl w:val="51C67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D354FE4"/>
    <w:multiLevelType w:val="multilevel"/>
    <w:tmpl w:val="4C2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920F69"/>
    <w:multiLevelType w:val="multilevel"/>
    <w:tmpl w:val="AD4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956667"/>
    <w:multiLevelType w:val="multilevel"/>
    <w:tmpl w:val="95DA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EC05CA"/>
    <w:multiLevelType w:val="multilevel"/>
    <w:tmpl w:val="77F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471762"/>
    <w:multiLevelType w:val="multilevel"/>
    <w:tmpl w:val="6858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70AA3"/>
    <w:multiLevelType w:val="multilevel"/>
    <w:tmpl w:val="6E9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920256">
    <w:abstractNumId w:val="3"/>
  </w:num>
  <w:num w:numId="2" w16cid:durableId="1435519416">
    <w:abstractNumId w:val="2"/>
  </w:num>
  <w:num w:numId="3" w16cid:durableId="41490258">
    <w:abstractNumId w:val="14"/>
  </w:num>
  <w:num w:numId="4" w16cid:durableId="1581595000">
    <w:abstractNumId w:val="5"/>
  </w:num>
  <w:num w:numId="5" w16cid:durableId="145903288">
    <w:abstractNumId w:val="9"/>
  </w:num>
  <w:num w:numId="6" w16cid:durableId="1607956745">
    <w:abstractNumId w:val="1"/>
  </w:num>
  <w:num w:numId="7" w16cid:durableId="1401244608">
    <w:abstractNumId w:val="13"/>
  </w:num>
  <w:num w:numId="8" w16cid:durableId="743381113">
    <w:abstractNumId w:val="12"/>
  </w:num>
  <w:num w:numId="9" w16cid:durableId="1100418523">
    <w:abstractNumId w:val="11"/>
  </w:num>
  <w:num w:numId="10" w16cid:durableId="1187603268">
    <w:abstractNumId w:val="7"/>
  </w:num>
  <w:num w:numId="11" w16cid:durableId="594172786">
    <w:abstractNumId w:val="10"/>
  </w:num>
  <w:num w:numId="12" w16cid:durableId="549806950">
    <w:abstractNumId w:val="0"/>
  </w:num>
  <w:num w:numId="13" w16cid:durableId="819535860">
    <w:abstractNumId w:val="8"/>
  </w:num>
  <w:num w:numId="14" w16cid:durableId="282733135">
    <w:abstractNumId w:val="16"/>
  </w:num>
  <w:num w:numId="15" w16cid:durableId="306517436">
    <w:abstractNumId w:val="6"/>
  </w:num>
  <w:num w:numId="16" w16cid:durableId="1484081958">
    <w:abstractNumId w:val="15"/>
  </w:num>
  <w:num w:numId="17" w16cid:durableId="1781411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C9"/>
    <w:rsid w:val="00017F1A"/>
    <w:rsid w:val="000230CE"/>
    <w:rsid w:val="00087A37"/>
    <w:rsid w:val="000C3E97"/>
    <w:rsid w:val="000E2205"/>
    <w:rsid w:val="00102451"/>
    <w:rsid w:val="001473E7"/>
    <w:rsid w:val="00156684"/>
    <w:rsid w:val="00165BF0"/>
    <w:rsid w:val="00177BD9"/>
    <w:rsid w:val="001D1D00"/>
    <w:rsid w:val="002127A0"/>
    <w:rsid w:val="0022042F"/>
    <w:rsid w:val="002266E9"/>
    <w:rsid w:val="00270875"/>
    <w:rsid w:val="00277AC0"/>
    <w:rsid w:val="002B7D42"/>
    <w:rsid w:val="002C7E17"/>
    <w:rsid w:val="002F16AB"/>
    <w:rsid w:val="00316473"/>
    <w:rsid w:val="00325BDB"/>
    <w:rsid w:val="00336708"/>
    <w:rsid w:val="003451F2"/>
    <w:rsid w:val="00354C3B"/>
    <w:rsid w:val="003870EC"/>
    <w:rsid w:val="003B42F8"/>
    <w:rsid w:val="003B4D56"/>
    <w:rsid w:val="003E6FF6"/>
    <w:rsid w:val="003F2CCA"/>
    <w:rsid w:val="00450FAE"/>
    <w:rsid w:val="004510CB"/>
    <w:rsid w:val="004715E3"/>
    <w:rsid w:val="004A7D8C"/>
    <w:rsid w:val="004B7387"/>
    <w:rsid w:val="00503C3A"/>
    <w:rsid w:val="00530EA3"/>
    <w:rsid w:val="00532711"/>
    <w:rsid w:val="00535AEF"/>
    <w:rsid w:val="005C739E"/>
    <w:rsid w:val="005D0B0F"/>
    <w:rsid w:val="005F3AD8"/>
    <w:rsid w:val="006077E3"/>
    <w:rsid w:val="00645D90"/>
    <w:rsid w:val="006B416E"/>
    <w:rsid w:val="006C11A4"/>
    <w:rsid w:val="006C3B6F"/>
    <w:rsid w:val="006D1FC7"/>
    <w:rsid w:val="006D5E38"/>
    <w:rsid w:val="006F18AB"/>
    <w:rsid w:val="006F52D4"/>
    <w:rsid w:val="0070063F"/>
    <w:rsid w:val="007063DD"/>
    <w:rsid w:val="007219F8"/>
    <w:rsid w:val="0074225F"/>
    <w:rsid w:val="00763185"/>
    <w:rsid w:val="00774A12"/>
    <w:rsid w:val="007A1C6E"/>
    <w:rsid w:val="007B03DF"/>
    <w:rsid w:val="007B152F"/>
    <w:rsid w:val="007F471A"/>
    <w:rsid w:val="007F6AD1"/>
    <w:rsid w:val="00812A7F"/>
    <w:rsid w:val="008177C9"/>
    <w:rsid w:val="008338CA"/>
    <w:rsid w:val="008733B3"/>
    <w:rsid w:val="008B129B"/>
    <w:rsid w:val="008C776C"/>
    <w:rsid w:val="009308C4"/>
    <w:rsid w:val="009336C7"/>
    <w:rsid w:val="009B5167"/>
    <w:rsid w:val="009D0870"/>
    <w:rsid w:val="009D201A"/>
    <w:rsid w:val="009D7471"/>
    <w:rsid w:val="00A2639F"/>
    <w:rsid w:val="00A663BC"/>
    <w:rsid w:val="00AD2351"/>
    <w:rsid w:val="00AD5B63"/>
    <w:rsid w:val="00AF5E73"/>
    <w:rsid w:val="00B12458"/>
    <w:rsid w:val="00B5460C"/>
    <w:rsid w:val="00BC6063"/>
    <w:rsid w:val="00BF7977"/>
    <w:rsid w:val="00C362E6"/>
    <w:rsid w:val="00C93E8E"/>
    <w:rsid w:val="00CC7CA0"/>
    <w:rsid w:val="00CD4101"/>
    <w:rsid w:val="00CF3336"/>
    <w:rsid w:val="00D17948"/>
    <w:rsid w:val="00D26DC9"/>
    <w:rsid w:val="00D369A6"/>
    <w:rsid w:val="00D729C3"/>
    <w:rsid w:val="00D749E6"/>
    <w:rsid w:val="00D9788D"/>
    <w:rsid w:val="00DA5335"/>
    <w:rsid w:val="00DC5640"/>
    <w:rsid w:val="00DD0745"/>
    <w:rsid w:val="00DE425B"/>
    <w:rsid w:val="00E22EC1"/>
    <w:rsid w:val="00E263EA"/>
    <w:rsid w:val="00E5186D"/>
    <w:rsid w:val="00E83470"/>
    <w:rsid w:val="00EA629E"/>
    <w:rsid w:val="00EC2EFC"/>
    <w:rsid w:val="00ED5EFD"/>
    <w:rsid w:val="00EF44CE"/>
    <w:rsid w:val="00F21D77"/>
    <w:rsid w:val="00F567AD"/>
    <w:rsid w:val="00FB4969"/>
    <w:rsid w:val="00F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B91D3"/>
  <w15:docId w15:val="{52BAAC5C-65DA-4240-A3C6-BEAB698A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11A4"/>
  </w:style>
  <w:style w:type="paragraph" w:styleId="Nagwek1">
    <w:name w:val="heading 1"/>
    <w:basedOn w:val="Normalny"/>
    <w:link w:val="Nagwek1Znak"/>
    <w:uiPriority w:val="9"/>
    <w:qFormat/>
    <w:rsid w:val="00D26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26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23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DC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26DC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26DC9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26D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12A7F"/>
    <w:pPr>
      <w:ind w:left="720"/>
      <w:contextualSpacing/>
    </w:pPr>
  </w:style>
  <w:style w:type="table" w:styleId="Tabela-Siatka">
    <w:name w:val="Table Grid"/>
    <w:basedOn w:val="Standardowy"/>
    <w:uiPriority w:val="59"/>
    <w:rsid w:val="009B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16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EF44CE"/>
    <w:pPr>
      <w:suppressAutoHyphens/>
      <w:autoSpaceDN w:val="0"/>
      <w:textAlignment w:val="baseline"/>
    </w:pPr>
    <w:rPr>
      <w:rFonts w:ascii="Calibri" w:eastAsia="Calibri" w:hAnsi="Calibri" w:cs="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230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451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10CB"/>
  </w:style>
  <w:style w:type="paragraph" w:styleId="Stopka">
    <w:name w:val="footer"/>
    <w:basedOn w:val="Normalny"/>
    <w:link w:val="StopkaZnak"/>
    <w:uiPriority w:val="99"/>
    <w:unhideWhenUsed/>
    <w:rsid w:val="00451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1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715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6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338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04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5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DCD1FF-7595-49E2-A561-4BF8E55FF538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e4cde8-523c-4444-8a76-1055d4e2f66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C3D72CEE365649A595BD62D3A5F84E" ma:contentTypeVersion="1" ma:contentTypeDescription="Utwórz nowy dokument." ma:contentTypeScope="" ma:versionID="0bd0b950334707a8010a7ec42d767aea">
  <xsd:schema xmlns:xsd="http://www.w3.org/2001/XMLSchema" xmlns:xs="http://www.w3.org/2001/XMLSchema" xmlns:p="http://schemas.microsoft.com/office/2006/metadata/properties" xmlns:ns2="36e4cde8-523c-4444-8a76-1055d4e2f668" targetNamespace="http://schemas.microsoft.com/office/2006/metadata/properties" ma:root="true" ma:fieldsID="be844c6231b6f35447a5c1d460019298" ns2:_="">
    <xsd:import namespace="36e4cde8-523c-4444-8a76-1055d4e2f66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cde8-523c-4444-8a76-1055d4e2f6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09245E-242C-4ECB-B023-B35EAD6DA751}">
  <ds:schemaRefs>
    <ds:schemaRef ds:uri="http://schemas.microsoft.com/office/2006/metadata/properties"/>
    <ds:schemaRef ds:uri="http://schemas.microsoft.com/office/infopath/2007/PartnerControls"/>
    <ds:schemaRef ds:uri="36e4cde8-523c-4444-8a76-1055d4e2f668"/>
  </ds:schemaRefs>
</ds:datastoreItem>
</file>

<file path=customXml/itemProps2.xml><?xml version="1.0" encoding="utf-8"?>
<ds:datastoreItem xmlns:ds="http://schemas.openxmlformats.org/officeDocument/2006/customXml" ds:itemID="{D684A0FC-24FA-4C5F-B1C2-618ADC8657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BDA44-2CBB-489B-8AAE-D9182AB06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4cde8-523c-4444-8a76-1055d4e2f6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1152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Miciak</dc:creator>
  <cp:lastModifiedBy>Cezary Tytko</cp:lastModifiedBy>
  <cp:revision>7</cp:revision>
  <dcterms:created xsi:type="dcterms:W3CDTF">2025-03-15T18:38:00Z</dcterms:created>
  <dcterms:modified xsi:type="dcterms:W3CDTF">2025-03-18T18:48:00Z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0x010100FDC3D72CEE365649A595BD62D3A5F84E</vt:lpwstr>
  </property>
</Properties>
</file>