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7F985" w14:textId="5D197135" w:rsidR="00092A37" w:rsidRDefault="00000000">
      <w:pPr>
        <w:spacing w:after="80"/>
        <w:jc w:val="center"/>
        <w:rPr>
          <w:lang w:eastAsia="zh-CN"/>
        </w:rPr>
      </w:pPr>
      <w:r>
        <w:rPr>
          <w:b/>
          <w:lang w:eastAsia="zh-CN"/>
        </w:rPr>
        <w:t>《云计算技术》期末复习例题</w:t>
      </w:r>
    </w:p>
    <w:p w14:paraId="6EEF2AFA" w14:textId="563CACFE" w:rsidR="00092A37" w:rsidRPr="00E60AFC" w:rsidRDefault="00092A37" w:rsidP="00E60AFC">
      <w:pPr>
        <w:spacing w:after="40"/>
        <w:rPr>
          <w:lang w:eastAsia="zh-CN"/>
        </w:rPr>
      </w:pPr>
    </w:p>
    <w:p w14:paraId="68509940" w14:textId="77777777" w:rsidR="00092A37" w:rsidRDefault="00000000">
      <w:pPr>
        <w:spacing w:after="80"/>
        <w:rPr>
          <w:lang w:eastAsia="zh-CN"/>
        </w:rPr>
      </w:pPr>
      <w:r>
        <w:rPr>
          <w:b/>
          <w:lang w:eastAsia="zh-CN"/>
        </w:rPr>
        <w:t>第 1 讲　云计算概论</w:t>
      </w:r>
    </w:p>
    <w:p w14:paraId="771423C2" w14:textId="77777777" w:rsidR="00092A37" w:rsidRDefault="00000000">
      <w:pPr>
        <w:spacing w:before="80" w:after="40"/>
        <w:rPr>
          <w:lang w:eastAsia="zh-CN"/>
        </w:rPr>
      </w:pPr>
      <w:r>
        <w:rPr>
          <w:b/>
          <w:lang w:eastAsia="zh-CN"/>
        </w:rPr>
        <w:t>例 1　【概念辨析】</w:t>
      </w:r>
    </w:p>
    <w:p w14:paraId="5AACBED0" w14:textId="77777777" w:rsidR="00092A37" w:rsidRDefault="00000000">
      <w:pPr>
        <w:spacing w:after="20"/>
        <w:ind w:left="120"/>
        <w:rPr>
          <w:lang w:eastAsia="zh-CN"/>
        </w:rPr>
      </w:pPr>
      <w:r>
        <w:rPr>
          <w:lang w:eastAsia="zh-CN"/>
        </w:rPr>
        <w:t>【题目】下列场景分别体现了 NIST 定义的云计算哪一项“本质特征”？</w:t>
      </w:r>
    </w:p>
    <w:p w14:paraId="30211CA3" w14:textId="77777777" w:rsidR="00092A37" w:rsidRDefault="00000000">
      <w:pPr>
        <w:spacing w:after="20"/>
        <w:ind w:left="120"/>
        <w:rPr>
          <w:lang w:eastAsia="zh-CN"/>
        </w:rPr>
      </w:pPr>
      <w:r>
        <w:rPr>
          <w:lang w:eastAsia="zh-CN"/>
        </w:rPr>
        <w:t>① 用户在控制台点几下就开通了一台云主机，全程无需联系客服；</w:t>
      </w:r>
    </w:p>
    <w:p w14:paraId="01546259" w14:textId="77777777" w:rsidR="00092A37" w:rsidRDefault="00000000">
      <w:pPr>
        <w:spacing w:after="20"/>
        <w:ind w:left="120"/>
        <w:rPr>
          <w:lang w:eastAsia="zh-CN"/>
        </w:rPr>
      </w:pPr>
      <w:r>
        <w:rPr>
          <w:lang w:eastAsia="zh-CN"/>
        </w:rPr>
        <w:t>② 双 11 流量高峰时电商系统自动扩容到 500 台，活动结束自动缩回 50 台；</w:t>
      </w:r>
    </w:p>
    <w:p w14:paraId="1D4DAE9A" w14:textId="77777777" w:rsidR="00092A37" w:rsidRDefault="00000000">
      <w:pPr>
        <w:spacing w:after="20"/>
        <w:ind w:left="120"/>
        <w:rPr>
          <w:lang w:eastAsia="zh-CN"/>
        </w:rPr>
      </w:pPr>
      <w:r>
        <w:rPr>
          <w:lang w:eastAsia="zh-CN"/>
        </w:rPr>
        <w:t>③ 云厂商把成千上万台服务器组成资源池，按多租户方式分配给不同客户；</w:t>
      </w:r>
    </w:p>
    <w:p w14:paraId="482FFB40" w14:textId="77777777" w:rsidR="00092A37" w:rsidRDefault="00000000">
      <w:pPr>
        <w:spacing w:after="20"/>
        <w:ind w:left="120"/>
        <w:rPr>
          <w:lang w:eastAsia="zh-CN"/>
        </w:rPr>
      </w:pPr>
      <w:r>
        <w:rPr>
          <w:lang w:eastAsia="zh-CN"/>
        </w:rPr>
        <w:t>④ 账单按实际使用的 CPU 小时、流量 GB 计费。</w:t>
      </w:r>
    </w:p>
    <w:p w14:paraId="73C69928" w14:textId="77777777" w:rsidR="00092A37" w:rsidRDefault="00000000">
      <w:pPr>
        <w:spacing w:after="20"/>
        <w:ind w:left="120"/>
      </w:pPr>
      <w:r>
        <w:rPr>
          <w:b/>
        </w:rPr>
        <w:t>【解析】</w:t>
      </w:r>
    </w:p>
    <w:p w14:paraId="24EE8008" w14:textId="77777777" w:rsidR="00092A37" w:rsidRDefault="00000000">
      <w:pPr>
        <w:spacing w:after="20"/>
        <w:ind w:left="280"/>
      </w:pPr>
      <w:r>
        <w:t>① 按需自服务（On-demand self-service）；</w:t>
      </w:r>
    </w:p>
    <w:p w14:paraId="6CB266FB" w14:textId="77777777" w:rsidR="00092A37" w:rsidRDefault="00000000">
      <w:pPr>
        <w:spacing w:after="20"/>
        <w:ind w:left="280"/>
      </w:pPr>
      <w:r>
        <w:t>② 快速弹性（Rapid elasticity）；</w:t>
      </w:r>
    </w:p>
    <w:p w14:paraId="13258E3E" w14:textId="77777777" w:rsidR="00092A37" w:rsidRDefault="00000000">
      <w:pPr>
        <w:spacing w:after="20"/>
        <w:ind w:left="280"/>
      </w:pPr>
      <w:r>
        <w:t>③ 资源池化（Resource pooling，多租户）；</w:t>
      </w:r>
    </w:p>
    <w:p w14:paraId="22CE98F2" w14:textId="77777777" w:rsidR="00092A37" w:rsidRDefault="00000000">
      <w:pPr>
        <w:spacing w:after="20"/>
        <w:ind w:left="280"/>
      </w:pPr>
      <w:r>
        <w:t>④ 可计量服务（Measured service / 按量计费）。</w:t>
      </w:r>
    </w:p>
    <w:p w14:paraId="6ACE4D22" w14:textId="77777777" w:rsidR="00092A37" w:rsidRDefault="00000000">
      <w:pPr>
        <w:spacing w:after="20"/>
        <w:ind w:left="280"/>
      </w:pPr>
      <w:r>
        <w:t>（第五项为“广泛网络访问 Broad network access”，即随时随地通过网络用各类终端访问。）</w:t>
      </w:r>
    </w:p>
    <w:p w14:paraId="07720DA9" w14:textId="77777777" w:rsidR="00092A37" w:rsidRDefault="00000000">
      <w:pPr>
        <w:spacing w:after="20"/>
        <w:ind w:left="280"/>
      </w:pPr>
      <w:r>
        <w:t>讲解要点：五大本质特征要能“由现象反推特征”，这是最常见的考法。</w:t>
      </w:r>
    </w:p>
    <w:p w14:paraId="3D82CD0F" w14:textId="77777777" w:rsidR="00092A37" w:rsidRDefault="00000000">
      <w:pPr>
        <w:spacing w:before="80" w:after="40"/>
        <w:rPr>
          <w:lang w:eastAsia="zh-CN"/>
        </w:rPr>
      </w:pPr>
      <w:r>
        <w:rPr>
          <w:b/>
          <w:lang w:eastAsia="zh-CN"/>
        </w:rPr>
        <w:t>例 2　【类比简答】</w:t>
      </w:r>
    </w:p>
    <w:p w14:paraId="5E0188EC" w14:textId="77777777" w:rsidR="00092A37" w:rsidRDefault="00000000">
      <w:pPr>
        <w:spacing w:after="20"/>
        <w:ind w:left="120"/>
        <w:rPr>
          <w:lang w:eastAsia="zh-CN"/>
        </w:rPr>
      </w:pPr>
      <w:r>
        <w:rPr>
          <w:lang w:eastAsia="zh-CN"/>
        </w:rPr>
        <w:t>【题目】请用“住房”类比说明 IaaS、PaaS、SaaS 三种服务模式的区别，并指出用户的管理边界。</w:t>
      </w:r>
    </w:p>
    <w:p w14:paraId="7BEEA2B8" w14:textId="77777777" w:rsidR="00092A37" w:rsidRDefault="00000000">
      <w:pPr>
        <w:spacing w:after="20"/>
        <w:ind w:left="120"/>
        <w:rPr>
          <w:lang w:eastAsia="zh-CN"/>
        </w:rPr>
      </w:pPr>
      <w:r>
        <w:rPr>
          <w:b/>
          <w:lang w:eastAsia="zh-CN"/>
        </w:rPr>
        <w:t>【解析】</w:t>
      </w:r>
    </w:p>
    <w:p w14:paraId="0CE556A5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IaaS（基础设施即服务）≈ 租毛坯房：云商提供地基/水电（计算、存储、网络），用户自己装修——装操作系统、中间件、跑应用。代表：EC2、阿里云 ECS。</w:t>
      </w:r>
    </w:p>
    <w:p w14:paraId="5539BDB3" w14:textId="77777777" w:rsidR="00092A37" w:rsidRDefault="00000000">
      <w:pPr>
        <w:spacing w:after="20"/>
        <w:ind w:left="280"/>
      </w:pPr>
      <w:r>
        <w:rPr>
          <w:lang w:eastAsia="zh-CN"/>
        </w:rPr>
        <w:t>PaaS（平台即服务）≈ 租精装公寓：云商连操作系统、运行时、数据库都备好，用户只管“拎包入住”——写代码并部署。</w:t>
      </w:r>
      <w:r>
        <w:t>代表：Heroku、App Engine。</w:t>
      </w:r>
    </w:p>
    <w:p w14:paraId="232F59FD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SaaS（软件即服务）≈ 住酒店：开箱即用，用户什么都不管，只用现成软件。代表：Office 365、企业微信。</w:t>
      </w:r>
    </w:p>
    <w:p w14:paraId="6A9C1035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lastRenderedPageBreak/>
        <w:t>管理边界（用户掌控由多到少）：IaaS &gt; PaaS &gt; SaaS；云商负责的部分则相反，由少到多。</w:t>
      </w:r>
    </w:p>
    <w:p w14:paraId="00269E2B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易错点：把“控制程度最高”错记成 SaaS。控制程度 IaaS 最高、SaaS 最低。</w:t>
      </w:r>
    </w:p>
    <w:p w14:paraId="20198A58" w14:textId="77777777" w:rsidR="00092A37" w:rsidRDefault="00000000">
      <w:pPr>
        <w:spacing w:after="80"/>
        <w:rPr>
          <w:lang w:eastAsia="zh-CN"/>
        </w:rPr>
      </w:pPr>
      <w:r>
        <w:rPr>
          <w:b/>
          <w:lang w:eastAsia="zh-CN"/>
        </w:rPr>
        <w:t>第 2 讲　虚拟化技术与 Docker</w:t>
      </w:r>
    </w:p>
    <w:p w14:paraId="0EDD0C6B" w14:textId="77777777" w:rsidR="00092A37" w:rsidRDefault="00000000">
      <w:pPr>
        <w:spacing w:before="80" w:after="40"/>
        <w:rPr>
          <w:lang w:eastAsia="zh-CN"/>
        </w:rPr>
      </w:pPr>
      <w:r>
        <w:rPr>
          <w:b/>
          <w:lang w:eastAsia="zh-CN"/>
        </w:rPr>
        <w:t>例 3　【原理简答】</w:t>
      </w:r>
    </w:p>
    <w:p w14:paraId="51320C0F" w14:textId="77777777" w:rsidR="00092A37" w:rsidRDefault="00000000">
      <w:pPr>
        <w:spacing w:after="20"/>
        <w:ind w:left="120"/>
        <w:rPr>
          <w:lang w:eastAsia="zh-CN"/>
        </w:rPr>
      </w:pPr>
      <w:r>
        <w:rPr>
          <w:lang w:eastAsia="zh-CN"/>
        </w:rPr>
        <w:t>【题目】对比“软件虚拟化”与“硬件辅助虚拟化”，并说明 Intel VT-x 如何解决 x86 的虚拟化难题。</w:t>
      </w:r>
    </w:p>
    <w:p w14:paraId="08057538" w14:textId="77777777" w:rsidR="00092A37" w:rsidRDefault="00000000">
      <w:pPr>
        <w:spacing w:after="20"/>
        <w:ind w:left="120"/>
      </w:pPr>
      <w:r>
        <w:rPr>
          <w:b/>
        </w:rPr>
        <w:t>【解析】</w:t>
      </w:r>
    </w:p>
    <w:p w14:paraId="546E89AF" w14:textId="77777777" w:rsidR="00092A37" w:rsidRDefault="00000000">
      <w:pPr>
        <w:spacing w:after="20"/>
        <w:ind w:left="280"/>
      </w:pPr>
      <w:r>
        <w:t>软件虚拟化：VMM 通过“截获—翻译（trap-and-emulate / 二进制翻译）”模拟特权指令，开销大、性能损耗高。</w:t>
      </w:r>
    </w:p>
    <w:p w14:paraId="2FA4DC16" w14:textId="77777777" w:rsidR="00092A37" w:rsidRDefault="00000000">
      <w:pPr>
        <w:spacing w:after="20"/>
        <w:ind w:left="280"/>
      </w:pPr>
      <w:r>
        <w:t>硬件辅助虚拟化：CPU 增加 VT-x/AMD-V 支持，引入根模式（Root，跑 VMM）与非根模式（Non-root，跑 Guest OS）两套运行环境；Guest 执行敏感指令时自动 VM-Exit 陷入 VMM 处理，无需修改 Guest OS 即可实现全虚拟化，性能更好。</w:t>
      </w:r>
    </w:p>
    <w:p w14:paraId="629C05D7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背景：x86 早期存在“非特权敏感指令”，在用户态执行不会陷入，无法被 VMM 捕获——VT-x 从硬件层面解决了这一缺陷。</w:t>
      </w:r>
    </w:p>
    <w:p w14:paraId="1698FEBF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延伸：内存虚拟化由影子页表（SPT，软件维护，开销大）演进到扩展页表（EPT，硬件两级地址翻译）。</w:t>
      </w:r>
    </w:p>
    <w:p w14:paraId="2670B59E" w14:textId="77777777" w:rsidR="00092A37" w:rsidRDefault="00000000">
      <w:pPr>
        <w:spacing w:before="80" w:after="40"/>
        <w:rPr>
          <w:lang w:eastAsia="zh-CN"/>
        </w:rPr>
      </w:pPr>
      <w:r>
        <w:rPr>
          <w:b/>
          <w:lang w:eastAsia="zh-CN"/>
        </w:rPr>
        <w:t>例 4　【内核机制】</w:t>
      </w:r>
    </w:p>
    <w:p w14:paraId="4CF42937" w14:textId="77777777" w:rsidR="00092A37" w:rsidRDefault="00000000">
      <w:pPr>
        <w:spacing w:after="20"/>
        <w:ind w:left="120"/>
        <w:rPr>
          <w:lang w:eastAsia="zh-CN"/>
        </w:rPr>
      </w:pPr>
      <w:r>
        <w:rPr>
          <w:lang w:eastAsia="zh-CN"/>
        </w:rPr>
        <w:t>【题目】Docker 依赖的两大 Linux 内核机制分别解决什么问题？镜像的“分层”有什么好处？</w:t>
      </w:r>
    </w:p>
    <w:p w14:paraId="4DDE135F" w14:textId="77777777" w:rsidR="00092A37" w:rsidRDefault="00000000">
      <w:pPr>
        <w:spacing w:after="20"/>
        <w:ind w:left="120"/>
      </w:pPr>
      <w:r>
        <w:rPr>
          <w:b/>
        </w:rPr>
        <w:t>【解析】</w:t>
      </w:r>
    </w:p>
    <w:p w14:paraId="5B9A0F08" w14:textId="77777777" w:rsidR="00092A37" w:rsidRDefault="00000000">
      <w:pPr>
        <w:spacing w:after="20"/>
        <w:ind w:left="280"/>
      </w:pPr>
      <w:r>
        <w:t>Namespace（命名空间）：实现“隔离”——让容器拥有独立的进程、网络、挂载、用户等视图（PID/NET/MNT/UTS/IPC/USER）。</w:t>
      </w:r>
    </w:p>
    <w:p w14:paraId="403F98D9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Cgroup（控制组）：实现“限制”——限制容器可用的 CPU、内存、I/O 等资源配额。</w:t>
      </w:r>
    </w:p>
    <w:p w14:paraId="62D788BC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分层 + 联合文件系统（UnionFS）：镜像由多个只读层叠加，容器运行时加一个可写层。好处：① 层可复用，多个镜像共享基础层，节省存储；② 构建/拉取只传增量层，速度快；③ 写时复制（CoW），容器间互不影响。</w:t>
      </w:r>
    </w:p>
    <w:p w14:paraId="01A56E37" w14:textId="77777777" w:rsidR="00092A37" w:rsidRDefault="00000000">
      <w:pPr>
        <w:spacing w:after="20"/>
        <w:ind w:left="280"/>
      </w:pPr>
      <w:r>
        <w:t>一句话记忆：Namespace 管“看得见什么”（隔离），Cgroup 管“用得了多少”（限额）。</w:t>
      </w:r>
    </w:p>
    <w:p w14:paraId="0C6B4740" w14:textId="77777777" w:rsidR="00092A37" w:rsidRDefault="00000000">
      <w:pPr>
        <w:spacing w:after="80"/>
        <w:rPr>
          <w:lang w:eastAsia="zh-CN"/>
        </w:rPr>
      </w:pPr>
      <w:r>
        <w:rPr>
          <w:b/>
          <w:lang w:eastAsia="zh-CN"/>
        </w:rPr>
        <w:lastRenderedPageBreak/>
        <w:t>第 3 讲　云原生基础与微服务</w:t>
      </w:r>
    </w:p>
    <w:p w14:paraId="0A9915F4" w14:textId="77777777" w:rsidR="00092A37" w:rsidRDefault="00000000">
      <w:pPr>
        <w:spacing w:before="80" w:after="40"/>
      </w:pPr>
      <w:r>
        <w:rPr>
          <w:b/>
        </w:rPr>
        <w:t>例 5　【概念】</w:t>
      </w:r>
    </w:p>
    <w:p w14:paraId="2DEBF1DB" w14:textId="77777777" w:rsidR="00092A37" w:rsidRDefault="00000000">
      <w:pPr>
        <w:spacing w:after="20"/>
        <w:ind w:left="120"/>
        <w:rPr>
          <w:lang w:eastAsia="zh-CN"/>
        </w:rPr>
      </w:pPr>
      <w:r>
        <w:rPr>
          <w:b/>
          <w:lang w:eastAsia="zh-CN"/>
        </w:rPr>
        <w:t>【题目】</w:t>
      </w:r>
      <w:r>
        <w:rPr>
          <w:lang w:eastAsia="zh-CN"/>
        </w:rPr>
        <w:t>CNCF 对云原生的四大核心要素是什么？下面两种运维做法，哪一种符合"不可变基础设施（Immutable Infrastructure）"理念，为什么？(甲) 线上出问题时 SSH 登录服务器打补丁、改配置后让其继续运行；(乙) 重新构建一个含修复的新镜像，用新实例整体替换旧实例。</w:t>
      </w:r>
    </w:p>
    <w:p w14:paraId="4FAA2B96" w14:textId="77777777" w:rsidR="00092A37" w:rsidRDefault="00000000">
      <w:pPr>
        <w:spacing w:after="20"/>
        <w:ind w:left="120"/>
      </w:pPr>
      <w:r>
        <w:rPr>
          <w:b/>
        </w:rPr>
        <w:t>【解析】</w:t>
      </w:r>
    </w:p>
    <w:p w14:paraId="4E56E8D7" w14:textId="77777777" w:rsidR="00092A37" w:rsidRDefault="00000000">
      <w:pPr>
        <w:spacing w:after="20"/>
        <w:ind w:left="280"/>
      </w:pPr>
      <w:r>
        <w:t>四要素：① 容器化（Containerization）；② 微服务（Microservices）；③ 声明式 API（Declarative API）；④ 不可变基础设施（Immutable Infrastructure）。</w:t>
      </w:r>
    </w:p>
    <w:p w14:paraId="772F67A7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符合的是（乙）：不可变基础设施要求实例一旦部署就不再原地修改，需要变更时构建新镜像、用新实例整体替换旧实例。</w:t>
      </w:r>
    </w:p>
    <w:p w14:paraId="70A872EB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（甲）属于"可变基础设施"做法（原地打补丁、改配置），容易造成环境漂移、难以复现与回滚。</w:t>
      </w:r>
    </w:p>
    <w:p w14:paraId="094D87F4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（乙）的好处：环境一致、可重复、易回滚，便于灰度发布。</w:t>
      </w:r>
    </w:p>
    <w:p w14:paraId="7E654260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一句话：要改就重建镜像、换实例，而不是登录机器原地改——这就是不可变。</w:t>
      </w:r>
    </w:p>
    <w:p w14:paraId="0DB0598F" w14:textId="77777777" w:rsidR="00092A37" w:rsidRDefault="00000000">
      <w:pPr>
        <w:spacing w:before="80" w:after="40"/>
        <w:rPr>
          <w:lang w:eastAsia="zh-CN"/>
        </w:rPr>
      </w:pPr>
      <w:r>
        <w:rPr>
          <w:b/>
          <w:lang w:eastAsia="zh-CN"/>
        </w:rPr>
        <w:t>例 6　【状态机】</w:t>
      </w:r>
    </w:p>
    <w:p w14:paraId="41688004" w14:textId="77777777" w:rsidR="00092A37" w:rsidRDefault="00000000">
      <w:pPr>
        <w:spacing w:after="20"/>
        <w:ind w:left="120"/>
        <w:rPr>
          <w:lang w:eastAsia="zh-CN"/>
        </w:rPr>
      </w:pPr>
      <w:r>
        <w:rPr>
          <w:lang w:eastAsia="zh-CN"/>
        </w:rPr>
        <w:t>【题目】画出并说明熔断器（Circuit Breaker）的三态状态机及其转换条件。</w:t>
      </w:r>
    </w:p>
    <w:p w14:paraId="6103F4B7" w14:textId="77777777" w:rsidR="00092A37" w:rsidRDefault="00000000">
      <w:pPr>
        <w:spacing w:after="20"/>
        <w:ind w:left="120"/>
      </w:pPr>
      <w:r>
        <w:rPr>
          <w:b/>
        </w:rPr>
        <w:t>【解析】</w:t>
      </w:r>
    </w:p>
    <w:p w14:paraId="6FCFF375" w14:textId="77777777" w:rsidR="00092A37" w:rsidRDefault="00000000">
      <w:pPr>
        <w:spacing w:after="20"/>
        <w:ind w:left="280"/>
      </w:pPr>
      <w:r>
        <w:t>三态：Closed（闭合，正常放行）→ Open（断开，快速失败，直接拒绝请求）→ Half-Open（半开，试探）。</w:t>
      </w:r>
    </w:p>
    <w:p w14:paraId="17BBCDB0" w14:textId="77777777" w:rsidR="00092A37" w:rsidRDefault="00000000">
      <w:pPr>
        <w:spacing w:after="20"/>
        <w:ind w:left="280"/>
      </w:pPr>
      <w:r>
        <w:t>转换：① Closed 下失败率/失败数达到阈值 → 跳到 Open；② Open 持续一段冷却时间后 → 进入 Half-Open；③ Half-Open 放少量试探请求：成功则回到 Closed，失败则退回 Open。</w:t>
      </w:r>
    </w:p>
    <w:p w14:paraId="1ACE87EC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作用：防止故障级联（雪崩），给下游恢复时间，是微服务容错（熔断/限流/降级）的核心。</w:t>
      </w:r>
    </w:p>
    <w:p w14:paraId="004117F2" w14:textId="77777777" w:rsidR="00092A37" w:rsidRDefault="00000000">
      <w:pPr>
        <w:spacing w:after="20"/>
        <w:ind w:left="280"/>
      </w:pPr>
      <w:r>
        <w:t>易错点：Open 是“拒绝请求”而非“正常放行”；Half-Open 才是用来探测恢复的。</w:t>
      </w:r>
    </w:p>
    <w:p w14:paraId="2F1AC19A" w14:textId="77777777" w:rsidR="00092A37" w:rsidRDefault="00000000">
      <w:pPr>
        <w:spacing w:after="80"/>
      </w:pPr>
      <w:r>
        <w:rPr>
          <w:b/>
        </w:rPr>
        <w:t>第 4 讲　Kubernetes 基础</w:t>
      </w:r>
    </w:p>
    <w:p w14:paraId="29E73080" w14:textId="77777777" w:rsidR="00092A37" w:rsidRDefault="00000000">
      <w:pPr>
        <w:spacing w:before="80" w:after="40"/>
      </w:pPr>
      <w:r>
        <w:rPr>
          <w:b/>
        </w:rPr>
        <w:t>例 7　【计算】</w:t>
      </w:r>
    </w:p>
    <w:p w14:paraId="253C6E3A" w14:textId="77777777" w:rsidR="00092A37" w:rsidRDefault="00000000">
      <w:pPr>
        <w:spacing w:after="20"/>
        <w:ind w:left="120"/>
      </w:pPr>
      <w:r>
        <w:lastRenderedPageBreak/>
        <w:t>【题目】某 Deployment replicas=10，滚动更新策略 maxSurge=25%、maxUnavailable=25%。请计算：更新过程中最多可同时存在多少个 Pod？最少保证多少个可用 Pod？</w:t>
      </w:r>
    </w:p>
    <w:p w14:paraId="1A5D64BD" w14:textId="77777777" w:rsidR="00092A37" w:rsidRDefault="00000000">
      <w:pPr>
        <w:spacing w:after="20"/>
        <w:ind w:left="120"/>
      </w:pPr>
      <w:r>
        <w:rPr>
          <w:b/>
        </w:rPr>
        <w:t>【解析】</w:t>
      </w:r>
    </w:p>
    <w:p w14:paraId="0BEE6CF2" w14:textId="77777777" w:rsidR="00092A37" w:rsidRDefault="00000000">
      <w:pPr>
        <w:spacing w:after="20"/>
        <w:ind w:left="280"/>
      </w:pPr>
      <w:r>
        <w:t>maxSurge 向上取整：10 × 25% = 2.5 → 3（允许超出期望副本数的 Pod 数）。</w:t>
      </w:r>
    </w:p>
    <w:p w14:paraId="54D641ED" w14:textId="77777777" w:rsidR="00092A37" w:rsidRDefault="00000000">
      <w:pPr>
        <w:spacing w:after="20"/>
        <w:ind w:left="280"/>
      </w:pPr>
      <w:r>
        <w:t>maxUnavailable 向下取整：10 × 25% = 2.5 → 2（允许不可用的 Pod 数）。</w:t>
      </w:r>
    </w:p>
    <w:p w14:paraId="3AABFBE9" w14:textId="77777777" w:rsidR="00092A37" w:rsidRDefault="00000000">
      <w:pPr>
        <w:spacing w:after="20"/>
        <w:ind w:left="280"/>
      </w:pPr>
      <w:r>
        <w:t>更新中最多 Pod 数 = 期望副本 + maxSurge = 10 + 3 = 13；</w:t>
      </w:r>
    </w:p>
    <w:p w14:paraId="72EBF92D" w14:textId="77777777" w:rsidR="00092A37" w:rsidRDefault="00000000">
      <w:pPr>
        <w:spacing w:after="20"/>
        <w:ind w:left="280"/>
      </w:pPr>
      <w:r>
        <w:t>最少可用 Pod 数 = 期望副本 − maxUnavailable = 10 − 2 = 8。</w:t>
      </w:r>
    </w:p>
    <w:p w14:paraId="61C323E3" w14:textId="77777777" w:rsidR="00092A37" w:rsidRDefault="00000000">
      <w:pPr>
        <w:spacing w:after="20"/>
        <w:ind w:left="280"/>
      </w:pPr>
      <w:r>
        <w:t>易错点：maxSurge 向上取整、maxUnavailable 向下取整（K8s 默认行为），方向别记反。</w:t>
      </w:r>
    </w:p>
    <w:p w14:paraId="1644B4ED" w14:textId="77777777" w:rsidR="00092A37" w:rsidRDefault="00000000">
      <w:pPr>
        <w:spacing w:before="80" w:after="40"/>
      </w:pPr>
      <w:r>
        <w:rPr>
          <w:b/>
        </w:rPr>
        <w:t>例 8　【判定】</w:t>
      </w:r>
    </w:p>
    <w:p w14:paraId="64DDAC6E" w14:textId="77777777" w:rsidR="00092A37" w:rsidRDefault="00000000">
      <w:pPr>
        <w:spacing w:after="20"/>
        <w:ind w:left="120"/>
      </w:pPr>
      <w:r>
        <w:t>【题目】判断下列三个 Pod 的 QoS 等级（Guaranteed / Burstable / BestEffort）。</w:t>
      </w:r>
    </w:p>
    <w:p w14:paraId="272CEAFA" w14:textId="77777777" w:rsidR="00092A37" w:rsidRDefault="00000000">
      <w:pPr>
        <w:spacing w:after="20"/>
        <w:ind w:left="120"/>
      </w:pPr>
      <w:r>
        <w:t>Pod A：每个容器 requests 与 limits 完全相等（cpu/内存都设了且相等）；</w:t>
      </w:r>
    </w:p>
    <w:p w14:paraId="013F4BB2" w14:textId="77777777" w:rsidR="00092A37" w:rsidRDefault="00000000">
      <w:pPr>
        <w:spacing w:after="20"/>
        <w:ind w:left="120"/>
      </w:pPr>
      <w:r>
        <w:t>Pod B：只设置了 requests，未设 limits（或 requests &lt; limits）；</w:t>
      </w:r>
    </w:p>
    <w:p w14:paraId="74479B17" w14:textId="77777777" w:rsidR="00092A37" w:rsidRDefault="00000000">
      <w:pPr>
        <w:spacing w:after="20"/>
        <w:ind w:left="120"/>
      </w:pPr>
      <w:r>
        <w:t>Pod C：requests 和 limits 都没设置。</w:t>
      </w:r>
    </w:p>
    <w:p w14:paraId="7A15C0BB" w14:textId="77777777" w:rsidR="00092A37" w:rsidRDefault="00000000">
      <w:pPr>
        <w:spacing w:after="20"/>
        <w:ind w:left="120"/>
      </w:pPr>
      <w:r>
        <w:rPr>
          <w:b/>
        </w:rPr>
        <w:t>【解析】</w:t>
      </w:r>
    </w:p>
    <w:p w14:paraId="2F8FC995" w14:textId="77777777" w:rsidR="00092A37" w:rsidRDefault="00000000">
      <w:pPr>
        <w:spacing w:after="20"/>
        <w:ind w:left="280"/>
      </w:pPr>
      <w:r>
        <w:t>Pod A → Guaranteed（最高优先级，资源被驱逐时最后被杀）。</w:t>
      </w:r>
    </w:p>
    <w:p w14:paraId="3A353883" w14:textId="77777777" w:rsidR="00092A37" w:rsidRDefault="00000000">
      <w:pPr>
        <w:spacing w:after="20"/>
        <w:ind w:left="280"/>
      </w:pPr>
      <w:r>
        <w:t>Pod B → Burstable（中等，可突发使用超过 requests 的资源）。</w:t>
      </w:r>
    </w:p>
    <w:p w14:paraId="26C5DC33" w14:textId="77777777" w:rsidR="00092A37" w:rsidRDefault="00000000">
      <w:pPr>
        <w:spacing w:after="20"/>
        <w:ind w:left="280"/>
      </w:pPr>
      <w:r>
        <w:t>Pod C → BestEffort（最低，资源紧张时最先被驱逐）。</w:t>
      </w:r>
    </w:p>
    <w:p w14:paraId="0F9D4581" w14:textId="77777777" w:rsidR="00092A37" w:rsidRDefault="00000000">
      <w:pPr>
        <w:spacing w:after="20"/>
        <w:ind w:left="280"/>
      </w:pPr>
      <w:r>
        <w:t>驱逐顺序：BestEffort → Burstable → Guaranteed。</w:t>
      </w:r>
    </w:p>
    <w:p w14:paraId="0F868491" w14:textId="77777777" w:rsidR="00092A37" w:rsidRDefault="00000000">
      <w:pPr>
        <w:spacing w:after="80"/>
      </w:pPr>
      <w:r>
        <w:rPr>
          <w:b/>
        </w:rPr>
        <w:t>第 5 讲　Kubernetes 深入与服务网格</w:t>
      </w:r>
    </w:p>
    <w:p w14:paraId="407F972B" w14:textId="77777777" w:rsidR="00092A37" w:rsidRDefault="00000000">
      <w:pPr>
        <w:spacing w:before="80" w:after="40"/>
      </w:pPr>
      <w:r>
        <w:rPr>
          <w:b/>
        </w:rPr>
        <w:t>例 9　【对比】</w:t>
      </w:r>
    </w:p>
    <w:p w14:paraId="79D71E11" w14:textId="77777777" w:rsidR="00092A37" w:rsidRDefault="00000000">
      <w:pPr>
        <w:spacing w:after="20"/>
        <w:ind w:left="120"/>
      </w:pPr>
      <w:r>
        <w:t>【题目】StatefulSet 中 Headless Service 起什么作用？VolumeClaimTemplates 又解决什么问题？</w:t>
      </w:r>
    </w:p>
    <w:p w14:paraId="4CA95D06" w14:textId="77777777" w:rsidR="00092A37" w:rsidRDefault="00000000">
      <w:pPr>
        <w:spacing w:after="20"/>
        <w:ind w:left="120"/>
      </w:pPr>
      <w:r>
        <w:rPr>
          <w:b/>
        </w:rPr>
        <w:t>【解析】</w:t>
      </w:r>
    </w:p>
    <w:p w14:paraId="186289C5" w14:textId="77777777" w:rsidR="00092A37" w:rsidRDefault="00000000">
      <w:pPr>
        <w:spacing w:after="20"/>
        <w:ind w:left="280"/>
      </w:pPr>
      <w:r>
        <w:t>Headless Service（clusterIP: None）：不分配集群 IP、不做负载均衡，而是让 DNS 直接解析到每个 Pod，从而为有状态 Pod 提供稳定的、可单独寻址的域名（如 redis-0.redis-headless）。</w:t>
      </w:r>
    </w:p>
    <w:p w14:paraId="174C1533" w14:textId="77777777" w:rsidR="00092A37" w:rsidRDefault="00000000">
      <w:pPr>
        <w:spacing w:after="20"/>
        <w:ind w:left="280"/>
      </w:pPr>
      <w:r>
        <w:t>VolumeClaimTemplates：为 StatefulSet 的每个 Pod 自动创建一个独立的 PVC/PV，使每个副本拥有专属、持久的存储；Pod 重建后仍挂回原来的数据卷。</w:t>
      </w:r>
    </w:p>
    <w:p w14:paraId="5CD5F5B4" w14:textId="77777777" w:rsidR="00092A37" w:rsidRDefault="00000000">
      <w:pPr>
        <w:spacing w:after="20"/>
        <w:ind w:left="280"/>
      </w:pPr>
      <w:r>
        <w:lastRenderedPageBreak/>
        <w:t>二者结合实现 StatefulSet 的核心：稳定网络标识 + 独立持久存储 + 有序启停。</w:t>
      </w:r>
    </w:p>
    <w:p w14:paraId="173FF2BA" w14:textId="77777777" w:rsidR="00092A37" w:rsidRDefault="00000000">
      <w:pPr>
        <w:spacing w:after="20"/>
        <w:ind w:left="280"/>
      </w:pPr>
      <w:r>
        <w:t>易错点：有状态应用要用 volumeClaimTemplates，而不是 Deployment 那样共享一个 volumes/PVC。</w:t>
      </w:r>
    </w:p>
    <w:p w14:paraId="132E996F" w14:textId="77777777" w:rsidR="00092A37" w:rsidRDefault="00000000">
      <w:pPr>
        <w:spacing w:before="80" w:after="40"/>
      </w:pPr>
      <w:r>
        <w:rPr>
          <w:b/>
        </w:rPr>
        <w:t>例 10　【案例】</w:t>
      </w:r>
    </w:p>
    <w:p w14:paraId="7DC10120" w14:textId="77777777" w:rsidR="00092A37" w:rsidRDefault="00000000">
      <w:pPr>
        <w:spacing w:after="20"/>
        <w:ind w:left="120"/>
      </w:pPr>
      <w:r>
        <w:t>【题目】要把新版本 v2 先放 10% 流量灰度验证，再逐步放量，用 Istio 如何实现？涉及哪两个核心资源？</w:t>
      </w:r>
    </w:p>
    <w:p w14:paraId="7055259A" w14:textId="77777777" w:rsidR="00092A37" w:rsidRDefault="00000000">
      <w:pPr>
        <w:spacing w:after="20"/>
        <w:ind w:left="120"/>
      </w:pPr>
      <w:r>
        <w:rPr>
          <w:b/>
        </w:rPr>
        <w:t>【解析】</w:t>
      </w:r>
    </w:p>
    <w:p w14:paraId="0D908440" w14:textId="77777777" w:rsidR="00092A37" w:rsidRDefault="00000000">
      <w:pPr>
        <w:spacing w:after="20"/>
        <w:ind w:left="280"/>
      </w:pPr>
      <w:r>
        <w:t>金丝雀发布（Canary Release）：用 DestinationRule 定义 v1、v2 两个子集（subset）；用 VirtualService 按权重路由，初始 v1:90% / v2:10%，验证无误后逐步调整为 50/50、0/100。</w:t>
      </w:r>
    </w:p>
    <w:p w14:paraId="7C2E561A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数据面 Envoy（Sidecar 自动注入）负责实际转发，控制面 istiod 下发规则；相比直接全量发布，可控、可快速回滚。</w:t>
      </w:r>
    </w:p>
    <w:p w14:paraId="18AA0EE5" w14:textId="77777777" w:rsidR="00092A37" w:rsidRDefault="00092A37">
      <w:pPr>
        <w:spacing w:after="40"/>
        <w:rPr>
          <w:lang w:eastAsia="zh-CN"/>
        </w:rPr>
      </w:pPr>
    </w:p>
    <w:p w14:paraId="4F0A2CCD" w14:textId="77777777" w:rsidR="00092A37" w:rsidRDefault="00000000">
      <w:pPr>
        <w:spacing w:after="80"/>
        <w:rPr>
          <w:lang w:eastAsia="zh-CN"/>
        </w:rPr>
      </w:pPr>
      <w:r>
        <w:rPr>
          <w:b/>
          <w:lang w:eastAsia="zh-CN"/>
        </w:rPr>
        <w:t>第 6 讲　消息队列与事件驱动架构</w:t>
      </w:r>
    </w:p>
    <w:p w14:paraId="5465847F" w14:textId="77777777" w:rsidR="00092A37" w:rsidRDefault="00000000">
      <w:pPr>
        <w:spacing w:before="80" w:after="40"/>
      </w:pPr>
      <w:r>
        <w:rPr>
          <w:b/>
        </w:rPr>
        <w:t>例 11　【概念】</w:t>
      </w:r>
    </w:p>
    <w:p w14:paraId="5598D5AD" w14:textId="77777777" w:rsidR="00092A37" w:rsidRDefault="00000000">
      <w:pPr>
        <w:spacing w:after="20"/>
        <w:ind w:left="120"/>
      </w:pPr>
      <w:r>
        <w:t>【题目】解释三种消息投递语义，并说明为什么实际系统常用“At Least Once + 幂等消费”实现“恰好一次”的效果。</w:t>
      </w:r>
    </w:p>
    <w:p w14:paraId="634A2A02" w14:textId="77777777" w:rsidR="00092A37" w:rsidRDefault="00000000">
      <w:pPr>
        <w:spacing w:after="20"/>
        <w:ind w:left="120"/>
      </w:pPr>
      <w:r>
        <w:rPr>
          <w:b/>
        </w:rPr>
        <w:t>【解析】</w:t>
      </w:r>
    </w:p>
    <w:p w14:paraId="2F3A789A" w14:textId="77777777" w:rsidR="00092A37" w:rsidRDefault="00000000">
      <w:pPr>
        <w:spacing w:after="20"/>
        <w:ind w:left="280"/>
      </w:pPr>
      <w:r>
        <w:t>At Most Once（至多一次）：最多投递一次，可能丢消息，不会重复；</w:t>
      </w:r>
    </w:p>
    <w:p w14:paraId="713178AB" w14:textId="77777777" w:rsidR="00092A37" w:rsidRDefault="00000000">
      <w:pPr>
        <w:spacing w:after="20"/>
        <w:ind w:left="280"/>
      </w:pPr>
      <w:r>
        <w:t>At Least Once（至少一次）：保证不丢，但可能重复；</w:t>
      </w:r>
    </w:p>
    <w:p w14:paraId="11EF3854" w14:textId="77777777" w:rsidR="00092A37" w:rsidRDefault="00000000">
      <w:pPr>
        <w:spacing w:after="20"/>
        <w:ind w:left="280"/>
      </w:pPr>
      <w:r>
        <w:t>Exactly Once（恰好一次）：不丢不重，语义最理想但实现代价大。</w:t>
      </w:r>
    </w:p>
    <w:p w14:paraId="215099E7" w14:textId="77777777" w:rsidR="00092A37" w:rsidRDefault="00000000">
      <w:pPr>
        <w:spacing w:after="20"/>
        <w:ind w:left="280"/>
      </w:pPr>
      <w:r>
        <w:t>工程做法：用 At Least Once 保证不丢，再让消费端做幂等（如用唯一业务 ID 去重 / 数据库唯一键），重复消息不产生副作用，从而对外等价于 Exactly Once。</w:t>
      </w:r>
    </w:p>
    <w:p w14:paraId="2C2CECEA" w14:textId="77777777" w:rsidR="00092A37" w:rsidRDefault="00000000">
      <w:pPr>
        <w:spacing w:before="80" w:after="40"/>
      </w:pPr>
      <w:r>
        <w:rPr>
          <w:b/>
        </w:rPr>
        <w:t>例 12　【设计计算】</w:t>
      </w:r>
    </w:p>
    <w:p w14:paraId="5289971C" w14:textId="77777777" w:rsidR="00092A37" w:rsidRDefault="00000000">
      <w:pPr>
        <w:spacing w:after="20"/>
        <w:ind w:left="120"/>
        <w:rPr>
          <w:lang w:eastAsia="zh-CN"/>
        </w:rPr>
      </w:pPr>
      <w:r>
        <w:rPr>
          <w:b/>
        </w:rPr>
        <w:t>【题目】</w:t>
      </w:r>
      <w:r>
        <w:t>某 Kafka Topic 有 4 个 Partition，一个 Consumer Group 内有 6 个消费者。</w:t>
      </w:r>
      <w:r>
        <w:rPr>
          <w:lang w:eastAsia="zh-CN"/>
        </w:rPr>
        <w:t>(1) 同一时刻最多有几个消费者在消费？为什么会有消费者空闲？(2) 业务要求"同一个用户的事件必须按发生先后被处理"，又希望尽量保留并行度，应如何设计分区策略？</w:t>
      </w:r>
    </w:p>
    <w:p w14:paraId="0376FFAB" w14:textId="77777777" w:rsidR="00092A37" w:rsidRDefault="00000000">
      <w:pPr>
        <w:spacing w:after="20"/>
        <w:ind w:left="120"/>
        <w:rPr>
          <w:lang w:eastAsia="zh-CN"/>
        </w:rPr>
      </w:pPr>
      <w:r>
        <w:rPr>
          <w:b/>
          <w:lang w:eastAsia="zh-CN"/>
        </w:rPr>
        <w:t>【解析】</w:t>
      </w:r>
    </w:p>
    <w:p w14:paraId="073AE538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lastRenderedPageBreak/>
        <w:t>(1) 一个 Partition 在同一时刻只能被组内一个消费者消费；4 个分区最多支撑 4 个消费者并行，所以 6 个消费者里只有 4 个在工作、另外 2 个空闲（消费者数多于分区数时，多出的会闲置）。</w:t>
      </w:r>
    </w:p>
    <w:p w14:paraId="79783B41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(2) 以"用户ID"作为消息的分区键（按 key 哈希到固定分区），使同一用户的事件总进入同一分区——分区内按 Offset 严格有序即可保证该用户事件有序；不同用户分散到多个分区，仍可并行消费。</w:t>
      </w:r>
    </w:p>
    <w:p w14:paraId="1486295F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关键：顺序性靠"同一 key 进同一分区"，并行度靠"多分区 + 多消费者"，用分区键二者兼得。</w:t>
      </w:r>
    </w:p>
    <w:p w14:paraId="5A44AE16" w14:textId="77777777" w:rsidR="00092A37" w:rsidRDefault="00000000">
      <w:pPr>
        <w:spacing w:after="80"/>
        <w:rPr>
          <w:lang w:eastAsia="zh-CN"/>
        </w:rPr>
      </w:pPr>
      <w:r>
        <w:rPr>
          <w:b/>
          <w:lang w:eastAsia="zh-CN"/>
        </w:rPr>
        <w:t>第 7 讲　分布式存储系统</w:t>
      </w:r>
    </w:p>
    <w:p w14:paraId="17D776A9" w14:textId="77777777" w:rsidR="00092A37" w:rsidRDefault="00000000">
      <w:pPr>
        <w:spacing w:before="80" w:after="40"/>
        <w:rPr>
          <w:lang w:eastAsia="zh-CN"/>
        </w:rPr>
      </w:pPr>
      <w:r>
        <w:rPr>
          <w:b/>
          <w:lang w:eastAsia="zh-CN"/>
        </w:rPr>
        <w:t>例 13　【计算】</w:t>
      </w:r>
    </w:p>
    <w:p w14:paraId="3FEFDDC1" w14:textId="77777777" w:rsidR="00092A37" w:rsidRDefault="00000000">
      <w:pPr>
        <w:spacing w:after="20"/>
        <w:ind w:left="120"/>
        <w:rPr>
          <w:lang w:eastAsia="zh-CN"/>
        </w:rPr>
      </w:pPr>
      <w:r>
        <w:rPr>
          <w:lang w:eastAsia="zh-CN"/>
        </w:rPr>
        <w:t>【题目】一致性哈希环（取值 0–99）上有三个节点：A@10、B@40、C@70，数据顺时针归属到“下一个节点”。</w:t>
      </w:r>
    </w:p>
    <w:p w14:paraId="701AFCF8" w14:textId="77777777" w:rsidR="00092A37" w:rsidRDefault="00000000">
      <w:pPr>
        <w:spacing w:after="20"/>
        <w:ind w:left="120"/>
      </w:pPr>
      <w:r>
        <w:t>（1）键 k1(hash=25)、k2(hash=5)、k3(hash=80)、k4(hash=55) 分别落在哪个节点？</w:t>
      </w:r>
    </w:p>
    <w:p w14:paraId="5667975A" w14:textId="77777777" w:rsidR="00092A37" w:rsidRDefault="00000000">
      <w:pPr>
        <w:spacing w:after="20"/>
        <w:ind w:left="120"/>
      </w:pPr>
      <w:r>
        <w:t>（2）若新增节点 D@60，哪些键会迁移？体现了一致性哈希的什么优点？</w:t>
      </w:r>
    </w:p>
    <w:p w14:paraId="5F2628B1" w14:textId="77777777" w:rsidR="00092A37" w:rsidRDefault="00000000">
      <w:pPr>
        <w:spacing w:after="20"/>
        <w:ind w:left="120"/>
        <w:rPr>
          <w:lang w:eastAsia="zh-CN"/>
        </w:rPr>
      </w:pPr>
      <w:r>
        <w:rPr>
          <w:b/>
          <w:lang w:eastAsia="zh-CN"/>
        </w:rPr>
        <w:t>【解析】</w:t>
      </w:r>
    </w:p>
    <w:p w14:paraId="55F3F5B3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（1）顺时针找第一个 ≥ 自身位置的节点（超过 70 则绕回 A）：</w:t>
      </w:r>
    </w:p>
    <w:p w14:paraId="0B25C758" w14:textId="77777777" w:rsidR="00092A37" w:rsidRDefault="00000000">
      <w:pPr>
        <w:spacing w:after="20"/>
        <w:ind w:left="280"/>
      </w:pPr>
      <w:r>
        <w:rPr>
          <w:lang w:eastAsia="zh-CN"/>
        </w:rPr>
        <w:t xml:space="preserve">  </w:t>
      </w:r>
      <w:r>
        <w:t>k1=25 → B(40)；k2=5 → A(10)；k3=80 → 绕回 A(10)；k4=55 → C(70)。</w:t>
      </w:r>
    </w:p>
    <w:p w14:paraId="435D4359" w14:textId="77777777" w:rsidR="00092A37" w:rsidRDefault="00000000">
      <w:pPr>
        <w:spacing w:after="20"/>
        <w:ind w:left="280"/>
      </w:pPr>
      <w:r>
        <w:t>（2）新增 D@60，只影响落在 (B40, D60] 区间的键：k4=55 由 C(70) 改投 D(60)；其余键不变。</w:t>
      </w:r>
    </w:p>
    <w:p w14:paraId="6BED9900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优点：增删节点只影响相邻区间的少量数据，迁移量小（约 1/N），避免了普通哈希取模在节点变化时几乎全部数据重映射的问题。</w:t>
      </w:r>
    </w:p>
    <w:p w14:paraId="151395E1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延伸：引入“虚拟节点”可让数据分布更均匀，避免数据倾斜。</w:t>
      </w:r>
    </w:p>
    <w:p w14:paraId="2B699C66" w14:textId="77777777" w:rsidR="00092A37" w:rsidRDefault="00000000">
      <w:pPr>
        <w:spacing w:before="80" w:after="40"/>
      </w:pPr>
      <w:r>
        <w:rPr>
          <w:b/>
        </w:rPr>
        <w:t>例 14　【概念】</w:t>
      </w:r>
    </w:p>
    <w:p w14:paraId="0DA1CFB9" w14:textId="77777777" w:rsidR="00092A37" w:rsidRDefault="00000000">
      <w:pPr>
        <w:spacing w:after="20"/>
        <w:ind w:left="120"/>
      </w:pPr>
      <w:r>
        <w:t>【题目】根据 CAP，给 MySQL（主从强一致）、ZooKeeper、Cassandra 归类（偏 CP 还是 AP）？BASE 理论是哪三点？</w:t>
      </w:r>
    </w:p>
    <w:p w14:paraId="13AA9772" w14:textId="77777777" w:rsidR="00092A37" w:rsidRDefault="00000000">
      <w:pPr>
        <w:spacing w:after="20"/>
        <w:ind w:left="120"/>
        <w:rPr>
          <w:lang w:eastAsia="zh-CN"/>
        </w:rPr>
      </w:pPr>
      <w:r>
        <w:rPr>
          <w:b/>
          <w:lang w:eastAsia="zh-CN"/>
        </w:rPr>
        <w:t>【解析】</w:t>
      </w:r>
    </w:p>
    <w:p w14:paraId="12809C7A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ZooKeeper、传统强一致系统 → 偏 CP（分区时宁可不可用也要保证一致）；</w:t>
      </w:r>
    </w:p>
    <w:p w14:paraId="6AFFA04D" w14:textId="77777777" w:rsidR="00092A37" w:rsidRDefault="00000000">
      <w:pPr>
        <w:spacing w:after="20"/>
        <w:ind w:left="280"/>
      </w:pPr>
      <w:r>
        <w:t>Cassandra、DynamoDB → 偏 AP（分区时优先保证可用，接受最终一致）。</w:t>
      </w:r>
    </w:p>
    <w:p w14:paraId="6BB59BB6" w14:textId="77777777" w:rsidR="00092A37" w:rsidRDefault="00000000">
      <w:pPr>
        <w:spacing w:after="20"/>
        <w:ind w:left="280"/>
        <w:rPr>
          <w:lang w:eastAsia="zh-CN"/>
        </w:rPr>
      </w:pPr>
      <w:r>
        <w:lastRenderedPageBreak/>
        <w:t>BASE：Basically Available（基本可用）、Soft state（软状态，允许中间不一致状态）、Eventually consistent（最终一致性）。</w:t>
      </w:r>
      <w:r>
        <w:rPr>
          <w:lang w:eastAsia="zh-CN"/>
        </w:rPr>
        <w:t>是对 CAP 中放弃强一致后的工程折中。</w:t>
      </w:r>
    </w:p>
    <w:p w14:paraId="2C915AE7" w14:textId="77777777" w:rsidR="00092A37" w:rsidRDefault="00000000">
      <w:pPr>
        <w:spacing w:after="80"/>
        <w:rPr>
          <w:lang w:eastAsia="zh-CN"/>
        </w:rPr>
      </w:pPr>
      <w:r>
        <w:rPr>
          <w:b/>
          <w:lang w:eastAsia="zh-CN"/>
        </w:rPr>
        <w:t>第 8 讲　分布式文件系统</w:t>
      </w:r>
    </w:p>
    <w:p w14:paraId="5F59221D" w14:textId="77777777" w:rsidR="00092A37" w:rsidRDefault="00000000">
      <w:pPr>
        <w:spacing w:before="80" w:after="40"/>
        <w:rPr>
          <w:lang w:eastAsia="zh-CN"/>
        </w:rPr>
      </w:pPr>
      <w:r>
        <w:rPr>
          <w:b/>
          <w:lang w:eastAsia="zh-CN"/>
        </w:rPr>
        <w:t>例 15　【简答】</w:t>
      </w:r>
    </w:p>
    <w:p w14:paraId="797E9656" w14:textId="77777777" w:rsidR="00092A37" w:rsidRDefault="00000000">
      <w:pPr>
        <w:spacing w:after="20"/>
        <w:ind w:left="120"/>
        <w:rPr>
          <w:lang w:eastAsia="zh-CN"/>
        </w:rPr>
      </w:pPr>
      <w:r>
        <w:rPr>
          <w:lang w:eastAsia="zh-CN"/>
        </w:rPr>
        <w:t>【题目】GFS 把文件块（chunk）设计得很大（默认 64MB）有哪些优点和缺点？</w:t>
      </w:r>
    </w:p>
    <w:p w14:paraId="085A5F5A" w14:textId="77777777" w:rsidR="00092A37" w:rsidRDefault="00000000">
      <w:pPr>
        <w:spacing w:after="20"/>
        <w:ind w:left="120"/>
        <w:rPr>
          <w:lang w:eastAsia="zh-CN"/>
        </w:rPr>
      </w:pPr>
      <w:r>
        <w:rPr>
          <w:b/>
          <w:lang w:eastAsia="zh-CN"/>
        </w:rPr>
        <w:t>【解析】</w:t>
      </w:r>
    </w:p>
    <w:p w14:paraId="0E08A7C9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优点：① 减少 client 与 master 的交互次数（一次拿到大块位置可读很多数据）；② 降低网络开销（可对一个块保持持久 TCP 连接）；③ 减小 master 上元数据规模（块少→元数据少，可全部放内存）。</w:t>
      </w:r>
    </w:p>
    <w:p w14:paraId="7D19844F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缺点：小文件只占少量块，若被大量访问会成为“热点”，造成局部负载过高。</w:t>
      </w:r>
    </w:p>
    <w:p w14:paraId="56F5D70A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这是 GFS 经典简答题，正反两面都要答全。</w:t>
      </w:r>
    </w:p>
    <w:p w14:paraId="3AFA5FE0" w14:textId="77777777" w:rsidR="00092A37" w:rsidRDefault="00000000">
      <w:pPr>
        <w:spacing w:before="80" w:after="40"/>
        <w:rPr>
          <w:lang w:eastAsia="zh-CN"/>
        </w:rPr>
      </w:pPr>
      <w:r>
        <w:rPr>
          <w:b/>
          <w:lang w:eastAsia="zh-CN"/>
        </w:rPr>
        <w:t>例 16　【对比】</w:t>
      </w:r>
    </w:p>
    <w:p w14:paraId="323CDA49" w14:textId="77777777" w:rsidR="00092A37" w:rsidRDefault="00000000">
      <w:pPr>
        <w:spacing w:after="20"/>
        <w:ind w:left="120"/>
        <w:rPr>
          <w:lang w:eastAsia="zh-CN"/>
        </w:rPr>
      </w:pPr>
      <w:r>
        <w:rPr>
          <w:lang w:eastAsia="zh-CN"/>
        </w:rPr>
        <w:t>【题目】三种存储类型（块/文件/对象）有何区别？对象存储的三要素是什么？Ceph 如何统一支持这三类？</w:t>
      </w:r>
    </w:p>
    <w:p w14:paraId="638EE80D" w14:textId="77777777" w:rsidR="00092A37" w:rsidRDefault="00000000">
      <w:pPr>
        <w:spacing w:after="20"/>
        <w:ind w:left="120"/>
        <w:rPr>
          <w:lang w:eastAsia="zh-CN"/>
        </w:rPr>
      </w:pPr>
      <w:r>
        <w:rPr>
          <w:b/>
          <w:lang w:eastAsia="zh-CN"/>
        </w:rPr>
        <w:t>【解析】</w:t>
      </w:r>
    </w:p>
    <w:p w14:paraId="7C692A23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块存储：以裸块提供（如云硬盘），性能高，需上层格式化；文件存储：以目录/文件层级提供（NAS/POSIX）；对象存储：扁平命名空间，按对象存取，海量、高可扩展（如 S3）。</w:t>
      </w:r>
    </w:p>
    <w:p w14:paraId="698284BC" w14:textId="77777777" w:rsidR="00092A37" w:rsidRDefault="00000000">
      <w:pPr>
        <w:spacing w:after="20"/>
        <w:ind w:left="280"/>
      </w:pPr>
      <w:r>
        <w:t>对象三要素：Key（唯一标识）、Value（数据本体）、Metadata（元数据）。</w:t>
      </w:r>
    </w:p>
    <w:p w14:paraId="4F2B2272" w14:textId="77777777" w:rsidR="00092A37" w:rsidRDefault="00000000">
      <w:pPr>
        <w:spacing w:after="20"/>
        <w:ind w:left="280"/>
      </w:pPr>
      <w:r>
        <w:t>Ceph 统一存储：底层 RADOS，对上提供三大接口——RBD（块）、CephFS（文件）、RGW（对象，兼容 S3/Swift）。</w:t>
      </w:r>
    </w:p>
    <w:p w14:paraId="44D55CCF" w14:textId="77777777" w:rsidR="00092A37" w:rsidRDefault="00092A37">
      <w:pPr>
        <w:spacing w:after="40"/>
      </w:pPr>
    </w:p>
    <w:p w14:paraId="48565288" w14:textId="77777777" w:rsidR="00092A37" w:rsidRDefault="00000000">
      <w:pPr>
        <w:spacing w:after="80"/>
        <w:rPr>
          <w:lang w:eastAsia="zh-CN"/>
        </w:rPr>
      </w:pPr>
      <w:r>
        <w:rPr>
          <w:b/>
          <w:lang w:eastAsia="zh-CN"/>
        </w:rPr>
        <w:t>第 9 讲　并行编程模型</w:t>
      </w:r>
    </w:p>
    <w:p w14:paraId="32A90360" w14:textId="77777777" w:rsidR="00092A37" w:rsidRDefault="00000000">
      <w:pPr>
        <w:spacing w:before="80" w:after="40"/>
        <w:rPr>
          <w:lang w:eastAsia="zh-CN"/>
        </w:rPr>
      </w:pPr>
      <w:r>
        <w:rPr>
          <w:b/>
          <w:lang w:eastAsia="zh-CN"/>
        </w:rPr>
        <w:t>例 17　【计算】</w:t>
      </w:r>
    </w:p>
    <w:p w14:paraId="18F336CB" w14:textId="688773AC" w:rsidR="00092A37" w:rsidRDefault="00000000">
      <w:pPr>
        <w:spacing w:after="20"/>
        <w:ind w:left="120"/>
        <w:rPr>
          <w:lang w:eastAsia="zh-CN"/>
        </w:rPr>
      </w:pPr>
      <w:r>
        <w:rPr>
          <w:b/>
          <w:lang w:eastAsia="zh-CN"/>
        </w:rPr>
        <w:t>【题目】</w:t>
      </w:r>
      <w:r>
        <w:rPr>
          <w:lang w:eastAsia="zh-CN"/>
        </w:rPr>
        <w:t>某程序中可并行部分占 60%、必须串行部分占 40%。(1) 用 4 个处理器，按 Amdahl 定律求理论加速比；(2) 当处理器数 N 趋于无穷时，加速比的理论上限是多少？(3) 若希望加速比达到 5，仅靠增加处理器数（Amdahl 模型）能否实现？为什么？</w:t>
      </w:r>
    </w:p>
    <w:p w14:paraId="4589D712" w14:textId="77777777" w:rsidR="00092A37" w:rsidRDefault="00000000">
      <w:pPr>
        <w:spacing w:after="20"/>
        <w:ind w:left="120"/>
      </w:pPr>
      <w:r>
        <w:rPr>
          <w:b/>
        </w:rPr>
        <w:t>【解析】</w:t>
      </w:r>
    </w:p>
    <w:p w14:paraId="540CB8C3" w14:textId="77777777" w:rsidR="00092A37" w:rsidRDefault="00000000">
      <w:pPr>
        <w:spacing w:after="20"/>
        <w:ind w:left="280"/>
      </w:pPr>
      <w:r>
        <w:lastRenderedPageBreak/>
        <w:t>(1) Amdahl：S = 1 / (s + p/N) = 1 / (0.4 + 0.6/4) = 1 / (0.4 + 0.15) = 1 / 0.55 ≈ 1.82 倍。</w:t>
      </w:r>
    </w:p>
    <w:p w14:paraId="0718E7E9" w14:textId="77777777" w:rsidR="00092A37" w:rsidRDefault="00000000">
      <w:pPr>
        <w:spacing w:after="20"/>
        <w:ind w:left="280"/>
      </w:pPr>
      <w:r>
        <w:t>(2) 上限 = 1/s = 1/0.4 = 2.5 倍（再多处理器也突破不了串行部分设定的上限）。</w:t>
      </w:r>
    </w:p>
    <w:p w14:paraId="61858BAB" w14:textId="77777777" w:rsidR="00092A37" w:rsidRDefault="00000000">
      <w:pPr>
        <w:spacing w:after="20"/>
        <w:ind w:left="280"/>
      </w:pPr>
      <w:r>
        <w:t>(3) 不能。Amdahl 模型下加速比上限仅 2.5 倍、小于 5；串行比例 40% 限死了上限，加再多处理器也达不到 5。</w:t>
      </w:r>
    </w:p>
    <w:p w14:paraId="0C642980" w14:textId="7DBFEAAC" w:rsidR="00092A37" w:rsidRDefault="00000000">
      <w:pPr>
        <w:spacing w:after="20"/>
        <w:ind w:left="280"/>
      </w:pPr>
      <w:r>
        <w:t>易错点：s 串行、p 并行、s+p=1；Amdahl 看"上限 1/s"。</w:t>
      </w:r>
    </w:p>
    <w:p w14:paraId="7998C819" w14:textId="77777777" w:rsidR="00092A37" w:rsidRDefault="00000000">
      <w:pPr>
        <w:spacing w:before="80" w:after="40"/>
      </w:pPr>
      <w:r>
        <w:rPr>
          <w:b/>
        </w:rPr>
        <w:t>例 18　【设计】</w:t>
      </w:r>
    </w:p>
    <w:p w14:paraId="7541548D" w14:textId="77777777" w:rsidR="00092A37" w:rsidRDefault="00000000">
      <w:pPr>
        <w:spacing w:after="20"/>
        <w:ind w:left="120"/>
      </w:pPr>
      <w:r>
        <w:rPr>
          <w:b/>
        </w:rPr>
        <w:t>【题目】</w:t>
      </w:r>
      <w:r>
        <w:t>(1) 用 MapReduce 求"每个学生的最高成绩（Max）"，写出 Map 与 Reduce 的输入/输出键值格式；(2) 该任务能否使用 Combiner？为什么？(3) 下列聚合中，哪些可以直接用 Combiner、哪些不能：求和(Sum)、计数(Count)、最大值(Max)、平均值(Average)、中位数(Median)？给出判断依据。</w:t>
      </w:r>
    </w:p>
    <w:p w14:paraId="66558D99" w14:textId="77777777" w:rsidR="00092A37" w:rsidRDefault="00000000">
      <w:pPr>
        <w:spacing w:after="20"/>
        <w:ind w:left="120"/>
        <w:rPr>
          <w:lang w:eastAsia="zh-CN"/>
        </w:rPr>
      </w:pPr>
      <w:r>
        <w:rPr>
          <w:b/>
          <w:lang w:eastAsia="zh-CN"/>
        </w:rPr>
        <w:t>【解析】</w:t>
      </w:r>
    </w:p>
    <w:p w14:paraId="7B260177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(1) Map 输入 (行号/偏移量, 一条成绩记录) → 输出 (学生ID, 成绩)；Reduce 输入 (学生ID, [成绩列表]) → 输出 (学生ID, 最高成绩)。</w:t>
      </w:r>
    </w:p>
    <w:p w14:paraId="7C133F18" w14:textId="77777777" w:rsidR="00092A37" w:rsidRDefault="00000000">
      <w:pPr>
        <w:spacing w:after="20"/>
        <w:ind w:left="280"/>
      </w:pPr>
      <w:r>
        <w:t>(2) 能用。Max 满足结合律与交换律，可在 Map 端先求本地最大值，再交给 Reduce 求全局最大，从而减少 Shuffle 传输的数据量。</w:t>
      </w:r>
    </w:p>
    <w:p w14:paraId="09686825" w14:textId="77777777" w:rsidR="00092A37" w:rsidRDefault="00000000">
      <w:pPr>
        <w:spacing w:after="20"/>
        <w:ind w:left="280"/>
      </w:pPr>
      <w:r>
        <w:t>(3) 可直接用：Sum、Count、Max（都满足结合律 + 交换律）；不能直接用：Average、Median。平均值需改为 Combiner 输出 (sum, count) 二元组、Reduce 端再算 总sum/总count；中位数需保留整体分布，无法简单局部聚合。</w:t>
      </w:r>
    </w:p>
    <w:p w14:paraId="057000A1" w14:textId="77777777" w:rsidR="00092A37" w:rsidRDefault="00000000">
      <w:pPr>
        <w:spacing w:after="20"/>
        <w:ind w:left="280"/>
      </w:pPr>
      <w:r>
        <w:t>判据：聚合是否满足结合律 + 交换律——满足才能直接用 Combiner。</w:t>
      </w:r>
    </w:p>
    <w:p w14:paraId="559E8624" w14:textId="77777777" w:rsidR="00092A37" w:rsidRDefault="00000000">
      <w:pPr>
        <w:spacing w:after="80"/>
      </w:pPr>
      <w:r>
        <w:rPr>
          <w:b/>
        </w:rPr>
        <w:t>第 10 讲　Spark 大数据处理</w:t>
      </w:r>
    </w:p>
    <w:p w14:paraId="3D8CFF33" w14:textId="77777777" w:rsidR="00092A37" w:rsidRDefault="00000000">
      <w:pPr>
        <w:spacing w:before="80" w:after="40"/>
      </w:pPr>
      <w:r>
        <w:rPr>
          <w:b/>
        </w:rPr>
        <w:t>例 19　【Stage 划分】</w:t>
      </w:r>
    </w:p>
    <w:p w14:paraId="6527257C" w14:textId="77777777" w:rsidR="00092A37" w:rsidRDefault="00000000">
      <w:pPr>
        <w:spacing w:after="20"/>
        <w:ind w:left="120"/>
        <w:rPr>
          <w:lang w:eastAsia="zh-CN"/>
        </w:rPr>
      </w:pPr>
      <w:r>
        <w:t>【题目】给定一条链：textFile → map → filter → reduceByKey → map → collect。</w:t>
      </w:r>
      <w:r>
        <w:rPr>
          <w:lang w:eastAsia="zh-CN"/>
        </w:rPr>
        <w:t>请指出哪些是窄依赖、哪些是宽依赖，并说明会划分成几个 Stage。</w:t>
      </w:r>
    </w:p>
    <w:p w14:paraId="29D5FDB6" w14:textId="77777777" w:rsidR="00092A37" w:rsidRDefault="00000000">
      <w:pPr>
        <w:spacing w:after="20"/>
        <w:ind w:left="120"/>
        <w:rPr>
          <w:lang w:eastAsia="zh-CN"/>
        </w:rPr>
      </w:pPr>
      <w:r>
        <w:rPr>
          <w:b/>
          <w:lang w:eastAsia="zh-CN"/>
        </w:rPr>
        <w:t>【解析】</w:t>
      </w:r>
    </w:p>
    <w:p w14:paraId="1172E5AB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map、filter（前两个）→ 窄依赖（父分区与子分区一对一/多对一，无需 Shuffle）；</w:t>
      </w:r>
    </w:p>
    <w:p w14:paraId="7FE18D96" w14:textId="77777777" w:rsidR="00092A37" w:rsidRDefault="00000000">
      <w:pPr>
        <w:spacing w:after="20"/>
        <w:ind w:left="280"/>
      </w:pPr>
      <w:r>
        <w:t>reduceByKey → 宽依赖（需按 key 跨分区聚合，触发 Shuffle）；其后的 map → 窄依赖；</w:t>
      </w:r>
    </w:p>
    <w:p w14:paraId="0B01A3BD" w14:textId="77777777" w:rsidR="00092A37" w:rsidRDefault="00000000">
      <w:pPr>
        <w:spacing w:after="20"/>
        <w:ind w:left="280"/>
      </w:pPr>
      <w:r>
        <w:lastRenderedPageBreak/>
        <w:t>collect 是 Action，触发作业执行。</w:t>
      </w:r>
    </w:p>
    <w:p w14:paraId="58F340E2" w14:textId="77777777" w:rsidR="00092A37" w:rsidRDefault="00000000">
      <w:pPr>
        <w:spacing w:after="20"/>
        <w:ind w:left="280"/>
      </w:pPr>
      <w:r>
        <w:t>Stage 划分：以宽依赖（Shuffle）为边界 → 共 2 个 Stage。Stage1：textFile→map→filter→(reduceByKey 的 map 端)；Stage2：(reduceByKey 的 reduce 端)→map→collect。</w:t>
      </w:r>
    </w:p>
    <w:p w14:paraId="070CF2ED" w14:textId="77777777" w:rsidR="00092A37" w:rsidRDefault="00000000">
      <w:pPr>
        <w:spacing w:after="20"/>
        <w:ind w:left="280"/>
      </w:pPr>
      <w:r>
        <w:t>核心：宽依赖=Shuffle=Stage 边界；窄依赖可在同一 Stage 内流水线（pipeline）执行。</w:t>
      </w:r>
    </w:p>
    <w:p w14:paraId="16D012E4" w14:textId="77777777" w:rsidR="00092A37" w:rsidRDefault="00000000">
      <w:pPr>
        <w:spacing w:before="80" w:after="40"/>
      </w:pPr>
      <w:r>
        <w:rPr>
          <w:b/>
        </w:rPr>
        <w:t>例 20　【概念】</w:t>
      </w:r>
    </w:p>
    <w:p w14:paraId="47716F6C" w14:textId="77777777" w:rsidR="00092A37" w:rsidRDefault="00000000">
      <w:pPr>
        <w:spacing w:after="20"/>
        <w:ind w:left="120"/>
      </w:pPr>
      <w:r>
        <w:t>【题目】区分 Transformation 与 Action，并解释“惰性执行”和“血缘（Lineage）容错”。</w:t>
      </w:r>
    </w:p>
    <w:p w14:paraId="65CC5DB8" w14:textId="77777777" w:rsidR="00092A37" w:rsidRDefault="00000000">
      <w:pPr>
        <w:spacing w:after="20"/>
        <w:ind w:left="120"/>
      </w:pPr>
      <w:r>
        <w:rPr>
          <w:b/>
        </w:rPr>
        <w:t>【解析】</w:t>
      </w:r>
    </w:p>
    <w:p w14:paraId="6C3453BA" w14:textId="77777777" w:rsidR="00092A37" w:rsidRDefault="00000000">
      <w:pPr>
        <w:spacing w:after="20"/>
        <w:ind w:left="280"/>
      </w:pPr>
      <w:r>
        <w:t>Transformation（map/filter/flatMap/reduceByKey 等）：只构建 RDD 依赖关系，返回新 RDD，不立即计算（惰性）；</w:t>
      </w:r>
    </w:p>
    <w:p w14:paraId="2E7CF863" w14:textId="77777777" w:rsidR="00092A37" w:rsidRDefault="00000000">
      <w:pPr>
        <w:spacing w:after="20"/>
        <w:ind w:left="280"/>
      </w:pPr>
      <w:r>
        <w:t>Action（collect/count/saveAsTextFile 等）：触发真正的计算并返回结果或落盘。</w:t>
      </w:r>
    </w:p>
    <w:p w14:paraId="0B51C483" w14:textId="77777777" w:rsidR="00092A37" w:rsidRDefault="00000000">
      <w:pPr>
        <w:spacing w:after="20"/>
        <w:ind w:left="280"/>
      </w:pPr>
      <w:r>
        <w:t>惰性执行：在 Action 触发前只记录“怎么算”（DAG），便于整体优化、避免无谓中间结果。</w:t>
      </w:r>
    </w:p>
    <w:p w14:paraId="5AEC8132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血缘容错：RDD 记录从父 RDD 的转换“族谱”，某分区数据丢失时，按血缘只重算该分区，无需整体重算或多副本备份。</w:t>
      </w:r>
    </w:p>
    <w:p w14:paraId="45B5BDE0" w14:textId="77777777" w:rsidR="00092A37" w:rsidRDefault="00000000">
      <w:pPr>
        <w:spacing w:after="80"/>
        <w:rPr>
          <w:lang w:eastAsia="zh-CN"/>
        </w:rPr>
      </w:pPr>
      <w:r>
        <w:rPr>
          <w:b/>
          <w:lang w:eastAsia="zh-CN"/>
        </w:rPr>
        <w:t>第 11 讲　大规模图计算</w:t>
      </w:r>
    </w:p>
    <w:p w14:paraId="68420F58" w14:textId="77777777" w:rsidR="00092A37" w:rsidRDefault="00000000">
      <w:pPr>
        <w:spacing w:before="80" w:after="40"/>
        <w:rPr>
          <w:lang w:eastAsia="zh-CN"/>
        </w:rPr>
      </w:pPr>
      <w:r>
        <w:rPr>
          <w:b/>
          <w:lang w:eastAsia="zh-CN"/>
        </w:rPr>
        <w:t>例 21　【计算】</w:t>
      </w:r>
    </w:p>
    <w:p w14:paraId="49539310" w14:textId="77777777" w:rsidR="00092A37" w:rsidRDefault="00000000">
      <w:pPr>
        <w:spacing w:after="20"/>
        <w:ind w:left="120"/>
        <w:rPr>
          <w:lang w:eastAsia="zh-CN"/>
        </w:rPr>
      </w:pPr>
      <w:r>
        <w:rPr>
          <w:b/>
          <w:lang w:eastAsia="zh-CN"/>
        </w:rPr>
        <w:t>【题目】</w:t>
      </w:r>
      <w:r>
        <w:rPr>
          <w:lang w:eastAsia="zh-CN"/>
        </w:rPr>
        <w:t>有 3 个网页，链接关系为 A→B、B→A、C→A（注意：A 被 B 和 C 指向，C 没有入链）。阻尼因子 d=0.85，各页初始 PR 均为 1/3≈0.3333。(1) 写出 PageRank 迭代公式；(2) 先不做完整迭代，仅凭链接结构判断收敛后哪个网页 PR 最高、哪个最低，并说明理由；(3) 计算第 1 次迭代后 A 的 PR 值。</w:t>
      </w:r>
    </w:p>
    <w:p w14:paraId="263D9C77" w14:textId="77777777" w:rsidR="00092A37" w:rsidRDefault="00000000">
      <w:pPr>
        <w:spacing w:after="20"/>
        <w:ind w:left="120"/>
      </w:pPr>
      <w:r>
        <w:rPr>
          <w:b/>
        </w:rPr>
        <w:t>【解析】</w:t>
      </w:r>
    </w:p>
    <w:p w14:paraId="24A837EE" w14:textId="77777777" w:rsidR="00092A37" w:rsidRDefault="00000000">
      <w:pPr>
        <w:spacing w:after="20"/>
        <w:ind w:left="280"/>
      </w:pPr>
      <w:r>
        <w:t>(1) PR(p) = (1−d)/N + d·Σ[PR(q)/L(q)]，N=3，(1−d)/N = 0.15/3 = 0.05；出度 A=1(→B)、B=1(→A)、C=1(→A)。</w:t>
      </w:r>
    </w:p>
    <w:p w14:paraId="64766FDD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(2) A 最高：A 被 B、C 两个页面同时指向（入链最多）；C 最低：C 没有任何入链，只能拿到基础分 0.05；B 居中（仅被 A 指向）。</w:t>
      </w:r>
    </w:p>
    <w:p w14:paraId="2EAE5949" w14:textId="77777777" w:rsidR="00092A37" w:rsidRDefault="00000000">
      <w:pPr>
        <w:spacing w:after="20"/>
        <w:ind w:left="280"/>
      </w:pPr>
      <w:r>
        <w:lastRenderedPageBreak/>
        <w:t>(3) PR(A) = 0.05 + 0.85·(PR(B)/L(B) + PR(C)/L(C)) = 0.05 + 0.85·(0.3333/1 + 0.3333/1) = 0.05 + 0.85·0.6667 ≈ 0.6167。</w:t>
      </w:r>
    </w:p>
    <w:p w14:paraId="71A423DA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易错点：分母是"源页面的出度 L(q)"，不是目标页面的入度；别漏 (1−d)/N 这一项。</w:t>
      </w:r>
    </w:p>
    <w:p w14:paraId="2179F928" w14:textId="77777777" w:rsidR="00092A37" w:rsidRDefault="00000000">
      <w:pPr>
        <w:spacing w:before="80" w:after="40"/>
      </w:pPr>
      <w:r>
        <w:rPr>
          <w:b/>
        </w:rPr>
        <w:t>例 22　【Cypher】</w:t>
      </w:r>
    </w:p>
    <w:p w14:paraId="5F58311F" w14:textId="77777777" w:rsidR="00092A37" w:rsidRDefault="00000000">
      <w:pPr>
        <w:spacing w:after="20"/>
        <w:ind w:left="120"/>
      </w:pPr>
      <w:r>
        <w:t>【题目】Neo4j 中 Person 通过 FRIEND 关系相连。写一条 Cypher：查询 Alice 的“朋友的朋友”（且排除 Alice 自己和其直接好友）。并说明 NetworkX 与 Neo4j 定位差异。</w:t>
      </w:r>
    </w:p>
    <w:p w14:paraId="556157F0" w14:textId="77777777" w:rsidR="00092A37" w:rsidRDefault="00000000">
      <w:pPr>
        <w:spacing w:after="20"/>
        <w:ind w:left="120"/>
      </w:pPr>
      <w:r>
        <w:rPr>
          <w:b/>
        </w:rPr>
        <w:t>【解析】</w:t>
      </w:r>
    </w:p>
    <w:p w14:paraId="12777EB0" w14:textId="77777777" w:rsidR="00092A37" w:rsidRDefault="00000000">
      <w:pPr>
        <w:spacing w:after="20"/>
        <w:ind w:left="280"/>
      </w:pPr>
      <w:r>
        <w:t>Cypher：</w:t>
      </w:r>
    </w:p>
    <w:p w14:paraId="0D43DA04" w14:textId="77777777" w:rsidR="00092A37" w:rsidRDefault="00000000">
      <w:pPr>
        <w:spacing w:after="20"/>
        <w:ind w:left="280"/>
      </w:pPr>
      <w:r>
        <w:t xml:space="preserve">  MATCH (a:Person {name:'Alice'})-[:FRIEND]-&gt;(f)-[:FRIEND]-&gt;(fof)</w:t>
      </w:r>
    </w:p>
    <w:p w14:paraId="7F0F8824" w14:textId="77777777" w:rsidR="00092A37" w:rsidRDefault="00000000">
      <w:pPr>
        <w:spacing w:after="20"/>
        <w:ind w:left="280"/>
      </w:pPr>
      <w:r>
        <w:t xml:space="preserve">  WHERE fof &lt;&gt; a AND NOT (a)-[:FRIEND]-&gt;(fof)</w:t>
      </w:r>
    </w:p>
    <w:p w14:paraId="11E6D23B" w14:textId="77777777" w:rsidR="00092A37" w:rsidRDefault="00000000">
      <w:pPr>
        <w:spacing w:after="20"/>
        <w:ind w:left="280"/>
      </w:pPr>
      <w:r>
        <w:t xml:space="preserve">  RETURN DISTINCT fof.name</w:t>
      </w:r>
    </w:p>
    <w:p w14:paraId="5F1BCC5E" w14:textId="77777777" w:rsidR="00092A37" w:rsidRDefault="00000000">
      <w:pPr>
        <w:spacing w:after="20"/>
        <w:ind w:left="280"/>
      </w:pPr>
      <w:r>
        <w:t>定位差异：NetworkX 是纯 Python、内存级图计算库，轻量、适合教学与原型；Neo4j 是持久化的图数据库，支持 Cypher 查询、事务、海量图存储与索引，适合生产。</w:t>
      </w:r>
    </w:p>
    <w:p w14:paraId="487C0F0F" w14:textId="77777777" w:rsidR="00092A37" w:rsidRDefault="00092A37">
      <w:pPr>
        <w:spacing w:after="40"/>
      </w:pPr>
    </w:p>
    <w:p w14:paraId="5A5A9547" w14:textId="77777777" w:rsidR="00092A37" w:rsidRDefault="00000000">
      <w:pPr>
        <w:spacing w:after="80"/>
        <w:rPr>
          <w:lang w:eastAsia="zh-CN"/>
        </w:rPr>
      </w:pPr>
      <w:r>
        <w:rPr>
          <w:b/>
          <w:lang w:eastAsia="zh-CN"/>
        </w:rPr>
        <w:t>第 12 讲　云原生平台</w:t>
      </w:r>
    </w:p>
    <w:p w14:paraId="601DB509" w14:textId="77777777" w:rsidR="00092A37" w:rsidRDefault="00000000">
      <w:pPr>
        <w:spacing w:before="80" w:after="40"/>
        <w:rPr>
          <w:lang w:eastAsia="zh-CN"/>
        </w:rPr>
      </w:pPr>
      <w:r>
        <w:rPr>
          <w:b/>
          <w:lang w:eastAsia="zh-CN"/>
        </w:rPr>
        <w:t>例 23　【概念】</w:t>
      </w:r>
    </w:p>
    <w:p w14:paraId="6EB6F7DA" w14:textId="77777777" w:rsidR="00092A37" w:rsidRDefault="00000000">
      <w:pPr>
        <w:spacing w:after="20"/>
        <w:ind w:left="120"/>
        <w:rPr>
          <w:lang w:eastAsia="zh-CN"/>
        </w:rPr>
      </w:pPr>
      <w:r>
        <w:rPr>
          <w:lang w:eastAsia="zh-CN"/>
        </w:rPr>
        <w:t>【题目】Helm 解决什么问题？一个 Chart 的核心结构（三个关键部分）是什么？</w:t>
      </w:r>
    </w:p>
    <w:p w14:paraId="7C4F6160" w14:textId="77777777" w:rsidR="00092A37" w:rsidRDefault="00000000">
      <w:pPr>
        <w:spacing w:after="20"/>
        <w:ind w:left="120"/>
      </w:pPr>
      <w:r>
        <w:rPr>
          <w:b/>
        </w:rPr>
        <w:t>【解析】</w:t>
      </w:r>
    </w:p>
    <w:p w14:paraId="0C579165" w14:textId="77777777" w:rsidR="00092A37" w:rsidRDefault="00000000">
      <w:pPr>
        <w:spacing w:after="20"/>
        <w:ind w:left="280"/>
      </w:pPr>
      <w:r>
        <w:t>Helm 是 K8s 的“包管理器”，把一组相关的 YAML 打包成 Chart，实现应用打包、参数化配置、版本管理与一键安装/升级/回滚。</w:t>
      </w:r>
    </w:p>
    <w:p w14:paraId="16718A5D" w14:textId="77777777" w:rsidR="00092A37" w:rsidRDefault="00000000">
      <w:pPr>
        <w:spacing w:after="20"/>
        <w:ind w:left="280"/>
      </w:pPr>
      <w:r>
        <w:t>Chart 结构：① Chart.yaml（元信息：名称、版本）；② values.yaml（默认配置值，可被覆盖，实现多环境部署）；③ templates/（带模板语法的 YAML 模板，渲染时用 values 填充）。</w:t>
      </w:r>
    </w:p>
    <w:p w14:paraId="1CD5CDE1" w14:textId="77777777" w:rsidR="00092A37" w:rsidRDefault="00000000">
      <w:pPr>
        <w:spacing w:before="80" w:after="40"/>
      </w:pPr>
      <w:r>
        <w:rPr>
          <w:b/>
        </w:rPr>
        <w:t>例 24　【概念】</w:t>
      </w:r>
    </w:p>
    <w:p w14:paraId="5147FE23" w14:textId="77777777" w:rsidR="00092A37" w:rsidRDefault="00000000">
      <w:pPr>
        <w:spacing w:after="20"/>
        <w:ind w:left="120"/>
      </w:pPr>
      <w:r>
        <w:t>【题目】用一句话概括 Operator 模式，并解释 CRD 和“控制器协调循环（Reconcile Loop）”各自的角色。</w:t>
      </w:r>
    </w:p>
    <w:p w14:paraId="51ED76E8" w14:textId="77777777" w:rsidR="00092A37" w:rsidRDefault="00000000">
      <w:pPr>
        <w:spacing w:after="20"/>
        <w:ind w:left="120"/>
        <w:rPr>
          <w:lang w:eastAsia="zh-CN"/>
        </w:rPr>
      </w:pPr>
      <w:r>
        <w:rPr>
          <w:b/>
          <w:lang w:eastAsia="zh-CN"/>
        </w:rPr>
        <w:t>【解析】</w:t>
      </w:r>
    </w:p>
    <w:p w14:paraId="1DF7753B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lastRenderedPageBreak/>
        <w:t>Operator = CRD（自定义资源，扩展 K8s API，声明“我想要的期望状态”）+ 自定义控制器（持续运行的程序）。</w:t>
      </w:r>
    </w:p>
    <w:p w14:paraId="39590ED5" w14:textId="77777777" w:rsidR="00092A37" w:rsidRDefault="00000000">
      <w:pPr>
        <w:spacing w:after="20"/>
        <w:ind w:left="280"/>
        <w:rPr>
          <w:lang w:eastAsia="zh-CN"/>
        </w:rPr>
      </w:pPr>
      <w:r>
        <w:rPr>
          <w:lang w:eastAsia="zh-CN"/>
        </w:rPr>
        <w:t>Reconcile Loop（协调循环）：控制器不断对比“期望状态（spec）”与“实际状态（status）”，有差异就执行操作把实际状态收敛到期望状态——把运维专家的经验（如部署、备份、扩容数据库）固化成代码自动执行。</w:t>
      </w:r>
    </w:p>
    <w:p w14:paraId="289AD646" w14:textId="77777777" w:rsidR="00092A37" w:rsidRDefault="00000000">
      <w:pPr>
        <w:spacing w:after="20"/>
        <w:ind w:left="280"/>
      </w:pPr>
      <w:r>
        <w:t>实例：Prometheus Operator、MySQL Operator、Spark Operator。</w:t>
      </w:r>
    </w:p>
    <w:sectPr w:rsidR="00092A37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336984">
    <w:abstractNumId w:val="8"/>
  </w:num>
  <w:num w:numId="2" w16cid:durableId="516232890">
    <w:abstractNumId w:val="6"/>
  </w:num>
  <w:num w:numId="3" w16cid:durableId="1366128227">
    <w:abstractNumId w:val="5"/>
  </w:num>
  <w:num w:numId="4" w16cid:durableId="471798630">
    <w:abstractNumId w:val="4"/>
  </w:num>
  <w:num w:numId="5" w16cid:durableId="2040861654">
    <w:abstractNumId w:val="7"/>
  </w:num>
  <w:num w:numId="6" w16cid:durableId="1694188232">
    <w:abstractNumId w:val="3"/>
  </w:num>
  <w:num w:numId="7" w16cid:durableId="1015885295">
    <w:abstractNumId w:val="2"/>
  </w:num>
  <w:num w:numId="8" w16cid:durableId="107094065">
    <w:abstractNumId w:val="1"/>
  </w:num>
  <w:num w:numId="9" w16cid:durableId="768964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A37"/>
    <w:rsid w:val="000D6326"/>
    <w:rsid w:val="0015074B"/>
    <w:rsid w:val="0029639D"/>
    <w:rsid w:val="00326F90"/>
    <w:rsid w:val="009C119B"/>
    <w:rsid w:val="00AA1D8D"/>
    <w:rsid w:val="00B47730"/>
    <w:rsid w:val="00CB0664"/>
    <w:rsid w:val="00DB52F9"/>
    <w:rsid w:val="00E60AFC"/>
    <w:rsid w:val="00E949B5"/>
    <w:rsid w:val="00FC19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3EB381"/>
  <w14:defaultImageDpi w14:val="300"/>
  <w15:docId w15:val="{8380B2EE-E4C5-D748-9843-D46F53DC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宋体" w:eastAsia="宋体" w:hAnsi="宋体" w:cs="宋体"/>
      <w:b/>
      <w:bCs/>
      <w:sz w:val="24"/>
      <w:szCs w:val="24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宋体" w:eastAsia="宋体" w:hAnsi="宋体" w:cs="宋体"/>
      <w:b/>
      <w:bCs/>
      <w:sz w:val="24"/>
      <w:szCs w:val="24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宋体" w:eastAsia="宋体" w:hAnsi="宋体" w:cs="宋体"/>
      <w:b/>
      <w:bCs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spacing w:val="5"/>
      <w:kern w:val="28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宋体" w:eastAsia="宋体" w:hAnsi="宋体" w:cs="宋体"/>
      <w:spacing w:val="5"/>
      <w:kern w:val="28"/>
      <w:sz w:val="24"/>
      <w:szCs w:val="24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宋体" w:eastAsia="宋体" w:hAnsi="宋体" w:cs="宋体"/>
      <w:i/>
      <w:iCs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</w:style>
  <w:style w:type="character" w:customStyle="1" w:styleId="34">
    <w:name w:val="正文文本 3 字符"/>
    <w:basedOn w:val="a2"/>
    <w:link w:val="33"/>
    <w:uiPriority w:val="99"/>
    <w:rsid w:val="00AA1D8D"/>
    <w:rPr>
      <w:sz w:val="24"/>
      <w:szCs w:val="24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</w:style>
  <w:style w:type="character" w:customStyle="1" w:styleId="af4">
    <w:name w:val="宏文本 字符"/>
    <w:basedOn w:val="a2"/>
    <w:link w:val="af3"/>
    <w:uiPriority w:val="99"/>
    <w:rsid w:val="0029639D"/>
    <w:rPr>
      <w:rFonts w:ascii="宋体" w:eastAsia="宋体" w:hAnsi="宋体" w:cs="宋体"/>
      <w:sz w:val="24"/>
      <w:szCs w:val="24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宋体" w:eastAsia="宋体" w:hAnsi="宋体" w:cs="宋体"/>
      <w:b/>
      <w:bCs/>
      <w:i/>
      <w:iCs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宋体" w:eastAsia="宋体" w:hAnsi="宋体" w:cs="宋体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宋体" w:eastAsia="宋体" w:hAnsi="宋体" w:cs="宋体"/>
      <w:i/>
      <w:iCs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宋体" w:eastAsia="宋体" w:hAnsi="宋体" w:cs="宋体"/>
      <w:i/>
      <w:iCs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宋体" w:eastAsia="宋体" w:hAnsi="宋体" w:cs="宋体"/>
      <w:sz w:val="24"/>
      <w:szCs w:val="24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宋体" w:eastAsia="宋体" w:hAnsi="宋体" w:cs="宋体"/>
      <w:i/>
      <w:iCs/>
      <w:sz w:val="24"/>
      <w:szCs w:val="24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</w:rPr>
  </w:style>
  <w:style w:type="character" w:styleId="afc">
    <w:name w:val="Subtle Emphasis"/>
    <w:basedOn w:val="a2"/>
    <w:uiPriority w:val="19"/>
    <w:qFormat/>
    <w:rsid w:val="00FC693F"/>
    <w:rPr>
      <w:i/>
      <w:iCs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</w:rPr>
  </w:style>
  <w:style w:type="character" w:styleId="afe">
    <w:name w:val="Subtle Reference"/>
    <w:basedOn w:val="a2"/>
    <w:uiPriority w:val="31"/>
    <w:qFormat/>
    <w:rsid w:val="00FC693F"/>
    <w:rPr>
      <w:smallCaps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宋体" w:eastAsia="宋体" w:hAnsi="宋体" w:cs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宋体" w:eastAsia="宋体" w:hAnsi="宋体" w:cs="宋体"/>
        <w:b/>
        <w:bCs/>
      </w:rPr>
    </w:tblStylePr>
    <w:tblStylePr w:type="lastCol">
      <w:rPr>
        <w:rFonts w:ascii="宋体" w:eastAsia="宋体" w:hAnsi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宋体" w:eastAsia="宋体" w:hAnsi="宋体" w:cs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  <w:tcPr>
        <w:shd w:val="clear" w:color="auto" w:fill="E6E6E6" w:themeFill="text1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  <w:tcPr>
        <w:shd w:val="clear" w:color="auto" w:fill="EDF2F8" w:themeFill="accent1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  <w:tcPr>
        <w:shd w:val="clear" w:color="auto" w:fill="F8EDED" w:themeFill="accent2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  <w:tcPr>
        <w:shd w:val="clear" w:color="auto" w:fill="F5F8EE" w:themeFill="accent3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  <w:tcPr>
        <w:shd w:val="clear" w:color="auto" w:fill="F2EFF6" w:themeFill="accent4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  <w:tcPr>
        <w:shd w:val="clear" w:color="auto" w:fill="EDF6F9" w:themeFill="accent5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  <w:tcPr>
        <w:shd w:val="clear" w:color="auto" w:fill="FEF4EC" w:themeFill="accent6" w:themeFillTint="19"/>
      </w:tcPr>
    </w:tblStylePr>
    <w:tblStylePr w:type="lastRow">
      <w:rPr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</w:rPr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</w:rPr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</w:rPr>
      <w:tblPr/>
      <w:tcPr>
        <w:shd w:val="clear" w:color="auto" w:fill="E5B8B7" w:themeFill="accent2" w:themeFillTint="66"/>
      </w:tcPr>
    </w:tblStylePr>
    <w:tblStylePr w:type="firstCol">
      <w:tblPr/>
      <w:tcPr>
        <w:shd w:val="clear" w:color="auto" w:fill="943634" w:themeFill="accent2" w:themeFillShade="BF"/>
      </w:tcPr>
    </w:tblStylePr>
    <w:tblStylePr w:type="lastCol"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</w:rPr>
      <w:tblPr/>
      <w:tcPr>
        <w:shd w:val="clear" w:color="auto" w:fill="D6E3BC" w:themeFill="accent3" w:themeFillTint="66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</w:rPr>
      <w:tblPr/>
      <w:tcPr>
        <w:shd w:val="clear" w:color="auto" w:fill="CCC0D9" w:themeFill="accent4" w:themeFillTint="66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</w:rPr>
      <w:tblPr/>
      <w:tcPr>
        <w:shd w:val="clear" w:color="auto" w:fill="B6DDE8" w:themeFill="accent5" w:themeFillTint="66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</w:rPr>
      <w:tblPr/>
      <w:tcPr>
        <w:shd w:val="clear" w:color="auto" w:fill="FBD4B4" w:themeFill="accent6" w:themeFillTint="66"/>
      </w:tcPr>
    </w:tblStylePr>
    <w:tblStylePr w:type="firstCol">
      <w:tblPr/>
      <w:tcPr>
        <w:shd w:val="clear" w:color="auto" w:fill="E36C0A" w:themeFill="accent6" w:themeFillShade="BF"/>
      </w:tcPr>
    </w:tblStylePr>
    <w:tblStylePr w:type="lastCol"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1330</Words>
  <Characters>7585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Dai Penglin</cp:lastModifiedBy>
  <cp:revision>5</cp:revision>
  <dcterms:created xsi:type="dcterms:W3CDTF">2013-12-23T23:15:00Z</dcterms:created>
  <dcterms:modified xsi:type="dcterms:W3CDTF">2026-06-21T06:30:00Z</dcterms:modified>
  <cp:category/>
</cp:coreProperties>
</file>