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959" w:rsidRDefault="003E71AD">
      <w:pPr>
        <w:jc w:val="center"/>
      </w:pPr>
      <w:r>
        <w:rPr>
          <w:rFonts w:hint="eastAsia"/>
        </w:rPr>
        <w:t>课程大纲及作业</w:t>
      </w:r>
    </w:p>
    <w:p w:rsidR="00407959" w:rsidRDefault="003E71AD">
      <w:r>
        <w:rPr>
          <w:rFonts w:hint="eastAsia"/>
        </w:rPr>
        <w:t>智能交通概论</w:t>
      </w:r>
    </w:p>
    <w:p w:rsidR="00407959" w:rsidRDefault="003E71AD">
      <w:r>
        <w:rPr>
          <w:rFonts w:hint="eastAsia"/>
        </w:rPr>
        <w:t>专题</w:t>
      </w:r>
      <w:r>
        <w:rPr>
          <w:rFonts w:hint="eastAsia"/>
        </w:rPr>
        <w:t>1</w:t>
      </w:r>
      <w:r>
        <w:rPr>
          <w:rFonts w:hint="eastAsia"/>
        </w:rPr>
        <w:t>：深度学习与交通流量预测</w:t>
      </w:r>
    </w:p>
    <w:p w:rsidR="00407959" w:rsidRDefault="003E71AD">
      <w:r>
        <w:rPr>
          <w:rFonts w:hint="eastAsia"/>
        </w:rPr>
        <w:t>专题</w:t>
      </w:r>
      <w:r>
        <w:rPr>
          <w:rFonts w:hint="eastAsia"/>
        </w:rPr>
        <w:t>3</w:t>
      </w:r>
      <w:r>
        <w:rPr>
          <w:rFonts w:hint="eastAsia"/>
        </w:rPr>
        <w:t>：生成式计算与交通大模型</w:t>
      </w:r>
    </w:p>
    <w:p w:rsidR="00407959" w:rsidRDefault="003E71A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作业</w:t>
      </w:r>
      <w:r>
        <w:rPr>
          <w:rFonts w:hint="eastAsia"/>
          <w:b/>
          <w:bCs/>
          <w:color w:val="0000FF"/>
        </w:rPr>
        <w:t>I</w:t>
      </w:r>
      <w:r>
        <w:rPr>
          <w:rFonts w:hint="eastAsia"/>
          <w:b/>
          <w:bCs/>
          <w:color w:val="0000FF"/>
        </w:rPr>
        <w:t>：列车前向异物检测大规模数据集构建</w:t>
      </w:r>
    </w:p>
    <w:p w:rsidR="00407959" w:rsidRDefault="003E71AD">
      <w:pPr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 w:rsidR="00407F93">
        <w:rPr>
          <w:rFonts w:hint="eastAsia"/>
          <w:b/>
          <w:bCs/>
          <w:color w:val="0000FF"/>
        </w:rPr>
        <w:t>完成对指定列车前向异物类别的数据集构建（行人，落石</w:t>
      </w:r>
      <w:bookmarkStart w:id="0" w:name="_GoBack"/>
      <w:bookmarkEnd w:id="0"/>
      <w:r>
        <w:rPr>
          <w:rFonts w:hint="eastAsia"/>
          <w:b/>
          <w:bCs/>
          <w:color w:val="0000FF"/>
        </w:rPr>
        <w:t>，塌方，野猪，树干）</w:t>
      </w:r>
    </w:p>
    <w:p w:rsidR="00407959" w:rsidRDefault="003E71A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 </w:t>
      </w:r>
      <w:r>
        <w:rPr>
          <w:rFonts w:hint="eastAsia"/>
          <w:b/>
          <w:bCs/>
          <w:color w:val="0000FF"/>
        </w:rPr>
        <w:t>采用</w:t>
      </w:r>
      <w:proofErr w:type="gramStart"/>
      <w:r>
        <w:rPr>
          <w:rFonts w:hint="eastAsia"/>
          <w:b/>
          <w:bCs/>
          <w:color w:val="0000FF"/>
        </w:rPr>
        <w:t>网上爬取</w:t>
      </w:r>
      <w:proofErr w:type="gramEnd"/>
      <w:r>
        <w:rPr>
          <w:rFonts w:hint="eastAsia"/>
          <w:b/>
          <w:bCs/>
          <w:color w:val="0000FF"/>
        </w:rPr>
        <w:t xml:space="preserve"> + </w:t>
      </w:r>
      <w:r>
        <w:rPr>
          <w:rFonts w:hint="eastAsia"/>
          <w:b/>
          <w:bCs/>
          <w:color w:val="0000FF"/>
        </w:rPr>
        <w:t>大模型生成方式（</w:t>
      </w:r>
      <w:r>
        <w:rPr>
          <w:rFonts w:hint="eastAsia"/>
          <w:color w:val="0000FF"/>
        </w:rPr>
        <w:t>e.g. https://getimg.ai/text-to-image?via=flux2io</w:t>
      </w:r>
      <w:r>
        <w:rPr>
          <w:rFonts w:hint="eastAsia"/>
          <w:b/>
          <w:bCs/>
          <w:color w:val="0000FF"/>
        </w:rPr>
        <w:t>）</w:t>
      </w:r>
    </w:p>
    <w:p w:rsidR="00407959" w:rsidRDefault="003E71AD">
      <w:pPr>
        <w:ind w:left="1054" w:hangingChars="500" w:hanging="1054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评估指标：各类别数量，样本多样性（场景、异物多样性，异物距离、尺寸等），样本视觉质量（逼真度）</w:t>
      </w:r>
    </w:p>
    <w:p w:rsidR="00407959" w:rsidRDefault="003E71AD">
      <w:pPr>
        <w:ind w:left="1054" w:hangingChars="500" w:hanging="1054"/>
        <w:jc w:val="center"/>
        <w:rPr>
          <w:b/>
          <w:bCs/>
          <w:color w:val="0000FF"/>
        </w:rPr>
      </w:pPr>
      <w:r>
        <w:rPr>
          <w:b/>
          <w:bCs/>
          <w:noProof/>
          <w:color w:val="0000FF"/>
        </w:rPr>
        <w:drawing>
          <wp:inline distT="0" distB="0" distL="114300" distR="114300">
            <wp:extent cx="2329815" cy="953770"/>
            <wp:effectExtent l="0" t="0" r="3810" b="8255"/>
            <wp:docPr id="2" name="图片 2" descr="e180732a600329b78de888e2b10c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180732a600329b78de888e2b10c18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FF"/>
        </w:rPr>
        <w:t xml:space="preserve">  </w:t>
      </w:r>
      <w:r>
        <w:rPr>
          <w:b/>
          <w:bCs/>
          <w:noProof/>
          <w:color w:val="0000FF"/>
        </w:rPr>
        <w:drawing>
          <wp:inline distT="0" distB="0" distL="114300" distR="114300">
            <wp:extent cx="1240155" cy="1540510"/>
            <wp:effectExtent l="0" t="0" r="7620" b="2540"/>
            <wp:docPr id="1" name="图片 1" descr="01570f523b58114091abd8cd2fcfd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570f523b58114091abd8cd2fcfd7e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59" w:rsidRDefault="00407959"/>
    <w:p w:rsidR="00407959" w:rsidRDefault="003E71AD">
      <w:r>
        <w:rPr>
          <w:rFonts w:hint="eastAsia"/>
        </w:rPr>
        <w:t>专题</w:t>
      </w:r>
      <w:r>
        <w:rPr>
          <w:rFonts w:hint="eastAsia"/>
        </w:rPr>
        <w:t>2</w:t>
      </w:r>
      <w:r>
        <w:rPr>
          <w:rFonts w:hint="eastAsia"/>
        </w:rPr>
        <w:t>：机器视觉与交通目标检测</w:t>
      </w:r>
    </w:p>
    <w:p w:rsidR="00407959" w:rsidRDefault="003E71AD">
      <w:r>
        <w:rPr>
          <w:rFonts w:hint="eastAsia"/>
        </w:rPr>
        <w:t>专题</w:t>
      </w:r>
      <w:r>
        <w:rPr>
          <w:rFonts w:hint="eastAsia"/>
        </w:rPr>
        <w:t>4</w:t>
      </w:r>
      <w:r>
        <w:rPr>
          <w:rFonts w:hint="eastAsia"/>
        </w:rPr>
        <w:t>：端到端自动驾驶解决方案</w:t>
      </w:r>
    </w:p>
    <w:p w:rsidR="00407959" w:rsidRDefault="003E71A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作业</w:t>
      </w:r>
      <w:r>
        <w:rPr>
          <w:rFonts w:hint="eastAsia"/>
          <w:b/>
          <w:bCs/>
          <w:color w:val="0000FF"/>
        </w:rPr>
        <w:t>II</w:t>
      </w:r>
      <w:r>
        <w:rPr>
          <w:rFonts w:hint="eastAsia"/>
          <w:b/>
          <w:bCs/>
          <w:color w:val="0000FF"/>
        </w:rPr>
        <w:t>：面向列车自动驾驶的前向异物检测模型</w:t>
      </w:r>
    </w:p>
    <w:p w:rsidR="00407959" w:rsidRDefault="003E71AD">
      <w:pPr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通过参数高效微调（</w:t>
      </w:r>
      <w:r>
        <w:rPr>
          <w:rFonts w:hint="eastAsia"/>
          <w:b/>
          <w:bCs/>
          <w:color w:val="0000FF"/>
        </w:rPr>
        <w:t>PEFT</w:t>
      </w:r>
      <w:r>
        <w:rPr>
          <w:rFonts w:hint="eastAsia"/>
          <w:b/>
          <w:bCs/>
          <w:color w:val="0000FF"/>
        </w:rPr>
        <w:t>）等策略实现对</w:t>
      </w:r>
      <w:proofErr w:type="gramStart"/>
      <w:r>
        <w:rPr>
          <w:rFonts w:hint="eastAsia"/>
          <w:b/>
          <w:bCs/>
          <w:color w:val="0000FF"/>
        </w:rPr>
        <w:t>预训练</w:t>
      </w:r>
      <w:proofErr w:type="gramEnd"/>
      <w:r>
        <w:rPr>
          <w:rFonts w:hint="eastAsia"/>
          <w:b/>
          <w:bCs/>
          <w:color w:val="0000FF"/>
        </w:rPr>
        <w:t>视觉检测模型的知识迁移</w:t>
      </w:r>
    </w:p>
    <w:p w:rsidR="00407959" w:rsidRDefault="003E71A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使用作业</w:t>
      </w:r>
      <w:r>
        <w:rPr>
          <w:rFonts w:hint="eastAsia"/>
          <w:b/>
          <w:bCs/>
          <w:color w:val="0000FF"/>
        </w:rPr>
        <w:t>I</w:t>
      </w:r>
      <w:r>
        <w:rPr>
          <w:rFonts w:hint="eastAsia"/>
          <w:b/>
          <w:bCs/>
          <w:color w:val="0000FF"/>
        </w:rPr>
        <w:t>构建的数据集</w:t>
      </w:r>
      <w:r>
        <w:rPr>
          <w:rFonts w:hint="eastAsia"/>
          <w:b/>
          <w:bCs/>
          <w:color w:val="0000FF"/>
        </w:rPr>
        <w:t>，构建针对指定列车前向异物的检测识别模型</w:t>
      </w:r>
    </w:p>
    <w:p w:rsidR="00407959" w:rsidRDefault="003E71AD">
      <w:pPr>
        <w:ind w:left="1054" w:hangingChars="500" w:hanging="1054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评估指标：</w:t>
      </w:r>
      <w:r>
        <w:rPr>
          <w:rFonts w:hint="eastAsia"/>
          <w:b/>
          <w:bCs/>
          <w:color w:val="0000FF"/>
        </w:rPr>
        <w:t>准确率（越大越好）、误检率（越小越好）</w:t>
      </w:r>
    </w:p>
    <w:p w:rsidR="00407959" w:rsidRDefault="00407959">
      <w:pPr>
        <w:ind w:left="1054" w:hangingChars="500" w:hanging="1054"/>
        <w:rPr>
          <w:b/>
          <w:bCs/>
          <w:color w:val="0000FF"/>
        </w:rPr>
      </w:pPr>
    </w:p>
    <w:p w:rsidR="00407959" w:rsidRDefault="003E71AD">
      <w:r>
        <w:rPr>
          <w:rFonts w:hint="eastAsia"/>
        </w:rPr>
        <w:t>专题</w:t>
      </w:r>
      <w:r>
        <w:rPr>
          <w:rFonts w:hint="eastAsia"/>
        </w:rPr>
        <w:t>5</w:t>
      </w:r>
      <w:r>
        <w:rPr>
          <w:rFonts w:hint="eastAsia"/>
        </w:rPr>
        <w:t>：</w:t>
      </w:r>
      <w:proofErr w:type="gramStart"/>
      <w:r>
        <w:rPr>
          <w:rFonts w:hint="eastAsia"/>
        </w:rPr>
        <w:t>具身</w:t>
      </w:r>
      <w:r>
        <w:rPr>
          <w:rFonts w:hint="eastAsia"/>
        </w:rPr>
        <w:t>智能</w:t>
      </w:r>
      <w:r>
        <w:rPr>
          <w:rFonts w:hint="eastAsia"/>
        </w:rPr>
        <w:t>机器人</w:t>
      </w:r>
      <w:proofErr w:type="gramEnd"/>
    </w:p>
    <w:p w:rsidR="00407959" w:rsidRDefault="003E71AD">
      <w:r>
        <w:rPr>
          <w:rFonts w:hint="eastAsia"/>
        </w:rPr>
        <w:t>专题</w:t>
      </w:r>
      <w:r>
        <w:rPr>
          <w:rFonts w:hint="eastAsia"/>
        </w:rPr>
        <w:t>6</w:t>
      </w:r>
      <w:r>
        <w:rPr>
          <w:rFonts w:hint="eastAsia"/>
        </w:rPr>
        <w:t>：低空智能</w:t>
      </w:r>
      <w:r>
        <w:rPr>
          <w:rFonts w:hint="eastAsia"/>
        </w:rPr>
        <w:t>及应用</w:t>
      </w:r>
    </w:p>
    <w:p w:rsidR="00407959" w:rsidRDefault="003E71A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作业</w:t>
      </w:r>
      <w:r>
        <w:rPr>
          <w:rFonts w:hint="eastAsia"/>
          <w:b/>
          <w:bCs/>
          <w:color w:val="0000FF"/>
        </w:rPr>
        <w:t>III</w:t>
      </w:r>
      <w:r>
        <w:rPr>
          <w:rFonts w:hint="eastAsia"/>
          <w:b/>
          <w:bCs/>
          <w:color w:val="0000FF"/>
        </w:rPr>
        <w:t>：</w:t>
      </w:r>
      <w:r>
        <w:rPr>
          <w:rFonts w:hint="eastAsia"/>
          <w:b/>
          <w:bCs/>
          <w:color w:val="0000FF"/>
        </w:rPr>
        <w:t>面向</w:t>
      </w:r>
      <w:r>
        <w:rPr>
          <w:rFonts w:hint="eastAsia"/>
          <w:b/>
          <w:bCs/>
          <w:color w:val="0000FF"/>
        </w:rPr>
        <w:t>列车自动驾驶的前向异物检测与风险预警系统</w:t>
      </w:r>
      <w:r>
        <w:rPr>
          <w:rFonts w:hint="eastAsia"/>
          <w:b/>
          <w:bCs/>
          <w:color w:val="0000FF"/>
        </w:rPr>
        <w:t>平台</w:t>
      </w:r>
    </w:p>
    <w:p w:rsidR="00407959" w:rsidRDefault="003E71AD">
      <w:pPr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基于作业</w:t>
      </w:r>
      <w:r>
        <w:rPr>
          <w:rFonts w:hint="eastAsia"/>
          <w:b/>
          <w:bCs/>
          <w:color w:val="0000FF"/>
        </w:rPr>
        <w:t>I</w:t>
      </w:r>
      <w:r>
        <w:rPr>
          <w:rFonts w:hint="eastAsia"/>
          <w:b/>
          <w:bCs/>
          <w:color w:val="0000FF"/>
        </w:rPr>
        <w:t>训练的异物检测模型设计列车前</w:t>
      </w:r>
      <w:r>
        <w:rPr>
          <w:rFonts w:hint="eastAsia"/>
          <w:b/>
          <w:bCs/>
          <w:color w:val="0000FF"/>
        </w:rPr>
        <w:t>向异物检测与风险预警系统平台</w:t>
      </w:r>
    </w:p>
    <w:p w:rsidR="00407959" w:rsidRDefault="003E71AD">
      <w:pPr>
        <w:ind w:left="1054" w:hangingChars="500" w:hanging="1054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平台输入为带有异物的视频流，展现效果为对视频</w:t>
      </w:r>
      <w:proofErr w:type="gramStart"/>
      <w:r>
        <w:rPr>
          <w:rFonts w:hint="eastAsia"/>
          <w:b/>
          <w:bCs/>
          <w:color w:val="0000FF"/>
        </w:rPr>
        <w:t>流数据</w:t>
      </w:r>
      <w:proofErr w:type="gramEnd"/>
      <w:r>
        <w:rPr>
          <w:rFonts w:hint="eastAsia"/>
          <w:b/>
          <w:bCs/>
          <w:color w:val="0000FF"/>
        </w:rPr>
        <w:t>中的异物的实时检测结果，并输出预警风险等级</w:t>
      </w:r>
    </w:p>
    <w:p w:rsidR="00407959" w:rsidRDefault="003E71AD">
      <w:pPr>
        <w:ind w:left="1054" w:hangingChars="500" w:hanging="1054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     </w:t>
      </w:r>
      <w:r>
        <w:rPr>
          <w:rFonts w:hint="eastAsia"/>
          <w:b/>
          <w:bCs/>
          <w:color w:val="0000FF"/>
        </w:rPr>
        <w:t>·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评估指标：准确率（越大越好）、误检率（越小越好）</w:t>
      </w:r>
      <w:r>
        <w:rPr>
          <w:rFonts w:hint="eastAsia"/>
          <w:b/>
          <w:bCs/>
          <w:color w:val="0000FF"/>
        </w:rPr>
        <w:t>、延时（越小越好）、系统功能完备性</w:t>
      </w:r>
    </w:p>
    <w:p w:rsidR="00407959" w:rsidRDefault="00407959"/>
    <w:p w:rsidR="00407959" w:rsidRDefault="00407959"/>
    <w:p w:rsidR="00407959" w:rsidRDefault="00407959"/>
    <w:p w:rsidR="00407959" w:rsidRDefault="00407959"/>
    <w:p w:rsidR="00407959" w:rsidRDefault="00407959"/>
    <w:p w:rsidR="00407959" w:rsidRDefault="00407959"/>
    <w:p w:rsidR="00407959" w:rsidRDefault="00407959"/>
    <w:sectPr w:rsidR="00407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80FE3"/>
    <w:rsid w:val="003E71AD"/>
    <w:rsid w:val="00407959"/>
    <w:rsid w:val="00407F93"/>
    <w:rsid w:val="01ED3519"/>
    <w:rsid w:val="041A6895"/>
    <w:rsid w:val="07526B11"/>
    <w:rsid w:val="0B640924"/>
    <w:rsid w:val="147A532B"/>
    <w:rsid w:val="17CB4F24"/>
    <w:rsid w:val="19A35324"/>
    <w:rsid w:val="19AF59ED"/>
    <w:rsid w:val="1A1F2CF8"/>
    <w:rsid w:val="1CCC06EE"/>
    <w:rsid w:val="24084D2B"/>
    <w:rsid w:val="266863FD"/>
    <w:rsid w:val="278851F5"/>
    <w:rsid w:val="27960276"/>
    <w:rsid w:val="29236314"/>
    <w:rsid w:val="330B55F9"/>
    <w:rsid w:val="33546FF3"/>
    <w:rsid w:val="3C6D55F2"/>
    <w:rsid w:val="43E64D8E"/>
    <w:rsid w:val="44C0516D"/>
    <w:rsid w:val="4D2B3990"/>
    <w:rsid w:val="4DE061A7"/>
    <w:rsid w:val="4F9A0E89"/>
    <w:rsid w:val="50886B55"/>
    <w:rsid w:val="524B1ADA"/>
    <w:rsid w:val="52EB3A96"/>
    <w:rsid w:val="53977928"/>
    <w:rsid w:val="5CB15B13"/>
    <w:rsid w:val="5EF80FE3"/>
    <w:rsid w:val="67997C61"/>
    <w:rsid w:val="74DF66EF"/>
    <w:rsid w:val="7FB4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340DB"/>
  <w15:docId w15:val="{BE86336F-3B01-4131-B4A7-C9FD1B86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479</Words>
  <Characters>161</Characters>
  <Application>Microsoft Office Word</Application>
  <DocSecurity>0</DocSecurity>
  <Lines>1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Administrator</cp:lastModifiedBy>
  <cp:revision>3</cp:revision>
  <dcterms:created xsi:type="dcterms:W3CDTF">2026-02-28T00:50:00Z</dcterms:created>
  <dcterms:modified xsi:type="dcterms:W3CDTF">2026-03-12T03:20:00Z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8876DA60534949D98C78E5A9DA5D1310_11</vt:lpwstr>
  </property>
  <property fmtid="{D5CDD505-2E9C-101B-9397-08002B2CF9AE}" pid="4" name="KSOTemplateDocerSaveRecord">
    <vt:lpwstr>eyJoZGlkIjoiMzEwNTM5NzYwMDRjMzkwZTVkZjY2ODkwMGIxNGU0OTUiLCJ1c2VySWQiOiI1OTc5NTM4NjkifQ==</vt:lpwstr>
  </property>
</Properties>
</file>