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650A" w14:textId="77777777" w:rsidR="00502944" w:rsidRPr="00502944" w:rsidRDefault="00502944" w:rsidP="00502944">
      <w:pPr>
        <w:jc w:val="center"/>
        <w:rPr>
          <w:rFonts w:ascii="Times New Roman" w:hAnsi="Times New Roman" w:cs="Times New Roman"/>
          <w:sz w:val="40"/>
          <w:szCs w:val="40"/>
          <w:lang w:eastAsia="cs-CZ"/>
        </w:rPr>
      </w:pPr>
      <w:r w:rsidRPr="00502944">
        <w:rPr>
          <w:rFonts w:ascii="Times New Roman" w:hAnsi="Times New Roman" w:cs="Times New Roman"/>
          <w:sz w:val="40"/>
          <w:szCs w:val="40"/>
          <w:lang w:eastAsia="cs-CZ"/>
        </w:rPr>
        <w:t>DEFINITION OF DONE</w:t>
      </w:r>
    </w:p>
    <w:p w14:paraId="473B3119" w14:textId="3D0C0CAF" w:rsidR="001613D8" w:rsidRDefault="001613D8" w:rsidP="001613D8">
      <w:pPr>
        <w:pStyle w:val="ue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Všechny položky v „to do“ jsou kompletní</w:t>
      </w:r>
    </w:p>
    <w:p w14:paraId="44D7603A" w14:textId="03BFBCBD" w:rsidR="001613D8" w:rsidRDefault="001613D8" w:rsidP="001613D8">
      <w:pPr>
        <w:pStyle w:val="ue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Kód je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zkontrolován</w:t>
      </w:r>
    </w:p>
    <w:p w14:paraId="6DB84971" w14:textId="1CBC61B6" w:rsidR="00502944" w:rsidRDefault="00502944" w:rsidP="001613D8">
      <w:pPr>
        <w:pStyle w:val="ue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Funkční test byl úspěšný</w:t>
      </w:r>
    </w:p>
    <w:p w14:paraId="15936A3D" w14:textId="4A392CD2" w:rsidR="001613D8" w:rsidRDefault="001613D8" w:rsidP="001613D8">
      <w:pPr>
        <w:pStyle w:val="ue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Aplikace nehází žádné </w:t>
      </w:r>
      <w:r w:rsidR="00502944">
        <w:rPr>
          <w:rFonts w:ascii="Georgia" w:hAnsi="Georgia" w:cs="Segoe UI"/>
          <w:color w:val="292929"/>
          <w:spacing w:val="-1"/>
          <w:sz w:val="30"/>
          <w:szCs w:val="30"/>
        </w:rPr>
        <w:t>chyby</w:t>
      </w:r>
    </w:p>
    <w:p w14:paraId="01C5120C" w14:textId="55323FA0" w:rsidR="001613D8" w:rsidRDefault="00502944" w:rsidP="001613D8">
      <w:pPr>
        <w:pStyle w:val="ue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Vlastník produktu přijímá User Story</w:t>
      </w:r>
    </w:p>
    <w:p w14:paraId="3F196503" w14:textId="77777777" w:rsidR="001613D8" w:rsidRDefault="001613D8" w:rsidP="00502944">
      <w:pPr>
        <w:pStyle w:val="ue"/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35DBC27E" w14:textId="1A139829" w:rsidR="001613D8" w:rsidRDefault="001613D8"/>
    <w:p w14:paraId="5686FCC3" w14:textId="58E8B8B0" w:rsidR="001613D8" w:rsidRPr="00502944" w:rsidRDefault="00502944" w:rsidP="00502944">
      <w:pPr>
        <w:jc w:val="center"/>
        <w:rPr>
          <w:rFonts w:ascii="Times New Roman" w:hAnsi="Times New Roman" w:cs="Times New Roman"/>
          <w:sz w:val="40"/>
          <w:szCs w:val="40"/>
          <w:lang w:eastAsia="cs-CZ"/>
        </w:rPr>
      </w:pPr>
      <w:r w:rsidRPr="00502944">
        <w:rPr>
          <w:rFonts w:ascii="Times New Roman" w:hAnsi="Times New Roman" w:cs="Times New Roman"/>
          <w:sz w:val="40"/>
          <w:szCs w:val="40"/>
          <w:lang w:eastAsia="cs-CZ"/>
        </w:rPr>
        <w:t>DEFINITION OF READY</w:t>
      </w:r>
    </w:p>
    <w:p w14:paraId="139B99D0" w14:textId="77777777" w:rsidR="001613D8" w:rsidRDefault="001613D8" w:rsidP="001613D8">
      <w:pPr>
        <w:pStyle w:val="ue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PO a vývojářský tým musí o příběhu alespoň jednou mluvit</w:t>
      </w:r>
    </w:p>
    <w:p w14:paraId="691BB699" w14:textId="77777777" w:rsidR="001613D8" w:rsidRDefault="001613D8" w:rsidP="001613D8">
      <w:pPr>
        <w:pStyle w:val="ue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Je třeba odhadnout úsilí</w:t>
      </w:r>
    </w:p>
    <w:p w14:paraId="6738E7D1" w14:textId="77777777" w:rsidR="001613D8" w:rsidRDefault="001613D8" w:rsidP="001613D8">
      <w:pPr>
        <w:pStyle w:val="ue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Příběh musí být rozebrán natolik, aby se vešel do jediného sprintu</w:t>
      </w:r>
    </w:p>
    <w:p w14:paraId="0D222DC5" w14:textId="530F466C" w:rsidR="001613D8" w:rsidRDefault="001613D8" w:rsidP="001613D8">
      <w:pPr>
        <w:pStyle w:val="ue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Příběh potřebuje alespoň jedno kritérium přijetí</w:t>
      </w:r>
    </w:p>
    <w:p w14:paraId="0C0D86D0" w14:textId="2901E223" w:rsidR="00502944" w:rsidRDefault="00502944" w:rsidP="001613D8">
      <w:pPr>
        <w:pStyle w:val="ue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Tým rozumí zadání práce</w:t>
      </w:r>
    </w:p>
    <w:p w14:paraId="484D1615" w14:textId="1A9E1D44" w:rsidR="00502944" w:rsidRDefault="00502944" w:rsidP="001613D8">
      <w:pPr>
        <w:pStyle w:val="ue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Úkoly jsou definované</w:t>
      </w:r>
    </w:p>
    <w:p w14:paraId="7CC10F3E" w14:textId="11BC9E91" w:rsidR="001613D8" w:rsidRDefault="001613D8"/>
    <w:p w14:paraId="0C1BE5FD" w14:textId="2552CF10" w:rsidR="001613D8" w:rsidRDefault="001613D8"/>
    <w:p w14:paraId="74DE5C78" w14:textId="4146C563" w:rsidR="001613D8" w:rsidRDefault="001613D8"/>
    <w:sectPr w:rsidR="00161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34F"/>
    <w:multiLevelType w:val="multilevel"/>
    <w:tmpl w:val="F21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E1907"/>
    <w:multiLevelType w:val="multilevel"/>
    <w:tmpl w:val="CFFC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355C2"/>
    <w:multiLevelType w:val="multilevel"/>
    <w:tmpl w:val="5206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898607">
    <w:abstractNumId w:val="1"/>
  </w:num>
  <w:num w:numId="2" w16cid:durableId="122240557">
    <w:abstractNumId w:val="2"/>
  </w:num>
  <w:num w:numId="3" w16cid:durableId="197945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D8"/>
    <w:rsid w:val="001613D8"/>
    <w:rsid w:val="0050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3B63"/>
  <w15:chartTrackingRefBased/>
  <w15:docId w15:val="{B4910EF4-60AA-4D97-B627-7DED0A9E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5029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w-post-body-paragraph">
    <w:name w:val="pw-post-body-paragraph"/>
    <w:basedOn w:val="Normln"/>
    <w:rsid w:val="0016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ue">
    <w:name w:val="ue"/>
    <w:basedOn w:val="Normln"/>
    <w:rsid w:val="0016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1613D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02944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Henzl</dc:creator>
  <cp:keywords/>
  <dc:description/>
  <cp:lastModifiedBy>David Henzl</cp:lastModifiedBy>
  <cp:revision>1</cp:revision>
  <dcterms:created xsi:type="dcterms:W3CDTF">2022-10-31T15:46:00Z</dcterms:created>
  <dcterms:modified xsi:type="dcterms:W3CDTF">2022-10-31T16:03:00Z</dcterms:modified>
</cp:coreProperties>
</file>