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8A197" w14:textId="7C0F484F" w:rsidR="00292D2C" w:rsidRDefault="00A535C3" w:rsidP="00A535C3">
      <w:pPr>
        <w:jc w:val="center"/>
        <w:rPr>
          <w:b/>
          <w:bCs/>
          <w:sz w:val="28"/>
          <w:szCs w:val="28"/>
          <w:lang w:val="es-MX"/>
        </w:rPr>
      </w:pPr>
      <w:r w:rsidRPr="00A535C3">
        <w:rPr>
          <w:b/>
          <w:bCs/>
          <w:sz w:val="28"/>
          <w:szCs w:val="28"/>
          <w:lang w:val="es-MX"/>
        </w:rPr>
        <w:t>CRM ESAR</w:t>
      </w:r>
    </w:p>
    <w:p w14:paraId="5E24311D" w14:textId="77777777" w:rsidR="00A535C3" w:rsidRPr="00A535C3" w:rsidRDefault="00A535C3" w:rsidP="00A535C3">
      <w:r w:rsidRPr="00A535C3">
        <w:t>Este proyecto tiene como propósito dar respuesta a las necesidades de la Fundación ESAR, una organización sin ánimo de lucro ubicada en Bogotá, Colombia.</w:t>
      </w:r>
    </w:p>
    <w:p w14:paraId="4B329257" w14:textId="6E24E75F" w:rsidR="00A535C3" w:rsidRPr="00A535C3" w:rsidRDefault="00A535C3" w:rsidP="00A535C3">
      <w:r w:rsidRPr="00A535C3">
        <w:t>En la primera fase, definida junto con la organización, se establecieron los siguientes entregables principales:</w:t>
      </w:r>
    </w:p>
    <w:p w14:paraId="2F695708" w14:textId="77777777" w:rsidR="00A535C3" w:rsidRPr="00A535C3" w:rsidRDefault="00A535C3" w:rsidP="00A535C3">
      <w:pPr>
        <w:numPr>
          <w:ilvl w:val="0"/>
          <w:numId w:val="3"/>
        </w:numPr>
      </w:pPr>
      <w:r w:rsidRPr="00A535C3">
        <w:t>Desarrollo de un sistema moderno y responsivo, accesible desde diferentes dispositivos.</w:t>
      </w:r>
    </w:p>
    <w:p w14:paraId="773C96CF" w14:textId="77777777" w:rsidR="00A535C3" w:rsidRPr="00A535C3" w:rsidRDefault="00A535C3" w:rsidP="00A535C3">
      <w:pPr>
        <w:numPr>
          <w:ilvl w:val="0"/>
          <w:numId w:val="3"/>
        </w:numPr>
      </w:pPr>
      <w:r w:rsidRPr="00A535C3">
        <w:t>Implementación de un módulo de autenticación seguro con doble factor (2MFA) a través de Microsoft, garantizando altos estándares de seguridad.</w:t>
      </w:r>
    </w:p>
    <w:p w14:paraId="6A727949" w14:textId="77777777" w:rsidR="00A535C3" w:rsidRPr="00A535C3" w:rsidRDefault="00A535C3" w:rsidP="00A535C3">
      <w:pPr>
        <w:numPr>
          <w:ilvl w:val="0"/>
          <w:numId w:val="3"/>
        </w:numPr>
      </w:pPr>
      <w:r w:rsidRPr="00A535C3">
        <w:t>Construcción del módulo de administración completo, con gestión integral de usuarios y roles.</w:t>
      </w:r>
    </w:p>
    <w:p w14:paraId="44A3C98D" w14:textId="77777777" w:rsidR="00A535C3" w:rsidRPr="00A535C3" w:rsidRDefault="00A535C3" w:rsidP="00A535C3">
      <w:pPr>
        <w:numPr>
          <w:ilvl w:val="0"/>
          <w:numId w:val="3"/>
        </w:numPr>
      </w:pPr>
      <w:r w:rsidRPr="00A535C3">
        <w:t>Inclusión de un sistema de reportería gráfica y dinámica, que facilite la visualización y análisis de la información.</w:t>
      </w:r>
    </w:p>
    <w:p w14:paraId="5A77EC81" w14:textId="77777777" w:rsidR="00A535C3" w:rsidRDefault="00A535C3" w:rsidP="00A535C3">
      <w:r w:rsidRPr="00A535C3">
        <w:t>La información requerida para la operación del sistema será proporcionada directamente por la Fundación ESAR.</w:t>
      </w:r>
    </w:p>
    <w:p w14:paraId="54A54BC5" w14:textId="77777777" w:rsidR="00A535C3" w:rsidRDefault="00A535C3" w:rsidP="00A535C3"/>
    <w:p w14:paraId="5939E941" w14:textId="7DECF5F8" w:rsidR="00A535C3" w:rsidRDefault="00A535C3" w:rsidP="00A535C3">
      <w:pPr>
        <w:pStyle w:val="Prrafodelista"/>
        <w:numPr>
          <w:ilvl w:val="0"/>
          <w:numId w:val="5"/>
        </w:numPr>
        <w:rPr>
          <w:b/>
          <w:bCs/>
        </w:rPr>
      </w:pPr>
      <w:r w:rsidRPr="00A535C3">
        <w:rPr>
          <w:b/>
          <w:bCs/>
        </w:rPr>
        <w:t>STACK TECNOLOGICO</w:t>
      </w:r>
    </w:p>
    <w:p w14:paraId="3BDE1BB1" w14:textId="77777777" w:rsidR="00A535C3" w:rsidRDefault="00A535C3" w:rsidP="00A535C3">
      <w:pPr>
        <w:pStyle w:val="Prrafodelista"/>
        <w:rPr>
          <w:b/>
          <w:bCs/>
        </w:rPr>
      </w:pPr>
    </w:p>
    <w:p w14:paraId="733C979C" w14:textId="1918EDEC" w:rsidR="00A535C3" w:rsidRPr="00A535C3" w:rsidRDefault="00A535C3" w:rsidP="00A535C3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.Net Core 8 (ASP.NET MVC + </w:t>
      </w:r>
      <w:proofErr w:type="spellStart"/>
      <w:r>
        <w:rPr>
          <w:b/>
          <w:bCs/>
        </w:rPr>
        <w:t>Razor</w:t>
      </w:r>
      <w:proofErr w:type="spellEnd"/>
      <w:r>
        <w:rPr>
          <w:b/>
          <w:bCs/>
        </w:rPr>
        <w:t xml:space="preserve"> Pages) </w:t>
      </w:r>
      <w:r>
        <w:t>Framework principal para la construcción del sistema.</w:t>
      </w:r>
    </w:p>
    <w:p w14:paraId="0DB5DE9E" w14:textId="75EE74B6" w:rsidR="00A535C3" w:rsidRDefault="00A535C3" w:rsidP="00A535C3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C#</w:t>
      </w:r>
    </w:p>
    <w:p w14:paraId="212152F4" w14:textId="7D981DCA" w:rsidR="00A535C3" w:rsidRPr="00A535C3" w:rsidRDefault="00A535C3" w:rsidP="00A535C3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Entity Framework Core 8 </w:t>
      </w:r>
      <w:r>
        <w:t>ORM para la gestión de la base de datos</w:t>
      </w:r>
    </w:p>
    <w:p w14:paraId="74D6EC4E" w14:textId="2F67EF24" w:rsidR="00A535C3" w:rsidRPr="00946F90" w:rsidRDefault="00A535C3" w:rsidP="00A535C3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Repository Patter + Unit Of Work </w:t>
      </w:r>
      <w:r>
        <w:t>– Patrón</w:t>
      </w:r>
      <w:r w:rsidR="00946F90">
        <w:t xml:space="preserve"> de diseño para el acceso a datos.</w:t>
      </w:r>
    </w:p>
    <w:p w14:paraId="3F59E399" w14:textId="2847A22A" w:rsidR="00946F90" w:rsidRPr="00946F90" w:rsidRDefault="00946F90" w:rsidP="00946F90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Arquitectura en capas</w:t>
      </w:r>
      <w:r w:rsidRPr="00946F90">
        <w:t>:</w:t>
      </w:r>
      <w:r>
        <w:t xml:space="preserve"> CRMEsar, CRMEsar.AccesoDatos, CRMEsar.Models, CRMEsar.Utilidades.</w:t>
      </w:r>
    </w:p>
    <w:p w14:paraId="25B4FDC9" w14:textId="474E269F" w:rsidR="00946F90" w:rsidRPr="00946F90" w:rsidRDefault="00946F90" w:rsidP="00946F90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Identity - </w:t>
      </w:r>
      <w:r>
        <w:t>sistema de autenticación y autorización</w:t>
      </w:r>
    </w:p>
    <w:p w14:paraId="4E488DE3" w14:textId="77777777" w:rsidR="00946F90" w:rsidRDefault="00946F90" w:rsidP="00946F90">
      <w:pPr>
        <w:rPr>
          <w:b/>
          <w:bCs/>
        </w:rPr>
      </w:pPr>
    </w:p>
    <w:p w14:paraId="2D92756F" w14:textId="30333305" w:rsidR="00946F90" w:rsidRDefault="00946F90" w:rsidP="00946F90">
      <w:pPr>
        <w:rPr>
          <w:b/>
          <w:bCs/>
        </w:rPr>
      </w:pPr>
      <w:proofErr w:type="spellStart"/>
      <w:r>
        <w:rPr>
          <w:b/>
          <w:bCs/>
        </w:rPr>
        <w:t>Frontend</w:t>
      </w:r>
      <w:proofErr w:type="spellEnd"/>
    </w:p>
    <w:p w14:paraId="25282465" w14:textId="50BEDF0A" w:rsidR="00946F90" w:rsidRDefault="00946F90" w:rsidP="00946F90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Razor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pages</w:t>
      </w:r>
      <w:proofErr w:type="spellEnd"/>
      <w:r>
        <w:rPr>
          <w:b/>
          <w:bCs/>
        </w:rPr>
        <w:t xml:space="preserve"> + MVC </w:t>
      </w:r>
      <w:proofErr w:type="spellStart"/>
      <w:r>
        <w:rPr>
          <w:b/>
          <w:bCs/>
        </w:rPr>
        <w:t>Views</w:t>
      </w:r>
      <w:proofErr w:type="spellEnd"/>
    </w:p>
    <w:p w14:paraId="4275BAD8" w14:textId="76F779D7" w:rsidR="00946F90" w:rsidRDefault="00946F90" w:rsidP="00946F90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Boostrap</w:t>
      </w:r>
      <w:proofErr w:type="spellEnd"/>
      <w:r>
        <w:rPr>
          <w:b/>
          <w:bCs/>
        </w:rPr>
        <w:t xml:space="preserve"> 5</w:t>
      </w:r>
    </w:p>
    <w:p w14:paraId="13622E12" w14:textId="076CE6D6" w:rsidR="00946F90" w:rsidRDefault="00946F90" w:rsidP="00946F90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SweetAlert2</w:t>
      </w:r>
    </w:p>
    <w:p w14:paraId="7610240D" w14:textId="2F9E1C0E" w:rsidR="00946F90" w:rsidRDefault="00946F90" w:rsidP="00946F90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lastRenderedPageBreak/>
        <w:t>Chart.js</w:t>
      </w:r>
    </w:p>
    <w:p w14:paraId="287A05DC" w14:textId="5657EE66" w:rsidR="00946F90" w:rsidRDefault="00946F90" w:rsidP="00946F90">
      <w:pPr>
        <w:rPr>
          <w:b/>
          <w:bCs/>
        </w:rPr>
      </w:pPr>
      <w:r>
        <w:rPr>
          <w:b/>
          <w:bCs/>
        </w:rPr>
        <w:t>Base de datos</w:t>
      </w:r>
    </w:p>
    <w:p w14:paraId="6A4FEE0F" w14:textId="15E2D1D7" w:rsidR="00946F90" w:rsidRDefault="00946F90" w:rsidP="00946F90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Server 2022</w:t>
      </w:r>
    </w:p>
    <w:p w14:paraId="3A519FED" w14:textId="192CB68B" w:rsidR="00946F90" w:rsidRDefault="00946F90" w:rsidP="00946F90">
      <w:pPr>
        <w:rPr>
          <w:b/>
          <w:bCs/>
        </w:rPr>
      </w:pPr>
      <w:r>
        <w:rPr>
          <w:b/>
          <w:bCs/>
        </w:rPr>
        <w:t>Integraciones</w:t>
      </w:r>
    </w:p>
    <w:p w14:paraId="033EB7F9" w14:textId="67209CE8" w:rsidR="00946F90" w:rsidRDefault="00946F90" w:rsidP="00946F90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Power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Platform</w:t>
      </w:r>
      <w:proofErr w:type="spellEnd"/>
      <w:r>
        <w:rPr>
          <w:b/>
          <w:bCs/>
        </w:rPr>
        <w:t xml:space="preserve"> – Microsoft</w:t>
      </w:r>
    </w:p>
    <w:p w14:paraId="3E748CD9" w14:textId="6184100A" w:rsidR="00946F90" w:rsidRDefault="00946F90" w:rsidP="00946F90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SurveyJs</w:t>
      </w:r>
      <w:proofErr w:type="spellEnd"/>
    </w:p>
    <w:p w14:paraId="14B20E9A" w14:textId="6C5E7805" w:rsidR="00946F90" w:rsidRDefault="00946F90" w:rsidP="00946F90">
      <w:pPr>
        <w:rPr>
          <w:b/>
          <w:bCs/>
        </w:rPr>
      </w:pPr>
      <w:r>
        <w:rPr>
          <w:b/>
          <w:bCs/>
        </w:rPr>
        <w:t>Arquitectura</w:t>
      </w:r>
    </w:p>
    <w:p w14:paraId="5425D986" w14:textId="3D351E7E" w:rsidR="00946F90" w:rsidRDefault="00946F90" w:rsidP="00946F90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Arquitectura en capas</w:t>
      </w:r>
    </w:p>
    <w:p w14:paraId="3F8ED92D" w14:textId="4ABDB115" w:rsidR="0002019B" w:rsidRDefault="00946F90" w:rsidP="0002019B">
      <w:pPr>
        <w:pStyle w:val="Prrafodelista"/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t>Areas</w:t>
      </w:r>
      <w:proofErr w:type="spellEnd"/>
      <w:r>
        <w:rPr>
          <w:b/>
          <w:bCs/>
        </w:rPr>
        <w:t xml:space="preserve"> MVC</w:t>
      </w:r>
    </w:p>
    <w:p w14:paraId="293D43D9" w14:textId="77777777" w:rsidR="0002019B" w:rsidRDefault="0002019B" w:rsidP="0002019B">
      <w:pPr>
        <w:rPr>
          <w:b/>
          <w:bCs/>
        </w:rPr>
      </w:pPr>
    </w:p>
    <w:p w14:paraId="4AC54B98" w14:textId="29172C21" w:rsidR="0002019B" w:rsidRDefault="0002019B" w:rsidP="0002019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DECISION DE ARQUITECTURA</w:t>
      </w:r>
    </w:p>
    <w:p w14:paraId="118C1153" w14:textId="77777777" w:rsidR="004D5063" w:rsidRPr="004D5063" w:rsidRDefault="004D5063" w:rsidP="004D5063">
      <w:pPr>
        <w:pStyle w:val="NormalWeb"/>
        <w:ind w:left="360"/>
        <w:rPr>
          <w:rFonts w:asciiTheme="minorHAnsi" w:hAnsiTheme="minorHAnsi"/>
        </w:rPr>
      </w:pPr>
      <w:r w:rsidRPr="004D5063">
        <w:rPr>
          <w:rFonts w:asciiTheme="minorHAnsi" w:hAnsiTheme="minorHAnsi"/>
        </w:rPr>
        <w:t xml:space="preserve">La arquitectura del sistema fue seleccionada considerando que se trata de una herramienta destinada a resolver necesidades empresariales específicas y que debe poder </w:t>
      </w:r>
      <w:r w:rsidRPr="004D5063">
        <w:rPr>
          <w:rStyle w:val="Textoennegrita"/>
          <w:rFonts w:asciiTheme="minorHAnsi" w:eastAsiaTheme="majorEastAsia" w:hAnsiTheme="minorHAnsi"/>
        </w:rPr>
        <w:t>adaptarse a las distintas herramientas tecnológicas de la organización</w:t>
      </w:r>
      <w:r w:rsidRPr="004D5063">
        <w:rPr>
          <w:rFonts w:asciiTheme="minorHAnsi" w:hAnsiTheme="minorHAnsi"/>
        </w:rPr>
        <w:t>.</w:t>
      </w:r>
    </w:p>
    <w:p w14:paraId="45814EFB" w14:textId="77777777" w:rsidR="004D5063" w:rsidRPr="004D5063" w:rsidRDefault="004D5063" w:rsidP="004D5063">
      <w:pPr>
        <w:pStyle w:val="NormalWeb"/>
        <w:ind w:left="360"/>
        <w:rPr>
          <w:rFonts w:asciiTheme="minorHAnsi" w:hAnsiTheme="minorHAnsi"/>
        </w:rPr>
      </w:pPr>
      <w:r w:rsidRPr="004D5063">
        <w:rPr>
          <w:rFonts w:asciiTheme="minorHAnsi" w:hAnsiTheme="minorHAnsi"/>
        </w:rPr>
        <w:t xml:space="preserve">Se optó por desarrollar la aplicación en </w:t>
      </w:r>
      <w:r w:rsidRPr="004D5063">
        <w:rPr>
          <w:rStyle w:val="Textoennegrita"/>
          <w:rFonts w:asciiTheme="minorHAnsi" w:eastAsiaTheme="majorEastAsia" w:hAnsiTheme="minorHAnsi"/>
        </w:rPr>
        <w:t>.NET C#</w:t>
      </w:r>
      <w:r w:rsidRPr="004D5063">
        <w:rPr>
          <w:rFonts w:asciiTheme="minorHAnsi" w:hAnsiTheme="minorHAnsi"/>
        </w:rPr>
        <w:t xml:space="preserve">, dado que la Fundación cuenta con un servicio de publicación mediante </w:t>
      </w:r>
      <w:r w:rsidRPr="004D5063">
        <w:rPr>
          <w:rStyle w:val="Textoennegrita"/>
          <w:rFonts w:asciiTheme="minorHAnsi" w:eastAsiaTheme="majorEastAsia" w:hAnsiTheme="minorHAnsi"/>
        </w:rPr>
        <w:t xml:space="preserve">IIS (Internet </w:t>
      </w:r>
      <w:proofErr w:type="spellStart"/>
      <w:r w:rsidRPr="004D5063">
        <w:rPr>
          <w:rStyle w:val="Textoennegrita"/>
          <w:rFonts w:asciiTheme="minorHAnsi" w:eastAsiaTheme="majorEastAsia" w:hAnsiTheme="minorHAnsi"/>
        </w:rPr>
        <w:t>Information</w:t>
      </w:r>
      <w:proofErr w:type="spellEnd"/>
      <w:r w:rsidRPr="004D5063">
        <w:rPr>
          <w:rStyle w:val="Textoennegrita"/>
          <w:rFonts w:asciiTheme="minorHAnsi" w:eastAsiaTheme="majorEastAsia" w:hAnsiTheme="minorHAnsi"/>
        </w:rPr>
        <w:t xml:space="preserve"> </w:t>
      </w:r>
      <w:proofErr w:type="spellStart"/>
      <w:r w:rsidRPr="004D5063">
        <w:rPr>
          <w:rStyle w:val="Textoennegrita"/>
          <w:rFonts w:asciiTheme="minorHAnsi" w:eastAsiaTheme="majorEastAsia" w:hAnsiTheme="minorHAnsi"/>
        </w:rPr>
        <w:t>Services</w:t>
      </w:r>
      <w:proofErr w:type="spellEnd"/>
      <w:r w:rsidRPr="004D5063">
        <w:rPr>
          <w:rStyle w:val="Textoennegrita"/>
          <w:rFonts w:asciiTheme="minorHAnsi" w:eastAsiaTheme="majorEastAsia" w:hAnsiTheme="minorHAnsi"/>
        </w:rPr>
        <w:t>)</w:t>
      </w:r>
      <w:r w:rsidRPr="004D5063">
        <w:rPr>
          <w:rFonts w:asciiTheme="minorHAnsi" w:hAnsiTheme="minorHAnsi"/>
        </w:rPr>
        <w:t>, lo cual asegura compatibilidad y facilidad en el despliegue.</w:t>
      </w:r>
    </w:p>
    <w:p w14:paraId="0CBFC502" w14:textId="77777777" w:rsidR="004D5063" w:rsidRPr="004D5063" w:rsidRDefault="004D5063" w:rsidP="004D5063">
      <w:pPr>
        <w:pStyle w:val="NormalWeb"/>
        <w:ind w:left="360"/>
        <w:rPr>
          <w:rFonts w:asciiTheme="minorHAnsi" w:hAnsiTheme="minorHAnsi"/>
        </w:rPr>
      </w:pPr>
      <w:r w:rsidRPr="004D5063">
        <w:rPr>
          <w:rFonts w:asciiTheme="minorHAnsi" w:hAnsiTheme="minorHAnsi"/>
        </w:rPr>
        <w:t xml:space="preserve">Asimismo, se eligió </w:t>
      </w:r>
      <w:r w:rsidRPr="004D5063">
        <w:rPr>
          <w:rStyle w:val="Textoennegrita"/>
          <w:rFonts w:asciiTheme="minorHAnsi" w:eastAsiaTheme="majorEastAsia" w:hAnsiTheme="minorHAnsi"/>
        </w:rPr>
        <w:t>SQL Server</w:t>
      </w:r>
      <w:r w:rsidRPr="004D5063">
        <w:rPr>
          <w:rFonts w:asciiTheme="minorHAnsi" w:hAnsiTheme="minorHAnsi"/>
        </w:rPr>
        <w:t xml:space="preserve"> como motor de base de datos, al ser una solución de </w:t>
      </w:r>
      <w:r w:rsidRPr="004D5063">
        <w:rPr>
          <w:rStyle w:val="Textoennegrita"/>
          <w:rFonts w:asciiTheme="minorHAnsi" w:eastAsiaTheme="majorEastAsia" w:hAnsiTheme="minorHAnsi"/>
        </w:rPr>
        <w:t>Microsoft</w:t>
      </w:r>
      <w:r w:rsidRPr="004D5063">
        <w:rPr>
          <w:rFonts w:asciiTheme="minorHAnsi" w:hAnsiTheme="minorHAnsi"/>
        </w:rPr>
        <w:t xml:space="preserve"> que se integra de manera óptima con .NET, garantizando un alto nivel de rendimiento y seguridad en la gestión de la información.</w:t>
      </w:r>
    </w:p>
    <w:p w14:paraId="33F59EB1" w14:textId="77777777" w:rsidR="004D5063" w:rsidRPr="004D5063" w:rsidRDefault="004D5063" w:rsidP="004D5063">
      <w:pPr>
        <w:pStyle w:val="NormalWeb"/>
        <w:ind w:left="360"/>
        <w:rPr>
          <w:rFonts w:asciiTheme="minorHAnsi" w:hAnsiTheme="minorHAnsi"/>
        </w:rPr>
      </w:pPr>
      <w:r w:rsidRPr="004D5063">
        <w:rPr>
          <w:rFonts w:asciiTheme="minorHAnsi" w:hAnsiTheme="minorHAnsi"/>
        </w:rPr>
        <w:t xml:space="preserve">Finalmente, se implementó una </w:t>
      </w:r>
      <w:r w:rsidRPr="004D5063">
        <w:rPr>
          <w:rStyle w:val="Textoennegrita"/>
          <w:rFonts w:asciiTheme="minorHAnsi" w:eastAsiaTheme="majorEastAsia" w:hAnsiTheme="minorHAnsi"/>
        </w:rPr>
        <w:t>arquitectura en capas</w:t>
      </w:r>
      <w:r w:rsidRPr="004D5063">
        <w:rPr>
          <w:rFonts w:asciiTheme="minorHAnsi" w:hAnsiTheme="minorHAnsi"/>
        </w:rPr>
        <w:t xml:space="preserve">, ya que resulta la más adecuada para sistemas que requieren </w:t>
      </w:r>
      <w:r w:rsidRPr="004D5063">
        <w:rPr>
          <w:rStyle w:val="Textoennegrita"/>
          <w:rFonts w:asciiTheme="minorHAnsi" w:eastAsiaTheme="majorEastAsia" w:hAnsiTheme="minorHAnsi"/>
        </w:rPr>
        <w:t>escalabilidad y evolución por fases</w:t>
      </w:r>
      <w:r w:rsidRPr="004D5063">
        <w:rPr>
          <w:rFonts w:asciiTheme="minorHAnsi" w:hAnsiTheme="minorHAnsi"/>
        </w:rPr>
        <w:t>, permitiendo un crecimiento ordenado y mantenible en el tiempo.</w:t>
      </w:r>
    </w:p>
    <w:p w14:paraId="186CC23B" w14:textId="520128EE" w:rsidR="0002019B" w:rsidRPr="0002019B" w:rsidRDefault="0002019B" w:rsidP="004D5063"/>
    <w:sectPr w:rsidR="0002019B" w:rsidRPr="00020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8773D"/>
    <w:multiLevelType w:val="multilevel"/>
    <w:tmpl w:val="4750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25F70"/>
    <w:multiLevelType w:val="hybridMultilevel"/>
    <w:tmpl w:val="514433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9331E"/>
    <w:multiLevelType w:val="hybridMultilevel"/>
    <w:tmpl w:val="8EAE28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54E34"/>
    <w:multiLevelType w:val="hybridMultilevel"/>
    <w:tmpl w:val="CE16D6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B42A9"/>
    <w:multiLevelType w:val="hybridMultilevel"/>
    <w:tmpl w:val="048E14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30754"/>
    <w:multiLevelType w:val="hybridMultilevel"/>
    <w:tmpl w:val="BA82C2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00B80"/>
    <w:multiLevelType w:val="hybridMultilevel"/>
    <w:tmpl w:val="ACE699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F6BE9"/>
    <w:multiLevelType w:val="hybridMultilevel"/>
    <w:tmpl w:val="4D507CE4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66B63443"/>
    <w:multiLevelType w:val="hybridMultilevel"/>
    <w:tmpl w:val="6EC625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25776C"/>
    <w:multiLevelType w:val="hybridMultilevel"/>
    <w:tmpl w:val="565C7F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E1CB5"/>
    <w:multiLevelType w:val="hybridMultilevel"/>
    <w:tmpl w:val="B4FA7C1C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EBD7960"/>
    <w:multiLevelType w:val="hybridMultilevel"/>
    <w:tmpl w:val="5B6E12F8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52513311">
    <w:abstractNumId w:val="6"/>
  </w:num>
  <w:num w:numId="2" w16cid:durableId="1363746513">
    <w:abstractNumId w:val="9"/>
  </w:num>
  <w:num w:numId="3" w16cid:durableId="1183858409">
    <w:abstractNumId w:val="0"/>
  </w:num>
  <w:num w:numId="4" w16cid:durableId="110171668">
    <w:abstractNumId w:val="2"/>
  </w:num>
  <w:num w:numId="5" w16cid:durableId="29302714">
    <w:abstractNumId w:val="5"/>
  </w:num>
  <w:num w:numId="6" w16cid:durableId="1229920602">
    <w:abstractNumId w:val="4"/>
  </w:num>
  <w:num w:numId="7" w16cid:durableId="388840887">
    <w:abstractNumId w:val="8"/>
  </w:num>
  <w:num w:numId="8" w16cid:durableId="291056539">
    <w:abstractNumId w:val="1"/>
  </w:num>
  <w:num w:numId="9" w16cid:durableId="1723600552">
    <w:abstractNumId w:val="11"/>
  </w:num>
  <w:num w:numId="10" w16cid:durableId="471749716">
    <w:abstractNumId w:val="10"/>
  </w:num>
  <w:num w:numId="11" w16cid:durableId="1977173338">
    <w:abstractNumId w:val="7"/>
  </w:num>
  <w:num w:numId="12" w16cid:durableId="318728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C3"/>
    <w:rsid w:val="0002019B"/>
    <w:rsid w:val="0027710C"/>
    <w:rsid w:val="00292D2C"/>
    <w:rsid w:val="004B117B"/>
    <w:rsid w:val="004D5063"/>
    <w:rsid w:val="00946F90"/>
    <w:rsid w:val="00A535C3"/>
    <w:rsid w:val="00B8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3C08"/>
  <w15:chartTrackingRefBased/>
  <w15:docId w15:val="{101ED199-30D9-46EE-B74D-656AD0D3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3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3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3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3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3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3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3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3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3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3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3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35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35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35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35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35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35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3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3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3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3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3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35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35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35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3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35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35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5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4D50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Brinez Capera</dc:creator>
  <cp:keywords/>
  <dc:description/>
  <cp:lastModifiedBy>Juan Sebastian Brinez Capera</cp:lastModifiedBy>
  <cp:revision>2</cp:revision>
  <dcterms:created xsi:type="dcterms:W3CDTF">2025-09-29T02:30:00Z</dcterms:created>
  <dcterms:modified xsi:type="dcterms:W3CDTF">2025-09-29T03:18:00Z</dcterms:modified>
</cp:coreProperties>
</file>