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40.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35ACD3">
      <w:r>
        <mc:AlternateContent>
          <mc:Choice Requires="wps">
            <w:drawing>
              <wp:anchor distT="0" distB="0" distL="114300" distR="114300" simplePos="0" relativeHeight="251660288" behindDoc="0" locked="0" layoutInCell="1" allowOverlap="1">
                <wp:simplePos x="0" y="0"/>
                <wp:positionH relativeFrom="column">
                  <wp:posOffset>3596640</wp:posOffset>
                </wp:positionH>
                <wp:positionV relativeFrom="paragraph">
                  <wp:posOffset>-1287145</wp:posOffset>
                </wp:positionV>
                <wp:extent cx="124460" cy="10797540"/>
                <wp:effectExtent l="0" t="0" r="8890" b="3810"/>
                <wp:wrapNone/>
                <wp:docPr id="75" name="Rectangle 366" descr="Light vertical"/>
                <wp:cNvGraphicFramePr/>
                <a:graphic xmlns:a="http://schemas.openxmlformats.org/drawingml/2006/main">
                  <a:graphicData uri="http://schemas.microsoft.com/office/word/2010/wordprocessingShape">
                    <wps:wsp>
                      <wps:cNvSpPr>
                        <a:spLocks noChangeArrowheads="1"/>
                      </wps:cNvSpPr>
                      <wps:spPr bwMode="auto">
                        <a:xfrm>
                          <a:off x="0" y="0"/>
                          <a:ext cx="124460" cy="10797540"/>
                        </a:xfrm>
                        <a:prstGeom prst="rect">
                          <a:avLst/>
                        </a:prstGeom>
                        <a:blipFill dpi="0" rotWithShape="0">
                          <a:blip r:embed="rId10"/>
                          <a:srcRect/>
                          <a:tile tx="0" ty="0" sx="100000" sy="100000" flip="none" algn="tl"/>
                        </a:blipFill>
                        <a:ln>
                          <a:noFill/>
                        </a:ln>
                      </wps:spPr>
                      <wps:bodyPr rot="0" vert="horz" wrap="square" lIns="91440" tIns="45720" rIns="91440" bIns="45720" anchor="ctr" anchorCtr="0" upright="1">
                        <a:noAutofit/>
                      </wps:bodyPr>
                    </wps:wsp>
                  </a:graphicData>
                </a:graphic>
              </wp:anchor>
            </w:drawing>
          </mc:Choice>
          <mc:Fallback>
            <w:pict>
              <v:rect id="Rectangle 366" o:spid="_x0000_s1026" o:spt="1" alt="Light vertical" style="position:absolute;left:0pt;margin-left:283.2pt;margin-top:-101.35pt;height:850.2pt;width:9.8pt;z-index:251660288;v-text-anchor:middle;mso-width-relative:page;mso-height-relative:page;" filled="t" stroked="f" coordsize="21600,21600" o:gfxdata="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">
                <v:fill type="tile" on="t" o:title="Light vertical" focussize="0,0" recolor="t" r:id="rId10"/>
                <v:stroke on="f"/>
                <v:imagedata o:title=""/>
                <o:lock v:ext="edit" aspectratio="f"/>
              </v:rect>
            </w:pict>
          </mc:Fallback>
        </mc:AlternateContent>
      </w:r>
      <w:r>
        <mc:AlternateContent>
          <mc:Choice Requires="wps">
            <w:drawing>
              <wp:anchor distT="0" distB="0" distL="114300" distR="114300" simplePos="0" relativeHeight="251659264" behindDoc="0" locked="0" layoutInCell="1" allowOverlap="1">
                <wp:simplePos x="0" y="0"/>
                <wp:positionH relativeFrom="page">
                  <wp:align>right</wp:align>
                </wp:positionH>
                <wp:positionV relativeFrom="paragraph">
                  <wp:posOffset>-1333500</wp:posOffset>
                </wp:positionV>
                <wp:extent cx="2889885" cy="10839450"/>
                <wp:effectExtent l="0" t="0" r="5715" b="0"/>
                <wp:wrapNone/>
                <wp:docPr id="74" name="Rectangle 365"/>
                <wp:cNvGraphicFramePr/>
                <a:graphic xmlns:a="http://schemas.openxmlformats.org/drawingml/2006/main">
                  <a:graphicData uri="http://schemas.microsoft.com/office/word/2010/wordprocessingShape">
                    <wps:wsp>
                      <wps:cNvSpPr>
                        <a:spLocks noChangeArrowheads="1"/>
                      </wps:cNvSpPr>
                      <wps:spPr bwMode="auto">
                        <a:xfrm>
                          <a:off x="0" y="0"/>
                          <a:ext cx="2889885" cy="10839450"/>
                        </a:xfrm>
                        <a:prstGeom prst="rect">
                          <a:avLst/>
                        </a:prstGeom>
                        <a:solidFill>
                          <a:srgbClr val="9BBB59"/>
                        </a:solidFill>
                        <a:ln>
                          <a:noFill/>
                        </a:ln>
                      </wps:spPr>
                      <wps:bodyPr rot="0" vert="horz" wrap="square" lIns="91440" tIns="45720" rIns="91440" bIns="45720" anchor="t" anchorCtr="0" upright="1">
                        <a:noAutofit/>
                      </wps:bodyPr>
                    </wps:wsp>
                  </a:graphicData>
                </a:graphic>
              </wp:anchor>
            </w:drawing>
          </mc:Choice>
          <mc:Fallback>
            <w:pict>
              <v:rect id="Rectangle 365" o:spid="_x0000_s1026" o:spt="1" style="position:absolute;left:0pt;margin-top:-105pt;height:853.5pt;width:227.55pt;mso-position-horizontal:right;mso-position-horizontal-relative:page;z-index:251659264;mso-width-relative:page;mso-height-relative:page;" fillcolor="#9BBB59" filled="t" stroked="f" coordsize="21600,21600" o:gfxdata="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kKUQtoAAAAK&#10;AQAADwAAAAAAAAABACAAAAAiAAAAZHJzL2Rvd25yZXYueG1sUEsBAhQAFAAAAAgAh07iQOsCX5oa&#10;AgAALgQAAA4AAAAAAAAAAQAgAAAAKQEAAGRycy9lMm9Eb2MueG1sUEsFBgAAAAAGAAYAWQEAALUF&#10;AAAAAA==&#10;">
                <v:fill on="t" focussize="0,0"/>
                <v:stroke on="f"/>
                <v:imagedata o:title=""/>
                <o:lock v:ext="edit" aspectratio="f"/>
              </v:rect>
            </w:pict>
          </mc:Fallback>
        </mc:AlternateContent>
      </w:r>
    </w:p>
    <w:p w14:paraId="57341875"/>
    <w:p w14:paraId="049B195F"/>
    <w:p w14:paraId="4D291552">
      <w:pPr>
        <w:widowControl/>
        <w:jc w:val="left"/>
      </w:pPr>
    </w:p>
    <w:p w14:paraId="3C23D364">
      <w:pPr>
        <w:widowControl/>
        <w:ind w:left="0" w:leftChars="0" w:firstLine="0" w:firstLineChars="0"/>
        <w:jc w:val="left"/>
      </w:pPr>
      <w:r>
        <w:drawing>
          <wp:inline distT="0" distB="0" distL="0" distR="0">
            <wp:extent cx="3423920" cy="744220"/>
            <wp:effectExtent l="0" t="0" r="0" b="0"/>
            <wp:docPr id="2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423920" cy="744220"/>
                    </a:xfrm>
                    <a:prstGeom prst="rect">
                      <a:avLst/>
                    </a:prstGeom>
                    <a:noFill/>
                    <a:ln>
                      <a:noFill/>
                    </a:ln>
                  </pic:spPr>
                </pic:pic>
              </a:graphicData>
            </a:graphic>
          </wp:inline>
        </w:drawing>
      </w:r>
    </w:p>
    <w:p w14:paraId="45716CAF">
      <w:pPr>
        <w:widowControl/>
        <w:jc w:val="left"/>
      </w:pPr>
      <w:r>
        <mc:AlternateContent>
          <mc:Choice Requires="wps">
            <w:drawing>
              <wp:anchor distT="0" distB="0" distL="114300" distR="114300" simplePos="0" relativeHeight="251661312" behindDoc="0" locked="0" layoutInCell="1" allowOverlap="1">
                <wp:simplePos x="0" y="0"/>
                <wp:positionH relativeFrom="column">
                  <wp:posOffset>3370580</wp:posOffset>
                </wp:positionH>
                <wp:positionV relativeFrom="paragraph">
                  <wp:posOffset>69850</wp:posOffset>
                </wp:positionV>
                <wp:extent cx="3014345" cy="1063625"/>
                <wp:effectExtent l="3175" t="3810" r="1905" b="0"/>
                <wp:wrapNone/>
                <wp:docPr id="73" name="Rectangle 367"/>
                <wp:cNvGraphicFramePr/>
                <a:graphic xmlns:a="http://schemas.openxmlformats.org/drawingml/2006/main">
                  <a:graphicData uri="http://schemas.microsoft.com/office/word/2010/wordprocessingShape">
                    <wps:wsp>
                      <wps:cNvSpPr>
                        <a:spLocks noChangeArrowheads="1"/>
                      </wps:cNvSpPr>
                      <wps:spPr bwMode="auto">
                        <a:xfrm>
                          <a:off x="0" y="0"/>
                          <a:ext cx="3014345" cy="1063625"/>
                        </a:xfrm>
                        <a:prstGeom prst="rect">
                          <a:avLst/>
                        </a:prstGeom>
                        <a:noFill/>
                        <a:ln>
                          <a:noFill/>
                        </a:ln>
                      </wps:spPr>
                      <wps:txbx>
                        <w:txbxContent>
                          <w:p w14:paraId="36EDD26F">
                            <w:pPr>
                              <w:pStyle w:val="58"/>
                              <w:ind w:firstLine="1424" w:firstLineChars="197"/>
                              <w:rPr>
                                <w:rFonts w:ascii="Cambria" w:hAnsi="Cambria"/>
                                <w:b/>
                                <w:bCs/>
                                <w:i/>
                                <w:color w:val="FFFFFF"/>
                                <w:sz w:val="72"/>
                                <w:szCs w:val="72"/>
                              </w:rPr>
                            </w:pPr>
                            <w:r>
                              <w:rPr>
                                <w:rFonts w:ascii="Cambria" w:hAnsi="Cambria"/>
                                <w:b/>
                                <w:i/>
                                <w:color w:val="FFFFFF"/>
                                <w:sz w:val="72"/>
                                <w:szCs w:val="72"/>
                              </w:rPr>
                              <w:t>20</w:t>
                            </w:r>
                            <w:r>
                              <w:rPr>
                                <w:rFonts w:hint="eastAsia" w:ascii="Cambria" w:hAnsi="Cambria"/>
                                <w:b/>
                                <w:i/>
                                <w:color w:val="FFFFFF"/>
                                <w:sz w:val="72"/>
                                <w:szCs w:val="72"/>
                              </w:rPr>
                              <w:t>2</w:t>
                            </w:r>
                            <w:r>
                              <w:rPr>
                                <w:rFonts w:ascii="Cambria" w:hAnsi="Cambria"/>
                                <w:b/>
                                <w:i/>
                                <w:color w:val="FFFFFF"/>
                                <w:sz w:val="72"/>
                                <w:szCs w:val="72"/>
                              </w:rPr>
                              <w:t>6</w:t>
                            </w:r>
                          </w:p>
                          <w:p w14:paraId="5CAEB8C0">
                            <w:pPr>
                              <w:pStyle w:val="58"/>
                              <w:ind w:firstLine="361" w:firstLineChars="50"/>
                              <w:rPr>
                                <w:rFonts w:ascii="Cambria" w:hAnsi="Cambria"/>
                                <w:b/>
                                <w:bCs/>
                                <w:color w:val="FFFFFF"/>
                                <w:sz w:val="72"/>
                                <w:szCs w:val="96"/>
                              </w:rPr>
                            </w:pPr>
                          </w:p>
                        </w:txbxContent>
                      </wps:txbx>
                      <wps:bodyPr rot="0" vert="horz" wrap="square" lIns="365760" tIns="182880" rIns="182880" bIns="182880" anchor="b" anchorCtr="0" upright="1">
                        <a:noAutofit/>
                      </wps:bodyPr>
                    </wps:wsp>
                  </a:graphicData>
                </a:graphic>
              </wp:anchor>
            </w:drawing>
          </mc:Choice>
          <mc:Fallback>
            <w:pict>
              <v:rect id="Rectangle 367" o:spid="_x0000_s1026" o:spt="1" style="position:absolute;left:0pt;margin-left:265.4pt;margin-top:5.5pt;height:83.75pt;width:237.35pt;z-index:251661312;v-text-anchor:bottom;mso-width-relative:page;mso-height-relative:page;" filled="f" stroked="f" coordsize="21600,21600" o:gfxdata="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VQWeW1gAAAAsBAAAPAAAAAAAAAAEAIAAAACIAAABk&#10;cnMvZG93bnJldi54bWxQSwECFAAUAAAACACHTuJA/aEpmAgCAAATBAAADgAAAAAAAAABACAAAAAl&#10;AQAAZHJzL2Uyb0RvYy54bWxQSwUGAAAAAAYABgBZAQAAnwUAAAAA&#10;">
                <v:fill on="f" focussize="0,0"/>
                <v:stroke on="f"/>
                <v:imagedata o:title=""/>
                <o:lock v:ext="edit" aspectratio="f"/>
                <v:textbox inset="10.16mm,5.08mm,5.08mm,5.08mm">
                  <w:txbxContent>
                    <w:p w14:paraId="36EDD26F">
                      <w:pPr>
                        <w:pStyle w:val="58"/>
                        <w:ind w:firstLine="1424" w:firstLineChars="197"/>
                        <w:rPr>
                          <w:rFonts w:ascii="Cambria" w:hAnsi="Cambria"/>
                          <w:b/>
                          <w:bCs/>
                          <w:i/>
                          <w:color w:val="FFFFFF"/>
                          <w:sz w:val="72"/>
                          <w:szCs w:val="72"/>
                        </w:rPr>
                      </w:pPr>
                      <w:r>
                        <w:rPr>
                          <w:rFonts w:ascii="Cambria" w:hAnsi="Cambria"/>
                          <w:b/>
                          <w:i/>
                          <w:color w:val="FFFFFF"/>
                          <w:sz w:val="72"/>
                          <w:szCs w:val="72"/>
                        </w:rPr>
                        <w:t>20</w:t>
                      </w:r>
                      <w:r>
                        <w:rPr>
                          <w:rFonts w:hint="eastAsia" w:ascii="Cambria" w:hAnsi="Cambria"/>
                          <w:b/>
                          <w:i/>
                          <w:color w:val="FFFFFF"/>
                          <w:sz w:val="72"/>
                          <w:szCs w:val="72"/>
                        </w:rPr>
                        <w:t>2</w:t>
                      </w:r>
                      <w:r>
                        <w:rPr>
                          <w:rFonts w:ascii="Cambria" w:hAnsi="Cambria"/>
                          <w:b/>
                          <w:i/>
                          <w:color w:val="FFFFFF"/>
                          <w:sz w:val="72"/>
                          <w:szCs w:val="72"/>
                        </w:rPr>
                        <w:t>6</w:t>
                      </w:r>
                    </w:p>
                    <w:p w14:paraId="5CAEB8C0">
                      <w:pPr>
                        <w:pStyle w:val="58"/>
                        <w:ind w:firstLine="361" w:firstLineChars="50"/>
                        <w:rPr>
                          <w:rFonts w:ascii="Cambria" w:hAnsi="Cambria"/>
                          <w:b/>
                          <w:bCs/>
                          <w:color w:val="FFFFFF"/>
                          <w:sz w:val="72"/>
                          <w:szCs w:val="96"/>
                        </w:rPr>
                      </w:pP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-409575</wp:posOffset>
                </wp:positionH>
                <wp:positionV relativeFrom="paragraph">
                  <wp:posOffset>197485</wp:posOffset>
                </wp:positionV>
                <wp:extent cx="3783330" cy="1270000"/>
                <wp:effectExtent l="10160" t="7620" r="6985" b="8255"/>
                <wp:wrapNone/>
                <wp:docPr id="72" name="矩形 16"/>
                <wp:cNvGraphicFramePr/>
                <a:graphic xmlns:a="http://schemas.openxmlformats.org/drawingml/2006/main">
                  <a:graphicData uri="http://schemas.microsoft.com/office/word/2010/wordprocessingShape">
                    <wps:wsp>
                      <wps:cNvSpPr>
                        <a:spLocks noChangeArrowheads="1"/>
                      </wps:cNvSpPr>
                      <wps:spPr bwMode="auto">
                        <a:xfrm>
                          <a:off x="0" y="0"/>
                          <a:ext cx="3783330" cy="1270000"/>
                        </a:xfrm>
                        <a:prstGeom prst="rect">
                          <a:avLst/>
                        </a:prstGeom>
                        <a:solidFill>
                          <a:srgbClr val="4F81BD"/>
                        </a:solidFill>
                        <a:ln w="12700">
                          <a:solidFill>
                            <a:srgbClr val="FFFFFF"/>
                          </a:solidFill>
                          <a:miter lim="800000"/>
                        </a:ln>
                      </wps:spPr>
                      <wps:txbx>
                        <w:txbxContent>
                          <w:p w14:paraId="4F792337">
                            <w:pPr>
                              <w:pStyle w:val="58"/>
                              <w:jc w:val="center"/>
                              <w:rPr>
                                <w:rFonts w:ascii="华文中宋" w:hAnsi="华文中宋" w:eastAsia="华文中宋"/>
                                <w:b/>
                                <w:color w:val="FFFFFF"/>
                                <w:sz w:val="52"/>
                                <w:szCs w:val="52"/>
                              </w:rPr>
                            </w:pPr>
                            <w:r>
                              <w:rPr>
                                <w:rFonts w:hint="eastAsia" w:ascii="华文中宋" w:hAnsi="华文中宋" w:eastAsia="华文中宋"/>
                                <w:b/>
                                <w:color w:val="FFFFFF"/>
                                <w:sz w:val="52"/>
                                <w:szCs w:val="52"/>
                              </w:rPr>
                              <w:t>深度学习实践</w:t>
                            </w:r>
                          </w:p>
                          <w:p w14:paraId="2EA9D620">
                            <w:pPr>
                              <w:pStyle w:val="58"/>
                              <w:jc w:val="center"/>
                              <w:rPr>
                                <w:rFonts w:ascii="华文中宋" w:hAnsi="华文中宋" w:eastAsia="华文中宋"/>
                                <w:b/>
                                <w:color w:val="FFFFFF"/>
                                <w:sz w:val="52"/>
                                <w:szCs w:val="52"/>
                              </w:rPr>
                            </w:pPr>
                            <w:r>
                              <w:rPr>
                                <w:rFonts w:hint="eastAsia" w:ascii="华文中宋" w:hAnsi="华文中宋" w:eastAsia="华文中宋"/>
                                <w:b/>
                                <w:color w:val="FFFFFF"/>
                                <w:sz w:val="52"/>
                                <w:szCs w:val="52"/>
                              </w:rPr>
                              <w:t>结课报告</w:t>
                            </w:r>
                          </w:p>
                        </w:txbxContent>
                      </wps:txbx>
                      <wps:bodyPr rot="0" vert="horz" wrap="square" lIns="182880" tIns="45720" rIns="182880" bIns="45720" anchor="ctr" anchorCtr="0" upright="1">
                        <a:spAutoFit/>
                      </wps:bodyPr>
                    </wps:wsp>
                  </a:graphicData>
                </a:graphic>
              </wp:anchor>
            </w:drawing>
          </mc:Choice>
          <mc:Fallback>
            <w:pict>
              <v:rect id="矩形 16" o:spid="_x0000_s1026" o:spt="1" style="position:absolute;left:0pt;margin-left:-32.25pt;margin-top:15.55pt;height:100pt;width:297.9pt;z-index:251662336;v-text-anchor:middle;mso-width-relative:page;mso-height-relative:page;" fillcolor="#4F81BD" filled="t" stroked="t" coordsize="21600,21600" o:gfxdata="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90XWN2AAAAAoBAAAPAAAAAAAAAAEAIAAAACIAAABkcnMv&#10;ZG93bnJldi54bWxQSwECFAAUAAAACACHTuJAdOmNwjwCAACCBAAADgAAAAAAAAABACAAAAAnAQAA&#10;ZHJzL2Uyb0RvYy54bWxQSwUGAAAAAAYABgBZAQAA1QUAAAAA&#10;">
                <v:fill on="t" focussize="0,0"/>
                <v:stroke weight="1pt" color="#FFFFFF" miterlimit="8" joinstyle="miter"/>
                <v:imagedata o:title=""/>
                <o:lock v:ext="edit" aspectratio="f"/>
                <v:textbox inset="5.08mm,1.27mm,5.08mm,1.27mm" style="mso-fit-shape-to-text:t;">
                  <w:txbxContent>
                    <w:p w14:paraId="4F792337">
                      <w:pPr>
                        <w:pStyle w:val="58"/>
                        <w:jc w:val="center"/>
                        <w:rPr>
                          <w:rFonts w:ascii="华文中宋" w:hAnsi="华文中宋" w:eastAsia="华文中宋"/>
                          <w:b/>
                          <w:color w:val="FFFFFF"/>
                          <w:sz w:val="52"/>
                          <w:szCs w:val="52"/>
                        </w:rPr>
                      </w:pPr>
                      <w:r>
                        <w:rPr>
                          <w:rFonts w:hint="eastAsia" w:ascii="华文中宋" w:hAnsi="华文中宋" w:eastAsia="华文中宋"/>
                          <w:b/>
                          <w:color w:val="FFFFFF"/>
                          <w:sz w:val="52"/>
                          <w:szCs w:val="52"/>
                        </w:rPr>
                        <w:t>深度学习实践</w:t>
                      </w:r>
                    </w:p>
                    <w:p w14:paraId="2EA9D620">
                      <w:pPr>
                        <w:pStyle w:val="58"/>
                        <w:jc w:val="center"/>
                        <w:rPr>
                          <w:rFonts w:ascii="华文中宋" w:hAnsi="华文中宋" w:eastAsia="华文中宋"/>
                          <w:b/>
                          <w:color w:val="FFFFFF"/>
                          <w:sz w:val="52"/>
                          <w:szCs w:val="52"/>
                        </w:rPr>
                      </w:pPr>
                      <w:r>
                        <w:rPr>
                          <w:rFonts w:hint="eastAsia" w:ascii="华文中宋" w:hAnsi="华文中宋" w:eastAsia="华文中宋"/>
                          <w:b/>
                          <w:color w:val="FFFFFF"/>
                          <w:sz w:val="52"/>
                          <w:szCs w:val="52"/>
                        </w:rPr>
                        <w:t>结课报告</w:t>
                      </w:r>
                    </w:p>
                  </w:txbxContent>
                </v:textbox>
              </v:rect>
            </w:pict>
          </mc:Fallback>
        </mc:AlternateContent>
      </w:r>
    </w:p>
    <w:p w14:paraId="2B6348BF">
      <w:pPr>
        <w:widowControl/>
        <w:jc w:val="left"/>
      </w:pPr>
    </w:p>
    <w:p w14:paraId="1AEA92B1">
      <w:pPr>
        <w:widowControl/>
        <w:jc w:val="left"/>
      </w:pPr>
    </w:p>
    <w:p w14:paraId="340A58D5">
      <w:pPr>
        <w:widowControl/>
        <w:jc w:val="left"/>
      </w:pPr>
    </w:p>
    <w:p w14:paraId="0BFEB6A1">
      <w:pPr>
        <w:widowControl/>
        <w:jc w:val="left"/>
      </w:pPr>
    </w:p>
    <w:p w14:paraId="45B0EA65">
      <w:pPr>
        <w:widowControl/>
        <w:jc w:val="left"/>
      </w:pPr>
    </w:p>
    <w:p w14:paraId="2F1D0F77">
      <w:pPr>
        <w:widowControl/>
        <w:jc w:val="left"/>
      </w:pPr>
    </w:p>
    <w:p w14:paraId="08E71BDB">
      <w:pPr>
        <w:widowControl/>
        <w:tabs>
          <w:tab w:val="left" w:pos="1884"/>
        </w:tabs>
        <w:jc w:val="left"/>
      </w:pPr>
      <w:r>
        <w:tab/>
      </w:r>
    </w:p>
    <w:p w14:paraId="252448F2">
      <w:pPr>
        <w:widowControl/>
        <w:jc w:val="left"/>
      </w:pPr>
    </w:p>
    <w:p w14:paraId="7C0F4214">
      <w:pPr>
        <w:widowControl/>
        <w:jc w:val="left"/>
      </w:pPr>
    </w:p>
    <w:p w14:paraId="7066F51F">
      <w:pPr>
        <w:widowControl/>
        <w:jc w:val="left"/>
      </w:pPr>
    </w:p>
    <w:tbl>
      <w:tblPr>
        <w:tblStyle w:val="41"/>
        <w:tblW w:w="5529" w:type="dxa"/>
        <w:tblInd w:w="-176" w:type="dxa"/>
        <w:tblLayout w:type="fixed"/>
        <w:tblCellMar>
          <w:top w:w="0" w:type="dxa"/>
          <w:left w:w="108" w:type="dxa"/>
          <w:bottom w:w="0" w:type="dxa"/>
          <w:right w:w="108" w:type="dxa"/>
        </w:tblCellMar>
      </w:tblPr>
      <w:tblGrid>
        <w:gridCol w:w="1560"/>
        <w:gridCol w:w="3969"/>
      </w:tblGrid>
      <w:tr w14:paraId="2B61E167">
        <w:tblPrEx>
          <w:tblCellMar>
            <w:top w:w="0" w:type="dxa"/>
            <w:left w:w="108" w:type="dxa"/>
            <w:bottom w:w="0" w:type="dxa"/>
            <w:right w:w="108" w:type="dxa"/>
          </w:tblCellMar>
        </w:tblPrEx>
        <w:trPr>
          <w:trHeight w:val="567" w:hRule="atLeast"/>
        </w:trPr>
        <w:tc>
          <w:tcPr>
            <w:tcW w:w="1560" w:type="dxa"/>
            <w:vAlign w:val="bottom"/>
          </w:tcPr>
          <w:p w14:paraId="6130618E">
            <w:pPr>
              <w:pStyle w:val="4"/>
              <w:ind w:firstLine="0" w:firstLineChars="0"/>
              <w:jc w:val="center"/>
              <w:rPr>
                <w:rFonts w:ascii="宋体" w:hAnsi="宋体" w:cs="宋体"/>
                <w:sz w:val="21"/>
                <w:szCs w:val="21"/>
              </w:rPr>
            </w:pPr>
            <w:r>
              <w:rPr>
                <w:rFonts w:hint="eastAsia" w:ascii="宋体" w:hAnsi="宋体" w:cs="宋体"/>
                <w:sz w:val="21"/>
                <w:szCs w:val="21"/>
              </w:rPr>
              <w:t>专    业：</w:t>
            </w:r>
          </w:p>
        </w:tc>
        <w:tc>
          <w:tcPr>
            <w:tcW w:w="3969" w:type="dxa"/>
            <w:tcBorders>
              <w:bottom w:val="single" w:color="auto" w:sz="4" w:space="0"/>
            </w:tcBorders>
            <w:vAlign w:val="bottom"/>
          </w:tcPr>
          <w:p w14:paraId="7B338587">
            <w:pPr>
              <w:pStyle w:val="4"/>
              <w:ind w:firstLine="0" w:firstLineChars="0"/>
              <w:jc w:val="center"/>
              <w:rPr>
                <w:rFonts w:hint="eastAsia" w:ascii="宋体" w:hAnsi="宋体" w:eastAsia="宋体" w:cs="宋体"/>
                <w:sz w:val="21"/>
                <w:szCs w:val="21"/>
                <w:lang w:val="en-US" w:eastAsia="zh-CN"/>
              </w:rPr>
            </w:pPr>
            <w:r>
              <w:rPr>
                <w:rFonts w:hint="eastAsia" w:ascii="宋体" w:hAnsi="宋体" w:cs="宋体"/>
                <w:sz w:val="21"/>
                <w:szCs w:val="21"/>
                <w:lang w:val="en-US" w:eastAsia="zh-CN"/>
              </w:rPr>
              <w:t>光学与电子信息</w:t>
            </w:r>
          </w:p>
        </w:tc>
      </w:tr>
      <w:tr w14:paraId="354BF10E">
        <w:tblPrEx>
          <w:tblCellMar>
            <w:top w:w="0" w:type="dxa"/>
            <w:left w:w="108" w:type="dxa"/>
            <w:bottom w:w="0" w:type="dxa"/>
            <w:right w:w="108" w:type="dxa"/>
          </w:tblCellMar>
        </w:tblPrEx>
        <w:trPr>
          <w:trHeight w:val="567" w:hRule="atLeast"/>
        </w:trPr>
        <w:tc>
          <w:tcPr>
            <w:tcW w:w="1560" w:type="dxa"/>
            <w:vAlign w:val="bottom"/>
          </w:tcPr>
          <w:p w14:paraId="595EEEA2">
            <w:pPr>
              <w:pStyle w:val="4"/>
              <w:ind w:firstLine="0" w:firstLineChars="0"/>
              <w:jc w:val="center"/>
              <w:rPr>
                <w:rFonts w:ascii="宋体" w:hAnsi="宋体" w:cs="宋体"/>
                <w:sz w:val="21"/>
                <w:szCs w:val="21"/>
              </w:rPr>
            </w:pPr>
            <w:r>
              <w:rPr>
                <w:rFonts w:hint="eastAsia" w:ascii="宋体" w:hAnsi="宋体" w:cs="宋体"/>
                <w:sz w:val="21"/>
                <w:szCs w:val="21"/>
              </w:rPr>
              <w:t>班    级：</w:t>
            </w:r>
          </w:p>
        </w:tc>
        <w:tc>
          <w:tcPr>
            <w:tcW w:w="3969" w:type="dxa"/>
            <w:tcBorders>
              <w:top w:val="single" w:color="auto" w:sz="4" w:space="0"/>
              <w:bottom w:val="single" w:color="auto" w:sz="4" w:space="0"/>
            </w:tcBorders>
            <w:vAlign w:val="bottom"/>
          </w:tcPr>
          <w:p w14:paraId="6653DFEB">
            <w:pPr>
              <w:pStyle w:val="4"/>
              <w:ind w:firstLine="0" w:firstLineChars="0"/>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光电2211</w:t>
            </w:r>
          </w:p>
        </w:tc>
      </w:tr>
      <w:tr w14:paraId="04329207">
        <w:tblPrEx>
          <w:tblCellMar>
            <w:top w:w="0" w:type="dxa"/>
            <w:left w:w="108" w:type="dxa"/>
            <w:bottom w:w="0" w:type="dxa"/>
            <w:right w:w="108" w:type="dxa"/>
          </w:tblCellMar>
        </w:tblPrEx>
        <w:trPr>
          <w:trHeight w:val="567" w:hRule="atLeast"/>
        </w:trPr>
        <w:tc>
          <w:tcPr>
            <w:tcW w:w="1560" w:type="dxa"/>
            <w:vAlign w:val="bottom"/>
          </w:tcPr>
          <w:p w14:paraId="1A9F3971">
            <w:pPr>
              <w:pStyle w:val="4"/>
              <w:ind w:firstLine="0" w:firstLineChars="0"/>
              <w:jc w:val="center"/>
              <w:rPr>
                <w:rFonts w:ascii="宋体" w:hAnsi="宋体" w:cs="宋体"/>
                <w:sz w:val="21"/>
                <w:szCs w:val="21"/>
              </w:rPr>
            </w:pPr>
            <w:r>
              <w:rPr>
                <w:rFonts w:hint="eastAsia" w:ascii="宋体" w:hAnsi="宋体" w:cs="宋体"/>
                <w:sz w:val="21"/>
                <w:szCs w:val="21"/>
              </w:rPr>
              <w:t>学    号：</w:t>
            </w:r>
          </w:p>
        </w:tc>
        <w:tc>
          <w:tcPr>
            <w:tcW w:w="3969" w:type="dxa"/>
            <w:tcBorders>
              <w:top w:val="single" w:color="auto" w:sz="4" w:space="0"/>
              <w:bottom w:val="single" w:color="auto" w:sz="4" w:space="0"/>
            </w:tcBorders>
            <w:vAlign w:val="bottom"/>
          </w:tcPr>
          <w:p w14:paraId="3976D2B6">
            <w:pPr>
              <w:pStyle w:val="4"/>
              <w:ind w:firstLine="0" w:firstLineChars="0"/>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U202211671</w:t>
            </w:r>
          </w:p>
        </w:tc>
      </w:tr>
      <w:tr w14:paraId="7A45F43E">
        <w:tblPrEx>
          <w:tblCellMar>
            <w:top w:w="0" w:type="dxa"/>
            <w:left w:w="108" w:type="dxa"/>
            <w:bottom w:w="0" w:type="dxa"/>
            <w:right w:w="108" w:type="dxa"/>
          </w:tblCellMar>
        </w:tblPrEx>
        <w:trPr>
          <w:trHeight w:val="567" w:hRule="atLeast"/>
        </w:trPr>
        <w:tc>
          <w:tcPr>
            <w:tcW w:w="1560" w:type="dxa"/>
            <w:vAlign w:val="bottom"/>
          </w:tcPr>
          <w:p w14:paraId="43CC143A">
            <w:pPr>
              <w:pStyle w:val="4"/>
              <w:ind w:firstLine="0" w:firstLineChars="0"/>
              <w:jc w:val="center"/>
              <w:rPr>
                <w:rFonts w:ascii="宋体" w:hAnsi="宋体" w:cs="宋体"/>
                <w:sz w:val="21"/>
                <w:szCs w:val="21"/>
              </w:rPr>
            </w:pPr>
            <w:r>
              <w:rPr>
                <w:rFonts w:hint="eastAsia" w:ascii="宋体" w:hAnsi="宋体" w:cs="宋体"/>
                <w:sz w:val="21"/>
                <w:szCs w:val="21"/>
              </w:rPr>
              <w:t>姓    名：</w:t>
            </w:r>
          </w:p>
        </w:tc>
        <w:tc>
          <w:tcPr>
            <w:tcW w:w="3969" w:type="dxa"/>
            <w:tcBorders>
              <w:top w:val="single" w:color="auto" w:sz="4" w:space="0"/>
              <w:bottom w:val="single" w:color="auto" w:sz="4" w:space="0"/>
            </w:tcBorders>
            <w:vAlign w:val="bottom"/>
          </w:tcPr>
          <w:p w14:paraId="43A2249B">
            <w:pPr>
              <w:pStyle w:val="4"/>
              <w:ind w:firstLine="0" w:firstLineChars="0"/>
              <w:jc w:val="center"/>
              <w:rPr>
                <w:rFonts w:hint="eastAsia" w:ascii="宋体" w:hAnsi="宋体" w:eastAsia="宋体" w:cs="宋体"/>
                <w:sz w:val="21"/>
                <w:szCs w:val="21"/>
                <w:lang w:val="en-US" w:eastAsia="zh-CN"/>
              </w:rPr>
            </w:pPr>
            <w:r>
              <w:rPr>
                <w:rFonts w:hint="eastAsia" w:ascii="宋体" w:hAnsi="宋体" w:cs="宋体"/>
                <w:sz w:val="21"/>
                <w:szCs w:val="21"/>
                <w:lang w:val="en-US" w:eastAsia="zh-CN"/>
              </w:rPr>
              <w:t>陈增</w:t>
            </w:r>
          </w:p>
        </w:tc>
      </w:tr>
      <w:tr w14:paraId="38DBE41F">
        <w:tblPrEx>
          <w:tblCellMar>
            <w:top w:w="0" w:type="dxa"/>
            <w:left w:w="108" w:type="dxa"/>
            <w:bottom w:w="0" w:type="dxa"/>
            <w:right w:w="108" w:type="dxa"/>
          </w:tblCellMar>
        </w:tblPrEx>
        <w:trPr>
          <w:trHeight w:val="567" w:hRule="atLeast"/>
        </w:trPr>
        <w:tc>
          <w:tcPr>
            <w:tcW w:w="1560" w:type="dxa"/>
            <w:vAlign w:val="bottom"/>
          </w:tcPr>
          <w:p w14:paraId="53938604">
            <w:pPr>
              <w:pStyle w:val="4"/>
              <w:ind w:firstLine="0" w:firstLineChars="0"/>
              <w:jc w:val="center"/>
              <w:rPr>
                <w:rFonts w:ascii="宋体" w:hAnsi="宋体" w:cs="宋体"/>
                <w:sz w:val="21"/>
                <w:szCs w:val="21"/>
              </w:rPr>
            </w:pPr>
            <w:r>
              <w:rPr>
                <w:rFonts w:hint="eastAsia" w:ascii="宋体" w:hAnsi="宋体" w:cs="宋体"/>
                <w:sz w:val="21"/>
                <w:szCs w:val="21"/>
              </w:rPr>
              <w:t>电    话：</w:t>
            </w:r>
          </w:p>
        </w:tc>
        <w:tc>
          <w:tcPr>
            <w:tcW w:w="3969" w:type="dxa"/>
            <w:tcBorders>
              <w:top w:val="single" w:color="auto" w:sz="4" w:space="0"/>
              <w:bottom w:val="single" w:color="auto" w:sz="4" w:space="0"/>
            </w:tcBorders>
            <w:vAlign w:val="bottom"/>
          </w:tcPr>
          <w:p w14:paraId="40134BDD">
            <w:pPr>
              <w:pStyle w:val="4"/>
              <w:ind w:firstLine="0" w:firstLineChars="0"/>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13365760706</w:t>
            </w:r>
          </w:p>
        </w:tc>
      </w:tr>
      <w:tr w14:paraId="18AC4A79">
        <w:tblPrEx>
          <w:tblCellMar>
            <w:top w:w="0" w:type="dxa"/>
            <w:left w:w="108" w:type="dxa"/>
            <w:bottom w:w="0" w:type="dxa"/>
            <w:right w:w="108" w:type="dxa"/>
          </w:tblCellMar>
        </w:tblPrEx>
        <w:trPr>
          <w:trHeight w:val="567" w:hRule="atLeast"/>
        </w:trPr>
        <w:tc>
          <w:tcPr>
            <w:tcW w:w="1560" w:type="dxa"/>
            <w:vAlign w:val="bottom"/>
          </w:tcPr>
          <w:p w14:paraId="6C25E8A3">
            <w:pPr>
              <w:pStyle w:val="4"/>
              <w:ind w:firstLine="0" w:firstLineChars="0"/>
              <w:jc w:val="center"/>
              <w:rPr>
                <w:rFonts w:ascii="宋体" w:hAnsi="宋体" w:cs="宋体"/>
                <w:sz w:val="21"/>
                <w:szCs w:val="21"/>
              </w:rPr>
            </w:pPr>
            <w:r>
              <w:rPr>
                <w:rFonts w:hint="eastAsia" w:ascii="宋体" w:hAnsi="宋体" w:cs="宋体"/>
                <w:sz w:val="21"/>
                <w:szCs w:val="21"/>
              </w:rPr>
              <w:t>邮    件：</w:t>
            </w:r>
          </w:p>
        </w:tc>
        <w:tc>
          <w:tcPr>
            <w:tcW w:w="3969" w:type="dxa"/>
            <w:tcBorders>
              <w:top w:val="single" w:color="auto" w:sz="4" w:space="0"/>
              <w:bottom w:val="single" w:color="auto" w:sz="4" w:space="0"/>
            </w:tcBorders>
            <w:vAlign w:val="bottom"/>
          </w:tcPr>
          <w:p w14:paraId="703DE4D4">
            <w:pPr>
              <w:pStyle w:val="4"/>
              <w:ind w:firstLine="0" w:firstLineChars="0"/>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2894726086@qq.com</w:t>
            </w:r>
          </w:p>
        </w:tc>
      </w:tr>
      <w:tr w14:paraId="2A20323E">
        <w:tblPrEx>
          <w:tblCellMar>
            <w:top w:w="0" w:type="dxa"/>
            <w:left w:w="108" w:type="dxa"/>
            <w:bottom w:w="0" w:type="dxa"/>
            <w:right w:w="108" w:type="dxa"/>
          </w:tblCellMar>
        </w:tblPrEx>
        <w:trPr>
          <w:trHeight w:val="567" w:hRule="atLeast"/>
        </w:trPr>
        <w:tc>
          <w:tcPr>
            <w:tcW w:w="1560" w:type="dxa"/>
            <w:vAlign w:val="bottom"/>
          </w:tcPr>
          <w:p w14:paraId="6405C70D">
            <w:pPr>
              <w:pStyle w:val="4"/>
              <w:ind w:firstLine="0" w:firstLineChars="0"/>
              <w:jc w:val="center"/>
              <w:rPr>
                <w:rFonts w:ascii="宋体" w:hAnsi="宋体" w:cs="宋体"/>
                <w:sz w:val="21"/>
                <w:szCs w:val="21"/>
              </w:rPr>
            </w:pPr>
            <w:r>
              <w:rPr>
                <w:rFonts w:hint="eastAsia" w:ascii="宋体" w:hAnsi="宋体" w:cs="宋体"/>
                <w:sz w:val="21"/>
                <w:szCs w:val="21"/>
              </w:rPr>
              <w:t>完成日期：</w:t>
            </w:r>
          </w:p>
        </w:tc>
        <w:tc>
          <w:tcPr>
            <w:tcW w:w="3969" w:type="dxa"/>
            <w:tcBorders>
              <w:top w:val="single" w:color="auto" w:sz="4" w:space="0"/>
              <w:bottom w:val="single" w:color="auto" w:sz="4" w:space="0"/>
            </w:tcBorders>
            <w:vAlign w:val="bottom"/>
          </w:tcPr>
          <w:p w14:paraId="16B05CC3">
            <w:pPr>
              <w:pStyle w:val="4"/>
              <w:ind w:firstLine="0" w:firstLineChars="0"/>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2026.5</w:t>
            </w:r>
          </w:p>
        </w:tc>
      </w:tr>
    </w:tbl>
    <w:p w14:paraId="3AC4DA05">
      <w:pPr>
        <w:pStyle w:val="4"/>
        <w:ind w:firstLine="0" w:firstLineChars="0"/>
        <w:rPr>
          <w:rFonts w:ascii="宋体" w:hAnsi="宋体" w:cs="宋体"/>
          <w:sz w:val="21"/>
          <w:szCs w:val="21"/>
        </w:rPr>
      </w:pPr>
    </w:p>
    <w:p w14:paraId="0A1E7026">
      <w:pPr>
        <w:pStyle w:val="4"/>
        <w:ind w:firstLine="480"/>
        <w:sectPr>
          <w:headerReference r:id="rId5" w:type="default"/>
          <w:footerReference r:id="rId6" w:type="default"/>
          <w:footnotePr>
            <w:numRestart w:val="eachPage"/>
          </w:footnotePr>
          <w:pgSz w:w="11906" w:h="16838"/>
          <w:pgMar w:top="1843" w:right="1416" w:bottom="1418" w:left="1531" w:header="851" w:footer="992" w:gutter="0"/>
          <w:cols w:space="720" w:num="1"/>
          <w:docGrid w:type="linesAndChars" w:linePitch="459" w:charSpace="0"/>
        </w:sectPr>
      </w:pPr>
    </w:p>
    <w:p w14:paraId="1FF11A8A">
      <w:pPr>
        <w:spacing w:line="288" w:lineRule="auto"/>
        <w:jc w:val="center"/>
        <w:rPr>
          <w:b/>
          <w:sz w:val="28"/>
        </w:rPr>
      </w:pPr>
      <w:bookmarkStart w:id="0" w:name="_Toc266358958"/>
      <w:bookmarkStart w:id="1" w:name="_Toc135227306"/>
      <w:bookmarkStart w:id="2" w:name="_Toc134007856"/>
      <w:bookmarkStart w:id="3" w:name="_Toc135227385"/>
      <w:bookmarkStart w:id="4" w:name="_Toc135227507"/>
      <w:bookmarkStart w:id="5" w:name="_Toc135227598"/>
      <w:bookmarkStart w:id="6" w:name="_Toc135229710"/>
      <w:r>
        <w:rPr>
          <w:rFonts w:hint="eastAsia"/>
          <w:b/>
          <w:sz w:val="28"/>
        </w:rPr>
        <w:t>实验报告及电路设计评分细则</w:t>
      </w:r>
    </w:p>
    <w:p w14:paraId="7F93EE94">
      <w:pPr>
        <w:spacing w:line="288" w:lineRule="auto"/>
        <w:jc w:val="center"/>
        <w:rPr>
          <w:b/>
          <w:sz w:val="28"/>
        </w:rPr>
      </w:pPr>
    </w:p>
    <w:tbl>
      <w:tblPr>
        <w:tblStyle w:val="41"/>
        <w:tblW w:w="4706"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04"/>
        <w:gridCol w:w="885"/>
        <w:gridCol w:w="803"/>
        <w:gridCol w:w="1903"/>
        <w:gridCol w:w="1213"/>
        <w:gridCol w:w="1228"/>
      </w:tblGrid>
      <w:tr w14:paraId="1FAD5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40" w:type="dxa"/>
            <w:shd w:val="clear" w:color="auto" w:fill="auto"/>
            <w:vAlign w:val="center"/>
          </w:tcPr>
          <w:p w14:paraId="6934AAC9">
            <w:pPr>
              <w:spacing w:line="288" w:lineRule="auto"/>
              <w:ind w:left="0" w:leftChars="0" w:firstLine="0" w:firstLineChars="0"/>
              <w:jc w:val="center"/>
              <w:rPr>
                <w:rFonts w:ascii="黑体" w:eastAsia="黑体"/>
                <w:szCs w:val="21"/>
              </w:rPr>
            </w:pPr>
            <w:r>
              <w:rPr>
                <w:rFonts w:hint="eastAsia" w:ascii="黑体" w:eastAsia="黑体"/>
                <w:szCs w:val="21"/>
              </w:rPr>
              <w:t>评 分 项 目</w:t>
            </w:r>
          </w:p>
        </w:tc>
        <w:tc>
          <w:tcPr>
            <w:tcW w:w="863" w:type="dxa"/>
            <w:shd w:val="clear" w:color="auto" w:fill="auto"/>
            <w:vAlign w:val="center"/>
          </w:tcPr>
          <w:p w14:paraId="2488C726">
            <w:pPr>
              <w:spacing w:line="288" w:lineRule="auto"/>
              <w:ind w:left="0" w:leftChars="0" w:firstLine="0" w:firstLineChars="0"/>
              <w:jc w:val="center"/>
              <w:rPr>
                <w:rFonts w:ascii="黑体" w:eastAsia="黑体"/>
                <w:szCs w:val="21"/>
              </w:rPr>
            </w:pPr>
            <w:r>
              <w:rPr>
                <w:rFonts w:hint="eastAsia" w:ascii="黑体" w:eastAsia="黑体"/>
                <w:szCs w:val="21"/>
              </w:rPr>
              <w:t>满分</w:t>
            </w:r>
          </w:p>
        </w:tc>
        <w:tc>
          <w:tcPr>
            <w:tcW w:w="783" w:type="dxa"/>
            <w:shd w:val="clear" w:color="auto" w:fill="auto"/>
            <w:vAlign w:val="center"/>
          </w:tcPr>
          <w:p w14:paraId="2E4CC663">
            <w:pPr>
              <w:spacing w:line="288" w:lineRule="auto"/>
              <w:ind w:left="0" w:leftChars="0" w:firstLine="0" w:firstLineChars="0"/>
              <w:jc w:val="center"/>
              <w:rPr>
                <w:rFonts w:ascii="黑体" w:eastAsia="黑体"/>
                <w:szCs w:val="21"/>
              </w:rPr>
            </w:pPr>
            <w:r>
              <w:rPr>
                <w:rFonts w:hint="eastAsia" w:ascii="黑体" w:eastAsia="黑体"/>
                <w:szCs w:val="21"/>
              </w:rPr>
              <w:t>得分</w:t>
            </w:r>
          </w:p>
        </w:tc>
        <w:tc>
          <w:tcPr>
            <w:tcW w:w="3039" w:type="dxa"/>
            <w:gridSpan w:val="2"/>
            <w:shd w:val="clear" w:color="auto" w:fill="auto"/>
            <w:vAlign w:val="center"/>
          </w:tcPr>
          <w:p w14:paraId="526385AD">
            <w:pPr>
              <w:spacing w:line="288" w:lineRule="auto"/>
              <w:ind w:left="0" w:leftChars="0" w:firstLine="0" w:firstLineChars="0"/>
              <w:jc w:val="center"/>
              <w:rPr>
                <w:rFonts w:ascii="黑体" w:eastAsia="黑体"/>
                <w:szCs w:val="21"/>
              </w:rPr>
            </w:pPr>
            <w:r>
              <w:rPr>
                <w:rFonts w:hint="eastAsia" w:ascii="黑体" w:eastAsia="黑体"/>
                <w:szCs w:val="21"/>
              </w:rPr>
              <w:t>备注</w:t>
            </w:r>
          </w:p>
        </w:tc>
        <w:tc>
          <w:tcPr>
            <w:tcW w:w="1198" w:type="dxa"/>
            <w:vAlign w:val="top"/>
          </w:tcPr>
          <w:p w14:paraId="4F0C2326">
            <w:pPr>
              <w:spacing w:line="288" w:lineRule="auto"/>
              <w:ind w:firstLine="480" w:firstLineChars="200"/>
              <w:jc w:val="center"/>
              <w:rPr>
                <w:rFonts w:ascii="黑体" w:eastAsia="黑体"/>
                <w:szCs w:val="21"/>
              </w:rPr>
            </w:pPr>
          </w:p>
        </w:tc>
      </w:tr>
      <w:tr w14:paraId="759BC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40" w:type="dxa"/>
            <w:shd w:val="clear" w:color="auto" w:fill="auto"/>
            <w:vAlign w:val="center"/>
          </w:tcPr>
          <w:p w14:paraId="58355F55">
            <w:pPr>
              <w:ind w:left="0" w:leftChars="0" w:firstLine="0" w:firstLineChars="0"/>
              <w:jc w:val="center"/>
              <w:rPr>
                <w:rFonts w:ascii="黑体" w:eastAsia="黑体"/>
                <w:szCs w:val="21"/>
              </w:rPr>
            </w:pPr>
            <w:r>
              <w:rPr>
                <w:rFonts w:hint="eastAsia" w:ascii="黑体" w:eastAsia="黑体"/>
                <w:szCs w:val="21"/>
              </w:rPr>
              <w:t>文档格式（段落、行间距、缩进、图表、编号等）</w:t>
            </w:r>
          </w:p>
        </w:tc>
        <w:tc>
          <w:tcPr>
            <w:tcW w:w="863" w:type="dxa"/>
            <w:shd w:val="clear" w:color="auto" w:fill="auto"/>
            <w:vAlign w:val="center"/>
          </w:tcPr>
          <w:p w14:paraId="12972110">
            <w:pPr>
              <w:spacing w:line="288" w:lineRule="auto"/>
              <w:ind w:left="0" w:leftChars="0" w:firstLine="0" w:firstLineChars="0"/>
              <w:jc w:val="center"/>
              <w:rPr>
                <w:rFonts w:ascii="黑体" w:eastAsia="黑体"/>
                <w:szCs w:val="21"/>
              </w:rPr>
            </w:pPr>
            <w:r>
              <w:rPr>
                <w:rFonts w:ascii="黑体" w:eastAsia="黑体"/>
                <w:szCs w:val="21"/>
              </w:rPr>
              <w:t>10</w:t>
            </w:r>
          </w:p>
        </w:tc>
        <w:tc>
          <w:tcPr>
            <w:tcW w:w="783" w:type="dxa"/>
            <w:shd w:val="clear" w:color="auto" w:fill="auto"/>
            <w:vAlign w:val="top"/>
          </w:tcPr>
          <w:p w14:paraId="4ADC2CD7">
            <w:pPr>
              <w:spacing w:line="288" w:lineRule="auto"/>
              <w:ind w:firstLine="480" w:firstLineChars="200"/>
              <w:jc w:val="center"/>
              <w:rPr>
                <w:rFonts w:ascii="黑体" w:eastAsia="黑体"/>
                <w:szCs w:val="21"/>
              </w:rPr>
            </w:pPr>
          </w:p>
        </w:tc>
        <w:tc>
          <w:tcPr>
            <w:tcW w:w="3039" w:type="dxa"/>
            <w:gridSpan w:val="2"/>
            <w:shd w:val="clear" w:color="auto" w:fill="auto"/>
            <w:vAlign w:val="top"/>
          </w:tcPr>
          <w:p w14:paraId="7BB11FA0">
            <w:pPr>
              <w:spacing w:line="288" w:lineRule="auto"/>
              <w:ind w:firstLine="480" w:firstLineChars="200"/>
              <w:jc w:val="center"/>
              <w:rPr>
                <w:rFonts w:ascii="黑体" w:eastAsia="黑体"/>
                <w:szCs w:val="21"/>
              </w:rPr>
            </w:pPr>
          </w:p>
        </w:tc>
        <w:tc>
          <w:tcPr>
            <w:tcW w:w="1198" w:type="dxa"/>
            <w:vMerge w:val="restart"/>
            <w:vAlign w:val="top"/>
          </w:tcPr>
          <w:p w14:paraId="55173010">
            <w:pPr>
              <w:spacing w:line="288" w:lineRule="auto"/>
              <w:ind w:left="0" w:leftChars="0" w:firstLine="0" w:firstLineChars="0"/>
              <w:jc w:val="center"/>
              <w:rPr>
                <w:rFonts w:ascii="黑体" w:eastAsia="黑体"/>
                <w:szCs w:val="21"/>
              </w:rPr>
            </w:pPr>
            <w:r>
              <w:rPr>
                <w:rFonts w:hint="eastAsia" w:ascii="黑体" w:eastAsia="黑体"/>
                <w:szCs w:val="21"/>
              </w:rPr>
              <w:t>实验报告总分</w:t>
            </w:r>
          </w:p>
        </w:tc>
      </w:tr>
      <w:tr w14:paraId="1C8CF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540" w:type="dxa"/>
            <w:shd w:val="clear" w:color="auto" w:fill="auto"/>
            <w:vAlign w:val="center"/>
          </w:tcPr>
          <w:p w14:paraId="393AF205">
            <w:pPr>
              <w:ind w:left="0" w:leftChars="0" w:firstLine="0" w:firstLineChars="0"/>
              <w:jc w:val="center"/>
              <w:rPr>
                <w:rFonts w:ascii="黑体" w:eastAsia="黑体"/>
                <w:szCs w:val="21"/>
              </w:rPr>
            </w:pPr>
            <w:r>
              <w:rPr>
                <w:rFonts w:hint="eastAsia" w:ascii="黑体" w:eastAsia="黑体"/>
                <w:szCs w:val="21"/>
              </w:rPr>
              <w:t>任务一</w:t>
            </w:r>
          </w:p>
        </w:tc>
        <w:tc>
          <w:tcPr>
            <w:tcW w:w="863" w:type="dxa"/>
            <w:shd w:val="clear" w:color="auto" w:fill="auto"/>
            <w:vAlign w:val="center"/>
          </w:tcPr>
          <w:p w14:paraId="2563806F">
            <w:pPr>
              <w:spacing w:line="288" w:lineRule="auto"/>
              <w:ind w:left="0" w:leftChars="0" w:firstLine="0" w:firstLineChars="0"/>
              <w:jc w:val="center"/>
              <w:rPr>
                <w:rFonts w:ascii="黑体" w:eastAsia="黑体"/>
                <w:szCs w:val="21"/>
              </w:rPr>
            </w:pPr>
            <w:r>
              <w:rPr>
                <w:rFonts w:ascii="黑体" w:eastAsia="黑体"/>
                <w:szCs w:val="21"/>
              </w:rPr>
              <w:t>15</w:t>
            </w:r>
          </w:p>
        </w:tc>
        <w:tc>
          <w:tcPr>
            <w:tcW w:w="783" w:type="dxa"/>
            <w:shd w:val="clear" w:color="auto" w:fill="auto"/>
            <w:vAlign w:val="top"/>
          </w:tcPr>
          <w:p w14:paraId="7542FB43">
            <w:pPr>
              <w:spacing w:line="288" w:lineRule="auto"/>
              <w:ind w:firstLine="480" w:firstLineChars="200"/>
              <w:jc w:val="center"/>
              <w:rPr>
                <w:rFonts w:ascii="黑体" w:eastAsia="黑体"/>
                <w:szCs w:val="21"/>
              </w:rPr>
            </w:pPr>
          </w:p>
        </w:tc>
        <w:tc>
          <w:tcPr>
            <w:tcW w:w="3039" w:type="dxa"/>
            <w:gridSpan w:val="2"/>
            <w:shd w:val="clear" w:color="auto" w:fill="auto"/>
            <w:vAlign w:val="top"/>
          </w:tcPr>
          <w:p w14:paraId="25AE2A7C">
            <w:pPr>
              <w:spacing w:line="288" w:lineRule="auto"/>
              <w:ind w:firstLine="480" w:firstLineChars="200"/>
              <w:jc w:val="center"/>
              <w:rPr>
                <w:rFonts w:ascii="黑体" w:eastAsia="黑体"/>
                <w:szCs w:val="21"/>
              </w:rPr>
            </w:pPr>
          </w:p>
        </w:tc>
        <w:tc>
          <w:tcPr>
            <w:tcW w:w="1198" w:type="dxa"/>
            <w:vMerge w:val="continue"/>
            <w:vAlign w:val="top"/>
          </w:tcPr>
          <w:p w14:paraId="25A09550">
            <w:pPr>
              <w:spacing w:line="288" w:lineRule="auto"/>
              <w:ind w:firstLine="480" w:firstLineChars="200"/>
              <w:jc w:val="center"/>
              <w:rPr>
                <w:rFonts w:ascii="黑体" w:eastAsia="黑体"/>
                <w:szCs w:val="21"/>
              </w:rPr>
            </w:pPr>
          </w:p>
        </w:tc>
      </w:tr>
      <w:tr w14:paraId="3FA61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9" w:hRule="atLeast"/>
          <w:jc w:val="center"/>
        </w:trPr>
        <w:tc>
          <w:tcPr>
            <w:tcW w:w="2540" w:type="dxa"/>
            <w:shd w:val="clear" w:color="auto" w:fill="auto"/>
            <w:vAlign w:val="top"/>
          </w:tcPr>
          <w:p w14:paraId="745D40EB">
            <w:pPr>
              <w:spacing w:line="288" w:lineRule="auto"/>
              <w:ind w:left="0" w:leftChars="0" w:firstLine="0" w:firstLineChars="0"/>
              <w:jc w:val="center"/>
              <w:rPr>
                <w:rFonts w:ascii="黑体" w:eastAsia="黑体"/>
                <w:szCs w:val="21"/>
              </w:rPr>
            </w:pPr>
            <w:r>
              <w:rPr>
                <w:rFonts w:hint="eastAsia" w:ascii="黑体" w:eastAsia="黑体"/>
                <w:szCs w:val="21"/>
              </w:rPr>
              <w:t>任务二</w:t>
            </w:r>
          </w:p>
        </w:tc>
        <w:tc>
          <w:tcPr>
            <w:tcW w:w="863" w:type="dxa"/>
            <w:shd w:val="clear" w:color="auto" w:fill="auto"/>
            <w:vAlign w:val="center"/>
          </w:tcPr>
          <w:p w14:paraId="38906E48">
            <w:pPr>
              <w:spacing w:line="288" w:lineRule="auto"/>
              <w:ind w:left="0" w:leftChars="0" w:firstLine="0" w:firstLineChars="0"/>
              <w:jc w:val="center"/>
              <w:rPr>
                <w:rFonts w:ascii="黑体" w:eastAsia="黑体"/>
                <w:szCs w:val="21"/>
              </w:rPr>
            </w:pPr>
            <w:r>
              <w:rPr>
                <w:rFonts w:ascii="黑体" w:eastAsia="黑体"/>
                <w:szCs w:val="21"/>
              </w:rPr>
              <w:t>20</w:t>
            </w:r>
          </w:p>
        </w:tc>
        <w:tc>
          <w:tcPr>
            <w:tcW w:w="783" w:type="dxa"/>
            <w:shd w:val="clear" w:color="auto" w:fill="auto"/>
            <w:vAlign w:val="top"/>
          </w:tcPr>
          <w:p w14:paraId="17E3A430">
            <w:pPr>
              <w:spacing w:line="288" w:lineRule="auto"/>
              <w:ind w:firstLine="480" w:firstLineChars="200"/>
              <w:jc w:val="center"/>
              <w:rPr>
                <w:rFonts w:ascii="黑体" w:eastAsia="黑体"/>
                <w:szCs w:val="21"/>
              </w:rPr>
            </w:pPr>
          </w:p>
        </w:tc>
        <w:tc>
          <w:tcPr>
            <w:tcW w:w="3039" w:type="dxa"/>
            <w:gridSpan w:val="2"/>
            <w:shd w:val="clear" w:color="auto" w:fill="auto"/>
            <w:vAlign w:val="top"/>
          </w:tcPr>
          <w:p w14:paraId="131E8BB9">
            <w:pPr>
              <w:spacing w:line="288" w:lineRule="auto"/>
              <w:ind w:firstLine="480" w:firstLineChars="200"/>
              <w:jc w:val="center"/>
              <w:rPr>
                <w:rFonts w:ascii="黑体" w:eastAsia="黑体"/>
                <w:szCs w:val="21"/>
              </w:rPr>
            </w:pPr>
          </w:p>
        </w:tc>
        <w:tc>
          <w:tcPr>
            <w:tcW w:w="1198" w:type="dxa"/>
            <w:vMerge w:val="continue"/>
            <w:vAlign w:val="top"/>
          </w:tcPr>
          <w:p w14:paraId="15E2FA39">
            <w:pPr>
              <w:spacing w:line="288" w:lineRule="auto"/>
              <w:ind w:firstLine="480" w:firstLineChars="200"/>
              <w:jc w:val="center"/>
              <w:rPr>
                <w:rFonts w:ascii="黑体" w:eastAsia="黑体"/>
                <w:szCs w:val="21"/>
              </w:rPr>
            </w:pPr>
          </w:p>
        </w:tc>
      </w:tr>
      <w:tr w14:paraId="699D93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9" w:hRule="atLeast"/>
          <w:jc w:val="center"/>
        </w:trPr>
        <w:tc>
          <w:tcPr>
            <w:tcW w:w="2540" w:type="dxa"/>
            <w:shd w:val="clear" w:color="auto" w:fill="auto"/>
            <w:vAlign w:val="top"/>
          </w:tcPr>
          <w:p w14:paraId="4224089D">
            <w:pPr>
              <w:spacing w:line="288" w:lineRule="auto"/>
              <w:ind w:left="0" w:leftChars="0" w:firstLine="0" w:firstLineChars="0"/>
              <w:jc w:val="center"/>
              <w:rPr>
                <w:rFonts w:hint="eastAsia" w:ascii="黑体" w:eastAsia="黑体"/>
                <w:szCs w:val="21"/>
              </w:rPr>
            </w:pPr>
            <w:r>
              <w:rPr>
                <w:rFonts w:hint="eastAsia" w:ascii="黑体" w:eastAsia="黑体"/>
                <w:szCs w:val="21"/>
              </w:rPr>
              <w:t>任务三</w:t>
            </w:r>
          </w:p>
        </w:tc>
        <w:tc>
          <w:tcPr>
            <w:tcW w:w="863" w:type="dxa"/>
            <w:shd w:val="clear" w:color="auto" w:fill="auto"/>
            <w:vAlign w:val="center"/>
          </w:tcPr>
          <w:p w14:paraId="7B6B3CF5">
            <w:pPr>
              <w:spacing w:line="288" w:lineRule="auto"/>
              <w:ind w:left="0" w:leftChars="0" w:firstLine="0" w:firstLineChars="0"/>
              <w:jc w:val="center"/>
              <w:rPr>
                <w:rFonts w:ascii="黑体" w:eastAsia="黑体"/>
                <w:szCs w:val="21"/>
              </w:rPr>
            </w:pPr>
            <w:r>
              <w:rPr>
                <w:rFonts w:ascii="黑体" w:eastAsia="黑体"/>
                <w:szCs w:val="21"/>
              </w:rPr>
              <w:t>25</w:t>
            </w:r>
          </w:p>
        </w:tc>
        <w:tc>
          <w:tcPr>
            <w:tcW w:w="783" w:type="dxa"/>
            <w:shd w:val="clear" w:color="auto" w:fill="auto"/>
            <w:vAlign w:val="top"/>
          </w:tcPr>
          <w:p w14:paraId="5C0E7F9C">
            <w:pPr>
              <w:spacing w:line="288" w:lineRule="auto"/>
              <w:ind w:firstLine="480" w:firstLineChars="200"/>
              <w:jc w:val="center"/>
              <w:rPr>
                <w:rFonts w:ascii="黑体" w:eastAsia="黑体"/>
                <w:szCs w:val="21"/>
              </w:rPr>
            </w:pPr>
          </w:p>
        </w:tc>
        <w:tc>
          <w:tcPr>
            <w:tcW w:w="3039" w:type="dxa"/>
            <w:gridSpan w:val="2"/>
            <w:shd w:val="clear" w:color="auto" w:fill="auto"/>
            <w:vAlign w:val="top"/>
          </w:tcPr>
          <w:p w14:paraId="33426036">
            <w:pPr>
              <w:spacing w:line="288" w:lineRule="auto"/>
              <w:ind w:firstLine="480" w:firstLineChars="200"/>
              <w:jc w:val="center"/>
              <w:rPr>
                <w:rFonts w:ascii="黑体" w:eastAsia="黑体"/>
                <w:szCs w:val="21"/>
              </w:rPr>
            </w:pPr>
          </w:p>
        </w:tc>
        <w:tc>
          <w:tcPr>
            <w:tcW w:w="1198" w:type="dxa"/>
            <w:vMerge w:val="continue"/>
            <w:vAlign w:val="top"/>
          </w:tcPr>
          <w:p w14:paraId="1471B79C">
            <w:pPr>
              <w:spacing w:line="288" w:lineRule="auto"/>
              <w:ind w:firstLine="480" w:firstLineChars="200"/>
              <w:jc w:val="center"/>
              <w:rPr>
                <w:rFonts w:ascii="黑体" w:eastAsia="黑体"/>
                <w:szCs w:val="21"/>
              </w:rPr>
            </w:pPr>
          </w:p>
        </w:tc>
      </w:tr>
      <w:tr w14:paraId="3AE23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9" w:hRule="atLeast"/>
          <w:jc w:val="center"/>
        </w:trPr>
        <w:tc>
          <w:tcPr>
            <w:tcW w:w="2540" w:type="dxa"/>
            <w:shd w:val="clear" w:color="auto" w:fill="auto"/>
            <w:vAlign w:val="top"/>
          </w:tcPr>
          <w:p w14:paraId="76496C88">
            <w:pPr>
              <w:spacing w:line="288" w:lineRule="auto"/>
              <w:ind w:left="0" w:leftChars="0" w:firstLine="0" w:firstLineChars="0"/>
              <w:jc w:val="center"/>
              <w:rPr>
                <w:rFonts w:hint="eastAsia" w:ascii="黑体" w:eastAsia="黑体"/>
                <w:szCs w:val="21"/>
              </w:rPr>
            </w:pPr>
            <w:r>
              <w:rPr>
                <w:rFonts w:hint="eastAsia" w:ascii="黑体" w:eastAsia="黑体"/>
                <w:szCs w:val="21"/>
              </w:rPr>
              <w:t>任务四</w:t>
            </w:r>
          </w:p>
        </w:tc>
        <w:tc>
          <w:tcPr>
            <w:tcW w:w="863" w:type="dxa"/>
            <w:shd w:val="clear" w:color="auto" w:fill="auto"/>
            <w:vAlign w:val="center"/>
          </w:tcPr>
          <w:p w14:paraId="79D586C1">
            <w:pPr>
              <w:spacing w:line="288" w:lineRule="auto"/>
              <w:ind w:left="0" w:leftChars="0" w:firstLine="0" w:firstLineChars="0"/>
              <w:jc w:val="center"/>
              <w:rPr>
                <w:rFonts w:ascii="黑体" w:eastAsia="黑体"/>
                <w:szCs w:val="21"/>
              </w:rPr>
            </w:pPr>
            <w:r>
              <w:rPr>
                <w:rFonts w:ascii="黑体" w:eastAsia="黑体"/>
                <w:szCs w:val="21"/>
              </w:rPr>
              <w:t>20</w:t>
            </w:r>
          </w:p>
        </w:tc>
        <w:tc>
          <w:tcPr>
            <w:tcW w:w="783" w:type="dxa"/>
            <w:shd w:val="clear" w:color="auto" w:fill="auto"/>
            <w:vAlign w:val="top"/>
          </w:tcPr>
          <w:p w14:paraId="0F9F82F1">
            <w:pPr>
              <w:spacing w:line="288" w:lineRule="auto"/>
              <w:ind w:firstLine="480" w:firstLineChars="200"/>
              <w:jc w:val="center"/>
              <w:rPr>
                <w:rFonts w:ascii="黑体" w:eastAsia="黑体"/>
                <w:szCs w:val="21"/>
              </w:rPr>
            </w:pPr>
          </w:p>
        </w:tc>
        <w:tc>
          <w:tcPr>
            <w:tcW w:w="3039" w:type="dxa"/>
            <w:gridSpan w:val="2"/>
            <w:shd w:val="clear" w:color="auto" w:fill="auto"/>
            <w:vAlign w:val="top"/>
          </w:tcPr>
          <w:p w14:paraId="756F0F85">
            <w:pPr>
              <w:spacing w:line="288" w:lineRule="auto"/>
              <w:ind w:firstLine="480" w:firstLineChars="200"/>
              <w:jc w:val="center"/>
              <w:rPr>
                <w:rFonts w:ascii="黑体" w:eastAsia="黑体"/>
                <w:szCs w:val="21"/>
              </w:rPr>
            </w:pPr>
          </w:p>
        </w:tc>
        <w:tc>
          <w:tcPr>
            <w:tcW w:w="1198" w:type="dxa"/>
            <w:vMerge w:val="continue"/>
            <w:vAlign w:val="top"/>
          </w:tcPr>
          <w:p w14:paraId="40B35575">
            <w:pPr>
              <w:spacing w:line="288" w:lineRule="auto"/>
              <w:ind w:firstLine="480" w:firstLineChars="200"/>
              <w:jc w:val="center"/>
              <w:rPr>
                <w:rFonts w:ascii="黑体" w:eastAsia="黑体"/>
                <w:szCs w:val="21"/>
              </w:rPr>
            </w:pPr>
          </w:p>
        </w:tc>
      </w:tr>
      <w:tr w14:paraId="6E62C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9" w:hRule="atLeast"/>
          <w:jc w:val="center"/>
        </w:trPr>
        <w:tc>
          <w:tcPr>
            <w:tcW w:w="2540" w:type="dxa"/>
            <w:shd w:val="clear" w:color="auto" w:fill="auto"/>
            <w:vAlign w:val="top"/>
          </w:tcPr>
          <w:p w14:paraId="60ED0B10">
            <w:pPr>
              <w:spacing w:line="288" w:lineRule="auto"/>
              <w:ind w:left="0" w:leftChars="0" w:firstLine="0" w:firstLineChars="0"/>
              <w:jc w:val="center"/>
              <w:rPr>
                <w:rFonts w:ascii="黑体" w:eastAsia="黑体"/>
                <w:szCs w:val="21"/>
              </w:rPr>
            </w:pPr>
            <w:r>
              <w:rPr>
                <w:rFonts w:hint="eastAsia" w:ascii="黑体" w:eastAsia="黑体"/>
                <w:szCs w:val="21"/>
              </w:rPr>
              <w:t>遇到的问题及建议</w:t>
            </w:r>
          </w:p>
        </w:tc>
        <w:tc>
          <w:tcPr>
            <w:tcW w:w="863" w:type="dxa"/>
            <w:shd w:val="clear" w:color="auto" w:fill="auto"/>
            <w:vAlign w:val="center"/>
          </w:tcPr>
          <w:p w14:paraId="00CE555C">
            <w:pPr>
              <w:spacing w:line="288" w:lineRule="auto"/>
              <w:ind w:left="0" w:leftChars="0" w:firstLine="0" w:firstLineChars="0"/>
              <w:jc w:val="center"/>
              <w:rPr>
                <w:rFonts w:ascii="黑体" w:eastAsia="黑体"/>
                <w:szCs w:val="21"/>
              </w:rPr>
            </w:pPr>
            <w:r>
              <w:rPr>
                <w:rFonts w:ascii="黑体" w:eastAsia="黑体"/>
                <w:szCs w:val="21"/>
              </w:rPr>
              <w:t>10</w:t>
            </w:r>
          </w:p>
        </w:tc>
        <w:tc>
          <w:tcPr>
            <w:tcW w:w="783" w:type="dxa"/>
            <w:shd w:val="clear" w:color="auto" w:fill="auto"/>
            <w:vAlign w:val="top"/>
          </w:tcPr>
          <w:p w14:paraId="06AD5728">
            <w:pPr>
              <w:spacing w:line="288" w:lineRule="auto"/>
              <w:ind w:firstLine="480" w:firstLineChars="200"/>
              <w:jc w:val="center"/>
              <w:rPr>
                <w:rFonts w:ascii="黑体" w:eastAsia="黑体"/>
                <w:szCs w:val="21"/>
              </w:rPr>
            </w:pPr>
          </w:p>
        </w:tc>
        <w:tc>
          <w:tcPr>
            <w:tcW w:w="3039" w:type="dxa"/>
            <w:gridSpan w:val="2"/>
            <w:shd w:val="clear" w:color="auto" w:fill="auto"/>
            <w:vAlign w:val="top"/>
          </w:tcPr>
          <w:p w14:paraId="42F55DDE">
            <w:pPr>
              <w:spacing w:line="288" w:lineRule="auto"/>
              <w:ind w:firstLine="480" w:firstLineChars="200"/>
              <w:jc w:val="center"/>
              <w:rPr>
                <w:rFonts w:ascii="黑体" w:eastAsia="黑体"/>
                <w:szCs w:val="21"/>
              </w:rPr>
            </w:pPr>
          </w:p>
        </w:tc>
        <w:tc>
          <w:tcPr>
            <w:tcW w:w="1198" w:type="dxa"/>
            <w:vMerge w:val="continue"/>
            <w:vAlign w:val="top"/>
          </w:tcPr>
          <w:p w14:paraId="5A1EE5CD">
            <w:pPr>
              <w:spacing w:line="288" w:lineRule="auto"/>
              <w:ind w:firstLine="480" w:firstLineChars="200"/>
              <w:jc w:val="center"/>
              <w:rPr>
                <w:rFonts w:ascii="黑体" w:eastAsia="黑体"/>
                <w:szCs w:val="21"/>
              </w:rPr>
            </w:pPr>
          </w:p>
        </w:tc>
      </w:tr>
      <w:tr w14:paraId="6BA35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2" w:hRule="atLeast"/>
          <w:jc w:val="center"/>
        </w:trPr>
        <w:tc>
          <w:tcPr>
            <w:tcW w:w="2540" w:type="dxa"/>
            <w:shd w:val="clear" w:color="auto" w:fill="auto"/>
            <w:vAlign w:val="center"/>
          </w:tcPr>
          <w:p w14:paraId="50C4E9A1">
            <w:pPr>
              <w:spacing w:line="288" w:lineRule="auto"/>
              <w:ind w:firstLine="480" w:firstLineChars="200"/>
              <w:jc w:val="center"/>
              <w:rPr>
                <w:rFonts w:ascii="黑体" w:eastAsia="黑体"/>
                <w:szCs w:val="21"/>
              </w:rPr>
            </w:pPr>
            <w:r>
              <w:rPr>
                <w:rFonts w:hint="eastAsia" w:ascii="黑体" w:eastAsia="黑体"/>
                <w:szCs w:val="21"/>
              </w:rPr>
              <w:t>教师签名</w:t>
            </w:r>
          </w:p>
        </w:tc>
        <w:tc>
          <w:tcPr>
            <w:tcW w:w="1646" w:type="dxa"/>
            <w:gridSpan w:val="2"/>
            <w:shd w:val="clear" w:color="auto" w:fill="auto"/>
            <w:vAlign w:val="center"/>
          </w:tcPr>
          <w:p w14:paraId="2D439A29">
            <w:pPr>
              <w:spacing w:line="288" w:lineRule="auto"/>
              <w:ind w:firstLine="480" w:firstLineChars="200"/>
              <w:jc w:val="center"/>
              <w:rPr>
                <w:rFonts w:ascii="黑体" w:eastAsia="黑体"/>
                <w:szCs w:val="21"/>
              </w:rPr>
            </w:pPr>
          </w:p>
        </w:tc>
        <w:tc>
          <w:tcPr>
            <w:tcW w:w="1856" w:type="dxa"/>
            <w:shd w:val="clear" w:color="auto" w:fill="auto"/>
            <w:vAlign w:val="center"/>
          </w:tcPr>
          <w:p w14:paraId="157DD41D">
            <w:pPr>
              <w:spacing w:line="288" w:lineRule="auto"/>
              <w:ind w:left="0" w:leftChars="0" w:firstLine="0" w:firstLineChars="0"/>
              <w:jc w:val="center"/>
              <w:rPr>
                <w:rFonts w:ascii="黑体" w:eastAsia="黑体"/>
                <w:szCs w:val="21"/>
              </w:rPr>
            </w:pPr>
            <w:r>
              <w:rPr>
                <w:rFonts w:hint="eastAsia" w:ascii="黑体" w:eastAsia="黑体"/>
                <w:szCs w:val="21"/>
              </w:rPr>
              <w:t xml:space="preserve">日 </w:t>
            </w:r>
            <w:r>
              <w:rPr>
                <w:rFonts w:ascii="黑体" w:eastAsia="黑体"/>
                <w:szCs w:val="21"/>
              </w:rPr>
              <w:t xml:space="preserve">   </w:t>
            </w:r>
            <w:r>
              <w:rPr>
                <w:rFonts w:hint="eastAsia" w:ascii="黑体" w:eastAsia="黑体"/>
                <w:szCs w:val="21"/>
              </w:rPr>
              <w:t>期</w:t>
            </w:r>
          </w:p>
        </w:tc>
        <w:tc>
          <w:tcPr>
            <w:tcW w:w="2381" w:type="dxa"/>
            <w:gridSpan w:val="2"/>
            <w:shd w:val="clear" w:color="auto" w:fill="auto"/>
            <w:vAlign w:val="top"/>
          </w:tcPr>
          <w:p w14:paraId="173F1F60">
            <w:pPr>
              <w:spacing w:line="288" w:lineRule="auto"/>
              <w:ind w:firstLine="480" w:firstLineChars="200"/>
              <w:jc w:val="center"/>
              <w:rPr>
                <w:rFonts w:ascii="黑体" w:eastAsia="黑体"/>
                <w:szCs w:val="21"/>
              </w:rPr>
            </w:pPr>
          </w:p>
        </w:tc>
      </w:tr>
    </w:tbl>
    <w:p w14:paraId="32DC0C3C">
      <w:pPr>
        <w:pStyle w:val="73"/>
        <w:spacing w:line="720" w:lineRule="auto"/>
        <w:ind w:left="0" w:leftChars="0" w:firstLine="0" w:firstLineChars="0"/>
        <w:jc w:val="both"/>
        <w:rPr>
          <w:rFonts w:eastAsia="黑体"/>
          <w:sz w:val="36"/>
          <w:szCs w:val="36"/>
        </w:rPr>
      </w:pPr>
    </w:p>
    <w:p w14:paraId="38D81E53">
      <w:pPr>
        <w:pStyle w:val="73"/>
        <w:spacing w:line="720" w:lineRule="auto"/>
        <w:ind w:left="0" w:leftChars="0" w:firstLine="0" w:firstLineChars="0"/>
        <w:jc w:val="both"/>
        <w:rPr>
          <w:rFonts w:eastAsia="黑体"/>
          <w:sz w:val="36"/>
          <w:szCs w:val="36"/>
        </w:rPr>
      </w:pPr>
    </w:p>
    <w:p w14:paraId="162DE6C1">
      <w:pPr>
        <w:pStyle w:val="73"/>
        <w:spacing w:line="720" w:lineRule="auto"/>
        <w:ind w:left="0" w:leftChars="0" w:firstLine="0" w:firstLineChars="0"/>
        <w:jc w:val="both"/>
        <w:rPr>
          <w:rFonts w:eastAsia="黑体"/>
          <w:sz w:val="36"/>
          <w:szCs w:val="36"/>
        </w:rPr>
      </w:pPr>
    </w:p>
    <w:p w14:paraId="18A58847">
      <w:pPr>
        <w:pStyle w:val="73"/>
        <w:rPr>
          <w:rFonts w:ascii="黑体" w:hAnsi="Times New Roman" w:eastAsia="黑体"/>
          <w:szCs w:val="21"/>
        </w:rPr>
      </w:pPr>
      <w:r>
        <w:rPr>
          <w:rFonts w:hint="eastAsia" w:ascii="黑体" w:hAnsi="Times New Roman" w:eastAsia="黑体"/>
          <w:szCs w:val="21"/>
        </w:rPr>
        <w:t>备注：实验过程将从关键代码的完整性、中间结果、训练结果、实践训练程度等方面进行评分。</w:t>
      </w:r>
    </w:p>
    <w:bookmarkEnd w:id="0"/>
    <w:bookmarkEnd w:id="1"/>
    <w:bookmarkEnd w:id="2"/>
    <w:bookmarkEnd w:id="3"/>
    <w:bookmarkEnd w:id="4"/>
    <w:bookmarkEnd w:id="5"/>
    <w:bookmarkEnd w:id="6"/>
    <w:p w14:paraId="479E4279">
      <w:pPr>
        <w:pStyle w:val="2"/>
        <w:numPr>
          <w:ilvl w:val="0"/>
          <w:numId w:val="0"/>
        </w:numPr>
        <w:ind w:left="601"/>
        <w:rPr>
          <w:rFonts w:hint="default" w:eastAsia="黑体"/>
          <w:lang w:val="en-US" w:eastAsia="zh-CN"/>
        </w:rPr>
      </w:pPr>
      <w:r>
        <w:rPr>
          <w:rFonts w:hint="eastAsia"/>
        </w:rPr>
        <w:t>任务一</w:t>
      </w:r>
      <w:r>
        <w:rPr>
          <w:rFonts w:hint="eastAsia"/>
          <w:lang w:val="en-US" w:eastAsia="zh-CN"/>
        </w:rPr>
        <w:t xml:space="preserve"> 识别与分类</w:t>
      </w:r>
    </w:p>
    <w:p w14:paraId="136989B1">
      <w:pPr>
        <w:pStyle w:val="3"/>
        <w:numPr>
          <w:ilvl w:val="1"/>
          <w:numId w:val="7"/>
        </w:numPr>
        <w:tabs>
          <w:tab w:val="clear" w:pos="720"/>
        </w:tabs>
        <w:bidi w:val="0"/>
        <w:ind w:left="567" w:leftChars="0" w:right="240" w:rightChars="100" w:hanging="567" w:firstLineChars="0"/>
      </w:pPr>
      <w:r>
        <w:rPr>
          <w:rFonts w:hint="eastAsia"/>
        </w:rPr>
        <w:t>任务说明</w:t>
      </w:r>
    </w:p>
    <w:p w14:paraId="2BD8B73F">
      <w:pPr>
        <w:bidi w:val="0"/>
        <w:rPr>
          <w:rFonts w:hint="default"/>
          <w:lang w:val="en-US" w:eastAsia="zh-CN"/>
        </w:rPr>
      </w:pPr>
      <w:r>
        <w:rPr>
          <w:rFonts w:hint="eastAsia"/>
          <w:lang w:val="en-US" w:eastAsia="zh-CN"/>
        </w:rPr>
        <w:t>任务一</w:t>
      </w:r>
      <w:r>
        <w:t>基于 MNIST 手写数字数据集（采用 Kaggle 比赛图像目录结构格式进行重构与组织）</w:t>
      </w:r>
      <w:r>
        <w:rPr>
          <w:rFonts w:hint="eastAsia"/>
          <w:lang w:val="en-US" w:eastAsia="zh-CN"/>
        </w:rPr>
        <w:t>的手写数字识别分类任务</w:t>
      </w:r>
      <w:r>
        <w:t>，</w:t>
      </w:r>
      <w:r>
        <w:rPr>
          <w:rFonts w:hint="eastAsia"/>
          <w:lang w:val="en-US" w:eastAsia="zh-CN"/>
        </w:rPr>
        <w:t>具体分为三个子任务，分别</w:t>
      </w:r>
      <w:r>
        <w:t>构建</w:t>
      </w:r>
      <w:r>
        <w:rPr>
          <w:rFonts w:hint="eastAsia"/>
          <w:lang w:val="en-US" w:eastAsia="zh-CN"/>
        </w:rPr>
        <w:t>三种神经</w:t>
      </w:r>
      <w:r>
        <w:t>网络模型</w:t>
      </w:r>
      <w:r>
        <w:rPr>
          <w:rFonts w:hint="eastAsia"/>
          <w:lang w:eastAsia="zh-CN"/>
        </w:rPr>
        <w:t>（</w:t>
      </w:r>
      <w:r>
        <w:rPr>
          <w:rFonts w:hint="eastAsia"/>
          <w:lang w:val="en-US" w:eastAsia="zh-CN"/>
        </w:rPr>
        <w:t>FCN、CNN、Transformer</w:t>
      </w:r>
      <w:r>
        <w:rPr>
          <w:rFonts w:hint="eastAsia"/>
          <w:lang w:eastAsia="zh-CN"/>
        </w:rPr>
        <w:t>）</w:t>
      </w:r>
      <w:r>
        <w:t>的图像分类系统</w:t>
      </w:r>
      <w:r>
        <w:rPr>
          <w:rFonts w:hint="eastAsia"/>
          <w:lang w:val="en-US" w:eastAsia="zh-CN"/>
        </w:rPr>
        <w:t>并比较区别。</w:t>
      </w:r>
    </w:p>
    <w:p w14:paraId="13AE3D4D">
      <w:pPr>
        <w:bidi w:val="0"/>
      </w:pPr>
      <w:r>
        <w:t>任务涵盖底层跨平台环境配置</w:t>
      </w:r>
      <w:r>
        <w:rPr>
          <w:rFonts w:hint="eastAsia"/>
          <w:lang w:eastAsia="zh-CN"/>
        </w:rPr>
        <w:t>（</w:t>
      </w:r>
      <w:r>
        <w:rPr>
          <w:rFonts w:hint="eastAsia"/>
          <w:lang w:val="en-US" w:eastAsia="zh-CN"/>
        </w:rPr>
        <w:t>Anaconda+python+pyTorch</w:t>
      </w:r>
      <w:r>
        <w:rPr>
          <w:rFonts w:hint="eastAsia"/>
          <w:lang w:eastAsia="zh-CN"/>
        </w:rPr>
        <w:t>）</w:t>
      </w:r>
      <w:r>
        <w:t>、具备有标签/无标签双模式解耦的通用数据加载器（Dataset 与 DataLoader）设计、</w:t>
      </w:r>
      <w:r>
        <w:rPr>
          <w:rFonts w:hint="eastAsia"/>
          <w:lang w:val="en-US" w:eastAsia="zh-CN"/>
        </w:rPr>
        <w:t>神经</w:t>
      </w:r>
      <w:r>
        <w:t>网络搭建、超参数自适应收敛训练以及面向 Kaggle测试集的未标注单样本大规模批量推理，探索在非线性映射下隐层特征的高效提取表达。</w:t>
      </w:r>
    </w:p>
    <w:p w14:paraId="37AF8F86">
      <w:pPr>
        <w:bidi w:val="0"/>
        <w:rPr>
          <w:rFonts w:hint="default"/>
          <w:lang w:val="en-US" w:eastAsia="zh-CN"/>
        </w:rPr>
      </w:pPr>
      <w:r>
        <w:rPr>
          <w:rFonts w:hint="eastAsia"/>
          <w:lang w:val="en-US" w:eastAsia="zh-CN"/>
        </w:rPr>
        <w:t>这里的</w:t>
      </w:r>
      <w:r>
        <w:rPr>
          <w:rFonts w:hint="default"/>
          <w:lang w:val="en-US" w:eastAsia="zh-CN"/>
        </w:rPr>
        <w:t>MNIST数据集（MNIST_kaggle）不是标准版，区别于传统</w:t>
      </w:r>
      <w:r>
        <w:rPr>
          <w:rFonts w:hint="eastAsia"/>
          <w:lang w:val="en-US" w:eastAsia="zh-CN"/>
        </w:rPr>
        <w:t>标准</w:t>
      </w:r>
      <w:r>
        <w:rPr>
          <w:rFonts w:hint="default"/>
          <w:lang w:val="en-US" w:eastAsia="zh-CN"/>
        </w:rPr>
        <w:t>的MNIS</w:t>
      </w:r>
      <w:r>
        <w:rPr>
          <w:rFonts w:hint="eastAsia"/>
          <w:lang w:val="en-US" w:eastAsia="zh-CN"/>
        </w:rPr>
        <w:t>T</w:t>
      </w:r>
      <w:r>
        <w:rPr>
          <w:rFonts w:hint="default"/>
          <w:lang w:val="en-US" w:eastAsia="zh-CN"/>
        </w:rPr>
        <w:t>（60000张训练图，10000张测试图），对于标准版</w:t>
      </w:r>
      <w:r>
        <w:rPr>
          <w:rFonts w:hint="eastAsia"/>
          <w:lang w:val="en-US" w:eastAsia="zh-CN"/>
        </w:rPr>
        <w:t>的</w:t>
      </w:r>
      <w:r>
        <w:rPr>
          <w:rFonts w:hint="default"/>
          <w:lang w:val="en-US" w:eastAsia="zh-CN"/>
        </w:rPr>
        <w:t>MNIST，可以直接使用 torchvision.datasets.MNIST 来加载和处理数据，但这里我们需要自己实现数据加载逻辑。这里的</w:t>
      </w:r>
      <w:r>
        <w:rPr>
          <w:rFonts w:hint="eastAsia"/>
          <w:lang w:val="en-US" w:eastAsia="zh-CN"/>
        </w:rPr>
        <w:t>数据集</w:t>
      </w:r>
      <w:r>
        <w:rPr>
          <w:rFonts w:hint="default"/>
          <w:lang w:val="en-US" w:eastAsia="zh-CN"/>
        </w:rPr>
        <w:t>是kaggle上提供的一个变体（比赛专用版），包含训练集和测试集两部分，且测试集（28000张）没有标签。我们需要训练模型在训练集上，并在测试集上做预测，提交预测结果</w:t>
      </w:r>
      <w:r>
        <w:rPr>
          <w:rFonts w:hint="eastAsia"/>
          <w:lang w:val="en-US" w:eastAsia="zh-CN"/>
        </w:rPr>
        <w:t>到kaggle官网</w:t>
      </w:r>
      <w:r>
        <w:rPr>
          <w:rFonts w:hint="default"/>
          <w:lang w:val="en-US" w:eastAsia="zh-CN"/>
        </w:rPr>
        <w:t>进行评测。</w:t>
      </w:r>
    </w:p>
    <w:p w14:paraId="5AF0A5AE">
      <w:pPr>
        <w:bidi w:val="0"/>
        <w:rPr>
          <w:rFonts w:hint="default"/>
          <w:lang w:val="en-US" w:eastAsia="zh-CN"/>
        </w:rPr>
      </w:pPr>
      <w:r>
        <w:rPr>
          <w:rFonts w:hint="eastAsia"/>
          <w:lang w:val="en-US" w:eastAsia="zh-CN"/>
        </w:rPr>
        <w:t>环境配置方面，本次实践使用python语言，为了方便可视化交互与代码调试，在 VSCode中采用Jupter Notebook形式编写ipynb文件。使用anaconda进行python环境管理，创建了虚拟环境DL(python3.9.25)，其中安装了pytorch、numpy、matplotlib等需要的库。</w:t>
      </w:r>
    </w:p>
    <w:p w14:paraId="23BB2688">
      <w:pPr>
        <w:pStyle w:val="3"/>
        <w:bidi w:val="0"/>
        <w:ind w:left="576" w:leftChars="0" w:hanging="576" w:firstLineChars="0"/>
        <w:rPr>
          <w:rFonts w:hint="eastAsia"/>
        </w:rPr>
      </w:pPr>
      <w:r>
        <w:rPr>
          <w:rFonts w:hint="eastAsia"/>
        </w:rPr>
        <w:t>子任务一：</w:t>
      </w:r>
      <w:r>
        <w:rPr>
          <w:rFonts w:hint="eastAsia"/>
          <w:lang w:val="en-US" w:eastAsia="zh-CN"/>
        </w:rPr>
        <w:t>实现一个简单全连接网络FCN，训练并评估对MNIST_kaggle数据集的分类效果</w:t>
      </w:r>
    </w:p>
    <w:p w14:paraId="5AEC90BE">
      <w:pPr>
        <w:pStyle w:val="5"/>
        <w:bidi w:val="0"/>
        <w:ind w:left="720" w:leftChars="0" w:hanging="720" w:firstLineChars="0"/>
        <w:rPr>
          <w:rFonts w:hint="eastAsia"/>
          <w:lang w:val="en-US" w:eastAsia="zh-CN"/>
        </w:rPr>
      </w:pPr>
      <w:r>
        <w:rPr>
          <w:rFonts w:hint="eastAsia"/>
          <w:lang w:val="en-US" w:eastAsia="zh-CN"/>
        </w:rPr>
        <w:t>FCN介绍</w:t>
      </w:r>
    </w:p>
    <w:p w14:paraId="241DAC3D">
      <w:pPr>
        <w:bidi w:val="0"/>
        <w:rPr>
          <w:rFonts w:hint="default"/>
          <w:lang w:val="en-US" w:eastAsia="zh-CN"/>
        </w:rPr>
      </w:pPr>
      <w:r>
        <w:rPr>
          <w:rFonts w:hint="default"/>
          <w:lang w:val="en-US" w:eastAsia="zh-CN"/>
        </w:rPr>
        <w:t>FCN（Fully Connected Network，全连接网络），在深度学习中通常也被称为MLP（Multi-Layer Perceptron，多层感知机），是最基础、最经典的神经网络架构之一。</w:t>
      </w:r>
    </w:p>
    <w:p w14:paraId="0F75268C">
      <w:pPr>
        <w:bidi w:val="0"/>
        <w:rPr>
          <w:rFonts w:hint="default"/>
          <w:lang w:val="en-US" w:eastAsia="zh-CN"/>
        </w:rPr>
      </w:pPr>
      <w:r>
        <w:rPr>
          <w:rFonts w:hint="default"/>
          <w:lang w:val="en-US" w:eastAsia="zh-CN"/>
        </w:rPr>
        <w:t>它的核心特点是：上一层的每一个神经元，都与下一层的每一个神经元进行连接。</w:t>
      </w:r>
    </w:p>
    <w:p w14:paraId="74320390">
      <w:pPr>
        <w:pStyle w:val="4"/>
        <w:ind w:left="0" w:leftChars="0" w:firstLine="0" w:firstLineChars="0"/>
        <w:rPr>
          <w:rFonts w:hint="default"/>
          <w:b w:val="0"/>
          <w:bCs w:val="0"/>
          <w:lang w:val="en-US" w:eastAsia="zh-CN"/>
        </w:rPr>
      </w:pPr>
    </w:p>
    <w:p w14:paraId="1339F14F">
      <w:pPr>
        <w:pStyle w:val="4"/>
        <w:numPr>
          <w:ilvl w:val="0"/>
          <w:numId w:val="8"/>
        </w:numPr>
        <w:ind w:left="420" w:leftChars="0" w:hanging="420" w:firstLineChars="0"/>
        <w:rPr>
          <w:rFonts w:hint="default"/>
          <w:b w:val="0"/>
          <w:bCs w:val="0"/>
          <w:lang w:val="en-US" w:eastAsia="zh-CN"/>
        </w:rPr>
      </w:pPr>
      <w:r>
        <w:rPr>
          <w:rFonts w:hint="eastAsia"/>
          <w:b w:val="0"/>
          <w:bCs w:val="0"/>
          <w:lang w:val="en-US" w:eastAsia="zh-CN"/>
        </w:rPr>
        <w:t>单个神经元</w:t>
      </w:r>
    </w:p>
    <w:p w14:paraId="100E8841">
      <w:pPr>
        <w:bidi w:val="0"/>
        <w:rPr>
          <w:rFonts w:hint="default"/>
          <w:lang w:val="en-US" w:eastAsia="zh-CN"/>
        </w:rPr>
      </w:pPr>
      <w:r>
        <w:rPr>
          <w:rFonts w:hint="default"/>
          <w:lang w:val="en-US" w:eastAsia="zh-CN"/>
        </w:rPr>
        <w:t>神经元是神经网络的基本单元，它接收输入信号，通过加权求和后与偏置（bias）相加，然后通过激活函数处理以产生输出。</w:t>
      </w:r>
    </w:p>
    <w:p w14:paraId="3660E298">
      <w:pPr>
        <w:bidi w:val="0"/>
        <w:rPr>
          <w:rFonts w:hint="default"/>
          <w:lang w:val="en-US" w:eastAsia="zh-CN"/>
        </w:rPr>
      </w:pPr>
      <w:r>
        <w:rPr>
          <w:rFonts w:hint="default"/>
          <w:lang w:val="en-US" w:eastAsia="zh-CN"/>
        </w:rPr>
        <w:t>神经元的权重和偏置是网络学习过程中需要调整的参数。</w:t>
      </w:r>
    </w:p>
    <w:p w14:paraId="14EA3EE0">
      <w:pPr>
        <w:bidi w:val="0"/>
        <w:rPr>
          <w:rFonts w:hint="default"/>
          <w:lang w:val="en-US" w:eastAsia="zh-CN"/>
        </w:rPr>
      </w:pPr>
      <w:r>
        <w:rPr>
          <w:rFonts w:hint="default"/>
          <w:lang w:val="en-US" w:eastAsia="zh-CN"/>
        </w:rPr>
        <w:t>输入和输出:</w:t>
      </w:r>
    </w:p>
    <w:p w14:paraId="02EB7B41">
      <w:pPr>
        <w:bidi w:val="0"/>
        <w:rPr>
          <w:rFonts w:hint="default"/>
          <w:lang w:val="en-US" w:eastAsia="zh-CN"/>
        </w:rPr>
      </w:pPr>
      <w:r>
        <w:rPr>
          <w:rFonts w:hint="default"/>
          <w:lang w:val="en-US" w:eastAsia="zh-CN"/>
        </w:rPr>
        <w:t>输入（Input）：输入是网络的起始点，可以是特征数据，如图像的像素值或文本的词向量。</w:t>
      </w:r>
    </w:p>
    <w:p w14:paraId="3351F37A">
      <w:pPr>
        <w:bidi w:val="0"/>
        <w:rPr>
          <w:rFonts w:hint="default"/>
          <w:lang w:val="en-US" w:eastAsia="zh-CN"/>
        </w:rPr>
      </w:pPr>
      <w:r>
        <w:rPr>
          <w:rFonts w:hint="default"/>
          <w:lang w:val="en-US" w:eastAsia="zh-CN"/>
        </w:rPr>
        <w:t>输出（Output）：输出是网络的终点，表示模型的预测结果，如分类任务中的类别标签。</w:t>
      </w:r>
    </w:p>
    <w:p w14:paraId="153218D2">
      <w:pPr>
        <w:bidi w:val="0"/>
        <w:rPr>
          <w:rFonts w:hint="default"/>
          <w:lang w:val="en-US" w:eastAsia="zh-CN"/>
        </w:rPr>
      </w:pPr>
      <w:r>
        <w:rPr>
          <w:rFonts w:hint="default"/>
          <w:lang w:val="en-US" w:eastAsia="zh-CN"/>
        </w:rPr>
        <w:t>神经元接收多个输入（例如x1, x2, ..., xn），</w:t>
      </w:r>
      <w:r>
        <w:rPr>
          <w:rFonts w:hint="eastAsia"/>
          <w:lang w:val="en-US" w:eastAsia="zh-CN"/>
        </w:rPr>
        <w:t>将</w:t>
      </w:r>
      <w:r>
        <w:rPr>
          <w:rFonts w:hint="default"/>
          <w:lang w:val="en-US" w:eastAsia="zh-CN"/>
        </w:rPr>
        <w:t>输入</w:t>
      </w:r>
      <w:r>
        <w:rPr>
          <w:rFonts w:hint="eastAsia"/>
          <w:lang w:val="en-US" w:eastAsia="zh-CN"/>
        </w:rPr>
        <w:t>线性组合的结果传入激活函数进行非线性激活后输出。如图所示：</w:t>
      </w:r>
    </w:p>
    <w:p w14:paraId="2E7E4005">
      <w:pPr>
        <w:pStyle w:val="4"/>
        <w:numPr>
          <w:ilvl w:val="0"/>
          <w:numId w:val="0"/>
        </w:numPr>
        <w:ind w:leftChars="0"/>
      </w:pPr>
      <w:r>
        <w:drawing>
          <wp:inline distT="0" distB="0" distL="114300" distR="114300">
            <wp:extent cx="5683250" cy="2651760"/>
            <wp:effectExtent l="0" t="0" r="1270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683250" cy="2651760"/>
                    </a:xfrm>
                    <a:prstGeom prst="rect">
                      <a:avLst/>
                    </a:prstGeom>
                    <a:noFill/>
                    <a:ln>
                      <a:noFill/>
                    </a:ln>
                  </pic:spPr>
                </pic:pic>
              </a:graphicData>
            </a:graphic>
          </wp:inline>
        </w:drawing>
      </w:r>
    </w:p>
    <w:p w14:paraId="27447514">
      <w:pPr>
        <w:bidi w:val="0"/>
        <w:rPr>
          <w:rFonts w:hint="default"/>
          <w:lang w:val="en-US" w:eastAsia="zh-CN"/>
        </w:rPr>
      </w:pPr>
      <w:r>
        <w:rPr>
          <w:rFonts w:hint="default"/>
          <w:lang w:val="en-US" w:eastAsia="zh-CN"/>
        </w:rPr>
        <w:t>神经元的输出</w:t>
      </w:r>
      <w:r>
        <w:rPr>
          <w:rFonts w:hint="eastAsia"/>
          <w:lang w:val="en-US" w:eastAsia="zh-CN"/>
        </w:rPr>
        <w:t>z</w:t>
      </w:r>
      <w:r>
        <w:rPr>
          <w:rFonts w:hint="default"/>
          <w:lang w:val="en-US" w:eastAsia="zh-CN"/>
        </w:rPr>
        <w:t>可以看作是输入的加权和加上偏置（bias），</w:t>
      </w:r>
      <w:r>
        <w:rPr>
          <w:rFonts w:hint="eastAsia"/>
          <w:lang w:val="en-US" w:eastAsia="zh-CN"/>
        </w:rPr>
        <w:t>然后传入激活函数，</w:t>
      </w:r>
      <w:r>
        <w:rPr>
          <w:rFonts w:hint="default"/>
          <w:lang w:val="en-US" w:eastAsia="zh-CN"/>
        </w:rPr>
        <w:t>数学表示</w:t>
      </w:r>
      <w:r>
        <w:rPr>
          <w:rFonts w:hint="eastAsia"/>
          <w:lang w:val="en-US" w:eastAsia="zh-CN"/>
        </w:rPr>
        <w:t>为</w:t>
      </w:r>
      <w:r>
        <w:rPr>
          <w:rFonts w:hint="default"/>
          <w:lang w:val="en-US" w:eastAsia="zh-CN"/>
        </w:rPr>
        <w:t>：</w:t>
      </w:r>
    </w:p>
    <w:p w14:paraId="5537F0A3">
      <w:pPr>
        <w:pStyle w:val="4"/>
        <w:numPr>
          <w:ilvl w:val="0"/>
          <w:numId w:val="0"/>
        </w:numPr>
        <w:ind w:leftChars="0"/>
        <w:rPr>
          <w:rFonts w:hint="default" w:hAnsi="Cambria Math"/>
          <w:i w:val="0"/>
          <w:sz w:val="24"/>
        </w:rPr>
      </w:pPr>
      <m:oMathPara>
        <m:oMath>
          <m:r>
            <m:rPr>
              <m:sty m:val="p"/>
            </m:rPr>
            <w:rPr>
              <w:rFonts w:hint="eastAsia" w:ascii="Cambria Math" w:hAnsi="Cambria Math"/>
              <w:sz w:val="24"/>
              <w:lang w:val="en-US" w:eastAsia="zh-CN"/>
            </w:rPr>
            <m:t>z</m:t>
          </m:r>
          <m:r>
            <m:rPr/>
            <w:rPr>
              <w:rFonts w:hint="default" w:ascii="Cambria Math" w:hAnsi="Cambria Math"/>
              <w:sz w:val="24"/>
            </w:rPr>
            <m:t>=</m:t>
          </m:r>
          <m:nary>
            <m:naryPr>
              <m:chr m:val="∑"/>
              <m:limLoc m:val="undOvr"/>
              <m:supHide m:val="1"/>
              <m:ctrlPr>
                <w:rPr>
                  <w:rFonts w:hint="default" w:ascii="Cambria Math" w:hAnsi="Cambria Math"/>
                  <w:sz w:val="24"/>
                </w:rPr>
              </m:ctrlPr>
            </m:naryPr>
            <m:sub>
              <m:r>
                <m:rPr/>
                <w:rPr>
                  <w:rFonts w:hint="default" w:ascii="Cambria Math" w:hAnsi="Cambria Math"/>
                  <w:sz w:val="24"/>
                </w:rPr>
                <m:t>j</m:t>
              </m:r>
              <m:ctrlPr>
                <w:rPr>
                  <w:rFonts w:ascii="Cambria Math" w:hAnsi="Cambria Math"/>
                  <w:sz w:val="24"/>
                </w:rPr>
              </m:ctrlPr>
            </m:sub>
            <m:sup>
              <m:ctrlPr>
                <w:rPr>
                  <w:rFonts w:ascii="Cambria Math" w:hAnsi="Cambria Math"/>
                  <w:sz w:val="24"/>
                </w:rPr>
              </m:ctrlPr>
            </m:sup>
            <m:e>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ctrlPr>
                <w:rPr>
                  <w:rFonts w:hint="default" w:ascii="Cambria Math" w:hAnsi="Cambria Math"/>
                  <w:sz w:val="24"/>
                </w:rPr>
              </m:ctrlPr>
            </m:e>
          </m:nary>
          <m:sSub>
            <m:sSubPr>
              <m:ctrlPr>
                <w:rPr>
                  <w:rFonts w:hint="default" w:ascii="Cambria Math" w:hAnsi="Cambria Math"/>
                  <w:sz w:val="24"/>
                </w:rPr>
              </m:ctrlPr>
            </m:sSubPr>
            <m:e>
              <m:r>
                <m:rPr/>
                <w:rPr>
                  <w:rFonts w:hint="default" w:ascii="Cambria Math" w:hAnsi="Cambria Math"/>
                  <w:sz w:val="24"/>
                </w:rPr>
                <m:t>x</m:t>
              </m:r>
              <m:ctrlPr>
                <w:rPr>
                  <w:rFonts w:hint="default" w:ascii="Cambria Math" w:hAnsi="Cambria Math"/>
                  <w:sz w:val="24"/>
                </w:rPr>
              </m:ctrlPr>
            </m:e>
            <m:sub>
              <m:r>
                <m:rPr/>
                <w:rPr>
                  <w:rFonts w:hint="default" w:ascii="Cambria Math" w:hAnsi="Cambria Math"/>
                  <w:sz w:val="24"/>
                </w:rPr>
                <m:t>j</m:t>
              </m:r>
              <m:ctrlPr>
                <w:rPr>
                  <w:rFonts w:hint="default" w:ascii="Cambria Math" w:hAnsi="Cambria Math"/>
                  <w:sz w:val="24"/>
                </w:rPr>
              </m:ctrlPr>
            </m:sub>
          </m:sSub>
          <m:r>
            <m:rPr/>
            <w:rPr>
              <w:rFonts w:hint="default" w:ascii="Cambria Math" w:hAnsi="Cambria Math"/>
              <w:sz w:val="24"/>
            </w:rPr>
            <m:t>+</m:t>
          </m:r>
          <m:r>
            <m:rPr>
              <m:sty m:val="p"/>
            </m:rPr>
            <w:rPr>
              <w:rFonts w:hint="default" w:ascii="Cambria Math" w:hAnsi="Cambria Math"/>
              <w:sz w:val="24"/>
            </w:rPr>
            <m:t>Bias</m:t>
          </m:r>
        </m:oMath>
      </m:oMathPara>
    </w:p>
    <w:p w14:paraId="14DB7AA1">
      <w:pPr>
        <w:pStyle w:val="4"/>
        <w:numPr>
          <w:ilvl w:val="0"/>
          <w:numId w:val="0"/>
        </w:numPr>
        <w:ind w:leftChars="0"/>
        <w:rPr>
          <w:rFonts w:hint="default" w:hAnsi="Cambria Math"/>
          <w:i w:val="0"/>
          <w:sz w:val="24"/>
        </w:rPr>
      </w:pPr>
      <m:oMathPara>
        <m:oMath>
          <m:sSub>
            <m:sSubPr>
              <m:ctrlPr>
                <w:rPr>
                  <w:rFonts w:hint="default" w:ascii="Cambria Math" w:hAnsi="Cambria Math"/>
                  <w:sz w:val="24"/>
                </w:rPr>
              </m:ctrlPr>
            </m:sSubPr>
            <m:e>
              <m:r>
                <m:rPr>
                  <m:sty m:val="p"/>
                </m:rPr>
                <w:rPr>
                  <w:rFonts w:hint="default" w:ascii="Cambria Math" w:hAnsi="Cambria Math"/>
                  <w:sz w:val="24"/>
                </w:rPr>
                <m:t>y</m:t>
              </m:r>
              <m:ctrlPr>
                <w:rPr>
                  <w:rFonts w:ascii="Cambria Math" w:hAnsi="Cambria Math"/>
                  <w:sz w:val="24"/>
                </w:rPr>
              </m:ctrlPr>
            </m:e>
            <m:sub>
              <m:r>
                <m:rPr>
                  <m:sty m:val="p"/>
                </m:rPr>
                <w:rPr>
                  <w:rFonts w:hint="default" w:ascii="Cambria Math" w:hAnsi="Cambria Math"/>
                  <w:sz w:val="24"/>
                </w:rPr>
                <m:t>pred</m:t>
              </m:r>
              <m:ctrlPr>
                <w:rPr>
                  <w:rFonts w:ascii="Cambria Math" w:hAnsi="Cambria Math"/>
                  <w:sz w:val="24"/>
                </w:rPr>
              </m:ctrlPr>
            </m:sub>
          </m:sSub>
          <m:r>
            <m:rPr>
              <m:sty m:val="p"/>
            </m:rPr>
            <w:rPr>
              <w:rFonts w:hint="default" w:ascii="Cambria Math" w:hAnsi="Cambria Math"/>
              <w:sz w:val="24"/>
            </w:rPr>
            <m:t>=f(</m:t>
          </m:r>
          <m:nary>
            <m:naryPr>
              <m:chr m:val="∑"/>
              <m:limLoc m:val="undOvr"/>
              <m:supHide m:val="1"/>
              <m:ctrlPr>
                <w:rPr>
                  <w:rFonts w:hint="default" w:ascii="Cambria Math" w:hAnsi="Cambria Math"/>
                  <w:sz w:val="24"/>
                </w:rPr>
              </m:ctrlPr>
            </m:naryPr>
            <m:sub>
              <m:r>
                <m:rPr>
                  <m:sty m:val="p"/>
                </m:rPr>
                <w:rPr>
                  <w:rFonts w:hint="default" w:ascii="Cambria Math" w:hAnsi="Cambria Math"/>
                  <w:sz w:val="24"/>
                </w:rPr>
                <m:t>j</m:t>
              </m:r>
              <m:ctrlPr>
                <w:rPr>
                  <w:rFonts w:ascii="Cambria Math" w:hAnsi="Cambria Math"/>
                  <w:sz w:val="24"/>
                </w:rPr>
              </m:ctrlPr>
            </m:sub>
            <m:sup>
              <m:ctrlPr>
                <w:rPr>
                  <w:rFonts w:ascii="Cambria Math" w:hAnsi="Cambria Math"/>
                  <w:sz w:val="24"/>
                </w:rPr>
              </m:ctrlPr>
            </m:sup>
            <m:e>
              <m:sSub>
                <m:sSubPr>
                  <m:ctrlPr>
                    <w:rPr>
                      <w:rFonts w:hint="default" w:ascii="Cambria Math" w:hAnsi="Cambria Math"/>
                      <w:sz w:val="24"/>
                    </w:rPr>
                  </m:ctrlPr>
                </m:sSubPr>
                <m:e>
                  <m:r>
                    <m:rPr>
                      <m:sty m:val="p"/>
                    </m:rPr>
                    <w:rPr>
                      <w:rFonts w:hint="default" w:ascii="Cambria Math" w:hAnsi="Cambria Math"/>
                      <w:sz w:val="24"/>
                    </w:rPr>
                    <m:t>w</m:t>
                  </m:r>
                  <m:ctrlPr>
                    <w:rPr>
                      <w:rFonts w:ascii="Cambria Math" w:hAnsi="Cambria Math"/>
                      <w:sz w:val="24"/>
                    </w:rPr>
                  </m:ctrlPr>
                </m:e>
                <m:sub>
                  <m:r>
                    <m:rPr>
                      <m:sty m:val="p"/>
                    </m:rPr>
                    <w:rPr>
                      <w:rFonts w:hint="default" w:ascii="Cambria Math" w:hAnsi="Cambria Math"/>
                      <w:sz w:val="24"/>
                    </w:rPr>
                    <m:t>j</m:t>
                  </m:r>
                  <m:ctrlPr>
                    <w:rPr>
                      <w:rFonts w:ascii="Cambria Math" w:hAnsi="Cambria Math"/>
                      <w:sz w:val="24"/>
                    </w:rPr>
                  </m:ctrlPr>
                </m:sub>
              </m:sSub>
              <m:ctrlPr>
                <w:rPr>
                  <w:rFonts w:hint="default" w:ascii="Cambria Math" w:hAnsi="Cambria Math"/>
                  <w:sz w:val="24"/>
                </w:rPr>
              </m:ctrlPr>
            </m:e>
          </m:nary>
          <m:sSub>
            <m:sSubPr>
              <m:ctrlPr>
                <w:rPr>
                  <w:rFonts w:hint="default" w:ascii="Cambria Math" w:hAnsi="Cambria Math"/>
                  <w:sz w:val="24"/>
                </w:rPr>
              </m:ctrlPr>
            </m:sSubPr>
            <m:e>
              <m:r>
                <m:rPr>
                  <m:sty m:val="p"/>
                </m:rPr>
                <w:rPr>
                  <w:rFonts w:hint="default" w:ascii="Cambria Math" w:hAnsi="Cambria Math"/>
                  <w:sz w:val="24"/>
                </w:rPr>
                <m:t>x</m:t>
              </m:r>
              <m:ctrlPr>
                <w:rPr>
                  <w:rFonts w:hint="default" w:ascii="Cambria Math" w:hAnsi="Cambria Math"/>
                  <w:sz w:val="24"/>
                </w:rPr>
              </m:ctrlPr>
            </m:e>
            <m:sub>
              <m:r>
                <m:rPr>
                  <m:sty m:val="p"/>
                </m:rPr>
                <w:rPr>
                  <w:rFonts w:hint="default" w:ascii="Cambria Math" w:hAnsi="Cambria Math"/>
                  <w:sz w:val="24"/>
                </w:rPr>
                <m:t>j</m:t>
              </m:r>
              <m:ctrlPr>
                <w:rPr>
                  <w:rFonts w:hint="default" w:ascii="Cambria Math" w:hAnsi="Cambria Math"/>
                  <w:sz w:val="24"/>
                </w:rPr>
              </m:ctrlPr>
            </m:sub>
          </m:sSub>
          <m:r>
            <m:rPr>
              <m:sty m:val="p"/>
            </m:rPr>
            <w:rPr>
              <w:rFonts w:hint="default" w:ascii="Cambria Math" w:hAnsi="Cambria Math"/>
              <w:sz w:val="24"/>
            </w:rPr>
            <m:t>+Bias)</m:t>
          </m:r>
        </m:oMath>
      </m:oMathPara>
    </w:p>
    <w:p w14:paraId="04046A51">
      <w:pPr>
        <w:bidi w:val="0"/>
        <w:rPr>
          <w:rFonts w:hint="default"/>
          <w:lang w:val="en-US" w:eastAsia="zh-CN"/>
        </w:rPr>
      </w:pPr>
      <w:r>
        <w:rPr>
          <w:rFonts w:hint="default"/>
          <w:lang w:val="en-US" w:eastAsia="zh-CN"/>
        </w:rPr>
        <w:t>这里，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lang w:val="en-US" w:eastAsia="zh-CN"/>
          </w:rPr>
          <m:t> </m:t>
        </m:r>
      </m:oMath>
      <w:r>
        <w:rPr>
          <w:rFonts w:hint="default"/>
          <w:lang w:val="en-US" w:eastAsia="zh-CN"/>
        </w:rPr>
        <w:t>是权重，</w:t>
      </w:r>
      <m:oMath>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 </m:t>
        </m:r>
      </m:oMath>
      <w:r>
        <w:rPr>
          <w:rFonts w:hint="default"/>
          <w:lang w:val="en-US" w:eastAsia="zh-CN"/>
        </w:rPr>
        <w:t>是输入，而 </w:t>
      </w:r>
      <m:oMath>
        <m:r>
          <m:rPr>
            <m:sty m:val="p"/>
          </m:rPr>
          <w:rPr>
            <w:rFonts w:hint="default" w:ascii="Times New Roman" w:hAnsi="Times New Roman"/>
            <w:lang w:val="en-US" w:eastAsia="zh-CN"/>
          </w:rPr>
          <m:t>Bias </m:t>
        </m:r>
      </m:oMath>
      <w:r>
        <w:rPr>
          <w:rFonts w:hint="default"/>
          <w:lang w:val="en-US" w:eastAsia="zh-CN"/>
        </w:rPr>
        <w:t>是偏置项。</w:t>
      </w:r>
    </w:p>
    <w:p w14:paraId="288B3C00">
      <w:pPr>
        <w:pStyle w:val="4"/>
        <w:numPr>
          <w:ilvl w:val="0"/>
          <w:numId w:val="0"/>
        </w:numPr>
        <w:ind w:leftChars="0"/>
        <w:rPr>
          <w:rFonts w:hint="default" w:hAnsi="Cambria Math"/>
          <w:i w:val="0"/>
          <w:sz w:val="24"/>
          <w:lang w:val="en-US" w:eastAsia="zh-CN"/>
        </w:rPr>
      </w:pPr>
    </w:p>
    <w:p w14:paraId="5A227430">
      <w:pPr>
        <w:pStyle w:val="4"/>
        <w:numPr>
          <w:ilvl w:val="0"/>
          <w:numId w:val="8"/>
        </w:numPr>
        <w:ind w:left="420" w:leftChars="0" w:hanging="420" w:firstLineChars="0"/>
        <w:rPr>
          <w:rFonts w:hint="default"/>
          <w:b w:val="0"/>
          <w:bCs w:val="0"/>
          <w:lang w:val="en-US" w:eastAsia="zh-CN"/>
        </w:rPr>
      </w:pPr>
      <w:r>
        <w:rPr>
          <w:rFonts w:hint="default"/>
          <w:b w:val="0"/>
          <w:bCs w:val="0"/>
          <w:lang w:val="en-US" w:eastAsia="zh-CN"/>
        </w:rPr>
        <w:t>FCN 的基本结构组成</w:t>
      </w:r>
    </w:p>
    <w:p w14:paraId="2F867981">
      <w:pPr>
        <w:bidi w:val="0"/>
        <w:rPr>
          <w:rFonts w:hint="default"/>
          <w:lang w:val="en-US" w:eastAsia="zh-CN"/>
        </w:rPr>
      </w:pPr>
      <w:r>
        <w:rPr>
          <w:rFonts w:hint="default"/>
          <w:lang w:val="en-US" w:eastAsia="zh-CN"/>
        </w:rPr>
        <w:t>一个标准的全连接网络通常由以下三层按顺序串联组成：</w:t>
      </w:r>
    </w:p>
    <w:p w14:paraId="58BC1785">
      <w:pPr>
        <w:pStyle w:val="4"/>
        <w:ind w:left="0" w:leftChars="0" w:firstLine="0" w:firstLineChars="0"/>
        <w:jc w:val="center"/>
        <w:rPr>
          <w:rFonts w:hint="default"/>
          <w:b w:val="0"/>
          <w:bCs w:val="0"/>
          <w:lang w:val="en-US" w:eastAsia="zh-CN"/>
        </w:rPr>
      </w:pPr>
      <w:r>
        <w:drawing>
          <wp:inline distT="0" distB="0" distL="114300" distR="114300">
            <wp:extent cx="5029200" cy="24955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029200" cy="2495550"/>
                    </a:xfrm>
                    <a:prstGeom prst="rect">
                      <a:avLst/>
                    </a:prstGeom>
                    <a:noFill/>
                    <a:ln>
                      <a:noFill/>
                    </a:ln>
                  </pic:spPr>
                </pic:pic>
              </a:graphicData>
            </a:graphic>
          </wp:inline>
        </w:drawing>
      </w:r>
    </w:p>
    <w:p w14:paraId="0C129964">
      <w:pPr>
        <w:pStyle w:val="4"/>
        <w:ind w:left="0" w:leftChars="0" w:firstLine="0" w:firstLineChars="0"/>
        <w:rPr>
          <w:rFonts w:hint="default"/>
          <w:b w:val="0"/>
          <w:bCs w:val="0"/>
          <w:lang w:val="en-US" w:eastAsia="zh-CN"/>
        </w:rPr>
      </w:pPr>
      <w:r>
        <w:rPr>
          <w:rFonts w:hint="default"/>
          <w:b w:val="0"/>
          <w:bCs w:val="0"/>
          <w:lang w:val="en-US" w:eastAsia="zh-CN"/>
        </w:rPr>
        <w:t>1. 输入层 (Input Layer)</w:t>
      </w:r>
    </w:p>
    <w:p w14:paraId="3FDACE47">
      <w:pPr>
        <w:bidi w:val="0"/>
        <w:rPr>
          <w:rFonts w:hint="default"/>
          <w:lang w:val="en-US" w:eastAsia="zh-CN"/>
        </w:rPr>
      </w:pPr>
      <w:r>
        <w:rPr>
          <w:rFonts w:hint="default"/>
          <w:lang w:val="en-US" w:eastAsia="zh-CN"/>
        </w:rPr>
        <w:t>功能：负责接收原始数据。</w:t>
      </w:r>
    </w:p>
    <w:p w14:paraId="01F3CBF8">
      <w:pPr>
        <w:bidi w:val="0"/>
        <w:rPr>
          <w:rFonts w:hint="default"/>
          <w:lang w:val="en-US" w:eastAsia="zh-CN"/>
        </w:rPr>
      </w:pPr>
      <w:r>
        <w:rPr>
          <w:rFonts w:hint="default"/>
          <w:lang w:val="en-US" w:eastAsia="zh-CN"/>
        </w:rPr>
        <w:t xml:space="preserve">特点：输入层本身不进行任何数学计算。在处理图像等高维数据时，需要先将多维数据（如 </w:t>
      </w:r>
      <m:oMath>
        <m:r>
          <m:rPr>
            <m:sty m:val="p"/>
          </m:rPr>
          <w:rPr>
            <w:rFonts w:hint="default" w:ascii="Times New Roman" w:hAnsi="Times New Roman"/>
          </w:rPr>
          <m:t>28×28</m:t>
        </m:r>
      </m:oMath>
      <w:r>
        <w:rPr>
          <w:rFonts w:hint="default"/>
          <w:lang w:val="en-US" w:eastAsia="zh-CN"/>
        </w:rPr>
        <w:t xml:space="preserve"> 的二维图像）“展平”（Flatten）为一维向量（784维），才能送入输入层。</w:t>
      </w:r>
    </w:p>
    <w:p w14:paraId="07399B74">
      <w:pPr>
        <w:pStyle w:val="4"/>
        <w:ind w:left="0" w:leftChars="0" w:firstLine="0" w:firstLineChars="0"/>
        <w:rPr>
          <w:rFonts w:hint="default"/>
          <w:b w:val="0"/>
          <w:bCs w:val="0"/>
          <w:lang w:val="en-US" w:eastAsia="zh-CN"/>
        </w:rPr>
      </w:pPr>
      <w:r>
        <w:rPr>
          <w:rFonts w:hint="default"/>
          <w:b w:val="0"/>
          <w:bCs w:val="0"/>
          <w:lang w:val="en-US" w:eastAsia="zh-CN"/>
        </w:rPr>
        <w:t>2. 隐藏层 (Hidden Layer)</w:t>
      </w:r>
    </w:p>
    <w:p w14:paraId="0C4B239F">
      <w:pPr>
        <w:bidi w:val="0"/>
        <w:rPr>
          <w:rFonts w:hint="default"/>
          <w:lang w:val="en-US" w:eastAsia="zh-CN"/>
        </w:rPr>
      </w:pPr>
      <w:r>
        <w:rPr>
          <w:rFonts w:hint="default"/>
          <w:lang w:val="en-US" w:eastAsia="zh-CN"/>
        </w:rPr>
        <w:t>功能：负责从输入数据中提取特征。一个网络可以包含单个或多个隐藏层（即“深度”）。</w:t>
      </w:r>
    </w:p>
    <w:p w14:paraId="10D9A119">
      <w:pPr>
        <w:bidi w:val="0"/>
        <w:rPr>
          <w:rFonts w:hint="default"/>
          <w:lang w:val="en-US" w:eastAsia="zh-CN"/>
        </w:rPr>
      </w:pPr>
      <w:r>
        <w:rPr>
          <w:rFonts w:hint="eastAsia"/>
          <w:lang w:val="en-US" w:eastAsia="zh-CN"/>
        </w:rPr>
        <w:t>其中</w:t>
      </w:r>
      <w:r>
        <w:rPr>
          <w:rFonts w:hint="default"/>
          <w:lang w:val="en-US" w:eastAsia="zh-CN"/>
        </w:rPr>
        <w:t>每个神经元执行两个步骤：</w:t>
      </w:r>
    </w:p>
    <w:p w14:paraId="566F8D19">
      <w:pPr>
        <w:bidi w:val="0"/>
        <w:rPr>
          <w:rFonts w:hint="default"/>
          <w:lang w:val="en-US" w:eastAsia="zh-CN"/>
        </w:rPr>
      </w:pPr>
      <w:r>
        <w:rPr>
          <w:rFonts w:hint="default"/>
          <w:lang w:val="en-US" w:eastAsia="zh-CN"/>
        </w:rPr>
        <w:t>线性组合：将上一层所有输入乘以各自的权重（Weights）并求和，再加上偏置（Bias）：</w:t>
      </w:r>
    </w:p>
    <w:p w14:paraId="67CF31AA">
      <w:pPr>
        <w:pStyle w:val="4"/>
        <w:bidi w:val="0"/>
        <w:rPr>
          <w:rFonts w:hint="default"/>
          <w:lang w:val="en-US" w:eastAsia="zh-CN"/>
        </w:rPr>
      </w:pPr>
      <m:oMathPara>
        <m:oMath>
          <m:r>
            <m:rPr>
              <m:sty m:val="p"/>
            </m:rPr>
            <w:rPr>
              <w:rFonts w:hint="default" w:ascii="Times New Roman" w:hAnsi="Times New Roman"/>
            </w:rPr>
            <m:t>z=</m:t>
          </m:r>
          <m:nary>
            <m:naryPr>
              <m:chr m:val="∑"/>
              <m:limLoc m:val="undOvr"/>
              <m:subHide m:val="1"/>
              <m:supHide m:val="1"/>
              <m:ctrlPr>
                <w:rPr>
                  <w:rFonts w:hint="default" w:ascii="Cambria Math" w:hAnsi="Cambria Math"/>
                </w:rPr>
              </m:ctrlPr>
            </m:naryPr>
            <m:sub>
              <m:ctrlPr>
                <w:rPr>
                  <w:rFonts w:ascii="Cambria Math" w:hAnsi="Cambria Math"/>
                </w:rPr>
              </m:ctrlPr>
            </m:sub>
            <m:sup>
              <m:ctrlPr>
                <w:rPr>
                  <w:rFonts w:ascii="Cambria Math" w:hAnsi="Cambria Math"/>
                </w:rPr>
              </m:ctrlPr>
            </m:sup>
            <m:e>
              <m:r>
                <m:rPr>
                  <m:sty m:val="p"/>
                </m:rPr>
                <w:rPr>
                  <w:rFonts w:hint="default" w:ascii="Times New Roman" w:hAnsi="Times New Roman"/>
                </w:rPr>
                <m:t>(</m:t>
              </m:r>
              <m:ctrlPr>
                <w:rPr>
                  <w:rFonts w:ascii="Cambria Math" w:hAnsi="Cambria Math"/>
                </w:rPr>
              </m:ctrlPr>
            </m:e>
          </m:nary>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)+b</m:t>
          </m:r>
        </m:oMath>
      </m:oMathPara>
    </w:p>
    <w:p w14:paraId="55814EED">
      <w:pPr>
        <w:pStyle w:val="4"/>
        <w:bidi w:val="0"/>
        <w:rPr>
          <w:rFonts w:hint="default"/>
          <w:lang w:val="en-US" w:eastAsia="zh-CN"/>
        </w:rPr>
      </w:pPr>
      <w:r>
        <w:rPr>
          <w:rFonts w:hint="default"/>
          <w:lang w:val="en-US" w:eastAsia="zh-CN"/>
        </w:rPr>
        <w:t xml:space="preserve">非线性激活：将线性结果 </w:t>
      </w:r>
      <m:oMath>
        <m:r>
          <m:rPr>
            <m:sty m:val="p"/>
          </m:rPr>
          <w:rPr>
            <w:rFonts w:hint="default" w:ascii="Times New Roman" w:hAnsi="Times New Roman"/>
          </w:rPr>
          <m:t>z</m:t>
        </m:r>
      </m:oMath>
      <w:r>
        <w:rPr>
          <w:rFonts w:hint="default"/>
          <w:lang w:val="en-US" w:eastAsia="zh-CN"/>
        </w:rPr>
        <w:t xml:space="preserve"> 传入激活函数（如 ReLU、Sigmoid、Tanh），引入非线性表达能力，使网络能够拟合复杂的非线性边界。</w:t>
      </w:r>
    </w:p>
    <w:p w14:paraId="5B7522FC">
      <w:pPr>
        <w:pStyle w:val="4"/>
        <w:ind w:left="0" w:leftChars="0" w:firstLine="0" w:firstLineChars="0"/>
        <w:rPr>
          <w:rFonts w:hint="default"/>
          <w:b w:val="0"/>
          <w:bCs w:val="0"/>
          <w:lang w:val="en-US" w:eastAsia="zh-CN"/>
        </w:rPr>
      </w:pPr>
      <w:r>
        <w:rPr>
          <w:rFonts w:hint="default"/>
          <w:b w:val="0"/>
          <w:bCs w:val="0"/>
          <w:lang w:val="en-US" w:eastAsia="zh-CN"/>
        </w:rPr>
        <w:t>3. 输出层 (Output Layer)</w:t>
      </w:r>
    </w:p>
    <w:p w14:paraId="4F511EB5">
      <w:pPr>
        <w:bidi w:val="0"/>
        <w:rPr>
          <w:rFonts w:hint="default"/>
          <w:lang w:val="en-US" w:eastAsia="zh-CN"/>
        </w:rPr>
      </w:pPr>
      <w:r>
        <w:rPr>
          <w:rFonts w:hint="default"/>
          <w:lang w:val="en-US" w:eastAsia="zh-CN"/>
        </w:rPr>
        <w:t>功能：产生最终的预测结果。</w:t>
      </w:r>
    </w:p>
    <w:p w14:paraId="1564C723">
      <w:pPr>
        <w:bidi w:val="0"/>
        <w:rPr>
          <w:rFonts w:hint="default"/>
          <w:lang w:val="en-US" w:eastAsia="zh-CN"/>
        </w:rPr>
      </w:pPr>
      <w:r>
        <w:rPr>
          <w:rFonts w:hint="default"/>
          <w:lang w:val="en-US" w:eastAsia="zh-CN"/>
        </w:rPr>
        <w:t>设计规则：其神经元数量由具体任务决定：</w:t>
      </w:r>
    </w:p>
    <w:p w14:paraId="1D4310BA">
      <w:pPr>
        <w:bidi w:val="0"/>
        <w:rPr>
          <w:rFonts w:hint="default"/>
          <w:lang w:val="en-US" w:eastAsia="zh-CN"/>
        </w:rPr>
      </w:pPr>
      <w:r>
        <w:rPr>
          <w:rFonts w:hint="default"/>
          <w:lang w:val="en-US" w:eastAsia="zh-CN"/>
        </w:rPr>
        <w:t>二分类任务：通常为 1 个神经元（配合 Sigmoid 输出概率）。</w:t>
      </w:r>
    </w:p>
    <w:p w14:paraId="44D9DC19">
      <w:pPr>
        <w:bidi w:val="0"/>
        <w:rPr>
          <w:rFonts w:hint="default"/>
          <w:lang w:val="en-US" w:eastAsia="zh-CN"/>
        </w:rPr>
      </w:pPr>
      <w:r>
        <w:rPr>
          <w:rFonts w:hint="default"/>
          <w:lang w:val="en-US" w:eastAsia="zh-CN"/>
        </w:rPr>
        <w:t>多分类任务（如手写数字 0-9 识别）：通常为 10 个神经元（每个神经元代表一个类别的得分，配合 Softmax 转化为概率分布）。</w:t>
      </w:r>
    </w:p>
    <w:p w14:paraId="734F330B">
      <w:pPr>
        <w:pStyle w:val="5"/>
        <w:bidi w:val="0"/>
        <w:ind w:left="720" w:leftChars="0" w:hanging="720" w:firstLineChars="0"/>
      </w:pPr>
      <w:r>
        <w:rPr>
          <w:rFonts w:hint="eastAsia"/>
        </w:rPr>
        <w:t>关键代码及说明</w:t>
      </w:r>
    </w:p>
    <w:p w14:paraId="0B3D1700">
      <w:pPr>
        <w:pStyle w:val="4"/>
        <w:numPr>
          <w:ilvl w:val="0"/>
          <w:numId w:val="9"/>
        </w:numPr>
        <w:ind w:left="425" w:leftChars="0" w:hanging="425" w:firstLineChars="0"/>
      </w:pPr>
      <w:r>
        <w:rPr>
          <w:rFonts w:hint="eastAsia"/>
          <w:lang w:val="en-US" w:eastAsia="zh-CN"/>
        </w:rPr>
        <w:t>安装与启动 Jupyter 内核 （VS Code）</w:t>
      </w:r>
    </w:p>
    <w:p w14:paraId="79DE26B9">
      <w:pPr>
        <w:pStyle w:val="4"/>
        <w:numPr>
          <w:ilvl w:val="0"/>
          <w:numId w:val="0"/>
        </w:numPr>
        <w:ind w:leftChars="0"/>
        <w:jc w:val="center"/>
      </w:pPr>
      <w:r>
        <w:drawing>
          <wp:inline distT="0" distB="0" distL="114300" distR="114300">
            <wp:extent cx="4634865" cy="1724660"/>
            <wp:effectExtent l="0" t="0" r="1333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4634865" cy="1724660"/>
                    </a:xfrm>
                    <a:prstGeom prst="rect">
                      <a:avLst/>
                    </a:prstGeom>
                    <a:noFill/>
                    <a:ln>
                      <a:noFill/>
                    </a:ln>
                  </pic:spPr>
                </pic:pic>
              </a:graphicData>
            </a:graphic>
          </wp:inline>
        </w:drawing>
      </w:r>
    </w:p>
    <w:p w14:paraId="03E0395C">
      <w:pPr>
        <w:pStyle w:val="4"/>
        <w:numPr>
          <w:ilvl w:val="0"/>
          <w:numId w:val="9"/>
        </w:numPr>
        <w:ind w:left="425" w:leftChars="0" w:hanging="425" w:firstLineChars="0"/>
      </w:pPr>
      <w:r>
        <w:rPr>
          <w:rFonts w:hint="default"/>
          <w:lang w:val="en-US" w:eastAsia="zh-CN"/>
        </w:rPr>
        <w:t>导入依赖并检查 PyTorch 版本</w:t>
      </w:r>
    </w:p>
    <w:p w14:paraId="3424D55B">
      <w:pPr>
        <w:pStyle w:val="4"/>
        <w:numPr>
          <w:ilvl w:val="0"/>
          <w:numId w:val="0"/>
        </w:numPr>
        <w:ind w:leftChars="0"/>
        <w:jc w:val="center"/>
      </w:pPr>
      <w:r>
        <w:drawing>
          <wp:inline distT="0" distB="0" distL="114300" distR="114300">
            <wp:extent cx="4857750" cy="2169795"/>
            <wp:effectExtent l="0" t="0" r="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4857750" cy="2169795"/>
                    </a:xfrm>
                    <a:prstGeom prst="rect">
                      <a:avLst/>
                    </a:prstGeom>
                    <a:noFill/>
                    <a:ln>
                      <a:noFill/>
                    </a:ln>
                  </pic:spPr>
                </pic:pic>
              </a:graphicData>
            </a:graphic>
          </wp:inline>
        </w:drawing>
      </w:r>
    </w:p>
    <w:p w14:paraId="2F4E76A5">
      <w:pPr>
        <w:pStyle w:val="4"/>
        <w:numPr>
          <w:ilvl w:val="0"/>
          <w:numId w:val="9"/>
        </w:numPr>
        <w:ind w:left="425" w:leftChars="0" w:hanging="425" w:firstLineChars="0"/>
      </w:pPr>
      <w:r>
        <w:rPr>
          <w:rFonts w:hint="default"/>
          <w:lang w:val="en-US" w:eastAsia="zh-CN"/>
        </w:rPr>
        <w:t>配置数据路径（基于当前工作目录）</w:t>
      </w:r>
    </w:p>
    <w:p w14:paraId="7B2079E9">
      <w:pPr>
        <w:pStyle w:val="4"/>
        <w:numPr>
          <w:ilvl w:val="0"/>
          <w:numId w:val="0"/>
        </w:numPr>
        <w:ind w:leftChars="0"/>
        <w:jc w:val="center"/>
      </w:pPr>
      <w:r>
        <w:drawing>
          <wp:inline distT="0" distB="0" distL="114300" distR="114300">
            <wp:extent cx="4496435" cy="2073910"/>
            <wp:effectExtent l="0" t="0" r="1841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4496435" cy="2073910"/>
                    </a:xfrm>
                    <a:prstGeom prst="rect">
                      <a:avLst/>
                    </a:prstGeom>
                    <a:noFill/>
                    <a:ln>
                      <a:noFill/>
                    </a:ln>
                  </pic:spPr>
                </pic:pic>
              </a:graphicData>
            </a:graphic>
          </wp:inline>
        </w:drawing>
      </w:r>
    </w:p>
    <w:p w14:paraId="78841151">
      <w:pPr>
        <w:pStyle w:val="4"/>
        <w:numPr>
          <w:ilvl w:val="0"/>
          <w:numId w:val="9"/>
        </w:numPr>
        <w:ind w:left="425" w:leftChars="0" w:hanging="425" w:firstLineChars="0"/>
      </w:pPr>
      <w:r>
        <w:rPr>
          <w:rFonts w:hint="default"/>
          <w:lang w:val="en-US" w:eastAsia="zh-CN"/>
        </w:rPr>
        <w:t>定义 MyDataset（有标签/无标签双模式）</w:t>
      </w:r>
    </w:p>
    <w:p w14:paraId="0D0F6598">
      <w:pPr>
        <w:bidi w:val="0"/>
        <w:rPr>
          <w:rFonts w:hint="eastAsia"/>
          <w:lang w:val="en-US" w:eastAsia="zh-CN"/>
        </w:rPr>
      </w:pPr>
      <w:r>
        <w:rPr>
          <w:rFonts w:hint="eastAsia"/>
          <w:lang w:val="en-US" w:eastAsia="zh-CN"/>
        </w:rPr>
        <w:t>这里自定义了 MyDataset：通过继承 torch.utils.data.Dataset 来加载自己的数据集。目标是允许自己的数据源中创建数据集。</w:t>
      </w:r>
    </w:p>
    <w:p w14:paraId="2FA02DB9">
      <w:pPr>
        <w:bidi w:val="0"/>
        <w:rPr>
          <w:rFonts w:hint="eastAsia"/>
          <w:lang w:val="en-US" w:eastAsia="zh-CN"/>
        </w:rPr>
      </w:pPr>
      <w:r>
        <w:rPr>
          <w:rFonts w:hint="eastAsia"/>
          <w:lang w:val="en-US" w:eastAsia="zh-CN"/>
        </w:rPr>
        <w:t>继承该类的关键在于</w:t>
      </w:r>
    </w:p>
    <w:p w14:paraId="71F60D36">
      <w:pPr>
        <w:bidi w:val="0"/>
        <w:rPr>
          <w:rFonts w:hint="default"/>
          <w:lang w:val="en-US" w:eastAsia="zh-CN"/>
        </w:rPr>
      </w:pPr>
      <w:r>
        <w:rPr>
          <w:rFonts w:hint="default"/>
          <w:lang w:val="en-US" w:eastAsia="zh-CN"/>
        </w:rPr>
        <w:t>__len__(self)：返回数据集中的样本数量。</w:t>
      </w:r>
    </w:p>
    <w:p w14:paraId="67795C31">
      <w:pPr>
        <w:bidi w:val="0"/>
        <w:rPr>
          <w:rFonts w:hint="default"/>
          <w:lang w:val="en-US" w:eastAsia="zh-CN"/>
        </w:rPr>
      </w:pPr>
      <w:r>
        <w:rPr>
          <w:rFonts w:hint="default"/>
          <w:lang w:val="en-US" w:eastAsia="zh-CN"/>
        </w:rPr>
        <w:t>__getitem__(self, idx)：</w:t>
      </w:r>
      <w:r>
        <w:rPr>
          <w:rFonts w:hint="eastAsia"/>
          <w:lang w:val="en-US" w:eastAsia="zh-CN"/>
        </w:rPr>
        <w:t>如何</w:t>
      </w:r>
      <w:r>
        <w:rPr>
          <w:rFonts w:hint="default"/>
          <w:lang w:val="en-US" w:eastAsia="zh-CN"/>
        </w:rPr>
        <w:t>通过索引返回一个样本。</w:t>
      </w:r>
    </w:p>
    <w:p w14:paraId="7ECA11D9">
      <w:pPr>
        <w:bidi w:val="0"/>
        <w:rPr>
          <w:rFonts w:hint="default"/>
          <w:lang w:val="en-US" w:eastAsia="zh-CN"/>
        </w:rPr>
      </w:pPr>
      <w:r>
        <w:rPr>
          <w:rFonts w:hint="eastAsia"/>
          <w:lang w:val="en-US" w:eastAsia="zh-CN"/>
        </w:rPr>
        <w:t>这里的MyDataset适配了kaggle数据集的文件夹，支持训练集有标签和测试集无标签（使用labeled = True/False 区分）。</w:t>
      </w:r>
    </w:p>
    <w:p w14:paraId="56E4708B">
      <w:pPr>
        <w:pStyle w:val="4"/>
        <w:numPr>
          <w:ilvl w:val="0"/>
          <w:numId w:val="0"/>
        </w:numPr>
        <w:ind w:leftChars="0"/>
      </w:pPr>
      <w:r>
        <w:drawing>
          <wp:inline distT="0" distB="0" distL="114300" distR="114300">
            <wp:extent cx="4160520" cy="4815205"/>
            <wp:effectExtent l="0" t="0" r="1143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rcRect r="43927"/>
                    <a:stretch>
                      <a:fillRect/>
                    </a:stretch>
                  </pic:blipFill>
                  <pic:spPr>
                    <a:xfrm>
                      <a:off x="0" y="0"/>
                      <a:ext cx="4160520" cy="4815205"/>
                    </a:xfrm>
                    <a:prstGeom prst="rect">
                      <a:avLst/>
                    </a:prstGeom>
                    <a:noFill/>
                    <a:ln>
                      <a:noFill/>
                    </a:ln>
                  </pic:spPr>
                </pic:pic>
              </a:graphicData>
            </a:graphic>
          </wp:inline>
        </w:drawing>
      </w:r>
      <w:r>
        <w:drawing>
          <wp:inline distT="0" distB="0" distL="114300" distR="114300">
            <wp:extent cx="1363980" cy="2905125"/>
            <wp:effectExtent l="0" t="0" r="762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rcRect r="16300"/>
                    <a:stretch>
                      <a:fillRect/>
                    </a:stretch>
                  </pic:blipFill>
                  <pic:spPr>
                    <a:xfrm>
                      <a:off x="0" y="0"/>
                      <a:ext cx="1363980" cy="2905125"/>
                    </a:xfrm>
                    <a:prstGeom prst="rect">
                      <a:avLst/>
                    </a:prstGeom>
                    <a:noFill/>
                    <a:ln>
                      <a:noFill/>
                    </a:ln>
                  </pic:spPr>
                </pic:pic>
              </a:graphicData>
            </a:graphic>
          </wp:inline>
        </w:drawing>
      </w:r>
    </w:p>
    <w:p w14:paraId="7556FD3B">
      <w:pPr>
        <w:pStyle w:val="4"/>
        <w:bidi w:val="0"/>
      </w:pPr>
      <w:r>
        <w:rPr>
          <w:rFonts w:hint="eastAsia"/>
          <w:lang w:val="en-US" w:eastAsia="zh-CN"/>
        </w:rPr>
        <w:t>图片处理过程中用到了</w:t>
      </w:r>
      <w:r>
        <w:t>PyTorch 提供</w:t>
      </w:r>
      <w:r>
        <w:rPr>
          <w:rFonts w:hint="eastAsia"/>
          <w:lang w:val="en-US" w:eastAsia="zh-CN"/>
        </w:rPr>
        <w:t>的</w:t>
      </w:r>
      <w:r>
        <w:t xml:space="preserve"> torchvision.transforms 模块来进行常见的图像预处理和增强操作，如旋转、裁剪、归一化等。</w:t>
      </w:r>
    </w:p>
    <w:p w14:paraId="55C4111D">
      <w:pPr>
        <w:pStyle w:val="4"/>
        <w:bidi w:val="0"/>
      </w:pPr>
      <w:r>
        <w:t>transforms.Compose()</w:t>
      </w:r>
      <w:r>
        <w:rPr>
          <w:rFonts w:hint="default"/>
        </w:rPr>
        <w:t>：将多个变换操作组合在一起。</w:t>
      </w:r>
    </w:p>
    <w:p w14:paraId="185BC511">
      <w:pPr>
        <w:pStyle w:val="4"/>
        <w:bidi w:val="0"/>
      </w:pPr>
      <w:r>
        <w:rPr>
          <w:rFonts w:hint="default"/>
        </w:rPr>
        <w:t>transforms.Resize()：调整图像大小。</w:t>
      </w:r>
    </w:p>
    <w:p w14:paraId="1F623F5C">
      <w:pPr>
        <w:pStyle w:val="4"/>
        <w:bidi w:val="0"/>
      </w:pPr>
      <w:r>
        <w:rPr>
          <w:rFonts w:hint="default"/>
        </w:rPr>
        <w:t>transforms.ToTensor()：将图像转换为 PyTorch 张量，值会被归一化到 [0, 1] 范围。</w:t>
      </w:r>
    </w:p>
    <w:p w14:paraId="7CA5985B">
      <w:pPr>
        <w:pStyle w:val="4"/>
        <w:bidi w:val="0"/>
      </w:pPr>
      <w:r>
        <w:rPr>
          <w:rFonts w:hint="default"/>
        </w:rPr>
        <w:t>transforms.Normalize()：标准化图像数据，通常使用预训练模型时需要进行标准化处理。</w:t>
      </w:r>
    </w:p>
    <w:p w14:paraId="590143D4">
      <w:pPr>
        <w:pStyle w:val="4"/>
        <w:numPr>
          <w:ilvl w:val="0"/>
          <w:numId w:val="9"/>
        </w:numPr>
        <w:ind w:left="425" w:leftChars="0" w:hanging="425" w:firstLineChars="0"/>
      </w:pPr>
      <w:r>
        <w:rPr>
          <w:rFonts w:hint="default"/>
          <w:lang w:val="en-US" w:eastAsia="zh-CN"/>
        </w:rPr>
        <w:t>构建 DataLoader 并检查 batch 形状</w:t>
      </w:r>
    </w:p>
    <w:p w14:paraId="47FDFD0B">
      <w:pPr>
        <w:pStyle w:val="4"/>
        <w:bidi w:val="0"/>
      </w:pPr>
      <w:r>
        <w:rPr>
          <w:rFonts w:hint="default"/>
        </w:rPr>
        <w:t>DataLoader 是 PyTorch 提供的一个重要工具，用于从 Dataset 中按批次（batch）加载数据。</w:t>
      </w:r>
    </w:p>
    <w:p w14:paraId="586B265F">
      <w:pPr>
        <w:pStyle w:val="4"/>
        <w:bidi w:val="0"/>
        <w:rPr>
          <w:rFonts w:hint="default"/>
          <w:lang w:val="en-US" w:eastAsia="zh-CN"/>
        </w:rPr>
      </w:pPr>
      <w:r>
        <w:rPr>
          <w:rFonts w:hint="default"/>
        </w:rPr>
        <w:t>DataLoader 允许我们批量读取数据并进行多线程加载，从而提高训练效率。</w:t>
      </w:r>
      <w:r>
        <w:rPr>
          <w:rFonts w:hint="eastAsia"/>
          <w:lang w:val="en-US" w:eastAsia="zh-CN"/>
        </w:rPr>
        <w:t>重要属性有：</w:t>
      </w:r>
    </w:p>
    <w:p w14:paraId="2D4C1D95">
      <w:pPr>
        <w:pStyle w:val="4"/>
        <w:bidi w:val="0"/>
        <w:rPr>
          <w:rFonts w:hint="default"/>
        </w:rPr>
      </w:pPr>
      <w:r>
        <w:rPr>
          <w:rFonts w:hint="default"/>
        </w:rPr>
        <w:t>batch_size: 每次加载的样本数量。</w:t>
      </w:r>
    </w:p>
    <w:p w14:paraId="5E8BBF06">
      <w:pPr>
        <w:pStyle w:val="4"/>
        <w:bidi w:val="0"/>
        <w:rPr>
          <w:rFonts w:hint="default"/>
        </w:rPr>
      </w:pPr>
      <w:r>
        <w:rPr>
          <w:rFonts w:hint="default"/>
        </w:rPr>
        <w:t>shuffle: 是否对数据进行洗牌，通常训练时需要将数据打乱。</w:t>
      </w:r>
    </w:p>
    <w:p w14:paraId="121EAA8A">
      <w:pPr>
        <w:pStyle w:val="4"/>
        <w:bidi w:val="0"/>
        <w:rPr>
          <w:rFonts w:hint="default"/>
        </w:rPr>
      </w:pPr>
      <w:r>
        <w:rPr>
          <w:rFonts w:hint="default"/>
        </w:rPr>
        <w:t>drop_last: 如果数据集中的样本数不能被 batch_size 整除，设置为 True 时，丢弃最后一个不完整的 batch。</w:t>
      </w:r>
    </w:p>
    <w:p w14:paraId="14DFA32A">
      <w:pPr>
        <w:pStyle w:val="4"/>
        <w:numPr>
          <w:ilvl w:val="0"/>
          <w:numId w:val="0"/>
        </w:numPr>
        <w:ind w:leftChars="0"/>
        <w:jc w:val="center"/>
      </w:pPr>
      <w:r>
        <w:drawing>
          <wp:inline distT="0" distB="0" distL="114300" distR="114300">
            <wp:extent cx="5684520" cy="4170045"/>
            <wp:effectExtent l="0" t="0" r="1143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a:stretch>
                      <a:fillRect/>
                    </a:stretch>
                  </pic:blipFill>
                  <pic:spPr>
                    <a:xfrm>
                      <a:off x="0" y="0"/>
                      <a:ext cx="5684520" cy="4170045"/>
                    </a:xfrm>
                    <a:prstGeom prst="rect">
                      <a:avLst/>
                    </a:prstGeom>
                    <a:noFill/>
                    <a:ln>
                      <a:noFill/>
                    </a:ln>
                  </pic:spPr>
                </pic:pic>
              </a:graphicData>
            </a:graphic>
          </wp:inline>
        </w:drawing>
      </w:r>
    </w:p>
    <w:p w14:paraId="5A23F20E">
      <w:pPr>
        <w:pStyle w:val="4"/>
        <w:bidi w:val="0"/>
      </w:pPr>
      <w:r>
        <w:rPr>
          <w:rFonts w:hint="eastAsia"/>
          <w:lang w:val="en-US" w:eastAsia="zh-CN"/>
        </w:rPr>
        <w:t>整个任务一（1-1，1-2，1-3）都是使用同样的数据集，所以后面两个子任务构建和加载数据集的方法和1-1的相同，故后面不再介绍细节。</w:t>
      </w:r>
    </w:p>
    <w:p w14:paraId="3754CF6B">
      <w:pPr>
        <w:pStyle w:val="4"/>
        <w:numPr>
          <w:ilvl w:val="0"/>
          <w:numId w:val="9"/>
        </w:numPr>
        <w:ind w:left="425" w:leftChars="0" w:hanging="425" w:firstLineChars="0"/>
      </w:pPr>
      <w:r>
        <w:rPr>
          <w:rFonts w:hint="default"/>
          <w:lang w:val="en-US" w:eastAsia="zh-CN"/>
        </w:rPr>
        <w:t>定义全连接网络 MyNetwork</w:t>
      </w:r>
    </w:p>
    <w:p w14:paraId="6585B16B">
      <w:pPr>
        <w:pStyle w:val="4"/>
        <w:bidi w:val="0"/>
      </w:pPr>
      <w:r>
        <w:rPr>
          <w:rFonts w:hint="default"/>
        </w:rPr>
        <w:t>在 PyTorch 中，构建神经网络通常需要继承 nn.Module 类。</w:t>
      </w:r>
    </w:p>
    <w:p w14:paraId="2FD406AB">
      <w:pPr>
        <w:pStyle w:val="4"/>
        <w:bidi w:val="0"/>
        <w:rPr>
          <w:rFonts w:hint="default"/>
        </w:rPr>
      </w:pPr>
      <w:r>
        <w:rPr>
          <w:rFonts w:hint="default"/>
        </w:rPr>
        <w:t>nn.Module 是所有神经网络模块的基类，你需要定义以下两个部分：</w:t>
      </w:r>
    </w:p>
    <w:p w14:paraId="66FADB12">
      <w:pPr>
        <w:pStyle w:val="4"/>
        <w:numPr>
          <w:ilvl w:val="0"/>
          <w:numId w:val="10"/>
        </w:numPr>
        <w:ind w:left="420" w:leftChars="0" w:hanging="420" w:firstLineChars="0"/>
      </w:pPr>
      <w:r>
        <w:rPr>
          <w:rFonts w:hint="default"/>
        </w:rPr>
        <w:t>__init__()：定义网络层。</w:t>
      </w:r>
    </w:p>
    <w:p w14:paraId="62B0D0CD">
      <w:pPr>
        <w:pStyle w:val="4"/>
        <w:numPr>
          <w:ilvl w:val="0"/>
          <w:numId w:val="11"/>
        </w:numPr>
        <w:ind w:left="420" w:leftChars="0" w:hanging="420" w:firstLineChars="0"/>
        <w:rPr>
          <w:rFonts w:hint="default"/>
        </w:rPr>
      </w:pPr>
      <w:r>
        <w:rPr>
          <w:rFonts w:hint="default"/>
        </w:rPr>
        <w:t>forward()：定义数据的前向传播过程。</w:t>
      </w:r>
    </w:p>
    <w:p w14:paraId="04F5A660">
      <w:pPr>
        <w:pStyle w:val="4"/>
        <w:bidi w:val="0"/>
        <w:rPr>
          <w:rFonts w:hint="default"/>
        </w:rPr>
      </w:pPr>
      <w:r>
        <w:rPr>
          <w:rFonts w:hint="default"/>
        </w:rPr>
        <w:t>PyTorch 提供了许多常见的神经网络层，以下是几个常见的：</w:t>
      </w:r>
    </w:p>
    <w:p w14:paraId="0594F610">
      <w:pPr>
        <w:pStyle w:val="4"/>
        <w:numPr>
          <w:ilvl w:val="0"/>
          <w:numId w:val="11"/>
        </w:numPr>
        <w:ind w:left="420" w:leftChars="0" w:hanging="420" w:firstLineChars="0"/>
        <w:rPr>
          <w:rFonts w:hint="default"/>
        </w:rPr>
      </w:pPr>
      <w:r>
        <w:rPr>
          <w:rFonts w:hint="default"/>
        </w:rPr>
        <w:t>nn.Linear(in_features, out_features)：全连接层，输入 in_features 个特征，输出 out_features 个特征。</w:t>
      </w:r>
    </w:p>
    <w:p w14:paraId="2D406A06">
      <w:pPr>
        <w:pStyle w:val="4"/>
        <w:numPr>
          <w:ilvl w:val="0"/>
          <w:numId w:val="11"/>
        </w:numPr>
        <w:ind w:left="420" w:leftChars="0" w:hanging="420" w:firstLineChars="0"/>
        <w:rPr>
          <w:rFonts w:hint="default"/>
        </w:rPr>
      </w:pPr>
      <w:r>
        <w:rPr>
          <w:rFonts w:hint="default"/>
        </w:rPr>
        <w:t>nn.Conv2d(in_channels, out_channels, kernel_size)：2D 卷积层，用于图像处理。</w:t>
      </w:r>
    </w:p>
    <w:p w14:paraId="27B4B593">
      <w:pPr>
        <w:pStyle w:val="4"/>
        <w:numPr>
          <w:ilvl w:val="0"/>
          <w:numId w:val="11"/>
        </w:numPr>
        <w:ind w:left="420" w:leftChars="0" w:hanging="420" w:firstLineChars="0"/>
        <w:rPr>
          <w:rFonts w:hint="default"/>
        </w:rPr>
      </w:pPr>
      <w:r>
        <w:rPr>
          <w:rFonts w:hint="default"/>
        </w:rPr>
        <w:t>nn.MaxPool2d(kernel_size)：2D 最大池化层，用于降维。</w:t>
      </w:r>
    </w:p>
    <w:p w14:paraId="1C4EFB96">
      <w:pPr>
        <w:pStyle w:val="4"/>
        <w:numPr>
          <w:ilvl w:val="0"/>
          <w:numId w:val="11"/>
        </w:numPr>
        <w:ind w:left="420" w:leftChars="0" w:hanging="420" w:firstLineChars="0"/>
        <w:rPr>
          <w:rFonts w:hint="default"/>
        </w:rPr>
      </w:pPr>
      <w:r>
        <w:rPr>
          <w:rFonts w:hint="default"/>
        </w:rPr>
        <w:t>nn.ReLU()：ReLU 激活函数，常用于隐藏层。</w:t>
      </w:r>
    </w:p>
    <w:p w14:paraId="0337F145">
      <w:pPr>
        <w:pStyle w:val="4"/>
        <w:numPr>
          <w:ilvl w:val="0"/>
          <w:numId w:val="11"/>
        </w:numPr>
        <w:ind w:left="420" w:leftChars="0" w:hanging="420" w:firstLineChars="0"/>
      </w:pPr>
      <w:r>
        <w:rPr>
          <w:rFonts w:hint="default"/>
        </w:rPr>
        <w:t>nn.Softmax(dim)：Softmax 激活函数，通常用于输出层，适用于多类分类问题。</w:t>
      </w:r>
    </w:p>
    <w:p w14:paraId="3A558B33">
      <w:pPr>
        <w:pStyle w:val="4"/>
        <w:numPr>
          <w:ilvl w:val="0"/>
          <w:numId w:val="0"/>
        </w:numPr>
        <w:ind w:leftChars="0"/>
        <w:jc w:val="center"/>
      </w:pPr>
      <w:r>
        <w:drawing>
          <wp:inline distT="0" distB="0" distL="114300" distR="114300">
            <wp:extent cx="5681345" cy="2082165"/>
            <wp:effectExtent l="0" t="0" r="14605"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5681345" cy="2082165"/>
                    </a:xfrm>
                    <a:prstGeom prst="rect">
                      <a:avLst/>
                    </a:prstGeom>
                    <a:noFill/>
                    <a:ln>
                      <a:noFill/>
                    </a:ln>
                  </pic:spPr>
                </pic:pic>
              </a:graphicData>
            </a:graphic>
          </wp:inline>
        </w:drawing>
      </w:r>
    </w:p>
    <w:p w14:paraId="0FE4BD74">
      <w:pPr>
        <w:pStyle w:val="4"/>
        <w:bidi w:val="0"/>
        <w:rPr>
          <w:rFonts w:hint="eastAsia"/>
          <w:lang w:val="en-US" w:eastAsia="zh-CN"/>
        </w:rPr>
      </w:pPr>
      <w:r>
        <w:rPr>
          <w:rFonts w:hint="eastAsia"/>
          <w:lang w:val="en-US" w:eastAsia="zh-CN"/>
        </w:rPr>
        <w:t>我们这里的FCN结构为784-128-10，激活函数选用的是ReLU，最后输出的结果是logits（逻辑值）。</w:t>
      </w:r>
    </w:p>
    <w:p w14:paraId="56AC38FE">
      <w:pPr>
        <w:pStyle w:val="4"/>
        <w:bidi w:val="0"/>
        <w:rPr>
          <w:rFonts w:hint="eastAsia"/>
          <w:lang w:val="en-US" w:eastAsia="zh-CN"/>
        </w:rPr>
      </w:pPr>
      <w:r>
        <w:rPr>
          <w:rFonts w:hint="eastAsia"/>
          <w:lang w:val="en-US" w:eastAsia="zh-CN"/>
        </w:rPr>
        <w:t>逻辑值是实数向量（在这里是10维），可正可负，没有范围限制，某个维度的越大代表当前维度代表的分类概率越大。逻辑值需要经过softmax之后才是概率值。</w:t>
      </w:r>
    </w:p>
    <w:p w14:paraId="152DA030">
      <w:pPr>
        <w:pStyle w:val="4"/>
        <w:bidi w:val="0"/>
        <w:rPr>
          <w:rFonts w:hint="eastAsia"/>
          <w:lang w:val="en-US" w:eastAsia="zh-CN"/>
        </w:rPr>
      </w:pPr>
      <w:r>
        <w:rPr>
          <w:rFonts w:hint="eastAsia"/>
          <w:lang w:val="en-US" w:eastAsia="zh-CN"/>
        </w:rPr>
        <w:t>在训练计算损失函数（Cross Entropy Loss）时，直接使用 Logits 进行计算在数学上更稳定，能避免计算机出现“下溢出”</w:t>
      </w:r>
    </w:p>
    <w:p w14:paraId="0C55A4EC">
      <w:pPr>
        <w:pStyle w:val="4"/>
        <w:numPr>
          <w:ilvl w:val="0"/>
          <w:numId w:val="0"/>
        </w:numPr>
        <w:ind w:leftChars="0"/>
        <w:rPr>
          <w:rFonts w:hint="eastAsia"/>
          <w:lang w:val="en-US" w:eastAsia="zh-CN"/>
        </w:rPr>
      </w:pPr>
    </w:p>
    <w:p w14:paraId="088EB02C">
      <w:pPr>
        <w:pStyle w:val="4"/>
        <w:numPr>
          <w:ilvl w:val="0"/>
          <w:numId w:val="0"/>
        </w:numPr>
        <w:ind w:leftChars="0"/>
        <w:rPr>
          <w:rFonts w:hint="eastAsia"/>
          <w:lang w:val="en-US" w:eastAsia="zh-CN"/>
        </w:rPr>
      </w:pPr>
    </w:p>
    <w:p w14:paraId="466ADE05">
      <w:pPr>
        <w:pStyle w:val="4"/>
        <w:numPr>
          <w:ilvl w:val="0"/>
          <w:numId w:val="0"/>
        </w:numPr>
        <w:ind w:leftChars="0"/>
        <w:rPr>
          <w:rFonts w:hint="eastAsia"/>
          <w:lang w:val="en-US" w:eastAsia="zh-CN"/>
        </w:rPr>
      </w:pPr>
    </w:p>
    <w:p w14:paraId="5B27396E">
      <w:pPr>
        <w:pStyle w:val="4"/>
        <w:numPr>
          <w:ilvl w:val="0"/>
          <w:numId w:val="9"/>
        </w:numPr>
        <w:ind w:left="425" w:leftChars="0" w:hanging="425" w:firstLineChars="0"/>
        <w:rPr>
          <w:rFonts w:hint="default"/>
          <w:lang w:val="en-US" w:eastAsia="zh-CN"/>
        </w:rPr>
      </w:pPr>
      <w:r>
        <w:rPr>
          <w:rFonts w:hint="default"/>
          <w:lang w:val="en-US" w:eastAsia="zh-CN"/>
        </w:rPr>
        <w:t>定义评估函数 evaluate 与单样本推理 single_sample_check</w:t>
      </w:r>
    </w:p>
    <w:p w14:paraId="16AE4885">
      <w:pPr>
        <w:pStyle w:val="4"/>
        <w:widowControl w:val="0"/>
        <w:numPr>
          <w:ilvl w:val="0"/>
          <w:numId w:val="0"/>
        </w:numPr>
        <w:jc w:val="both"/>
      </w:pPr>
      <w:r>
        <w:drawing>
          <wp:inline distT="0" distB="0" distL="114300" distR="114300">
            <wp:extent cx="2986405" cy="2862580"/>
            <wp:effectExtent l="0" t="0" r="4445" b="139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1"/>
                    <a:srcRect l="4245" r="11032" b="45633"/>
                    <a:stretch>
                      <a:fillRect/>
                    </a:stretch>
                  </pic:blipFill>
                  <pic:spPr>
                    <a:xfrm>
                      <a:off x="0" y="0"/>
                      <a:ext cx="2986405" cy="2862580"/>
                    </a:xfrm>
                    <a:prstGeom prst="rect">
                      <a:avLst/>
                    </a:prstGeom>
                    <a:noFill/>
                    <a:ln>
                      <a:noFill/>
                    </a:ln>
                  </pic:spPr>
                </pic:pic>
              </a:graphicData>
            </a:graphic>
          </wp:inline>
        </w:drawing>
      </w:r>
      <w:r>
        <w:drawing>
          <wp:inline distT="0" distB="0" distL="114300" distR="114300">
            <wp:extent cx="2580005" cy="1969135"/>
            <wp:effectExtent l="0" t="0" r="10795"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rcRect l="8839" t="56037" r="5097"/>
                    <a:stretch>
                      <a:fillRect/>
                    </a:stretch>
                  </pic:blipFill>
                  <pic:spPr>
                    <a:xfrm>
                      <a:off x="0" y="0"/>
                      <a:ext cx="2580005" cy="1969135"/>
                    </a:xfrm>
                    <a:prstGeom prst="rect">
                      <a:avLst/>
                    </a:prstGeom>
                    <a:noFill/>
                    <a:ln>
                      <a:noFill/>
                    </a:ln>
                  </pic:spPr>
                </pic:pic>
              </a:graphicData>
            </a:graphic>
          </wp:inline>
        </w:drawing>
      </w:r>
    </w:p>
    <w:p w14:paraId="379CCF61">
      <w:pPr>
        <w:pStyle w:val="4"/>
        <w:bidi w:val="0"/>
        <w:rPr>
          <w:rFonts w:hint="eastAsia"/>
          <w:lang w:val="en-US" w:eastAsia="zh-CN"/>
        </w:rPr>
      </w:pPr>
      <w:r>
        <w:rPr>
          <w:rFonts w:hint="eastAsia"/>
          <w:lang w:val="en-US" w:eastAsia="zh-CN"/>
        </w:rPr>
        <w:t>评估函数主要是用于评估在每个epoch结束后计算对测试集分类的准确率（预测正确的/总样本数），从而查看在测试集分类的结果随着epoch训练轮次的变化情况。</w:t>
      </w:r>
    </w:p>
    <w:p w14:paraId="1D791AC8">
      <w:pPr>
        <w:pStyle w:val="4"/>
        <w:bidi w:val="0"/>
        <w:rPr>
          <w:rFonts w:hint="eastAsia"/>
          <w:lang w:val="en-US" w:eastAsia="zh-CN"/>
        </w:rPr>
      </w:pPr>
      <w:r>
        <w:rPr>
          <w:rFonts w:hint="eastAsia"/>
          <w:lang w:val="en-US" w:eastAsia="zh-CN"/>
        </w:rPr>
        <w:t>但是在本实验中因为测试集没有标签，所以无法计算准确率，但是考虑到完整性仍然保留这个函数。</w:t>
      </w:r>
    </w:p>
    <w:p w14:paraId="7A634A01">
      <w:pPr>
        <w:pStyle w:val="4"/>
        <w:bidi w:val="0"/>
        <w:rPr>
          <w:rFonts w:hint="eastAsia"/>
          <w:lang w:val="en-US" w:eastAsia="zh-CN"/>
        </w:rPr>
      </w:pPr>
      <w:r>
        <w:rPr>
          <w:rFonts w:hint="eastAsia"/>
          <w:lang w:val="en-US" w:eastAsia="zh-CN"/>
        </w:rPr>
        <w:t>单</w:t>
      </w:r>
      <w:r>
        <w:rPr>
          <w:rFonts w:hint="default"/>
          <w:lang w:val="en-US" w:eastAsia="zh-CN"/>
        </w:rPr>
        <w:t>样本推理 single_sample_check</w:t>
      </w:r>
      <w:r>
        <w:rPr>
          <w:rFonts w:hint="eastAsia"/>
          <w:lang w:val="en-US" w:eastAsia="zh-CN"/>
        </w:rPr>
        <w:t>主要是使用某一个时刻的模型对单个样本进行推理，输出置信结果。</w:t>
      </w:r>
    </w:p>
    <w:p w14:paraId="22C4552E">
      <w:pPr>
        <w:pStyle w:val="4"/>
        <w:widowControl w:val="0"/>
        <w:numPr>
          <w:ilvl w:val="0"/>
          <w:numId w:val="9"/>
        </w:numPr>
        <w:ind w:left="425" w:leftChars="0" w:hanging="425" w:firstLineChars="0"/>
        <w:jc w:val="both"/>
        <w:rPr>
          <w:rFonts w:hint="default"/>
          <w:lang w:val="en-US" w:eastAsia="zh-CN"/>
        </w:rPr>
      </w:pPr>
      <w:r>
        <w:rPr>
          <w:rFonts w:hint="eastAsia"/>
          <w:lang w:val="en-US" w:eastAsia="zh-CN"/>
        </w:rPr>
        <w:t xml:space="preserve"> 定义损失函数和优化器</w:t>
      </w:r>
    </w:p>
    <w:p w14:paraId="2613656D">
      <w:pPr>
        <w:pStyle w:val="4"/>
        <w:widowControl w:val="0"/>
        <w:numPr>
          <w:ilvl w:val="0"/>
          <w:numId w:val="0"/>
        </w:numPr>
        <w:ind w:leftChars="0"/>
        <w:jc w:val="center"/>
      </w:pPr>
      <w:r>
        <w:drawing>
          <wp:inline distT="0" distB="0" distL="114300" distR="114300">
            <wp:extent cx="5015865" cy="2771140"/>
            <wp:effectExtent l="0" t="0" r="13335" b="1016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2"/>
                    <a:stretch>
                      <a:fillRect/>
                    </a:stretch>
                  </pic:blipFill>
                  <pic:spPr>
                    <a:xfrm>
                      <a:off x="0" y="0"/>
                      <a:ext cx="5015865" cy="2771140"/>
                    </a:xfrm>
                    <a:prstGeom prst="rect">
                      <a:avLst/>
                    </a:prstGeom>
                    <a:noFill/>
                    <a:ln>
                      <a:noFill/>
                    </a:ln>
                  </pic:spPr>
                </pic:pic>
              </a:graphicData>
            </a:graphic>
          </wp:inline>
        </w:drawing>
      </w:r>
    </w:p>
    <w:p w14:paraId="1C4A44FF">
      <w:pPr>
        <w:pStyle w:val="4"/>
        <w:widowControl w:val="0"/>
        <w:numPr>
          <w:ilvl w:val="0"/>
          <w:numId w:val="0"/>
        </w:numPr>
        <w:ind w:leftChars="0"/>
        <w:jc w:val="both"/>
        <w:rPr>
          <w:rFonts w:hint="default"/>
          <w:lang w:val="en-US" w:eastAsia="zh-CN"/>
        </w:rPr>
      </w:pPr>
    </w:p>
    <w:p w14:paraId="51ACFA4D">
      <w:pPr>
        <w:pStyle w:val="4"/>
        <w:widowControl w:val="0"/>
        <w:numPr>
          <w:ilvl w:val="0"/>
          <w:numId w:val="9"/>
        </w:numPr>
        <w:ind w:left="425" w:leftChars="0" w:hanging="425" w:firstLineChars="0"/>
        <w:jc w:val="both"/>
        <w:rPr>
          <w:rFonts w:hint="default"/>
          <w:lang w:val="en-US" w:eastAsia="zh-CN"/>
        </w:rPr>
      </w:pPr>
      <w:r>
        <w:rPr>
          <w:rFonts w:hint="eastAsia"/>
          <w:lang w:val="en-US" w:eastAsia="zh-CN"/>
        </w:rPr>
        <w:t xml:space="preserve"> 编写训练循环（含测试评估与模型保存）</w:t>
      </w:r>
    </w:p>
    <w:p w14:paraId="46104940">
      <w:pPr>
        <w:pStyle w:val="4"/>
        <w:widowControl w:val="0"/>
        <w:numPr>
          <w:ilvl w:val="0"/>
          <w:numId w:val="0"/>
        </w:numPr>
        <w:ind w:leftChars="0"/>
        <w:jc w:val="both"/>
      </w:pPr>
      <w:r>
        <w:drawing>
          <wp:inline distT="0" distB="0" distL="114300" distR="114300">
            <wp:extent cx="3333750" cy="4555490"/>
            <wp:effectExtent l="0" t="0" r="0" b="1651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3"/>
                    <a:srcRect r="8666"/>
                    <a:stretch>
                      <a:fillRect/>
                    </a:stretch>
                  </pic:blipFill>
                  <pic:spPr>
                    <a:xfrm>
                      <a:off x="0" y="0"/>
                      <a:ext cx="3333750" cy="4555490"/>
                    </a:xfrm>
                    <a:prstGeom prst="rect">
                      <a:avLst/>
                    </a:prstGeom>
                    <a:noFill/>
                    <a:ln>
                      <a:noFill/>
                    </a:ln>
                  </pic:spPr>
                </pic:pic>
              </a:graphicData>
            </a:graphic>
          </wp:inline>
        </w:drawing>
      </w:r>
      <w:r>
        <w:drawing>
          <wp:inline distT="0" distB="0" distL="114300" distR="114300">
            <wp:extent cx="2249170" cy="2886710"/>
            <wp:effectExtent l="0" t="0" r="17780" b="889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24"/>
                    <a:srcRect r="12128"/>
                    <a:stretch>
                      <a:fillRect/>
                    </a:stretch>
                  </pic:blipFill>
                  <pic:spPr>
                    <a:xfrm>
                      <a:off x="0" y="0"/>
                      <a:ext cx="2249170" cy="2886710"/>
                    </a:xfrm>
                    <a:prstGeom prst="rect">
                      <a:avLst/>
                    </a:prstGeom>
                    <a:noFill/>
                    <a:ln>
                      <a:noFill/>
                    </a:ln>
                  </pic:spPr>
                </pic:pic>
              </a:graphicData>
            </a:graphic>
          </wp:inline>
        </w:drawing>
      </w:r>
    </w:p>
    <w:p w14:paraId="4B9F6571">
      <w:pPr>
        <w:pStyle w:val="4"/>
        <w:widowControl w:val="0"/>
        <w:numPr>
          <w:ilvl w:val="0"/>
          <w:numId w:val="0"/>
        </w:numPr>
        <w:ind w:leftChars="0"/>
        <w:jc w:val="both"/>
      </w:pPr>
      <w:r>
        <w:drawing>
          <wp:inline distT="0" distB="0" distL="114300" distR="114300">
            <wp:extent cx="5681345" cy="2497455"/>
            <wp:effectExtent l="0" t="0" r="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5"/>
                    <a:srcRect b="47776"/>
                    <a:stretch>
                      <a:fillRect/>
                    </a:stretch>
                  </pic:blipFill>
                  <pic:spPr>
                    <a:xfrm>
                      <a:off x="0" y="0"/>
                      <a:ext cx="5681345" cy="2497455"/>
                    </a:xfrm>
                    <a:prstGeom prst="rect">
                      <a:avLst/>
                    </a:prstGeom>
                    <a:noFill/>
                    <a:ln>
                      <a:noFill/>
                    </a:ln>
                  </pic:spPr>
                </pic:pic>
              </a:graphicData>
            </a:graphic>
          </wp:inline>
        </w:drawing>
      </w:r>
    </w:p>
    <w:p w14:paraId="666E4C1E">
      <w:pPr>
        <w:pStyle w:val="4"/>
        <w:bidi w:val="0"/>
        <w:rPr>
          <w:rFonts w:hint="default"/>
          <w:lang w:val="en-US" w:eastAsia="zh-CN"/>
        </w:rPr>
      </w:pPr>
      <w:r>
        <w:rPr>
          <w:rFonts w:hint="eastAsia"/>
          <w:lang w:val="en-US" w:eastAsia="zh-CN"/>
        </w:rPr>
        <w:t>编写训练循环并进行Loss与Accuracy可视化，由于无法计算测试集的Accuracy，故Accuracy的可视化无结果。</w:t>
      </w:r>
    </w:p>
    <w:p w14:paraId="61E1E6C9">
      <w:pPr>
        <w:pStyle w:val="4"/>
        <w:widowControl w:val="0"/>
        <w:numPr>
          <w:ilvl w:val="0"/>
          <w:numId w:val="0"/>
        </w:numPr>
        <w:ind w:leftChars="0"/>
        <w:jc w:val="both"/>
        <w:rPr>
          <w:rFonts w:hint="default"/>
          <w:lang w:val="en-US" w:eastAsia="zh-CN"/>
        </w:rPr>
      </w:pPr>
      <w:r>
        <w:drawing>
          <wp:inline distT="0" distB="0" distL="114300" distR="114300">
            <wp:extent cx="5546090" cy="2256155"/>
            <wp:effectExtent l="0" t="0" r="0" b="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5"/>
                    <a:srcRect l="2381" t="52822"/>
                    <a:stretch>
                      <a:fillRect/>
                    </a:stretch>
                  </pic:blipFill>
                  <pic:spPr>
                    <a:xfrm>
                      <a:off x="0" y="0"/>
                      <a:ext cx="5546090" cy="2256155"/>
                    </a:xfrm>
                    <a:prstGeom prst="rect">
                      <a:avLst/>
                    </a:prstGeom>
                    <a:noFill/>
                    <a:ln>
                      <a:noFill/>
                    </a:ln>
                  </pic:spPr>
                </pic:pic>
              </a:graphicData>
            </a:graphic>
          </wp:inline>
        </w:drawing>
      </w:r>
    </w:p>
    <w:p w14:paraId="400B1A06">
      <w:pPr>
        <w:pStyle w:val="4"/>
        <w:widowControl w:val="0"/>
        <w:numPr>
          <w:ilvl w:val="0"/>
          <w:numId w:val="9"/>
        </w:numPr>
        <w:ind w:left="425" w:leftChars="0" w:hanging="425" w:firstLineChars="0"/>
        <w:jc w:val="both"/>
        <w:rPr>
          <w:rFonts w:hint="default"/>
          <w:lang w:val="en-US" w:eastAsia="zh-CN"/>
        </w:rPr>
      </w:pPr>
      <w:r>
        <w:rPr>
          <w:rFonts w:hint="eastAsia"/>
          <w:lang w:val="en-US" w:eastAsia="zh-CN"/>
        </w:rPr>
        <w:t xml:space="preserve"> 训练后单图验证与可选模型加载推理</w:t>
      </w:r>
    </w:p>
    <w:p w14:paraId="244C5FA6">
      <w:pPr>
        <w:pStyle w:val="4"/>
        <w:widowControl w:val="0"/>
        <w:numPr>
          <w:ilvl w:val="0"/>
          <w:numId w:val="0"/>
        </w:numPr>
        <w:ind w:leftChars="0"/>
        <w:jc w:val="center"/>
        <w:rPr>
          <w:rFonts w:hint="default"/>
          <w:lang w:val="en-US" w:eastAsia="zh-CN"/>
        </w:rPr>
      </w:pPr>
      <w:r>
        <w:drawing>
          <wp:inline distT="0" distB="0" distL="114300" distR="114300">
            <wp:extent cx="4178935" cy="1998980"/>
            <wp:effectExtent l="0" t="0" r="12065" b="127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6"/>
                    <a:stretch>
                      <a:fillRect/>
                    </a:stretch>
                  </pic:blipFill>
                  <pic:spPr>
                    <a:xfrm>
                      <a:off x="0" y="0"/>
                      <a:ext cx="4178935" cy="1998980"/>
                    </a:xfrm>
                    <a:prstGeom prst="rect">
                      <a:avLst/>
                    </a:prstGeom>
                    <a:noFill/>
                    <a:ln>
                      <a:noFill/>
                    </a:ln>
                  </pic:spPr>
                </pic:pic>
              </a:graphicData>
            </a:graphic>
          </wp:inline>
        </w:drawing>
      </w:r>
    </w:p>
    <w:p w14:paraId="39D446FE">
      <w:pPr>
        <w:pStyle w:val="4"/>
        <w:widowControl w:val="0"/>
        <w:numPr>
          <w:ilvl w:val="0"/>
          <w:numId w:val="9"/>
        </w:numPr>
        <w:ind w:left="425" w:leftChars="0" w:hanging="425" w:firstLineChars="0"/>
        <w:jc w:val="both"/>
        <w:rPr>
          <w:rFonts w:hint="default"/>
          <w:lang w:val="en-US" w:eastAsia="zh-CN"/>
        </w:rPr>
      </w:pPr>
      <w:r>
        <w:rPr>
          <w:rFonts w:hint="eastAsia"/>
          <w:lang w:val="en-US" w:eastAsia="zh-CN"/>
        </w:rPr>
        <w:t xml:space="preserve"> 加载模型参数并对测试集推理（导出 Kaggle 的csv格式提交文件）</w:t>
      </w:r>
    </w:p>
    <w:p w14:paraId="4306E90A">
      <w:pPr>
        <w:pStyle w:val="4"/>
        <w:widowControl w:val="0"/>
        <w:numPr>
          <w:ilvl w:val="0"/>
          <w:numId w:val="0"/>
        </w:numPr>
        <w:ind w:leftChars="0"/>
        <w:jc w:val="both"/>
        <w:rPr>
          <w:rFonts w:hint="eastAsia" w:eastAsia="宋体"/>
          <w:lang w:val="en-US" w:eastAsia="zh-CN"/>
        </w:rPr>
      </w:pPr>
      <w:r>
        <w:drawing>
          <wp:inline distT="0" distB="0" distL="114300" distR="114300">
            <wp:extent cx="2883535" cy="3512185"/>
            <wp:effectExtent l="0" t="0" r="12065" b="1206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7"/>
                    <a:stretch>
                      <a:fillRect/>
                    </a:stretch>
                  </pic:blipFill>
                  <pic:spPr>
                    <a:xfrm>
                      <a:off x="0" y="0"/>
                      <a:ext cx="2883535" cy="3512185"/>
                    </a:xfrm>
                    <a:prstGeom prst="rect">
                      <a:avLst/>
                    </a:prstGeom>
                    <a:noFill/>
                    <a:ln>
                      <a:noFill/>
                    </a:ln>
                  </pic:spPr>
                </pic:pic>
              </a:graphicData>
            </a:graphic>
          </wp:inline>
        </w:drawing>
      </w:r>
      <w:r>
        <w:drawing>
          <wp:inline distT="0" distB="0" distL="114300" distR="114300">
            <wp:extent cx="2169160" cy="2370455"/>
            <wp:effectExtent l="0" t="0" r="2540" b="1079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8"/>
                    <a:stretch>
                      <a:fillRect/>
                    </a:stretch>
                  </pic:blipFill>
                  <pic:spPr>
                    <a:xfrm>
                      <a:off x="0" y="0"/>
                      <a:ext cx="2169160" cy="2370455"/>
                    </a:xfrm>
                    <a:prstGeom prst="rect">
                      <a:avLst/>
                    </a:prstGeom>
                    <a:noFill/>
                    <a:ln>
                      <a:noFill/>
                    </a:ln>
                  </pic:spPr>
                </pic:pic>
              </a:graphicData>
            </a:graphic>
          </wp:inline>
        </w:drawing>
      </w:r>
    </w:p>
    <w:p w14:paraId="41AECE02">
      <w:pPr>
        <w:pStyle w:val="4"/>
        <w:bidi w:val="0"/>
        <w:rPr>
          <w:rFonts w:hint="default"/>
          <w:lang w:val="en-US" w:eastAsia="zh-CN"/>
        </w:rPr>
      </w:pPr>
      <w:r>
        <w:rPr>
          <w:rFonts w:hint="eastAsia"/>
          <w:lang w:val="en-US" w:eastAsia="zh-CN"/>
        </w:rPr>
        <w:t>在kaggle官网提交测试，得到准确率为0.97196，说明成功完成了分类任务</w:t>
      </w:r>
    </w:p>
    <w:p w14:paraId="57783C3E">
      <w:pPr>
        <w:pStyle w:val="4"/>
        <w:widowControl w:val="0"/>
        <w:numPr>
          <w:ilvl w:val="0"/>
          <w:numId w:val="0"/>
        </w:numPr>
        <w:ind w:leftChars="0"/>
        <w:jc w:val="both"/>
      </w:pPr>
      <w:r>
        <w:drawing>
          <wp:inline distT="0" distB="0" distL="114300" distR="114300">
            <wp:extent cx="5680075" cy="370205"/>
            <wp:effectExtent l="0" t="0" r="15875" b="10795"/>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9"/>
                    <a:stretch>
                      <a:fillRect/>
                    </a:stretch>
                  </pic:blipFill>
                  <pic:spPr>
                    <a:xfrm>
                      <a:off x="0" y="0"/>
                      <a:ext cx="5680075" cy="370205"/>
                    </a:xfrm>
                    <a:prstGeom prst="rect">
                      <a:avLst/>
                    </a:prstGeom>
                    <a:noFill/>
                    <a:ln>
                      <a:noFill/>
                    </a:ln>
                  </pic:spPr>
                </pic:pic>
              </a:graphicData>
            </a:graphic>
          </wp:inline>
        </w:drawing>
      </w:r>
    </w:p>
    <w:p w14:paraId="47EFBAC6">
      <w:pPr>
        <w:pStyle w:val="3"/>
        <w:bidi w:val="0"/>
        <w:ind w:left="576" w:leftChars="0" w:hanging="576" w:firstLineChars="0"/>
        <w:rPr>
          <w:rFonts w:hint="eastAsia"/>
        </w:rPr>
      </w:pPr>
      <w:r>
        <w:rPr>
          <w:rFonts w:hint="eastAsia"/>
        </w:rPr>
        <w:t>子任务</w:t>
      </w:r>
      <w:r>
        <w:rPr>
          <w:rFonts w:hint="eastAsia"/>
          <w:lang w:val="en-US" w:eastAsia="zh-CN"/>
        </w:rPr>
        <w:t>二</w:t>
      </w:r>
      <w:r>
        <w:rPr>
          <w:rFonts w:hint="eastAsia"/>
        </w:rPr>
        <w:t>：</w:t>
      </w:r>
      <w:r>
        <w:rPr>
          <w:rFonts w:hint="eastAsia"/>
          <w:lang w:val="en-US" w:eastAsia="zh-CN"/>
        </w:rPr>
        <w:t>实现卷积神经网络 (CNN)，训练并评估MNIST_kaggle数据集的分类效果</w:t>
      </w:r>
    </w:p>
    <w:p w14:paraId="4381EC24">
      <w:pPr>
        <w:pStyle w:val="4"/>
        <w:bidi w:val="0"/>
        <w:rPr>
          <w:rFonts w:hint="eastAsia"/>
        </w:rPr>
      </w:pPr>
      <w:r>
        <w:t>子任务二引入了卷积神经网络（CNN）来替换子任务一中的全连接网络。CNN 通过“局部连接”和“权重共享”两大核心特性，能够有效提取图像的空间结构特征（如边缘、纹理和轮廓等），同时大幅度减少网络的参数量，从而解决 FCN 在处理图像任务时因破坏空间邻近关系且参数量过大而易导致过拟合的问题。</w:t>
      </w:r>
    </w:p>
    <w:p w14:paraId="73A03F4D">
      <w:pPr>
        <w:pStyle w:val="5"/>
        <w:bidi w:val="0"/>
        <w:ind w:left="720" w:leftChars="0" w:hanging="720" w:firstLineChars="0"/>
        <w:rPr>
          <w:rFonts w:hint="eastAsia"/>
          <w:lang w:val="en-US" w:eastAsia="zh-CN"/>
        </w:rPr>
      </w:pPr>
      <w:r>
        <w:rPr>
          <w:rFonts w:hint="eastAsia"/>
          <w:lang w:val="en-US" w:eastAsia="zh-CN"/>
        </w:rPr>
        <w:t>CNN介绍</w:t>
      </w:r>
    </w:p>
    <w:p w14:paraId="7611B18A">
      <w:pPr>
        <w:pStyle w:val="4"/>
        <w:bidi w:val="0"/>
        <w:rPr>
          <w:rFonts w:hint="default"/>
          <w:lang w:val="en-US" w:eastAsia="zh-CN"/>
        </w:rPr>
      </w:pPr>
      <w:r>
        <w:rPr>
          <w:rFonts w:hint="default"/>
          <w:b w:val="0"/>
          <w:bCs w:val="0"/>
          <w:lang w:val="en-US" w:eastAsia="zh-CN"/>
        </w:rPr>
        <w:t>卷</w:t>
      </w:r>
      <w:r>
        <w:rPr>
          <w:rFonts w:hint="default"/>
          <w:lang w:val="en-US" w:eastAsia="zh-CN"/>
        </w:rPr>
        <w:t>积神经网络 (Convolutional Neural Networks, CNN) 是一类专门用于处理具有网格状拓扑结构数据（如图像）的深度学习模型。是计算机视觉任务（如图像分类、目标检测和分割）的核心技术。</w:t>
      </w:r>
    </w:p>
    <w:p w14:paraId="7513FEC8">
      <w:pPr>
        <w:pStyle w:val="4"/>
        <w:bidi w:val="0"/>
        <w:rPr>
          <w:rFonts w:hint="default"/>
          <w:b/>
          <w:bCs/>
          <w:lang w:val="en-US" w:eastAsia="zh-CN"/>
        </w:rPr>
      </w:pPr>
      <w:r>
        <w:rPr>
          <w:rFonts w:hint="default"/>
          <w:lang w:val="en-US" w:eastAsia="zh-CN"/>
        </w:rPr>
        <w:t>下面这张图展示了一个典型的卷积神经网络（CNN）的结构和工作流程，用于图像识别任务</w:t>
      </w:r>
      <w:r>
        <w:rPr>
          <w:rFonts w:hint="default"/>
          <w:b w:val="0"/>
          <w:bCs w:val="0"/>
          <w:lang w:val="en-US" w:eastAsia="zh-CN"/>
        </w:rPr>
        <w:t>。</w:t>
      </w:r>
    </w:p>
    <w:p w14:paraId="0FC9B6A4">
      <w:pPr>
        <w:pStyle w:val="4"/>
        <w:ind w:left="0" w:leftChars="0" w:firstLine="0" w:firstLineChars="0"/>
      </w:pPr>
      <w:r>
        <w:drawing>
          <wp:inline distT="0" distB="0" distL="114300" distR="114300">
            <wp:extent cx="5005705" cy="2467610"/>
            <wp:effectExtent l="0" t="0" r="4445" b="8890"/>
            <wp:docPr id="4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3"/>
                    <pic:cNvPicPr>
                      <a:picLocks noChangeAspect="1"/>
                    </pic:cNvPicPr>
                  </pic:nvPicPr>
                  <pic:blipFill>
                    <a:blip r:embed="rId30"/>
                    <a:stretch>
                      <a:fillRect/>
                    </a:stretch>
                  </pic:blipFill>
                  <pic:spPr>
                    <a:xfrm>
                      <a:off x="0" y="0"/>
                      <a:ext cx="5005705" cy="2467610"/>
                    </a:xfrm>
                    <a:prstGeom prst="rect">
                      <a:avLst/>
                    </a:prstGeom>
                    <a:noFill/>
                    <a:ln>
                      <a:noFill/>
                    </a:ln>
                  </pic:spPr>
                </pic:pic>
              </a:graphicData>
            </a:graphic>
          </wp:inline>
        </w:drawing>
      </w:r>
    </w:p>
    <w:p w14:paraId="3E798D9C">
      <w:pPr>
        <w:pStyle w:val="4"/>
        <w:bidi w:val="0"/>
        <w:rPr>
          <w:rFonts w:hint="default"/>
          <w:lang w:val="en-US" w:eastAsia="zh-CN"/>
        </w:rPr>
      </w:pPr>
      <w:r>
        <w:rPr>
          <w:rFonts w:hint="default"/>
          <w:lang w:val="en-US" w:eastAsia="zh-CN"/>
        </w:rPr>
        <w:t>在图中，CNN 的输出层给出了三个类别的概率：Donald（0.2）、Goofy（0.1）和Tweety（0.7），这表明网络认为输入图像最有可能是 Tweety。</w:t>
      </w:r>
    </w:p>
    <w:p w14:paraId="102323F1">
      <w:pPr>
        <w:pStyle w:val="4"/>
        <w:numPr>
          <w:ilvl w:val="0"/>
          <w:numId w:val="12"/>
        </w:numPr>
        <w:ind w:left="420" w:leftChars="0" w:hanging="420" w:firstLineChars="0"/>
        <w:rPr>
          <w:rFonts w:hint="default"/>
          <w:lang w:val="en-US" w:eastAsia="zh-CN"/>
        </w:rPr>
      </w:pPr>
      <w:r>
        <w:rPr>
          <w:rFonts w:hint="default"/>
          <w:lang w:val="en-US" w:eastAsia="zh-CN"/>
        </w:rPr>
        <w:t>卷积神经网络的基本结构</w:t>
      </w:r>
    </w:p>
    <w:p w14:paraId="7D1A10AB">
      <w:pPr>
        <w:pStyle w:val="4"/>
        <w:ind w:left="0" w:leftChars="0" w:firstLine="0" w:firstLineChars="0"/>
        <w:rPr>
          <w:rFonts w:hint="default"/>
          <w:lang w:val="en-US" w:eastAsia="zh-CN"/>
        </w:rPr>
      </w:pPr>
      <w:r>
        <w:rPr>
          <w:rFonts w:hint="default"/>
          <w:lang w:val="en-US" w:eastAsia="zh-CN"/>
        </w:rPr>
        <w:t>1、输入层（Input Layer）</w:t>
      </w:r>
    </w:p>
    <w:p w14:paraId="46DAE2C3">
      <w:pPr>
        <w:pStyle w:val="4"/>
        <w:ind w:left="0" w:leftChars="0" w:firstLine="420" w:firstLineChars="0"/>
        <w:rPr>
          <w:rFonts w:hint="default"/>
          <w:lang w:val="en-US" w:eastAsia="zh-CN"/>
        </w:rPr>
      </w:pPr>
      <w:r>
        <w:rPr>
          <w:rFonts w:hint="default"/>
          <w:lang w:val="en-US" w:eastAsia="zh-CN"/>
        </w:rPr>
        <w:t>接收原始图像数据，图像通常被表示为一个三维数组，其中两个维度代表图像的宽度和高度，第三个维度代表颜色通道（例如，RGB图像有三个通道）。</w:t>
      </w:r>
    </w:p>
    <w:p w14:paraId="34255629">
      <w:pPr>
        <w:pStyle w:val="4"/>
        <w:ind w:left="0" w:leftChars="0" w:firstLine="0" w:firstLineChars="0"/>
        <w:rPr>
          <w:rFonts w:hint="default"/>
          <w:lang w:val="en-US" w:eastAsia="zh-CN"/>
        </w:rPr>
      </w:pPr>
      <w:r>
        <w:rPr>
          <w:rFonts w:hint="default"/>
          <w:lang w:val="en-US" w:eastAsia="zh-CN"/>
        </w:rPr>
        <w:t>2、卷积层（Convolutional Layer）</w:t>
      </w:r>
    </w:p>
    <w:p w14:paraId="13E80F77">
      <w:pPr>
        <w:pStyle w:val="4"/>
        <w:bidi w:val="0"/>
        <w:rPr>
          <w:rFonts w:hint="default"/>
          <w:lang w:val="en-US" w:eastAsia="zh-CN"/>
        </w:rPr>
      </w:pPr>
      <w:r>
        <w:rPr>
          <w:rFonts w:hint="default"/>
          <w:lang w:val="en-US" w:eastAsia="zh-CN"/>
        </w:rPr>
        <w:t>用卷积核提取局部特征，如边缘、纹理等。</w:t>
      </w:r>
    </w:p>
    <w:p w14:paraId="7EDE6CAA">
      <w:pPr>
        <w:pStyle w:val="4"/>
        <w:bidi w:val="0"/>
        <w:rPr>
          <w:rFonts w:hint="default"/>
          <w:lang w:val="en-US" w:eastAsia="zh-CN"/>
        </w:rPr>
      </w:pPr>
      <w:r>
        <w:rPr>
          <w:rFonts w:hint="default"/>
          <w:lang w:val="en-US" w:eastAsia="zh-CN"/>
        </w:rPr>
        <w:t>公式：</w:t>
      </w:r>
    </w:p>
    <w:p w14:paraId="222999C6">
      <w:pPr>
        <w:pStyle w:val="4"/>
        <w:ind w:left="0" w:leftChars="0" w:firstLine="420" w:firstLineChars="0"/>
        <w:rPr>
          <w:rFonts w:hint="default"/>
          <w:lang w:val="en-US" w:eastAsia="zh-CN"/>
        </w:rPr>
      </w:pPr>
      <m:oMathPara>
        <m:oMath>
          <m:r>
            <m:rPr/>
            <w:rPr>
              <w:rFonts w:hint="default" w:ascii="Cambria Math" w:hAnsi="Cambria Math"/>
              <w:sz w:val="24"/>
            </w:rPr>
            <m:t>y[i,j]=</m:t>
          </m:r>
          <m:nary>
            <m:naryPr>
              <m:chr m:val="∑"/>
              <m:limLoc m:val="undOvr"/>
              <m:supHide m:val="1"/>
              <m:ctrlPr>
                <w:rPr>
                  <w:rFonts w:hint="default" w:ascii="Cambria Math" w:hAnsi="Cambria Math"/>
                  <w:sz w:val="24"/>
                </w:rPr>
              </m:ctrlPr>
            </m:naryPr>
            <m:sub>
              <m:r>
                <m:rPr/>
                <w:rPr>
                  <w:rFonts w:hint="default" w:ascii="Cambria Math" w:hAnsi="Cambria Math"/>
                  <w:sz w:val="24"/>
                </w:rPr>
                <m:t>m</m:t>
              </m:r>
              <m:ctrlPr>
                <w:rPr>
                  <w:rFonts w:ascii="Cambria Math" w:hAnsi="Cambria Math"/>
                  <w:sz w:val="24"/>
                </w:rPr>
              </m:ctrlPr>
            </m:sub>
            <m:sup>
              <m:ctrlPr>
                <w:rPr>
                  <w:rFonts w:ascii="Cambria Math" w:hAnsi="Cambria Math"/>
                  <w:sz w:val="24"/>
                </w:rPr>
              </m:ctrlPr>
            </m:sup>
            <m:e>
              <m:nary>
                <m:naryPr>
                  <m:chr m:val="∑"/>
                  <m:limLoc m:val="undOvr"/>
                  <m:supHide m:val="1"/>
                  <m:ctrlPr>
                    <w:rPr>
                      <w:rFonts w:hint="default" w:ascii="Cambria Math" w:hAnsi="Cambria Math"/>
                      <w:sz w:val="24"/>
                    </w:rPr>
                  </m:ctrlPr>
                </m:naryPr>
                <m:sub>
                  <m:r>
                    <m:rPr/>
                    <w:rPr>
                      <w:rFonts w:hint="default" w:ascii="Cambria Math" w:hAnsi="Cambria Math"/>
                      <w:sz w:val="24"/>
                    </w:rPr>
                    <m:t>n</m:t>
                  </m:r>
                  <m:ctrlPr>
                    <w:rPr>
                      <w:rFonts w:ascii="Cambria Math" w:hAnsi="Cambria Math"/>
                      <w:sz w:val="24"/>
                    </w:rPr>
                  </m:ctrlPr>
                </m:sub>
                <m:sup>
                  <m:ctrlPr>
                    <w:rPr>
                      <w:rFonts w:ascii="Cambria Math" w:hAnsi="Cambria Math"/>
                      <w:sz w:val="24"/>
                    </w:rPr>
                  </m:ctrlPr>
                </m:sup>
                <m:e>
                  <m:r>
                    <m:rPr/>
                    <w:rPr>
                      <w:rFonts w:hint="default" w:ascii="Cambria Math" w:hAnsi="Cambria Math"/>
                      <w:sz w:val="24"/>
                    </w:rPr>
                    <m:t>x</m:t>
                  </m:r>
                  <m:ctrlPr>
                    <w:rPr>
                      <w:rFonts w:ascii="Cambria Math" w:hAnsi="Cambria Math"/>
                      <w:sz w:val="24"/>
                    </w:rPr>
                  </m:ctrlPr>
                </m:e>
              </m:nary>
              <m:ctrlPr>
                <w:rPr>
                  <w:rFonts w:hint="default" w:ascii="Cambria Math" w:hAnsi="Cambria Math"/>
                  <w:sz w:val="24"/>
                </w:rPr>
              </m:ctrlPr>
            </m:e>
          </m:nary>
          <m:r>
            <m:rPr/>
            <w:rPr>
              <w:rFonts w:hint="default" w:ascii="Cambria Math" w:hAnsi="Cambria Math"/>
              <w:sz w:val="24"/>
            </w:rPr>
            <m:t>[i+m,j+n]⋅k[m,n]+b</m:t>
          </m:r>
        </m:oMath>
      </m:oMathPara>
    </w:p>
    <w:p w14:paraId="13F7BBC1">
      <w:pPr>
        <w:pStyle w:val="4"/>
        <w:bidi w:val="0"/>
        <w:rPr>
          <w:rFonts w:hint="default"/>
          <w:lang w:val="en-US" w:eastAsia="zh-CN"/>
        </w:rPr>
      </w:pPr>
      <w:r>
        <w:rPr>
          <w:rFonts w:hint="default"/>
          <w:lang w:val="en-US" w:eastAsia="zh-CN"/>
        </w:rPr>
        <w:t>x：输入图像。</w:t>
      </w:r>
    </w:p>
    <w:p w14:paraId="1D97012A">
      <w:pPr>
        <w:pStyle w:val="4"/>
        <w:bidi w:val="0"/>
        <w:rPr>
          <w:rFonts w:hint="default"/>
          <w:lang w:val="en-US" w:eastAsia="zh-CN"/>
        </w:rPr>
      </w:pPr>
      <w:r>
        <w:rPr>
          <w:rFonts w:hint="default"/>
          <w:lang w:val="en-US" w:eastAsia="zh-CN"/>
        </w:rPr>
        <w:t>k：卷积核（权重矩阵）。</w:t>
      </w:r>
    </w:p>
    <w:p w14:paraId="4C13A728">
      <w:pPr>
        <w:pStyle w:val="4"/>
        <w:bidi w:val="0"/>
        <w:rPr>
          <w:rFonts w:hint="default"/>
          <w:lang w:val="en-US" w:eastAsia="zh-CN"/>
        </w:rPr>
      </w:pPr>
      <w:r>
        <w:rPr>
          <w:rFonts w:hint="default"/>
          <w:lang w:val="en-US" w:eastAsia="zh-CN"/>
        </w:rPr>
        <w:t>b：偏置。</w:t>
      </w:r>
    </w:p>
    <w:p w14:paraId="6BC8B95E">
      <w:pPr>
        <w:pStyle w:val="4"/>
        <w:bidi w:val="0"/>
        <w:rPr>
          <w:rFonts w:hint="default"/>
          <w:lang w:val="en-US" w:eastAsia="zh-CN"/>
        </w:rPr>
      </w:pPr>
      <w:r>
        <w:rPr>
          <w:rFonts w:hint="default"/>
          <w:lang w:val="en-US" w:eastAsia="zh-CN"/>
        </w:rPr>
        <w:t>应用一组可学习的滤波器（或卷积核）在输入图像上进行卷积操作，以提取局部特征。</w:t>
      </w:r>
    </w:p>
    <w:p w14:paraId="561776EF">
      <w:pPr>
        <w:pStyle w:val="4"/>
        <w:bidi w:val="0"/>
        <w:rPr>
          <w:rFonts w:hint="default"/>
          <w:lang w:val="en-US" w:eastAsia="zh-CN"/>
        </w:rPr>
      </w:pPr>
      <w:r>
        <w:rPr>
          <w:rFonts w:hint="default"/>
          <w:lang w:val="en-US" w:eastAsia="zh-CN"/>
        </w:rPr>
        <w:t>每个滤波器在输入图像上滑动，生成一个特征图（Feature Map），表示滤波器在不同位置的激活。</w:t>
      </w:r>
    </w:p>
    <w:p w14:paraId="51916404">
      <w:pPr>
        <w:pStyle w:val="4"/>
        <w:bidi w:val="0"/>
        <w:rPr>
          <w:rFonts w:hint="default"/>
          <w:lang w:val="en-US" w:eastAsia="zh-CN"/>
        </w:rPr>
      </w:pPr>
      <w:r>
        <w:rPr>
          <w:rFonts w:hint="default"/>
          <w:lang w:val="en-US" w:eastAsia="zh-CN"/>
        </w:rPr>
        <w:t>卷积层可以有多个滤波器，每个滤波器生成一个特征图，所有特征图组成一个特征图集合。</w:t>
      </w:r>
    </w:p>
    <w:p w14:paraId="5E593A53">
      <w:pPr>
        <w:pStyle w:val="4"/>
        <w:ind w:left="0" w:leftChars="0" w:firstLine="0" w:firstLineChars="0"/>
        <w:rPr>
          <w:rFonts w:hint="default"/>
          <w:lang w:val="en-US" w:eastAsia="zh-CN"/>
        </w:rPr>
      </w:pPr>
      <w:r>
        <w:rPr>
          <w:rFonts w:hint="default"/>
          <w:lang w:val="en-US" w:eastAsia="zh-CN"/>
        </w:rPr>
        <w:t>3、激活函数（Activation Function）</w:t>
      </w:r>
    </w:p>
    <w:p w14:paraId="2D1F94D7">
      <w:pPr>
        <w:pStyle w:val="4"/>
        <w:bidi w:val="0"/>
        <w:rPr>
          <w:rFonts w:hint="default"/>
          <w:lang w:val="en-US" w:eastAsia="zh-CN"/>
        </w:rPr>
      </w:pPr>
      <w:r>
        <w:rPr>
          <w:rFonts w:hint="default"/>
          <w:lang w:val="en-US" w:eastAsia="zh-CN"/>
        </w:rPr>
        <w:t>通常在卷积层之后应用非线性激活函数，如 ReLU（Rectified Linear Unit），以引入非线性特性，使网络能够学习更复杂的模式。</w:t>
      </w:r>
    </w:p>
    <w:p w14:paraId="6FEBD1B0">
      <w:pPr>
        <w:pStyle w:val="4"/>
        <w:bidi w:val="0"/>
        <w:rPr>
          <w:rFonts w:hint="default"/>
          <w:lang w:val="en-US" w:eastAsia="zh-CN"/>
        </w:rPr>
      </w:pPr>
      <w:r>
        <w:rPr>
          <w:rFonts w:hint="default"/>
          <w:lang w:val="en-US" w:eastAsia="zh-CN"/>
        </w:rPr>
        <w:t>ReLU 函数定义为 ：</w:t>
      </w:r>
      <m:oMath>
        <m:r>
          <m:rPr>
            <m:sty m:val="p"/>
          </m:rPr>
          <w:rPr>
            <w:rFonts w:hint="default" w:ascii="Times New Roman" w:hAnsi="Times New Roman"/>
            <w:lang w:val="en-US" w:eastAsia="zh-CN"/>
          </w:rPr>
          <m:t>f(x)=max(0,x)</m:t>
        </m:r>
      </m:oMath>
      <w:r>
        <w:rPr>
          <w:rFonts w:hint="default"/>
          <w:lang w:val="en-US" w:eastAsia="zh-CN"/>
        </w:rPr>
        <w:t>，即如果输入小于 0 则输出 0，否则输出输入值。</w:t>
      </w:r>
    </w:p>
    <w:p w14:paraId="57539815">
      <w:pPr>
        <w:pStyle w:val="4"/>
        <w:ind w:left="0" w:leftChars="0" w:firstLine="0" w:firstLineChars="0"/>
        <w:rPr>
          <w:rFonts w:hint="default"/>
          <w:lang w:val="en-US" w:eastAsia="zh-CN"/>
        </w:rPr>
      </w:pPr>
      <w:r>
        <w:rPr>
          <w:rFonts w:hint="default"/>
          <w:lang w:val="en-US" w:eastAsia="zh-CN"/>
        </w:rPr>
        <w:t>4、池化层（Pooling Layer）</w:t>
      </w:r>
    </w:p>
    <w:p w14:paraId="76BA295C">
      <w:pPr>
        <w:pStyle w:val="4"/>
        <w:bidi w:val="0"/>
        <w:rPr>
          <w:rFonts w:hint="default"/>
          <w:lang w:val="en-US" w:eastAsia="zh-CN"/>
        </w:rPr>
      </w:pPr>
      <w:r>
        <w:rPr>
          <w:rFonts w:hint="default"/>
          <w:lang w:val="en-US" w:eastAsia="zh-CN"/>
        </w:rPr>
        <w:t>用于降低特征图的空间维度，减少计算量和参数数量，同时保留最重要的特征信息。</w:t>
      </w:r>
    </w:p>
    <w:p w14:paraId="02279AA6">
      <w:pPr>
        <w:pStyle w:val="4"/>
        <w:bidi w:val="0"/>
        <w:rPr>
          <w:rFonts w:hint="default"/>
          <w:lang w:val="en-US" w:eastAsia="zh-CN"/>
        </w:rPr>
      </w:pPr>
      <w:r>
        <w:rPr>
          <w:rFonts w:hint="default"/>
          <w:lang w:val="en-US" w:eastAsia="zh-CN"/>
        </w:rPr>
        <w:t>最常见的池化操作是最大池化（Max Pooling）和平均池化（Average Pooling）。</w:t>
      </w:r>
    </w:p>
    <w:p w14:paraId="5B73ECEA">
      <w:pPr>
        <w:pStyle w:val="4"/>
        <w:bidi w:val="0"/>
        <w:rPr>
          <w:rFonts w:hint="default"/>
          <w:lang w:val="en-US" w:eastAsia="zh-CN"/>
        </w:rPr>
      </w:pPr>
      <w:r>
        <w:rPr>
          <w:rFonts w:hint="default"/>
          <w:lang w:val="en-US" w:eastAsia="zh-CN"/>
        </w:rPr>
        <w:t>最大池化选择区域内的最大值，而平均池化计算区域内的平均值。</w:t>
      </w:r>
    </w:p>
    <w:p w14:paraId="4D2A943B">
      <w:pPr>
        <w:pStyle w:val="4"/>
        <w:ind w:left="0" w:leftChars="0" w:firstLine="0" w:firstLineChars="0"/>
        <w:rPr>
          <w:rFonts w:hint="default"/>
          <w:lang w:val="en-US" w:eastAsia="zh-CN"/>
        </w:rPr>
      </w:pPr>
      <w:r>
        <w:rPr>
          <w:rFonts w:hint="default"/>
          <w:lang w:val="en-US" w:eastAsia="zh-CN"/>
        </w:rPr>
        <w:t>5、归一化层（Normalization Layer，可选）</w:t>
      </w:r>
    </w:p>
    <w:p w14:paraId="38492D01">
      <w:pPr>
        <w:pStyle w:val="4"/>
        <w:bidi w:val="0"/>
        <w:rPr>
          <w:rFonts w:hint="default"/>
          <w:lang w:val="en-US" w:eastAsia="zh-CN"/>
        </w:rPr>
      </w:pPr>
      <w:r>
        <w:rPr>
          <w:rFonts w:hint="default"/>
          <w:lang w:val="en-US" w:eastAsia="zh-CN"/>
        </w:rPr>
        <w:t>例如，局部响应归一化（Local Response Normalization, LRN）或批归一化（Batch Normalization）。</w:t>
      </w:r>
    </w:p>
    <w:p w14:paraId="674E4CD2">
      <w:pPr>
        <w:pStyle w:val="4"/>
        <w:bidi w:val="0"/>
        <w:rPr>
          <w:rFonts w:hint="default"/>
          <w:lang w:val="en-US" w:eastAsia="zh-CN"/>
        </w:rPr>
      </w:pPr>
      <w:r>
        <w:rPr>
          <w:rFonts w:hint="default"/>
          <w:lang w:val="en-US" w:eastAsia="zh-CN"/>
        </w:rPr>
        <w:t>这些层有助于加速训练过程，提高模型的稳定性。</w:t>
      </w:r>
    </w:p>
    <w:p w14:paraId="5F079E0B">
      <w:pPr>
        <w:pStyle w:val="4"/>
        <w:ind w:left="0" w:leftChars="0" w:firstLine="0" w:firstLineChars="0"/>
        <w:rPr>
          <w:rFonts w:hint="default"/>
          <w:lang w:val="en-US" w:eastAsia="zh-CN"/>
        </w:rPr>
      </w:pPr>
      <w:r>
        <w:rPr>
          <w:rFonts w:hint="default"/>
          <w:lang w:val="en-US" w:eastAsia="zh-CN"/>
        </w:rPr>
        <w:t>6、全连接层（Fully Connected Layer）</w:t>
      </w:r>
    </w:p>
    <w:p w14:paraId="42EF13E3">
      <w:pPr>
        <w:pStyle w:val="4"/>
        <w:bidi w:val="0"/>
        <w:rPr>
          <w:rFonts w:hint="default"/>
          <w:lang w:val="en-US" w:eastAsia="zh-CN"/>
        </w:rPr>
      </w:pPr>
      <w:r>
        <w:rPr>
          <w:rFonts w:hint="default"/>
          <w:lang w:val="en-US" w:eastAsia="zh-CN"/>
        </w:rPr>
        <w:t>在 CNN 的末端，将前面层提取的特征图展平（Flatten）成一维向量，然后输入到全连接层。</w:t>
      </w:r>
    </w:p>
    <w:p w14:paraId="78953935">
      <w:pPr>
        <w:pStyle w:val="4"/>
        <w:bidi w:val="0"/>
        <w:rPr>
          <w:rFonts w:hint="default"/>
          <w:lang w:val="en-US" w:eastAsia="zh-CN"/>
        </w:rPr>
      </w:pPr>
      <w:r>
        <w:rPr>
          <w:rFonts w:hint="default"/>
          <w:lang w:val="en-US" w:eastAsia="zh-CN"/>
        </w:rPr>
        <w:t>全连接层的每个神经元都与前一层的所有神经元相连，用于综合特征并进行最终的分类或回归。</w:t>
      </w:r>
    </w:p>
    <w:p w14:paraId="76E4E2B2">
      <w:pPr>
        <w:pStyle w:val="4"/>
        <w:ind w:left="0" w:leftChars="0" w:firstLine="0" w:firstLineChars="0"/>
        <w:rPr>
          <w:rFonts w:hint="default"/>
          <w:lang w:val="en-US" w:eastAsia="zh-CN"/>
        </w:rPr>
      </w:pPr>
      <w:r>
        <w:rPr>
          <w:rFonts w:hint="default"/>
          <w:lang w:val="en-US" w:eastAsia="zh-CN"/>
        </w:rPr>
        <w:t>7、输出层（Output Layer）</w:t>
      </w:r>
    </w:p>
    <w:p w14:paraId="44AEB8FD">
      <w:pPr>
        <w:pStyle w:val="4"/>
        <w:bidi w:val="0"/>
        <w:rPr>
          <w:rFonts w:hint="default"/>
          <w:lang w:val="en-US" w:eastAsia="zh-CN"/>
        </w:rPr>
      </w:pPr>
      <w:r>
        <w:rPr>
          <w:rFonts w:hint="default"/>
          <w:lang w:val="en-US" w:eastAsia="zh-CN"/>
        </w:rPr>
        <w:t>根据任务的不同，输出层可以有不同的形式。</w:t>
      </w:r>
    </w:p>
    <w:p w14:paraId="3019F3C6">
      <w:pPr>
        <w:pStyle w:val="4"/>
        <w:bidi w:val="0"/>
        <w:rPr>
          <w:rFonts w:hint="default"/>
          <w:lang w:val="en-US" w:eastAsia="zh-CN"/>
        </w:rPr>
      </w:pPr>
      <w:r>
        <w:rPr>
          <w:rFonts w:hint="default"/>
          <w:lang w:val="en-US" w:eastAsia="zh-CN"/>
        </w:rPr>
        <w:t>对于分类任务，通常使用 Softmax 函数将输出转换为概率分布，表示输入属于各个类别的概率。</w:t>
      </w:r>
    </w:p>
    <w:p w14:paraId="4270EFE8">
      <w:pPr>
        <w:pStyle w:val="4"/>
        <w:ind w:left="0" w:leftChars="0" w:firstLine="0" w:firstLineChars="0"/>
        <w:rPr>
          <w:rFonts w:hint="default"/>
          <w:lang w:val="en-US" w:eastAsia="zh-CN"/>
        </w:rPr>
      </w:pPr>
      <w:r>
        <w:rPr>
          <w:rFonts w:hint="default"/>
          <w:lang w:val="en-US" w:eastAsia="zh-CN"/>
        </w:rPr>
        <w:t>8、损失函数（Loss Function）</w:t>
      </w:r>
    </w:p>
    <w:p w14:paraId="719BB23F">
      <w:pPr>
        <w:pStyle w:val="4"/>
        <w:bidi w:val="0"/>
        <w:rPr>
          <w:rFonts w:hint="default"/>
          <w:lang w:val="en-US" w:eastAsia="zh-CN"/>
        </w:rPr>
      </w:pPr>
      <w:r>
        <w:rPr>
          <w:rFonts w:hint="default"/>
          <w:lang w:val="en-US" w:eastAsia="zh-CN"/>
        </w:rPr>
        <w:t>用于衡量模型预测与真实标签之间的差异。</w:t>
      </w:r>
    </w:p>
    <w:p w14:paraId="4C66D787">
      <w:pPr>
        <w:pStyle w:val="4"/>
        <w:bidi w:val="0"/>
        <w:rPr>
          <w:rFonts w:hint="default"/>
          <w:lang w:val="en-US" w:eastAsia="zh-CN"/>
        </w:rPr>
      </w:pPr>
      <w:r>
        <w:rPr>
          <w:rFonts w:hint="default"/>
          <w:lang w:val="en-US" w:eastAsia="zh-CN"/>
        </w:rPr>
        <w:t>常见的损失函数包括交叉熵损失（Cross-Entropy Loss）用于多分类任务，均方误差（Mean Squared Error, MSE）用于回归任务。</w:t>
      </w:r>
    </w:p>
    <w:p w14:paraId="3257AD7A">
      <w:pPr>
        <w:pStyle w:val="4"/>
        <w:ind w:left="0" w:leftChars="0" w:firstLine="0" w:firstLineChars="0"/>
        <w:rPr>
          <w:rFonts w:hint="default"/>
          <w:lang w:val="en-US" w:eastAsia="zh-CN"/>
        </w:rPr>
      </w:pPr>
      <w:r>
        <w:rPr>
          <w:rFonts w:hint="default"/>
          <w:lang w:val="en-US" w:eastAsia="zh-CN"/>
        </w:rPr>
        <w:t>9、优化器（Optimizer）</w:t>
      </w:r>
    </w:p>
    <w:p w14:paraId="2B577AA1">
      <w:pPr>
        <w:pStyle w:val="4"/>
        <w:bidi w:val="0"/>
        <w:rPr>
          <w:rFonts w:hint="default"/>
          <w:lang w:val="en-US" w:eastAsia="zh-CN"/>
        </w:rPr>
      </w:pPr>
      <w:r>
        <w:rPr>
          <w:rFonts w:hint="default"/>
          <w:lang w:val="en-US" w:eastAsia="zh-CN"/>
        </w:rPr>
        <w:t>用于根据损失函数的梯度更新网络的权重。常见的优化器包括随机梯度下降（SGD）、Adam、RMSprop等。</w:t>
      </w:r>
    </w:p>
    <w:p w14:paraId="12285ACE">
      <w:pPr>
        <w:pStyle w:val="4"/>
        <w:ind w:left="0" w:leftChars="0" w:firstLine="0" w:firstLineChars="0"/>
        <w:rPr>
          <w:rFonts w:hint="default"/>
          <w:lang w:val="en-US" w:eastAsia="zh-CN"/>
        </w:rPr>
      </w:pPr>
      <w:r>
        <w:rPr>
          <w:rFonts w:hint="default"/>
          <w:lang w:val="en-US" w:eastAsia="zh-CN"/>
        </w:rPr>
        <w:t>10、正则化（Regularization，可选）</w:t>
      </w:r>
    </w:p>
    <w:p w14:paraId="6679772E">
      <w:pPr>
        <w:pStyle w:val="4"/>
        <w:bidi w:val="0"/>
        <w:rPr>
          <w:rFonts w:hint="default"/>
          <w:lang w:val="en-US" w:eastAsia="zh-CN"/>
        </w:rPr>
      </w:pPr>
      <w:r>
        <w:rPr>
          <w:rFonts w:hint="default"/>
          <w:lang w:val="en-US" w:eastAsia="zh-CN"/>
        </w:rPr>
        <w:t>包括 Dropout、L1/L2 正则化等技术，用于防止模型过拟合。</w:t>
      </w:r>
    </w:p>
    <w:p w14:paraId="79BB06EB">
      <w:pPr>
        <w:pStyle w:val="4"/>
        <w:bidi w:val="0"/>
        <w:rPr>
          <w:rFonts w:hint="default"/>
          <w:lang w:val="en-US" w:eastAsia="zh-CN"/>
        </w:rPr>
      </w:pPr>
      <w:r>
        <w:rPr>
          <w:rFonts w:hint="default"/>
          <w:lang w:val="en-US" w:eastAsia="zh-CN"/>
        </w:rPr>
        <w:t>这些层可以堆叠形成更深的网络结构，以提高模型的学习能力。</w:t>
      </w:r>
    </w:p>
    <w:p w14:paraId="0C94A869">
      <w:pPr>
        <w:pStyle w:val="4"/>
        <w:bidi w:val="0"/>
        <w:rPr>
          <w:rFonts w:hint="default"/>
          <w:lang w:val="en-US" w:eastAsia="zh-CN"/>
        </w:rPr>
      </w:pPr>
      <w:r>
        <w:rPr>
          <w:rFonts w:hint="default"/>
          <w:lang w:val="en-US" w:eastAsia="zh-CN"/>
        </w:rPr>
        <w:t>CNN 的深度和复杂性可以根据任务的需求进行调整</w:t>
      </w:r>
      <w:r>
        <w:rPr>
          <w:rFonts w:hint="eastAsia"/>
          <w:lang w:val="en-US" w:eastAsia="zh-CN"/>
        </w:rPr>
        <w:t>。</w:t>
      </w:r>
    </w:p>
    <w:p w14:paraId="2B8F5461">
      <w:pPr>
        <w:pStyle w:val="5"/>
        <w:bidi w:val="0"/>
        <w:ind w:left="720" w:leftChars="0" w:hanging="720" w:firstLineChars="0"/>
      </w:pPr>
      <w:r>
        <w:rPr>
          <w:rFonts w:hint="eastAsia"/>
        </w:rPr>
        <w:t>关键代码及说明</w:t>
      </w:r>
    </w:p>
    <w:p w14:paraId="75C4F497">
      <w:pPr>
        <w:pStyle w:val="4"/>
        <w:rPr>
          <w:rFonts w:hint="eastAsia"/>
          <w:lang w:val="en-US" w:eastAsia="zh-CN"/>
        </w:rPr>
      </w:pPr>
      <w:r>
        <w:rPr>
          <w:rFonts w:hint="eastAsia"/>
          <w:lang w:val="en-US" w:eastAsia="zh-CN"/>
        </w:rPr>
        <w:t>子任务二的流程与子任务一基本相同，主要区别在于</w:t>
      </w:r>
    </w:p>
    <w:p w14:paraId="7EDFB614">
      <w:pPr>
        <w:pStyle w:val="4"/>
        <w:numPr>
          <w:ilvl w:val="0"/>
          <w:numId w:val="13"/>
        </w:numPr>
        <w:ind w:left="425" w:leftChars="0" w:hanging="425" w:firstLineChars="0"/>
        <w:rPr>
          <w:rFonts w:hint="default"/>
          <w:lang w:val="en-US" w:eastAsia="zh-CN"/>
        </w:rPr>
      </w:pPr>
      <w:r>
        <w:rPr>
          <w:rFonts w:hint="eastAsia"/>
          <w:lang w:val="en-US" w:eastAsia="zh-CN"/>
        </w:rPr>
        <w:t>数据集的构建不同</w:t>
      </w:r>
    </w:p>
    <w:p w14:paraId="61BDB84F">
      <w:pPr>
        <w:pStyle w:val="4"/>
        <w:numPr>
          <w:ilvl w:val="0"/>
          <w:numId w:val="13"/>
        </w:numPr>
        <w:ind w:left="425" w:leftChars="0" w:hanging="425" w:firstLineChars="0"/>
        <w:rPr>
          <w:rFonts w:hint="default"/>
          <w:lang w:val="en-US" w:eastAsia="zh-CN"/>
        </w:rPr>
      </w:pPr>
      <w:r>
        <w:rPr>
          <w:rFonts w:hint="eastAsia"/>
          <w:lang w:val="en-US" w:eastAsia="zh-CN"/>
        </w:rPr>
        <w:t>神经网络构建不同</w:t>
      </w:r>
    </w:p>
    <w:p w14:paraId="1D86EE89">
      <w:pPr>
        <w:pStyle w:val="4"/>
        <w:numPr>
          <w:ilvl w:val="0"/>
          <w:numId w:val="0"/>
        </w:numPr>
        <w:ind w:leftChars="0" w:firstLine="420" w:firstLineChars="0"/>
        <w:rPr>
          <w:rFonts w:hint="eastAsia"/>
          <w:lang w:val="en-US" w:eastAsia="zh-CN"/>
        </w:rPr>
      </w:pPr>
      <w:r>
        <w:rPr>
          <w:rFonts w:hint="eastAsia"/>
          <w:lang w:val="en-US" w:eastAsia="zh-CN"/>
        </w:rPr>
        <w:t>接下来主要展示与子任务一不同的地方的代码细节和训练过程及结果</w:t>
      </w:r>
    </w:p>
    <w:p w14:paraId="02AC38E6">
      <w:pPr>
        <w:pStyle w:val="4"/>
        <w:numPr>
          <w:ilvl w:val="0"/>
          <w:numId w:val="14"/>
        </w:numPr>
        <w:ind w:left="425" w:leftChars="0" w:hanging="425" w:firstLineChars="0"/>
        <w:rPr>
          <w:rFonts w:hint="default"/>
          <w:lang w:val="en-US" w:eastAsia="zh-CN"/>
        </w:rPr>
      </w:pPr>
      <w:r>
        <w:rPr>
          <w:rFonts w:hint="eastAsia"/>
          <w:lang w:val="en-US" w:eastAsia="zh-CN"/>
        </w:rPr>
        <w:t>数据集的构建不同</w:t>
      </w:r>
    </w:p>
    <w:p w14:paraId="2042E24E">
      <w:pPr>
        <w:pStyle w:val="4"/>
        <w:numPr>
          <w:ilvl w:val="0"/>
          <w:numId w:val="0"/>
        </w:numPr>
        <w:ind w:firstLine="420" w:firstLineChars="0"/>
        <w:rPr>
          <w:rFonts w:hint="default" w:eastAsia="宋体"/>
          <w:lang w:val="en-US" w:eastAsia="zh-CN"/>
        </w:rPr>
      </w:pPr>
      <w:r>
        <w:rPr>
          <w:rFonts w:hint="eastAsia"/>
          <w:lang w:val="en-US" w:eastAsia="zh-CN"/>
        </w:rPr>
        <w:t>与任务一的输出展平为784维输入不同，CNN的输入为28*28*1的形式。</w:t>
      </w:r>
    </w:p>
    <w:p w14:paraId="427AF887">
      <w:pPr>
        <w:pStyle w:val="4"/>
        <w:numPr>
          <w:ilvl w:val="0"/>
          <w:numId w:val="0"/>
        </w:numPr>
      </w:pPr>
      <w:r>
        <w:drawing>
          <wp:inline distT="0" distB="0" distL="114300" distR="114300">
            <wp:extent cx="3587750" cy="3670300"/>
            <wp:effectExtent l="0" t="0" r="0" b="0"/>
            <wp:docPr id="4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6"/>
                    <pic:cNvPicPr>
                      <a:picLocks noChangeAspect="1"/>
                    </pic:cNvPicPr>
                  </pic:nvPicPr>
                  <pic:blipFill>
                    <a:blip r:embed="rId31"/>
                    <a:srcRect r="4075"/>
                    <a:stretch>
                      <a:fillRect/>
                    </a:stretch>
                  </pic:blipFill>
                  <pic:spPr>
                    <a:xfrm>
                      <a:off x="0" y="0"/>
                      <a:ext cx="3587750" cy="3670300"/>
                    </a:xfrm>
                    <a:prstGeom prst="rect">
                      <a:avLst/>
                    </a:prstGeom>
                    <a:noFill/>
                    <a:ln>
                      <a:noFill/>
                    </a:ln>
                  </pic:spPr>
                </pic:pic>
              </a:graphicData>
            </a:graphic>
          </wp:inline>
        </w:drawing>
      </w:r>
      <w:r>
        <w:drawing>
          <wp:inline distT="0" distB="0" distL="114300" distR="114300">
            <wp:extent cx="1957070" cy="1805940"/>
            <wp:effectExtent l="0" t="0" r="5080" b="3810"/>
            <wp:docPr id="4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7"/>
                    <pic:cNvPicPr>
                      <a:picLocks noChangeAspect="1"/>
                    </pic:cNvPicPr>
                  </pic:nvPicPr>
                  <pic:blipFill>
                    <a:blip r:embed="rId32"/>
                    <a:srcRect l="54" t="-503" r="7684" b="503"/>
                    <a:stretch>
                      <a:fillRect/>
                    </a:stretch>
                  </pic:blipFill>
                  <pic:spPr>
                    <a:xfrm>
                      <a:off x="0" y="0"/>
                      <a:ext cx="1957070" cy="1805940"/>
                    </a:xfrm>
                    <a:prstGeom prst="rect">
                      <a:avLst/>
                    </a:prstGeom>
                    <a:noFill/>
                    <a:ln>
                      <a:noFill/>
                    </a:ln>
                  </pic:spPr>
                </pic:pic>
              </a:graphicData>
            </a:graphic>
          </wp:inline>
        </w:drawing>
      </w:r>
    </w:p>
    <w:p w14:paraId="119AACCF">
      <w:pPr>
        <w:pStyle w:val="4"/>
        <w:numPr>
          <w:ilvl w:val="0"/>
          <w:numId w:val="14"/>
        </w:numPr>
        <w:ind w:left="425" w:leftChars="0" w:hanging="425" w:firstLineChars="0"/>
        <w:rPr>
          <w:rFonts w:hint="eastAsia"/>
          <w:lang w:val="en-US" w:eastAsia="zh-CN"/>
        </w:rPr>
      </w:pPr>
      <w:r>
        <w:rPr>
          <w:rFonts w:hint="eastAsia"/>
          <w:lang w:val="en-US" w:eastAsia="zh-CN"/>
        </w:rPr>
        <w:t>神经网络构建不同</w:t>
      </w:r>
    </w:p>
    <w:p w14:paraId="453A79E4">
      <w:pPr>
        <w:pStyle w:val="4"/>
        <w:numPr>
          <w:ilvl w:val="0"/>
          <w:numId w:val="0"/>
        </w:numPr>
        <w:ind w:leftChars="0"/>
        <w:rPr>
          <w:rFonts w:hint="eastAsia"/>
          <w:lang w:val="en-US" w:eastAsia="zh-CN"/>
        </w:rPr>
      </w:pPr>
      <w:r>
        <w:drawing>
          <wp:inline distT="0" distB="0" distL="114300" distR="114300">
            <wp:extent cx="5685790" cy="3250565"/>
            <wp:effectExtent l="0" t="0" r="10160" b="6985"/>
            <wp:docPr id="5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8"/>
                    <pic:cNvPicPr>
                      <a:picLocks noChangeAspect="1"/>
                    </pic:cNvPicPr>
                  </pic:nvPicPr>
                  <pic:blipFill>
                    <a:blip r:embed="rId33"/>
                    <a:stretch>
                      <a:fillRect/>
                    </a:stretch>
                  </pic:blipFill>
                  <pic:spPr>
                    <a:xfrm>
                      <a:off x="0" y="0"/>
                      <a:ext cx="5685790" cy="3250565"/>
                    </a:xfrm>
                    <a:prstGeom prst="rect">
                      <a:avLst/>
                    </a:prstGeom>
                    <a:noFill/>
                    <a:ln>
                      <a:noFill/>
                    </a:ln>
                  </pic:spPr>
                </pic:pic>
              </a:graphicData>
            </a:graphic>
          </wp:inline>
        </w:drawing>
      </w:r>
    </w:p>
    <w:p w14:paraId="6C25358F">
      <w:pPr>
        <w:pStyle w:val="4"/>
        <w:numPr>
          <w:ilvl w:val="0"/>
          <w:numId w:val="0"/>
        </w:numPr>
        <w:ind w:leftChars="0"/>
        <w:rPr>
          <w:rFonts w:hint="eastAsia"/>
          <w:lang w:val="en-US" w:eastAsia="zh-CN"/>
        </w:rPr>
      </w:pPr>
    </w:p>
    <w:p w14:paraId="581485E5">
      <w:pPr>
        <w:pStyle w:val="4"/>
        <w:numPr>
          <w:ilvl w:val="0"/>
          <w:numId w:val="0"/>
        </w:numPr>
        <w:ind w:leftChars="0"/>
        <w:rPr>
          <w:rFonts w:hint="eastAsia"/>
          <w:lang w:val="en-US" w:eastAsia="zh-CN"/>
        </w:rPr>
      </w:pPr>
    </w:p>
    <w:p w14:paraId="0B1245A6">
      <w:pPr>
        <w:pStyle w:val="4"/>
        <w:numPr>
          <w:ilvl w:val="0"/>
          <w:numId w:val="0"/>
        </w:numPr>
        <w:ind w:leftChars="0"/>
        <w:rPr>
          <w:rFonts w:hint="eastAsia"/>
          <w:lang w:val="en-US" w:eastAsia="zh-CN"/>
        </w:rPr>
      </w:pPr>
    </w:p>
    <w:p w14:paraId="05C07AF5">
      <w:pPr>
        <w:pStyle w:val="4"/>
        <w:numPr>
          <w:ilvl w:val="0"/>
          <w:numId w:val="0"/>
        </w:numPr>
        <w:ind w:leftChars="0"/>
        <w:rPr>
          <w:rFonts w:hint="eastAsia"/>
          <w:lang w:val="en-US" w:eastAsia="zh-CN"/>
        </w:rPr>
      </w:pPr>
      <w:r>
        <w:rPr>
          <w:rFonts w:hint="eastAsia"/>
          <w:lang w:val="en-US" w:eastAsia="zh-CN"/>
        </w:rPr>
        <w:t>训练过程及结果</w:t>
      </w:r>
    </w:p>
    <w:p w14:paraId="604EF46D">
      <w:pPr>
        <w:pStyle w:val="4"/>
        <w:numPr>
          <w:ilvl w:val="0"/>
          <w:numId w:val="0"/>
        </w:numPr>
        <w:ind w:leftChars="0"/>
        <w:rPr>
          <w:rFonts w:hint="default"/>
          <w:lang w:val="en-US" w:eastAsia="zh-CN"/>
        </w:rPr>
      </w:pPr>
      <w:r>
        <w:drawing>
          <wp:inline distT="0" distB="0" distL="114300" distR="114300">
            <wp:extent cx="3152775" cy="4264660"/>
            <wp:effectExtent l="0" t="0" r="9525" b="2540"/>
            <wp:docPr id="5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9"/>
                    <pic:cNvPicPr>
                      <a:picLocks noChangeAspect="1"/>
                    </pic:cNvPicPr>
                  </pic:nvPicPr>
                  <pic:blipFill>
                    <a:blip r:embed="rId34"/>
                    <a:stretch>
                      <a:fillRect/>
                    </a:stretch>
                  </pic:blipFill>
                  <pic:spPr>
                    <a:xfrm>
                      <a:off x="0" y="0"/>
                      <a:ext cx="3152775" cy="4264660"/>
                    </a:xfrm>
                    <a:prstGeom prst="rect">
                      <a:avLst/>
                    </a:prstGeom>
                    <a:noFill/>
                    <a:ln>
                      <a:noFill/>
                    </a:ln>
                  </pic:spPr>
                </pic:pic>
              </a:graphicData>
            </a:graphic>
          </wp:inline>
        </w:drawing>
      </w:r>
      <w:r>
        <w:drawing>
          <wp:inline distT="0" distB="0" distL="114300" distR="114300">
            <wp:extent cx="2432050" cy="2064385"/>
            <wp:effectExtent l="0" t="0" r="6350" b="12065"/>
            <wp:docPr id="5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0"/>
                    <pic:cNvPicPr>
                      <a:picLocks noChangeAspect="1"/>
                    </pic:cNvPicPr>
                  </pic:nvPicPr>
                  <pic:blipFill>
                    <a:blip r:embed="rId35"/>
                    <a:stretch>
                      <a:fillRect/>
                    </a:stretch>
                  </pic:blipFill>
                  <pic:spPr>
                    <a:xfrm>
                      <a:off x="0" y="0"/>
                      <a:ext cx="2432050" cy="2064385"/>
                    </a:xfrm>
                    <a:prstGeom prst="rect">
                      <a:avLst/>
                    </a:prstGeom>
                    <a:noFill/>
                    <a:ln>
                      <a:noFill/>
                    </a:ln>
                  </pic:spPr>
                </pic:pic>
              </a:graphicData>
            </a:graphic>
          </wp:inline>
        </w:drawing>
      </w:r>
    </w:p>
    <w:p w14:paraId="774CDE5B">
      <w:pPr>
        <w:pStyle w:val="4"/>
        <w:numPr>
          <w:ilvl w:val="0"/>
          <w:numId w:val="0"/>
        </w:numPr>
      </w:pPr>
      <w:r>
        <w:drawing>
          <wp:inline distT="0" distB="0" distL="114300" distR="114300">
            <wp:extent cx="3629025" cy="2689860"/>
            <wp:effectExtent l="0" t="0" r="9525" b="15240"/>
            <wp:docPr id="5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1"/>
                    <pic:cNvPicPr>
                      <a:picLocks noChangeAspect="1"/>
                    </pic:cNvPicPr>
                  </pic:nvPicPr>
                  <pic:blipFill>
                    <a:blip r:embed="rId36"/>
                    <a:srcRect l="1497"/>
                    <a:stretch>
                      <a:fillRect/>
                    </a:stretch>
                  </pic:blipFill>
                  <pic:spPr>
                    <a:xfrm>
                      <a:off x="0" y="0"/>
                      <a:ext cx="3629025" cy="2689860"/>
                    </a:xfrm>
                    <a:prstGeom prst="rect">
                      <a:avLst/>
                    </a:prstGeom>
                    <a:noFill/>
                    <a:ln>
                      <a:noFill/>
                    </a:ln>
                  </pic:spPr>
                </pic:pic>
              </a:graphicData>
            </a:graphic>
          </wp:inline>
        </w:drawing>
      </w:r>
    </w:p>
    <w:p w14:paraId="4431FEBC">
      <w:pPr>
        <w:pStyle w:val="4"/>
        <w:numPr>
          <w:ilvl w:val="0"/>
          <w:numId w:val="0"/>
        </w:numPr>
      </w:pPr>
      <w:r>
        <w:drawing>
          <wp:inline distT="0" distB="0" distL="114300" distR="114300">
            <wp:extent cx="5678805" cy="347980"/>
            <wp:effectExtent l="0" t="0" r="17145" b="13970"/>
            <wp:docPr id="5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2"/>
                    <pic:cNvPicPr>
                      <a:picLocks noChangeAspect="1"/>
                    </pic:cNvPicPr>
                  </pic:nvPicPr>
                  <pic:blipFill>
                    <a:blip r:embed="rId37"/>
                    <a:stretch>
                      <a:fillRect/>
                    </a:stretch>
                  </pic:blipFill>
                  <pic:spPr>
                    <a:xfrm>
                      <a:off x="0" y="0"/>
                      <a:ext cx="5678805" cy="347980"/>
                    </a:xfrm>
                    <a:prstGeom prst="rect">
                      <a:avLst/>
                    </a:prstGeom>
                    <a:noFill/>
                    <a:ln>
                      <a:noFill/>
                    </a:ln>
                  </pic:spPr>
                </pic:pic>
              </a:graphicData>
            </a:graphic>
          </wp:inline>
        </w:drawing>
      </w:r>
    </w:p>
    <w:p w14:paraId="7315F6BC">
      <w:pPr>
        <w:pStyle w:val="4"/>
        <w:bidi w:val="0"/>
        <w:rPr>
          <w:rFonts w:hint="eastAsia"/>
          <w:lang w:val="en-US" w:eastAsia="zh-CN"/>
        </w:rPr>
      </w:pPr>
      <w:r>
        <w:rPr>
          <w:rFonts w:hint="eastAsia"/>
          <w:lang w:val="en-US" w:eastAsia="zh-CN"/>
        </w:rPr>
        <w:t>可以得出，最终CNN训练结果的准确率0.98550高于FCN的0.97196。</w:t>
      </w:r>
    </w:p>
    <w:p w14:paraId="0A917818">
      <w:pPr>
        <w:pStyle w:val="3"/>
        <w:bidi w:val="0"/>
        <w:ind w:left="576" w:leftChars="0" w:hanging="576" w:firstLineChars="0"/>
        <w:rPr>
          <w:rFonts w:hint="eastAsia"/>
        </w:rPr>
      </w:pPr>
      <w:r>
        <w:rPr>
          <w:rFonts w:hint="eastAsia"/>
        </w:rPr>
        <w:t>子任务</w:t>
      </w:r>
      <w:r>
        <w:rPr>
          <w:rFonts w:hint="eastAsia"/>
          <w:lang w:val="en-US" w:eastAsia="zh-CN"/>
        </w:rPr>
        <w:t>三</w:t>
      </w:r>
      <w:r>
        <w:rPr>
          <w:rFonts w:hint="eastAsia"/>
        </w:rPr>
        <w:t>：</w:t>
      </w:r>
      <w:r>
        <w:rPr>
          <w:rFonts w:hint="eastAsia"/>
          <w:lang w:val="en-US" w:eastAsia="zh-CN"/>
        </w:rPr>
        <w:t>实现Transformer架构，训练并评估MNIST_kaggle数据集的分类效果</w:t>
      </w:r>
    </w:p>
    <w:p w14:paraId="2E3255A2">
      <w:pPr>
        <w:pStyle w:val="4"/>
        <w:bidi w:val="0"/>
        <w:rPr>
          <w:rFonts w:hint="eastAsia"/>
        </w:rPr>
      </w:pPr>
      <w:r>
        <w:rPr>
          <w:rFonts w:hint="eastAsia"/>
        </w:rPr>
        <w:t>Transformer 是一种基于注意力机制的深度学习模型，最初由 Vaswani 等人在 2017 年的论文《Attention is All You Need》中提出。</w:t>
      </w:r>
    </w:p>
    <w:p w14:paraId="23DA6BB2">
      <w:pPr>
        <w:pStyle w:val="4"/>
        <w:bidi w:val="0"/>
        <w:rPr>
          <w:rFonts w:hint="eastAsia"/>
        </w:rPr>
      </w:pPr>
      <w:r>
        <w:rPr>
          <w:rFonts w:hint="eastAsia"/>
        </w:rPr>
        <w:t>它彻底改变了自然语言处理（NLP）领域，并逐渐扩展到计算机视觉等几乎所有 AI 方向。</w:t>
      </w:r>
    </w:p>
    <w:p w14:paraId="1E42CBE0">
      <w:pPr>
        <w:pStyle w:val="5"/>
        <w:bidi w:val="0"/>
        <w:ind w:left="720" w:leftChars="0" w:hanging="720" w:firstLineChars="0"/>
        <w:rPr>
          <w:rFonts w:hint="eastAsia"/>
        </w:rPr>
      </w:pPr>
      <w:r>
        <w:rPr>
          <w:rFonts w:hint="eastAsia"/>
          <w:lang w:val="en-US" w:eastAsia="zh-CN"/>
        </w:rPr>
        <w:t>Transformer介绍</w:t>
      </w:r>
    </w:p>
    <w:p w14:paraId="1DEE6C60">
      <w:pPr>
        <w:pStyle w:val="4"/>
        <w:numPr>
          <w:ilvl w:val="0"/>
          <w:numId w:val="15"/>
        </w:numPr>
        <w:ind w:left="420" w:leftChars="0" w:hanging="420" w:firstLineChars="0"/>
        <w:rPr>
          <w:rFonts w:hint="eastAsia"/>
        </w:rPr>
      </w:pPr>
      <w:r>
        <w:rPr>
          <w:rFonts w:hint="eastAsia"/>
          <w:lang w:val="en-US" w:eastAsia="zh-CN"/>
        </w:rPr>
        <w:t>Transformer架构</w:t>
      </w:r>
    </w:p>
    <w:p w14:paraId="6FB71A11">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Transformer 的核心思想是完全放弃传统的逐词处理方式（RNN），改用注意力机制让模型一次性看完整个句子，同时判断每个词与其他词的关系，从而实现更快的训练和更强的理解能力。</w:t>
      </w:r>
    </w:p>
    <w:p w14:paraId="51F8C48F">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在 Transformer 出现之前，NLP 领域主要依赖 RNN（循环神经网络）系列模型（如 LSTM、GRU），它们按顺序处理文本，存在两个关键缺陷。</w:t>
      </w:r>
    </w:p>
    <w:p w14:paraId="03EBE984">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RNN 像人类"逐字阅读"一样处理文本，这带来了以下问题：</w:t>
      </w:r>
    </w:p>
    <w:p w14:paraId="0E2E735A">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梯度消失：处理长文本时，模型会"忘记"较早的信息。例如"我昨天在图书馆借了一本关于量子物理的书"中，读到"书"时早已忘记"我"是主语，长距离依赖极难捕捉。</w:t>
      </w:r>
    </w:p>
    <w:p w14:paraId="1DFBC856">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无法并行：RNN 必须按顺序处理每一个词，无法利用 GPU 的并行计算能力，训练超长文本时速度极慢。</w:t>
      </w:r>
    </w:p>
    <w:p w14:paraId="47DF0550">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 xml:space="preserve">Transformer </w:t>
      </w:r>
      <w:r>
        <w:rPr>
          <w:rFonts w:hint="eastAsia"/>
          <w:lang w:val="en-US" w:eastAsia="zh-CN"/>
        </w:rPr>
        <w:t>提出了</w:t>
      </w:r>
      <w:r>
        <w:rPr>
          <w:rFonts w:hint="default"/>
          <w:lang w:val="en-US" w:eastAsia="zh-CN"/>
        </w:rPr>
        <w:t>解决方案</w:t>
      </w:r>
      <w:r>
        <w:rPr>
          <w:rFonts w:hint="eastAsia"/>
          <w:lang w:val="en-US" w:eastAsia="zh-CN"/>
        </w:rPr>
        <w:t>:</w:t>
      </w:r>
      <w:r>
        <w:rPr>
          <w:rFonts w:hint="default"/>
          <w:lang w:val="en-US" w:eastAsia="zh-CN"/>
        </w:rPr>
        <w:t>通过自注意力机制，模型同时处理所有词，并动态计算每对词之间的关联强度，彻底解决了上述两个问题。Transformer 由编码器（Encoder）和解码器（Decoder）两大部分组成，各自由多层相同模块堆叠而成。</w:t>
      </w:r>
    </w:p>
    <w:p w14:paraId="0419E055">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center"/>
        <w:textAlignment w:val="auto"/>
      </w:pPr>
      <w:r>
        <w:drawing>
          <wp:inline distT="0" distB="0" distL="114300" distR="114300">
            <wp:extent cx="3680460" cy="1983740"/>
            <wp:effectExtent l="0" t="0" r="15240" b="16510"/>
            <wp:docPr id="5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3"/>
                    <pic:cNvPicPr>
                      <a:picLocks noChangeAspect="1"/>
                    </pic:cNvPicPr>
                  </pic:nvPicPr>
                  <pic:blipFill>
                    <a:blip r:embed="rId38"/>
                    <a:stretch>
                      <a:fillRect/>
                    </a:stretch>
                  </pic:blipFill>
                  <pic:spPr>
                    <a:xfrm>
                      <a:off x="0" y="0"/>
                      <a:ext cx="3680460" cy="1983740"/>
                    </a:xfrm>
                    <a:prstGeom prst="rect">
                      <a:avLst/>
                    </a:prstGeom>
                    <a:noFill/>
                    <a:ln>
                      <a:noFill/>
                    </a:ln>
                  </pic:spPr>
                </pic:pic>
              </a:graphicData>
            </a:graphic>
          </wp:inline>
        </w:drawing>
      </w:r>
    </w:p>
    <w:p w14:paraId="77935592">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b/>
          <w:bCs/>
          <w:lang w:val="en-US" w:eastAsia="zh-CN"/>
        </w:rPr>
        <w:t>编码器（Encoder）</w:t>
      </w:r>
    </w:p>
    <w:p w14:paraId="7E13B8EC">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编码器由 N 层相同的模块堆叠而成，每层包含两个子层：</w:t>
      </w:r>
    </w:p>
    <w:p w14:paraId="22B08C97">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多头自注意力机制（Multi-Head Self-Attention）：计算输入序列中每个词与其他词的相关性。</w:t>
      </w:r>
    </w:p>
    <w:p w14:paraId="5B0238F2">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前馈神经网络（Feed-Forward Neural Network）：对每个词进行独立的非线性变换。</w:t>
      </w:r>
    </w:p>
    <w:p w14:paraId="6627A3A2">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每个子层后面都接有残差连接（Residual Connection）和层归一化（Layer Normalization）。</w:t>
      </w:r>
    </w:p>
    <w:p w14:paraId="1AAB9240">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b/>
          <w:bCs/>
          <w:lang w:val="en-US" w:eastAsia="zh-CN"/>
        </w:rPr>
      </w:pPr>
      <w:r>
        <w:rPr>
          <w:rFonts w:hint="default"/>
          <w:b/>
          <w:bCs/>
          <w:lang w:val="en-US" w:eastAsia="zh-CN"/>
        </w:rPr>
        <w:t>解码器（Decoder）</w:t>
      </w:r>
    </w:p>
    <w:p w14:paraId="53865D96">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解码器也由 N 层相同的模块堆叠而成，每层包含三个子层：</w:t>
      </w:r>
    </w:p>
    <w:p w14:paraId="6A40701F">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掩码多头自注意力机制（Masked Multi-Head Self-Attention）：计算输出序列中每个词与前面词的相关性（使用掩码防止未来信息泄露）。</w:t>
      </w:r>
    </w:p>
    <w:p w14:paraId="0CE86A62">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编码器-解码器注意力机制（Encoder-Decoder Attention）：计算输出序列与输入序列的相关性。</w:t>
      </w:r>
    </w:p>
    <w:p w14:paraId="5A039D66">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前馈神经网络（Feed-Forward Neural Network）：对每个词进行独立的非线性变换。</w:t>
      </w:r>
    </w:p>
    <w:p w14:paraId="190E8EB4">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同样，每个子层后面都接有残差连接和层归一化。</w:t>
      </w:r>
    </w:p>
    <w:p w14:paraId="13944C9D">
      <w:pPr>
        <w:pStyle w:val="4"/>
        <w:keepNext w:val="0"/>
        <w:keepLines w:val="0"/>
        <w:pageBreakBefore w:val="0"/>
        <w:widowControl w:val="0"/>
        <w:numPr>
          <w:ilvl w:val="0"/>
          <w:numId w:val="0"/>
        </w:numPr>
        <w:kinsoku/>
        <w:wordWrap/>
        <w:overflowPunct/>
        <w:topLinePunct w:val="0"/>
        <w:autoSpaceDE/>
        <w:autoSpaceDN/>
        <w:bidi w:val="0"/>
        <w:adjustRightInd/>
        <w:snapToGrid/>
        <w:ind w:firstLine="480" w:firstLineChars="200"/>
        <w:jc w:val="center"/>
        <w:textAlignment w:val="auto"/>
        <w:rPr>
          <w:rFonts w:hint="default"/>
          <w:lang w:val="en-US" w:eastAsia="zh-CN"/>
        </w:rPr>
      </w:pPr>
      <w:r>
        <w:rPr>
          <w:rFonts w:ascii="宋体" w:hAnsi="宋体" w:eastAsia="宋体" w:cs="宋体"/>
          <w:kern w:val="0"/>
          <w:sz w:val="24"/>
          <w:szCs w:val="24"/>
          <w:lang w:val="en-US" w:eastAsia="zh-CN" w:bidi="ar"/>
        </w:rPr>
        <w:drawing>
          <wp:inline distT="0" distB="0" distL="114300" distR="114300">
            <wp:extent cx="3898900" cy="1964690"/>
            <wp:effectExtent l="0" t="0" r="6350" b="16510"/>
            <wp:docPr id="56"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4" descr="IMG_256"/>
                    <pic:cNvPicPr>
                      <a:picLocks noChangeAspect="1"/>
                    </pic:cNvPicPr>
                  </pic:nvPicPr>
                  <pic:blipFill>
                    <a:blip r:embed="rId39"/>
                    <a:stretch>
                      <a:fillRect/>
                    </a:stretch>
                  </pic:blipFill>
                  <pic:spPr>
                    <a:xfrm>
                      <a:off x="0" y="0"/>
                      <a:ext cx="3898900" cy="1964690"/>
                    </a:xfrm>
                    <a:prstGeom prst="rect">
                      <a:avLst/>
                    </a:prstGeom>
                    <a:noFill/>
                    <a:ln w="9525">
                      <a:noFill/>
                    </a:ln>
                  </pic:spPr>
                </pic:pic>
              </a:graphicData>
            </a:graphic>
          </wp:inline>
        </w:drawing>
      </w:r>
    </w:p>
    <w:p w14:paraId="0AB84058">
      <w:pPr>
        <w:pStyle w:val="4"/>
        <w:keepNext w:val="0"/>
        <w:keepLines w:val="0"/>
        <w:pageBreakBefore w:val="0"/>
        <w:widowControl w:val="0"/>
        <w:numPr>
          <w:ilvl w:val="0"/>
          <w:numId w:val="15"/>
        </w:numPr>
        <w:kinsoku/>
        <w:wordWrap/>
        <w:overflowPunct/>
        <w:topLinePunct w:val="0"/>
        <w:autoSpaceDE/>
        <w:autoSpaceDN/>
        <w:bidi w:val="0"/>
        <w:adjustRightInd/>
        <w:snapToGrid/>
        <w:ind w:left="420" w:leftChars="0" w:hanging="420" w:firstLineChars="0"/>
        <w:textAlignment w:val="auto"/>
        <w:rPr>
          <w:rFonts w:hint="default"/>
          <w:lang w:val="en-US" w:eastAsia="zh-CN"/>
        </w:rPr>
      </w:pPr>
      <w:r>
        <w:rPr>
          <w:rFonts w:hint="default"/>
          <w:lang w:val="en-US" w:eastAsia="zh-CN"/>
        </w:rPr>
        <w:t>自注意力机制</w:t>
      </w:r>
    </w:p>
    <w:p w14:paraId="166298F6">
      <w:pPr>
        <w:pStyle w:val="4"/>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lang w:val="en-US" w:eastAsia="zh-CN"/>
        </w:rPr>
      </w:pPr>
      <w:r>
        <w:rPr>
          <w:rFonts w:hint="default"/>
          <w:lang w:val="en-US" w:eastAsia="zh-CN"/>
        </w:rPr>
        <w:t>自注意力机制允许模型同时处理整个输入序列，并动态地为序列中的每个位置分配不同的权重。</w:t>
      </w:r>
      <w:r>
        <w:rPr>
          <w:rFonts w:hint="eastAsia"/>
          <w:lang w:val="en-US" w:eastAsia="zh-CN"/>
        </w:rPr>
        <w:t>关于自注意力的细节，详见https://zhouyifan.net/2022/09/21/DLS-note-17/</w:t>
      </w:r>
    </w:p>
    <w:p w14:paraId="1ABFAD75">
      <w:pPr>
        <w:pStyle w:val="5"/>
        <w:bidi w:val="0"/>
        <w:ind w:left="720" w:leftChars="0" w:hanging="720" w:firstLineChars="0"/>
      </w:pPr>
      <w:r>
        <w:rPr>
          <w:rFonts w:hint="eastAsia"/>
        </w:rPr>
        <w:t>关键代码及说明</w:t>
      </w:r>
    </w:p>
    <w:p w14:paraId="170DC850">
      <w:pPr>
        <w:pStyle w:val="4"/>
        <w:rPr>
          <w:rFonts w:hint="eastAsia"/>
          <w:lang w:val="en-US" w:eastAsia="zh-CN"/>
        </w:rPr>
      </w:pPr>
      <w:r>
        <w:rPr>
          <w:rFonts w:hint="eastAsia"/>
          <w:lang w:val="en-US" w:eastAsia="zh-CN"/>
        </w:rPr>
        <w:t>子任务三的流程与子任务一基本相同，主要区别在于</w:t>
      </w:r>
    </w:p>
    <w:p w14:paraId="2C12994C">
      <w:pPr>
        <w:pStyle w:val="4"/>
        <w:numPr>
          <w:ilvl w:val="0"/>
          <w:numId w:val="16"/>
        </w:numPr>
        <w:ind w:left="425" w:leftChars="0" w:hanging="425" w:firstLineChars="0"/>
        <w:rPr>
          <w:rFonts w:hint="default"/>
          <w:lang w:val="en-US" w:eastAsia="zh-CN"/>
        </w:rPr>
      </w:pPr>
      <w:r>
        <w:rPr>
          <w:rFonts w:hint="eastAsia"/>
          <w:lang w:val="en-US" w:eastAsia="zh-CN"/>
        </w:rPr>
        <w:t>数据集的构建不同</w:t>
      </w:r>
    </w:p>
    <w:p w14:paraId="388D72F3">
      <w:pPr>
        <w:pStyle w:val="4"/>
        <w:numPr>
          <w:ilvl w:val="0"/>
          <w:numId w:val="16"/>
        </w:numPr>
        <w:ind w:left="425" w:leftChars="0" w:hanging="425" w:firstLineChars="0"/>
        <w:rPr>
          <w:rFonts w:hint="default"/>
          <w:lang w:val="en-US" w:eastAsia="zh-CN"/>
        </w:rPr>
      </w:pPr>
      <w:r>
        <w:rPr>
          <w:rFonts w:hint="eastAsia"/>
          <w:lang w:val="en-US" w:eastAsia="zh-CN"/>
        </w:rPr>
        <w:t>神经网络构建不同</w:t>
      </w:r>
    </w:p>
    <w:p w14:paraId="131F2391">
      <w:pPr>
        <w:pStyle w:val="4"/>
        <w:numPr>
          <w:ilvl w:val="0"/>
          <w:numId w:val="0"/>
        </w:numPr>
        <w:ind w:leftChars="0" w:firstLine="420" w:firstLineChars="0"/>
        <w:rPr>
          <w:rFonts w:hint="eastAsia"/>
          <w:lang w:val="en-US" w:eastAsia="zh-CN"/>
        </w:rPr>
      </w:pPr>
      <w:r>
        <w:rPr>
          <w:rFonts w:hint="eastAsia"/>
          <w:lang w:val="en-US" w:eastAsia="zh-CN"/>
        </w:rPr>
        <w:t>接下来主要展示与子任务一不同的地方的代码细节和训练过程及结果</w:t>
      </w:r>
    </w:p>
    <w:p w14:paraId="38FC3A95">
      <w:pPr>
        <w:pStyle w:val="4"/>
        <w:numPr>
          <w:ilvl w:val="0"/>
          <w:numId w:val="17"/>
        </w:numPr>
        <w:ind w:left="425" w:leftChars="0" w:hanging="425" w:firstLineChars="0"/>
        <w:rPr>
          <w:rFonts w:hint="default"/>
          <w:lang w:val="en-US" w:eastAsia="zh-CN"/>
        </w:rPr>
      </w:pPr>
      <w:r>
        <w:rPr>
          <w:rFonts w:hint="eastAsia"/>
          <w:lang w:val="en-US" w:eastAsia="zh-CN"/>
        </w:rPr>
        <w:t>数据集的构建不同</w:t>
      </w:r>
    </w:p>
    <w:p w14:paraId="1C2A1492">
      <w:pPr>
        <w:pStyle w:val="4"/>
        <w:rPr>
          <w:rFonts w:hint="default"/>
          <w:lang w:val="en-US" w:eastAsia="zh-CN"/>
        </w:rPr>
      </w:pPr>
      <w:r>
        <w:rPr>
          <w:rFonts w:hint="default"/>
          <w:lang w:val="en-US" w:eastAsia="zh-CN"/>
        </w:rPr>
        <w:t>Transformer 输入为 [1, 28, 28]，后续在模型中做 Patch Embedding。</w:t>
      </w:r>
    </w:p>
    <w:p w14:paraId="096CDE23">
      <w:pPr>
        <w:pStyle w:val="4"/>
        <w:ind w:left="0" w:leftChars="0" w:firstLine="0" w:firstLineChars="0"/>
        <w:jc w:val="center"/>
      </w:pPr>
      <w:r>
        <w:drawing>
          <wp:inline distT="0" distB="0" distL="114300" distR="114300">
            <wp:extent cx="3742690" cy="3230880"/>
            <wp:effectExtent l="0" t="0" r="10160" b="7620"/>
            <wp:docPr id="5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6"/>
                    <pic:cNvPicPr>
                      <a:picLocks noChangeAspect="1"/>
                    </pic:cNvPicPr>
                  </pic:nvPicPr>
                  <pic:blipFill>
                    <a:blip r:embed="rId40"/>
                    <a:stretch>
                      <a:fillRect/>
                    </a:stretch>
                  </pic:blipFill>
                  <pic:spPr>
                    <a:xfrm>
                      <a:off x="0" y="0"/>
                      <a:ext cx="3742690" cy="3230880"/>
                    </a:xfrm>
                    <a:prstGeom prst="rect">
                      <a:avLst/>
                    </a:prstGeom>
                    <a:noFill/>
                    <a:ln>
                      <a:noFill/>
                    </a:ln>
                  </pic:spPr>
                </pic:pic>
              </a:graphicData>
            </a:graphic>
          </wp:inline>
        </w:drawing>
      </w:r>
    </w:p>
    <w:p w14:paraId="16FF77B9">
      <w:pPr>
        <w:pStyle w:val="4"/>
        <w:numPr>
          <w:ilvl w:val="0"/>
          <w:numId w:val="17"/>
        </w:numPr>
        <w:ind w:left="425" w:leftChars="0" w:hanging="425" w:firstLineChars="0"/>
        <w:rPr>
          <w:rFonts w:hint="default"/>
          <w:lang w:val="en-US" w:eastAsia="zh-CN"/>
        </w:rPr>
      </w:pPr>
      <w:r>
        <w:rPr>
          <w:rFonts w:hint="default"/>
          <w:lang w:val="en-US" w:eastAsia="zh-CN"/>
        </w:rPr>
        <w:t>神经网络构建不同</w:t>
      </w:r>
    </w:p>
    <w:p w14:paraId="177B1B10">
      <w:pPr>
        <w:pStyle w:val="4"/>
        <w:numPr>
          <w:ilvl w:val="0"/>
          <w:numId w:val="0"/>
        </w:numPr>
        <w:ind w:leftChars="0"/>
        <w:jc w:val="center"/>
      </w:pPr>
      <w:r>
        <w:drawing>
          <wp:inline distT="0" distB="0" distL="114300" distR="114300">
            <wp:extent cx="3134360" cy="3529965"/>
            <wp:effectExtent l="0" t="0" r="8890" b="13335"/>
            <wp:docPr id="5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7"/>
                    <pic:cNvPicPr>
                      <a:picLocks noChangeAspect="1"/>
                    </pic:cNvPicPr>
                  </pic:nvPicPr>
                  <pic:blipFill>
                    <a:blip r:embed="rId41"/>
                    <a:stretch>
                      <a:fillRect/>
                    </a:stretch>
                  </pic:blipFill>
                  <pic:spPr>
                    <a:xfrm>
                      <a:off x="0" y="0"/>
                      <a:ext cx="3134360" cy="3529965"/>
                    </a:xfrm>
                    <a:prstGeom prst="rect">
                      <a:avLst/>
                    </a:prstGeom>
                    <a:noFill/>
                    <a:ln>
                      <a:noFill/>
                    </a:ln>
                  </pic:spPr>
                </pic:pic>
              </a:graphicData>
            </a:graphic>
          </wp:inline>
        </w:drawing>
      </w:r>
    </w:p>
    <w:p w14:paraId="6C6C61EB">
      <w:pPr>
        <w:pStyle w:val="4"/>
        <w:numPr>
          <w:ilvl w:val="0"/>
          <w:numId w:val="0"/>
        </w:numPr>
        <w:ind w:leftChars="0"/>
        <w:rPr>
          <w:rFonts w:hint="default"/>
          <w:lang w:val="en-US" w:eastAsia="zh-CN"/>
        </w:rPr>
      </w:pPr>
      <w:r>
        <w:rPr>
          <w:rFonts w:hint="eastAsia"/>
          <w:lang w:val="en-US" w:eastAsia="zh-CN"/>
        </w:rPr>
        <w:t>训练结果-准确率0.96196</w:t>
      </w:r>
    </w:p>
    <w:p w14:paraId="3693E102">
      <w:pPr>
        <w:pStyle w:val="4"/>
        <w:numPr>
          <w:ilvl w:val="0"/>
          <w:numId w:val="0"/>
        </w:numPr>
        <w:ind w:leftChars="0"/>
        <w:jc w:val="center"/>
        <w:rPr>
          <w:rFonts w:hint="default"/>
          <w:lang w:val="en-US" w:eastAsia="zh-CN"/>
        </w:rPr>
      </w:pPr>
      <w:r>
        <w:drawing>
          <wp:inline distT="0" distB="0" distL="114300" distR="114300">
            <wp:extent cx="3461385" cy="2560320"/>
            <wp:effectExtent l="0" t="0" r="0" b="0"/>
            <wp:docPr id="6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8"/>
                    <pic:cNvPicPr>
                      <a:picLocks noChangeAspect="1"/>
                    </pic:cNvPicPr>
                  </pic:nvPicPr>
                  <pic:blipFill>
                    <a:blip r:embed="rId42"/>
                    <a:srcRect r="1553"/>
                    <a:stretch>
                      <a:fillRect/>
                    </a:stretch>
                  </pic:blipFill>
                  <pic:spPr>
                    <a:xfrm>
                      <a:off x="0" y="0"/>
                      <a:ext cx="3461385" cy="2560320"/>
                    </a:xfrm>
                    <a:prstGeom prst="rect">
                      <a:avLst/>
                    </a:prstGeom>
                    <a:noFill/>
                    <a:ln>
                      <a:noFill/>
                    </a:ln>
                  </pic:spPr>
                </pic:pic>
              </a:graphicData>
            </a:graphic>
          </wp:inline>
        </w:drawing>
      </w:r>
    </w:p>
    <w:p w14:paraId="562F6C46">
      <w:pPr>
        <w:pStyle w:val="4"/>
      </w:pPr>
      <w:r>
        <w:drawing>
          <wp:inline distT="0" distB="0" distL="114300" distR="114300">
            <wp:extent cx="5681345" cy="380365"/>
            <wp:effectExtent l="0" t="0" r="14605" b="635"/>
            <wp:docPr id="6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9"/>
                    <pic:cNvPicPr>
                      <a:picLocks noChangeAspect="1"/>
                    </pic:cNvPicPr>
                  </pic:nvPicPr>
                  <pic:blipFill>
                    <a:blip r:embed="rId43"/>
                    <a:stretch>
                      <a:fillRect/>
                    </a:stretch>
                  </pic:blipFill>
                  <pic:spPr>
                    <a:xfrm>
                      <a:off x="0" y="0"/>
                      <a:ext cx="5681345" cy="380365"/>
                    </a:xfrm>
                    <a:prstGeom prst="rect">
                      <a:avLst/>
                    </a:prstGeom>
                    <a:noFill/>
                    <a:ln>
                      <a:noFill/>
                    </a:ln>
                  </pic:spPr>
                </pic:pic>
              </a:graphicData>
            </a:graphic>
          </wp:inline>
        </w:drawing>
      </w:r>
      <w:bookmarkStart w:id="7" w:name="_Toc135229748"/>
      <w:bookmarkStart w:id="8" w:name="_Toc134007939"/>
      <w:bookmarkStart w:id="9" w:name="_Toc135227344"/>
      <w:bookmarkStart w:id="10" w:name="_Toc135227423"/>
      <w:bookmarkStart w:id="11" w:name="_Toc266358996"/>
      <w:bookmarkStart w:id="12" w:name="_Toc135227590"/>
    </w:p>
    <w:bookmarkEnd w:id="7"/>
    <w:bookmarkEnd w:id="8"/>
    <w:bookmarkEnd w:id="9"/>
    <w:bookmarkEnd w:id="10"/>
    <w:bookmarkEnd w:id="11"/>
    <w:bookmarkEnd w:id="12"/>
    <w:p w14:paraId="28CF1856">
      <w:pPr>
        <w:pStyle w:val="2"/>
        <w:numPr>
          <w:ilvl w:val="0"/>
          <w:numId w:val="0"/>
        </w:numPr>
        <w:ind w:left="601"/>
        <w:rPr>
          <w:rFonts w:hint="eastAsia" w:ascii="Arial" w:hAnsi="Arial" w:eastAsia="黑体" w:cs="Times New Roman"/>
          <w:kern w:val="2"/>
          <w:sz w:val="32"/>
          <w:szCs w:val="24"/>
          <w:lang w:val="en-US" w:eastAsia="zh-CN" w:bidi="ar-SA"/>
        </w:rPr>
      </w:pPr>
      <w:bookmarkStart w:id="13" w:name="_Toc132448702"/>
      <w:r>
        <w:rPr>
          <w:rFonts w:hint="eastAsia" w:ascii="Arial" w:hAnsi="Arial" w:eastAsia="黑体" w:cs="Times New Roman"/>
          <w:kern w:val="2"/>
          <w:sz w:val="32"/>
          <w:szCs w:val="24"/>
          <w:lang w:val="en-US" w:eastAsia="zh-CN" w:bidi="ar-SA"/>
        </w:rPr>
        <w:t>任务</w:t>
      </w:r>
      <w:r>
        <w:rPr>
          <w:rFonts w:hint="eastAsia" w:cs="Times New Roman"/>
          <w:kern w:val="2"/>
          <w:sz w:val="32"/>
          <w:szCs w:val="24"/>
          <w:lang w:val="en-US" w:eastAsia="zh-CN" w:bidi="ar-SA"/>
        </w:rPr>
        <w:t>二</w:t>
      </w:r>
      <w:r>
        <w:rPr>
          <w:rFonts w:hint="eastAsia" w:ascii="Arial" w:hAnsi="Arial" w:eastAsia="黑体" w:cs="Times New Roman"/>
          <w:kern w:val="2"/>
          <w:sz w:val="32"/>
          <w:szCs w:val="24"/>
          <w:lang w:val="en-US" w:eastAsia="zh-CN" w:bidi="ar-SA"/>
        </w:rPr>
        <w:t xml:space="preserve"> 图神经网络与UNet网络</w:t>
      </w:r>
    </w:p>
    <w:p w14:paraId="7BCA5587">
      <w:pPr>
        <w:numPr>
          <w:ilvl w:val="1"/>
          <w:numId w:val="18"/>
        </w:numPr>
        <w:ind w:left="567" w:leftChars="0" w:hanging="567" w:firstLineChars="0"/>
        <w:outlineLvl w:val="1"/>
        <w:rPr>
          <w:rFonts w:hint="eastAsia"/>
          <w:sz w:val="28"/>
          <w:szCs w:val="28"/>
          <w:lang w:val="en-US" w:eastAsia="zh-CN"/>
        </w:rPr>
      </w:pPr>
      <w:r>
        <w:rPr>
          <w:rFonts w:hint="eastAsia"/>
          <w:sz w:val="28"/>
          <w:szCs w:val="28"/>
          <w:lang w:val="en-US" w:eastAsia="zh-CN"/>
        </w:rPr>
        <w:t>任务说明</w:t>
      </w:r>
    </w:p>
    <w:p w14:paraId="48A9E316">
      <w:pPr>
        <w:pStyle w:val="4"/>
        <w:bidi w:val="0"/>
        <w:rPr>
          <w:rFonts w:hint="default"/>
          <w:lang w:val="en-US" w:eastAsia="zh-CN"/>
        </w:rPr>
      </w:pPr>
      <w:r>
        <w:rPr>
          <w:rFonts w:hint="eastAsia"/>
          <w:lang w:val="en-US" w:eastAsia="zh-CN"/>
        </w:rPr>
        <w:t>任务二主要</w:t>
      </w:r>
      <w:r>
        <w:t>要包含两个相互独立、关注不同数据结构的</w:t>
      </w:r>
      <w:r>
        <w:rPr>
          <w:rFonts w:hint="eastAsia"/>
          <w:lang w:val="en-US" w:eastAsia="zh-CN"/>
        </w:rPr>
        <w:t>子</w:t>
      </w:r>
      <w:r>
        <w:t>任务。</w:t>
      </w:r>
    </w:p>
    <w:p w14:paraId="5EC1DE3E">
      <w:pPr>
        <w:pStyle w:val="4"/>
        <w:bidi w:val="0"/>
        <w:rPr>
          <w:rFonts w:hint="eastAsia"/>
          <w:lang w:val="en-US" w:eastAsia="zh-CN"/>
        </w:rPr>
      </w:pPr>
      <w:r>
        <w:rPr>
          <w:rFonts w:hint="eastAsia"/>
          <w:b/>
          <w:bCs/>
          <w:lang w:val="en-US" w:eastAsia="zh-CN"/>
        </w:rPr>
        <w:t>子任务一</w:t>
      </w:r>
      <w:r>
        <w:rPr>
          <w:rFonts w:hint="eastAsia"/>
          <w:lang w:val="en-US" w:eastAsia="zh-CN"/>
        </w:rPr>
        <w:t>要求使用图神经网络（Graph Neural Networks, GNNs）来处理图结构数据。目标是学习如何构建和训练一个简单的图神经网络模型，以解决图分类或节点分类等任务。</w:t>
      </w:r>
    </w:p>
    <w:p w14:paraId="2842AFC0">
      <w:pPr>
        <w:pStyle w:val="4"/>
        <w:bidi w:val="0"/>
      </w:pPr>
      <w:r>
        <w:rPr>
          <w:rFonts w:hint="eastAsia"/>
          <w:lang w:val="en-US" w:eastAsia="zh-CN"/>
        </w:rPr>
        <w:t>使用的数据集为Cora数据集，这是一个常用的图神经网络数据集，</w:t>
      </w:r>
      <w:r>
        <w:t>共包含 2708 个样本（每个样本代表一篇计算机领域的科学论文），样本之间通过引用与被引用关系构成图的边（Edges）。</w:t>
      </w:r>
    </w:p>
    <w:p w14:paraId="71366B3C">
      <w:pPr>
        <w:pStyle w:val="4"/>
        <w:bidi w:val="0"/>
      </w:pPr>
      <w:r>
        <w:t>每篇论文由一个 1433 维的词向量（特征） 表示。词向量中的元素只有 0 和 1（0 表示字典中对应的词不在论文中，1 表示在论文中）。</w:t>
      </w:r>
      <w:r>
        <w:rPr>
          <w:lang w:val="en-US" w:eastAsia="zh-CN"/>
        </w:rPr>
        <w:t>。所有的词来源于一个具有1433</w:t>
      </w:r>
      <w:r>
        <w:rPr>
          <w:rFonts w:hint="eastAsia"/>
          <w:lang w:val="en-US" w:eastAsia="zh-CN"/>
        </w:rPr>
        <w:t>个词的字典，每篇论文都至少引用了一篇其他论文，或者被其他论文引用</w:t>
      </w:r>
    </w:p>
    <w:p w14:paraId="2B06CD83">
      <w:pPr>
        <w:pStyle w:val="4"/>
        <w:bidi w:val="0"/>
      </w:pPr>
      <w:r>
        <w:t>所有的论文样本被分为 7 个学术领域类别（包括：基于案例、遗传算法、神经网络、概率方法、强化学习、规则学习、理论）。任务要求通过构建 G</w:t>
      </w:r>
      <w:r>
        <w:rPr>
          <w:rFonts w:hint="eastAsia"/>
          <w:lang w:val="en-US" w:eastAsia="zh-CN"/>
        </w:rPr>
        <w:t>C</w:t>
      </w:r>
      <w:r>
        <w:t>N 网络（利用 GCNConv 算子）对论文节点进行自动分类。</w:t>
      </w:r>
    </w:p>
    <w:p w14:paraId="67697683">
      <w:pPr>
        <w:pStyle w:val="4"/>
        <w:bidi w:val="0"/>
        <w:ind w:left="0" w:leftChars="0" w:firstLine="0" w:firstLineChars="0"/>
        <w:jc w:val="center"/>
      </w:pPr>
      <w:r>
        <w:drawing>
          <wp:inline distT="0" distB="0" distL="114300" distR="114300">
            <wp:extent cx="5685155" cy="1544320"/>
            <wp:effectExtent l="0" t="0" r="10795" b="17780"/>
            <wp:docPr id="6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0"/>
                    <pic:cNvPicPr>
                      <a:picLocks noChangeAspect="1"/>
                    </pic:cNvPicPr>
                  </pic:nvPicPr>
                  <pic:blipFill>
                    <a:blip r:embed="rId44"/>
                    <a:stretch>
                      <a:fillRect/>
                    </a:stretch>
                  </pic:blipFill>
                  <pic:spPr>
                    <a:xfrm>
                      <a:off x="0" y="0"/>
                      <a:ext cx="5685155" cy="1544320"/>
                    </a:xfrm>
                    <a:prstGeom prst="rect">
                      <a:avLst/>
                    </a:prstGeom>
                    <a:noFill/>
                    <a:ln>
                      <a:noFill/>
                    </a:ln>
                  </pic:spPr>
                </pic:pic>
              </a:graphicData>
            </a:graphic>
          </wp:inline>
        </w:drawing>
      </w:r>
    </w:p>
    <w:p w14:paraId="3D63AA05">
      <w:pPr>
        <w:pStyle w:val="4"/>
        <w:bidi w:val="0"/>
        <w:rPr>
          <w:rFonts w:hint="eastAsia"/>
          <w:lang w:val="en-US" w:eastAsia="zh-CN"/>
        </w:rPr>
      </w:pPr>
      <w:r>
        <w:rPr>
          <w:rFonts w:hint="eastAsia"/>
          <w:b/>
          <w:bCs/>
          <w:lang w:val="en-US" w:eastAsia="zh-CN"/>
        </w:rPr>
        <w:t>子任务二</w:t>
      </w:r>
      <w:r>
        <w:rPr>
          <w:rFonts w:hint="eastAsia"/>
          <w:lang w:val="en-US" w:eastAsia="zh-CN"/>
        </w:rPr>
        <w:t>区分于传统的图像级分类（多对一映射），本任务要求实现端到端的像素级分类（Pixel-level Classification），即图像的语义分割。</w:t>
      </w:r>
    </w:p>
    <w:p w14:paraId="5EEFDBAD">
      <w:pPr>
        <w:pStyle w:val="4"/>
        <w:bidi w:val="0"/>
        <w:rPr>
          <w:rFonts w:hint="eastAsia"/>
          <w:lang w:val="en-US" w:eastAsia="zh-CN"/>
        </w:rPr>
      </w:pPr>
      <w:r>
        <w:rPr>
          <w:rFonts w:hint="eastAsia"/>
          <w:lang w:val="en-US" w:eastAsia="zh-CN"/>
        </w:rPr>
        <w:t>使用数据集是Carvana 数据集，数据集由成对的图像组成，包括原始车辆照片（如 0cdf5b5d0ce1_01.jpg）和与之严格对应的二值化掩码图（如 .gif 格式的真值 Mask 0cdf5b5d0ce1_01_mask.gif）。</w:t>
      </w:r>
    </w:p>
    <w:p w14:paraId="0198C77C">
      <w:pPr>
        <w:pStyle w:val="4"/>
        <w:bidi w:val="0"/>
        <w:ind w:left="0" w:leftChars="0" w:firstLine="0" w:firstLineChars="0"/>
        <w:jc w:val="center"/>
        <w:rPr>
          <w:rFonts w:hint="eastAsia"/>
          <w:lang w:val="en-US" w:eastAsia="zh-CN"/>
        </w:rPr>
      </w:pPr>
      <w:r>
        <w:drawing>
          <wp:inline distT="0" distB="0" distL="114300" distR="114300">
            <wp:extent cx="3321050" cy="2616835"/>
            <wp:effectExtent l="0" t="0" r="12700" b="12065"/>
            <wp:docPr id="6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1"/>
                    <pic:cNvPicPr>
                      <a:picLocks noChangeAspect="1"/>
                    </pic:cNvPicPr>
                  </pic:nvPicPr>
                  <pic:blipFill>
                    <a:blip r:embed="rId45"/>
                    <a:stretch>
                      <a:fillRect/>
                    </a:stretch>
                  </pic:blipFill>
                  <pic:spPr>
                    <a:xfrm>
                      <a:off x="0" y="0"/>
                      <a:ext cx="3321050" cy="2616835"/>
                    </a:xfrm>
                    <a:prstGeom prst="rect">
                      <a:avLst/>
                    </a:prstGeom>
                    <a:noFill/>
                    <a:ln>
                      <a:noFill/>
                    </a:ln>
                  </pic:spPr>
                </pic:pic>
              </a:graphicData>
            </a:graphic>
          </wp:inline>
        </w:drawing>
      </w:r>
    </w:p>
    <w:p w14:paraId="7DDDEDDF">
      <w:pPr>
        <w:numPr>
          <w:ilvl w:val="1"/>
          <w:numId w:val="18"/>
        </w:numPr>
        <w:ind w:left="567" w:leftChars="0" w:hanging="567" w:firstLineChars="0"/>
        <w:outlineLvl w:val="1"/>
        <w:rPr>
          <w:rFonts w:hint="eastAsia"/>
          <w:sz w:val="28"/>
          <w:szCs w:val="28"/>
          <w:lang w:val="en-US" w:eastAsia="zh-CN"/>
        </w:rPr>
      </w:pPr>
      <w:r>
        <w:rPr>
          <w:rFonts w:hint="eastAsia"/>
          <w:sz w:val="28"/>
          <w:szCs w:val="28"/>
          <w:lang w:val="en-US" w:eastAsia="zh-CN"/>
        </w:rPr>
        <w:t>子任务一：使用</w:t>
      </w:r>
      <w:r>
        <w:rPr>
          <w:rFonts w:ascii="宋体" w:hAnsi="宋体" w:eastAsia="宋体" w:cs="宋体"/>
          <w:sz w:val="28"/>
          <w:szCs w:val="28"/>
        </w:rPr>
        <w:t>图</w:t>
      </w:r>
      <w:r>
        <w:rPr>
          <w:rFonts w:hint="eastAsia" w:ascii="宋体" w:hAnsi="宋体" w:cs="宋体"/>
          <w:sz w:val="28"/>
          <w:szCs w:val="28"/>
          <w:lang w:val="en-US" w:eastAsia="zh-CN"/>
        </w:rPr>
        <w:t>卷积</w:t>
      </w:r>
      <w:r>
        <w:rPr>
          <w:rFonts w:ascii="宋体" w:hAnsi="宋体" w:eastAsia="宋体" w:cs="宋体"/>
          <w:sz w:val="28"/>
          <w:szCs w:val="28"/>
        </w:rPr>
        <w:t>神经网络 (G</w:t>
      </w:r>
      <w:r>
        <w:rPr>
          <w:rFonts w:hint="eastAsia" w:ascii="宋体" w:hAnsi="宋体" w:cs="宋体"/>
          <w:sz w:val="28"/>
          <w:szCs w:val="28"/>
          <w:lang w:val="en-US" w:eastAsia="zh-CN"/>
        </w:rPr>
        <w:t>C</w:t>
      </w:r>
      <w:r>
        <w:rPr>
          <w:rFonts w:ascii="宋体" w:hAnsi="宋体" w:eastAsia="宋体" w:cs="宋体"/>
          <w:sz w:val="28"/>
          <w:szCs w:val="28"/>
        </w:rPr>
        <w:t xml:space="preserve">N) </w:t>
      </w:r>
      <w:r>
        <w:rPr>
          <w:rFonts w:hint="eastAsia" w:ascii="宋体" w:hAnsi="宋体" w:cs="宋体"/>
          <w:sz w:val="28"/>
          <w:szCs w:val="28"/>
          <w:lang w:val="en-US" w:eastAsia="zh-CN"/>
        </w:rPr>
        <w:t>实现</w:t>
      </w:r>
      <w:r>
        <w:rPr>
          <w:rFonts w:ascii="宋体" w:hAnsi="宋体" w:eastAsia="宋体" w:cs="宋体"/>
          <w:sz w:val="28"/>
          <w:szCs w:val="28"/>
        </w:rPr>
        <w:t>节点分类任务</w:t>
      </w:r>
      <w:r>
        <w:rPr>
          <w:rFonts w:hint="eastAsia" w:ascii="宋体" w:hAnsi="宋体" w:cs="宋体"/>
          <w:sz w:val="28"/>
          <w:szCs w:val="28"/>
          <w:lang w:eastAsia="zh-CN"/>
        </w:rPr>
        <w:t>。</w:t>
      </w:r>
    </w:p>
    <w:p w14:paraId="13DE977F">
      <w:pPr>
        <w:numPr>
          <w:ilvl w:val="2"/>
          <w:numId w:val="18"/>
        </w:numPr>
        <w:ind w:left="709" w:leftChars="0" w:hanging="709" w:firstLineChars="0"/>
        <w:outlineLvl w:val="2"/>
        <w:rPr>
          <w:rFonts w:hint="eastAsia"/>
          <w:lang w:val="en-US" w:eastAsia="zh-CN"/>
        </w:rPr>
      </w:pPr>
      <w:r>
        <w:rPr>
          <w:rFonts w:hint="eastAsia"/>
          <w:lang w:val="en-US" w:eastAsia="zh-CN"/>
        </w:rPr>
        <w:t>GCN介绍</w:t>
      </w:r>
    </w:p>
    <w:p w14:paraId="04495BF5">
      <w:pPr>
        <w:numPr>
          <w:ilvl w:val="0"/>
          <w:numId w:val="19"/>
        </w:numPr>
        <w:ind w:left="420" w:leftChars="0" w:hanging="420" w:firstLineChars="0"/>
        <w:rPr>
          <w:rFonts w:hint="eastAsia"/>
          <w:lang w:val="en-US" w:eastAsia="zh-CN"/>
        </w:rPr>
      </w:pPr>
      <w:r>
        <w:rPr>
          <w:rFonts w:hint="eastAsia"/>
          <w:lang w:val="en-US" w:eastAsia="zh-CN"/>
        </w:rPr>
        <w:t>GCN引入</w:t>
      </w:r>
    </w:p>
    <w:p w14:paraId="4949AA0D">
      <w:pPr>
        <w:numPr>
          <w:ilvl w:val="0"/>
          <w:numId w:val="0"/>
        </w:numPr>
        <w:ind w:leftChars="0" w:firstLine="420" w:firstLineChars="0"/>
        <w:rPr>
          <w:rFonts w:hint="eastAsia"/>
          <w:lang w:val="en-US" w:eastAsia="zh-CN"/>
        </w:rPr>
      </w:pPr>
      <w:r>
        <w:rPr>
          <w:rFonts w:hint="eastAsia"/>
          <w:lang w:val="en-US" w:eastAsia="zh-CN"/>
        </w:rPr>
        <w:t>GCN发表于2017年，近两年尤其火爆。要想知道为什么需要GCN，首先回顾经典的CNN,RNN结构：CNN的核心在于它的kernel，在图片上平移，通过卷积的方式来提取特征。这里关键在于图片结构上的平移不变性：一个小窗口无论移动到图片的哪一个位置，其内部的结构都是一模一样的，因此CNN可以实现参数共享。</w:t>
      </w:r>
    </w:p>
    <w:p w14:paraId="00B42781">
      <w:pPr>
        <w:numPr>
          <w:ilvl w:val="0"/>
          <w:numId w:val="0"/>
        </w:numPr>
        <w:ind w:leftChars="0" w:firstLine="420" w:firstLineChars="0"/>
        <w:rPr>
          <w:rFonts w:hint="eastAsia"/>
          <w:lang w:val="en-US" w:eastAsia="zh-CN"/>
        </w:rPr>
      </w:pPr>
      <w:r>
        <w:rPr>
          <w:rFonts w:hint="eastAsia"/>
          <w:lang w:val="en-US" w:eastAsia="zh-CN"/>
        </w:rPr>
        <w:t>RNN的对象是自然语言这样的序列信息，是专门针对序列的结构而设计的，通过各种门的操作，使得序列前后的信息互相影响，从而很好地捕捉序列的特征。</w:t>
      </w:r>
    </w:p>
    <w:p w14:paraId="219BFBCD">
      <w:pPr>
        <w:numPr>
          <w:ilvl w:val="0"/>
          <w:numId w:val="0"/>
        </w:numPr>
        <w:ind w:leftChars="0" w:firstLine="420" w:firstLineChars="0"/>
        <w:rPr>
          <w:rFonts w:hint="eastAsia"/>
          <w:lang w:val="en-US" w:eastAsia="zh-CN"/>
        </w:rPr>
      </w:pPr>
      <w:r>
        <w:rPr>
          <w:rFonts w:hint="eastAsia"/>
          <w:lang w:val="en-US" w:eastAsia="zh-CN"/>
        </w:rPr>
        <w:t>上面讲的图片或者语言，都属于欧式空间的数据，因此才有维度的概念，欧式空间的数据的特点就是结构很规则。但是现实生活中，其实有很多很多不规则的数据结构，典型的就是图结构，或称拓扑结构，如社交网络、化学分子结构、知识图谱……</w:t>
      </w:r>
    </w:p>
    <w:p w14:paraId="5DAFEA63">
      <w:pPr>
        <w:numPr>
          <w:ilvl w:val="0"/>
          <w:numId w:val="0"/>
        </w:numPr>
        <w:ind w:leftChars="0" w:firstLine="420" w:firstLineChars="0"/>
        <w:rPr>
          <w:rFonts w:hint="eastAsia"/>
          <w:lang w:val="en-US" w:eastAsia="zh-CN"/>
        </w:rPr>
      </w:pPr>
      <w:r>
        <w:rPr>
          <w:rFonts w:hint="eastAsia"/>
          <w:lang w:val="en-US" w:eastAsia="zh-CN"/>
        </w:rPr>
        <w:t>图的结构一般来说是十分不规则的，可以认为是无限维的一种数据，所以它没有平移不变性。每一个节点的周围结构可能都是独一无二的，这种结构的数据，就让传统的CNN、RNN瞬间失效。很多学者从上个世纪就开始研究怎么处理这类数据了。这里涌现出了很多方法，例如GNN、DeepWalk、node2vec等等……</w:t>
      </w:r>
    </w:p>
    <w:p w14:paraId="0EA82F6E">
      <w:pPr>
        <w:numPr>
          <w:ilvl w:val="0"/>
          <w:numId w:val="0"/>
        </w:numPr>
        <w:ind w:leftChars="0" w:firstLine="420" w:firstLineChars="0"/>
        <w:rPr>
          <w:rFonts w:hint="eastAsia"/>
          <w:lang w:val="en-US" w:eastAsia="zh-CN"/>
        </w:rPr>
      </w:pPr>
      <w:r>
        <w:rPr>
          <w:rFonts w:hint="eastAsia"/>
          <w:lang w:val="en-US" w:eastAsia="zh-CN"/>
        </w:rPr>
        <w:t>这里说到的GCN跟CNN的作用一样，是一个特征提取器，只不过对象是图数据。GCN的应用广泛，包括：</w:t>
      </w:r>
    </w:p>
    <w:p w14:paraId="7A10F7F2">
      <w:pPr>
        <w:numPr>
          <w:ilvl w:val="0"/>
          <w:numId w:val="0"/>
        </w:numPr>
        <w:ind w:leftChars="0" w:firstLine="420" w:firstLineChars="0"/>
        <w:rPr>
          <w:rFonts w:hint="eastAsia"/>
          <w:lang w:val="en-US" w:eastAsia="zh-CN"/>
        </w:rPr>
      </w:pPr>
      <w:r>
        <w:rPr>
          <w:rFonts w:hint="eastAsia"/>
          <w:lang w:val="en-US" w:eastAsia="zh-CN"/>
        </w:rPr>
        <w:t>节点分类（node classification），如判断一个用户是否为水军账号</w:t>
      </w:r>
    </w:p>
    <w:p w14:paraId="6EC26933">
      <w:pPr>
        <w:numPr>
          <w:ilvl w:val="0"/>
          <w:numId w:val="0"/>
        </w:numPr>
        <w:ind w:leftChars="0" w:firstLine="420" w:firstLineChars="0"/>
        <w:rPr>
          <w:rFonts w:hint="eastAsia"/>
          <w:lang w:val="en-US" w:eastAsia="zh-CN"/>
        </w:rPr>
      </w:pPr>
      <w:r>
        <w:rPr>
          <w:rFonts w:hint="eastAsia"/>
          <w:lang w:val="en-US" w:eastAsia="zh-CN"/>
        </w:rPr>
        <w:t>图分类（graph classification），如给定一个化合物的分子结构，判断其是否有害</w:t>
      </w:r>
    </w:p>
    <w:p w14:paraId="63D044DB">
      <w:pPr>
        <w:numPr>
          <w:ilvl w:val="0"/>
          <w:numId w:val="0"/>
        </w:numPr>
        <w:ind w:leftChars="0" w:firstLine="420" w:firstLineChars="0"/>
        <w:rPr>
          <w:rFonts w:hint="eastAsia"/>
          <w:lang w:val="en-US" w:eastAsia="zh-CN"/>
        </w:rPr>
      </w:pPr>
      <w:r>
        <w:rPr>
          <w:rFonts w:hint="eastAsia"/>
          <w:lang w:val="en-US" w:eastAsia="zh-CN"/>
        </w:rPr>
        <w:t>边预测（link prediction），还可以顺便得到图的嵌入表示（graph embedding），如在社交网络中进行用户/商品推荐、在生物学领域进行相互作用发现、在知识图谱中进行实体关系学习</w:t>
      </w:r>
    </w:p>
    <w:p w14:paraId="15D5B5AB">
      <w:pPr>
        <w:numPr>
          <w:ilvl w:val="0"/>
          <w:numId w:val="0"/>
        </w:numPr>
        <w:ind w:leftChars="0"/>
        <w:rPr>
          <w:rFonts w:hint="eastAsia"/>
          <w:lang w:val="en-US" w:eastAsia="zh-CN"/>
        </w:rPr>
      </w:pPr>
      <w:r>
        <w:rPr>
          <w:rFonts w:hint="eastAsia"/>
          <w:lang w:val="en-US" w:eastAsia="zh-CN"/>
        </w:rPr>
        <w:t>……</w:t>
      </w:r>
    </w:p>
    <w:p w14:paraId="50EAA56B">
      <w:pPr>
        <w:numPr>
          <w:ilvl w:val="0"/>
          <w:numId w:val="0"/>
        </w:numPr>
        <w:ind w:leftChars="0"/>
      </w:pPr>
      <w:r>
        <w:drawing>
          <wp:inline distT="0" distB="0" distL="114300" distR="114300">
            <wp:extent cx="1910080" cy="1741805"/>
            <wp:effectExtent l="0" t="0" r="13970" b="10795"/>
            <wp:docPr id="7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2"/>
                    <pic:cNvPicPr>
                      <a:picLocks noChangeAspect="1"/>
                    </pic:cNvPicPr>
                  </pic:nvPicPr>
                  <pic:blipFill>
                    <a:blip r:embed="rId46"/>
                    <a:stretch>
                      <a:fillRect/>
                    </a:stretch>
                  </pic:blipFill>
                  <pic:spPr>
                    <a:xfrm>
                      <a:off x="0" y="0"/>
                      <a:ext cx="1910080" cy="1741805"/>
                    </a:xfrm>
                    <a:prstGeom prst="rect">
                      <a:avLst/>
                    </a:prstGeom>
                    <a:noFill/>
                    <a:ln>
                      <a:noFill/>
                    </a:ln>
                  </pic:spPr>
                </pic:pic>
              </a:graphicData>
            </a:graphic>
          </wp:inline>
        </w:drawing>
      </w:r>
      <w:r>
        <w:drawing>
          <wp:inline distT="0" distB="0" distL="114300" distR="114300">
            <wp:extent cx="3455035" cy="1942465"/>
            <wp:effectExtent l="0" t="0" r="12065" b="635"/>
            <wp:docPr id="7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4"/>
                    <pic:cNvPicPr>
                      <a:picLocks noChangeAspect="1"/>
                    </pic:cNvPicPr>
                  </pic:nvPicPr>
                  <pic:blipFill>
                    <a:blip r:embed="rId47"/>
                    <a:stretch>
                      <a:fillRect/>
                    </a:stretch>
                  </pic:blipFill>
                  <pic:spPr>
                    <a:xfrm>
                      <a:off x="0" y="0"/>
                      <a:ext cx="3455035" cy="1942465"/>
                    </a:xfrm>
                    <a:prstGeom prst="rect">
                      <a:avLst/>
                    </a:prstGeom>
                    <a:noFill/>
                    <a:ln>
                      <a:noFill/>
                    </a:ln>
                  </pic:spPr>
                </pic:pic>
              </a:graphicData>
            </a:graphic>
          </wp:inline>
        </w:drawing>
      </w:r>
    </w:p>
    <w:p w14:paraId="4A650231">
      <w:pPr>
        <w:pStyle w:val="4"/>
        <w:bidi w:val="0"/>
        <w:rPr>
          <w:rFonts w:hint="eastAsia"/>
          <w:lang w:val="en-US" w:eastAsia="zh-CN"/>
        </w:rPr>
      </w:pPr>
      <w:r>
        <w:rPr>
          <w:rFonts w:hint="eastAsia"/>
          <w:lang w:val="en-US" w:eastAsia="zh-CN"/>
        </w:rPr>
        <w:t>通过理解上一章提到过的图像卷积，来对图结构卷积进行一个类比。</w:t>
      </w:r>
    </w:p>
    <w:p w14:paraId="32354C37">
      <w:pPr>
        <w:pStyle w:val="4"/>
        <w:bidi w:val="0"/>
        <w:rPr>
          <w:rFonts w:hint="eastAsia"/>
          <w:lang w:val="en-US" w:eastAsia="zh-CN"/>
        </w:rPr>
      </w:pPr>
      <w:r>
        <w:rPr>
          <w:rFonts w:hint="eastAsia"/>
          <w:lang w:val="en-US" w:eastAsia="zh-CN"/>
        </w:rPr>
        <w:t>图像卷积的本质其实非常简单，就是将一个像素点周围的像素，按照不同的权重叠加起来，当然这个权重就是我们通常说的卷积核。</w:t>
      </w:r>
    </w:p>
    <w:p w14:paraId="4342CD76">
      <w:pPr>
        <w:pStyle w:val="4"/>
        <w:bidi w:val="0"/>
        <w:rPr>
          <w:rFonts w:hint="eastAsia"/>
          <w:lang w:val="en-US" w:eastAsia="zh-CN"/>
        </w:rPr>
      </w:pPr>
      <w:r>
        <w:rPr>
          <w:rFonts w:hint="eastAsia"/>
          <w:lang w:val="en-US" w:eastAsia="zh-CN"/>
        </w:rPr>
        <w:t>其实可以把当前像素点类比做图的节点，而这个节点周围的像素则类比为节点的邻居，从而可以得到图结构卷积的简单的概念：</w:t>
      </w:r>
    </w:p>
    <w:p w14:paraId="134AD8CC">
      <w:pPr>
        <w:pStyle w:val="4"/>
        <w:bidi w:val="0"/>
        <w:rPr>
          <w:rFonts w:hint="eastAsia"/>
          <w:lang w:val="en-US" w:eastAsia="zh-CN"/>
        </w:rPr>
      </w:pPr>
      <w:r>
        <w:rPr>
          <w:rFonts w:hint="eastAsia"/>
          <w:lang w:val="en-US" w:eastAsia="zh-CN"/>
        </w:rPr>
        <w:t>将一个节点周围的邻居按照不同的权重叠加起来。</w:t>
      </w:r>
    </w:p>
    <w:p w14:paraId="42E1DAAF">
      <w:pPr>
        <w:pStyle w:val="4"/>
        <w:bidi w:val="0"/>
        <w:rPr>
          <w:rFonts w:hint="eastAsia"/>
          <w:lang w:val="en-US" w:eastAsia="zh-CN"/>
        </w:rPr>
      </w:pPr>
      <w:r>
        <w:rPr>
          <w:rFonts w:hint="eastAsia"/>
          <w:lang w:val="en-US" w:eastAsia="zh-CN"/>
        </w:rPr>
        <w:t>而图像上的卷积操作，与图结构上的卷积操作，最大的一个区别就在于:对于图像的像素点来说，它的周围像素点数量其实是固定的；但是对于图而言，节点的邻居数量是不固定的。</w:t>
      </w:r>
    </w:p>
    <w:p w14:paraId="2B427D3F">
      <w:pPr>
        <w:pStyle w:val="4"/>
        <w:numPr>
          <w:ilvl w:val="0"/>
          <w:numId w:val="19"/>
        </w:numPr>
        <w:bidi w:val="0"/>
        <w:ind w:left="420" w:leftChars="0" w:hanging="420" w:firstLineChars="0"/>
        <w:rPr>
          <w:rFonts w:hint="eastAsia"/>
          <w:lang w:val="en-US" w:eastAsia="zh-CN"/>
        </w:rPr>
      </w:pPr>
      <w:r>
        <w:rPr>
          <w:rFonts w:hint="eastAsia"/>
          <w:lang w:val="en-US" w:eastAsia="zh-CN"/>
        </w:rPr>
        <w:t>GCN计算公式</w:t>
      </w:r>
    </w:p>
    <w:p w14:paraId="77315641">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3334385" cy="488950"/>
            <wp:effectExtent l="0" t="0" r="18415" b="6350"/>
            <wp:docPr id="80"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6" descr="IMG_256"/>
                    <pic:cNvPicPr>
                      <a:picLocks noChangeAspect="1"/>
                    </pic:cNvPicPr>
                  </pic:nvPicPr>
                  <pic:blipFill>
                    <a:blip r:embed="rId48"/>
                    <a:stretch>
                      <a:fillRect/>
                    </a:stretch>
                  </pic:blipFill>
                  <pic:spPr>
                    <a:xfrm>
                      <a:off x="0" y="0"/>
                      <a:ext cx="3334385" cy="488950"/>
                    </a:xfrm>
                    <a:prstGeom prst="rect">
                      <a:avLst/>
                    </a:prstGeom>
                    <a:noFill/>
                    <a:ln w="9525">
                      <a:noFill/>
                    </a:ln>
                  </pic:spPr>
                </pic:pic>
              </a:graphicData>
            </a:graphic>
          </wp:inline>
        </w:drawing>
      </w:r>
    </w:p>
    <w:p w14:paraId="48973D8B">
      <w:pPr>
        <w:keepNext w:val="0"/>
        <w:keepLines w:val="0"/>
        <w:widowControl/>
        <w:suppressLineNumbers w:val="0"/>
        <w:jc w:val="center"/>
      </w:pPr>
      <w:r>
        <w:rPr>
          <w:rFonts w:ascii="宋体" w:hAnsi="宋体" w:eastAsia="宋体" w:cs="宋体"/>
          <w:kern w:val="0"/>
          <w:sz w:val="24"/>
          <w:szCs w:val="24"/>
          <w:lang w:val="en-US" w:eastAsia="zh-CN" w:bidi="ar"/>
        </w:rPr>
        <w:drawing>
          <wp:inline distT="0" distB="0" distL="114300" distR="114300">
            <wp:extent cx="1901825" cy="1169035"/>
            <wp:effectExtent l="0" t="0" r="3175" b="12065"/>
            <wp:docPr id="81" name="图片 4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7" descr="在这里插入图片描述"/>
                    <pic:cNvPicPr>
                      <a:picLocks noChangeAspect="1"/>
                    </pic:cNvPicPr>
                  </pic:nvPicPr>
                  <pic:blipFill>
                    <a:blip r:embed="rId49"/>
                    <a:stretch>
                      <a:fillRect/>
                    </a:stretch>
                  </pic:blipFill>
                  <pic:spPr>
                    <a:xfrm>
                      <a:off x="0" y="0"/>
                      <a:ext cx="1901825" cy="1169035"/>
                    </a:xfrm>
                    <a:prstGeom prst="rect">
                      <a:avLst/>
                    </a:prstGeom>
                    <a:noFill/>
                    <a:ln w="9525">
                      <a:noFill/>
                    </a:ln>
                  </pic:spPr>
                </pic:pic>
              </a:graphicData>
            </a:graphic>
          </wp:inline>
        </w:drawing>
      </w:r>
    </w:p>
    <w:p w14:paraId="0D65FF48">
      <w:pPr>
        <w:pStyle w:val="4"/>
        <w:bidi w:val="0"/>
        <w:ind w:left="0" w:leftChars="0" w:firstLine="0" w:firstLineChars="0"/>
      </w:pPr>
      <w:r>
        <w:drawing>
          <wp:inline distT="0" distB="0" distL="114300" distR="114300">
            <wp:extent cx="5772785" cy="3424555"/>
            <wp:effectExtent l="0" t="0" r="18415" b="4445"/>
            <wp:docPr id="85"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1"/>
                    <pic:cNvPicPr>
                      <a:picLocks noChangeAspect="1"/>
                    </pic:cNvPicPr>
                  </pic:nvPicPr>
                  <pic:blipFill>
                    <a:blip r:embed="rId50"/>
                    <a:stretch>
                      <a:fillRect/>
                    </a:stretch>
                  </pic:blipFill>
                  <pic:spPr>
                    <a:xfrm>
                      <a:off x="0" y="0"/>
                      <a:ext cx="5772785" cy="3424555"/>
                    </a:xfrm>
                    <a:prstGeom prst="rect">
                      <a:avLst/>
                    </a:prstGeom>
                    <a:noFill/>
                    <a:ln>
                      <a:noFill/>
                    </a:ln>
                  </pic:spPr>
                </pic:pic>
              </a:graphicData>
            </a:graphic>
          </wp:inline>
        </w:drawing>
      </w:r>
    </w:p>
    <w:p w14:paraId="753CD2B9">
      <w:pPr>
        <w:pStyle w:val="4"/>
        <w:bidi w:val="0"/>
        <w:ind w:left="0" w:leftChars="0" w:firstLine="0" w:firstLineChars="0"/>
        <w:jc w:val="center"/>
        <w:rPr>
          <w:rFonts w:hint="eastAsia"/>
          <w:lang w:val="en-US" w:eastAsia="zh-CN"/>
        </w:rPr>
      </w:pPr>
      <w:r>
        <w:drawing>
          <wp:inline distT="0" distB="0" distL="114300" distR="114300">
            <wp:extent cx="5089525" cy="4721225"/>
            <wp:effectExtent l="0" t="0" r="15875" b="3175"/>
            <wp:docPr id="8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52"/>
                    <pic:cNvPicPr>
                      <a:picLocks noChangeAspect="1"/>
                    </pic:cNvPicPr>
                  </pic:nvPicPr>
                  <pic:blipFill>
                    <a:blip r:embed="rId51"/>
                    <a:srcRect l="2859"/>
                    <a:stretch>
                      <a:fillRect/>
                    </a:stretch>
                  </pic:blipFill>
                  <pic:spPr>
                    <a:xfrm>
                      <a:off x="0" y="0"/>
                      <a:ext cx="5089525" cy="4721225"/>
                    </a:xfrm>
                    <a:prstGeom prst="rect">
                      <a:avLst/>
                    </a:prstGeom>
                    <a:noFill/>
                    <a:ln>
                      <a:noFill/>
                    </a:ln>
                  </pic:spPr>
                </pic:pic>
              </a:graphicData>
            </a:graphic>
          </wp:inline>
        </w:drawing>
      </w:r>
    </w:p>
    <w:p w14:paraId="1486FED8">
      <w:pPr>
        <w:pStyle w:val="4"/>
        <w:bidi w:val="0"/>
        <w:ind w:left="0" w:leftChars="0" w:firstLine="0" w:firstLineChars="0"/>
        <w:jc w:val="both"/>
      </w:pPr>
      <w:r>
        <w:drawing>
          <wp:inline distT="0" distB="0" distL="114300" distR="114300">
            <wp:extent cx="5681345" cy="1904365"/>
            <wp:effectExtent l="0" t="0" r="14605" b="635"/>
            <wp:docPr id="8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3"/>
                    <pic:cNvPicPr>
                      <a:picLocks noChangeAspect="1"/>
                    </pic:cNvPicPr>
                  </pic:nvPicPr>
                  <pic:blipFill>
                    <a:blip r:embed="rId52"/>
                    <a:stretch>
                      <a:fillRect/>
                    </a:stretch>
                  </pic:blipFill>
                  <pic:spPr>
                    <a:xfrm>
                      <a:off x="0" y="0"/>
                      <a:ext cx="5681345" cy="1904365"/>
                    </a:xfrm>
                    <a:prstGeom prst="rect">
                      <a:avLst/>
                    </a:prstGeom>
                    <a:noFill/>
                    <a:ln>
                      <a:noFill/>
                    </a:ln>
                  </pic:spPr>
                </pic:pic>
              </a:graphicData>
            </a:graphic>
          </wp:inline>
        </w:drawing>
      </w:r>
    </w:p>
    <w:p w14:paraId="31A2105D">
      <w:pPr>
        <w:pStyle w:val="4"/>
        <w:numPr>
          <w:ilvl w:val="0"/>
          <w:numId w:val="19"/>
        </w:numPr>
        <w:bidi w:val="0"/>
        <w:ind w:left="420" w:leftChars="0" w:hanging="420" w:firstLineChars="0"/>
        <w:jc w:val="both"/>
      </w:pPr>
      <w:r>
        <w:rPr>
          <w:rFonts w:hint="eastAsia"/>
          <w:lang w:val="en-US" w:eastAsia="zh-CN"/>
        </w:rPr>
        <w:t>GCN结构</w:t>
      </w:r>
    </w:p>
    <w:p w14:paraId="1664026F">
      <w:pPr>
        <w:pStyle w:val="4"/>
        <w:bidi w:val="0"/>
        <w:ind w:left="0" w:leftChars="0" w:firstLine="0" w:firstLineChars="0"/>
        <w:jc w:val="both"/>
      </w:pPr>
      <w:r>
        <w:drawing>
          <wp:inline distT="0" distB="0" distL="114300" distR="114300">
            <wp:extent cx="5682615" cy="2218055"/>
            <wp:effectExtent l="0" t="0" r="13335" b="10795"/>
            <wp:docPr id="8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4"/>
                    <pic:cNvPicPr>
                      <a:picLocks noChangeAspect="1"/>
                    </pic:cNvPicPr>
                  </pic:nvPicPr>
                  <pic:blipFill>
                    <a:blip r:embed="rId53"/>
                    <a:stretch>
                      <a:fillRect/>
                    </a:stretch>
                  </pic:blipFill>
                  <pic:spPr>
                    <a:xfrm>
                      <a:off x="0" y="0"/>
                      <a:ext cx="5682615" cy="2218055"/>
                    </a:xfrm>
                    <a:prstGeom prst="rect">
                      <a:avLst/>
                    </a:prstGeom>
                    <a:noFill/>
                    <a:ln>
                      <a:noFill/>
                    </a:ln>
                  </pic:spPr>
                </pic:pic>
              </a:graphicData>
            </a:graphic>
          </wp:inline>
        </w:drawing>
      </w:r>
    </w:p>
    <w:p w14:paraId="1FBC1042">
      <w:pPr>
        <w:pStyle w:val="4"/>
        <w:bidi w:val="0"/>
        <w:ind w:left="0" w:leftChars="0" w:firstLine="420" w:firstLineChars="0"/>
        <w:jc w:val="both"/>
        <w:rPr>
          <w:rFonts w:hint="eastAsia" w:eastAsia="宋体"/>
          <w:lang w:val="en-US" w:eastAsia="zh-CN"/>
        </w:rPr>
      </w:pPr>
      <w:r>
        <w:t>上面说了图卷积的核心特征，下面我们先来一窥图卷积神经网络的全貌。如下图所示，输入的是整张图，在Convolution Layer 1</w:t>
      </w:r>
      <w:r>
        <w:rPr>
          <w:rFonts w:hint="eastAsia"/>
        </w:rPr>
        <w:t>里，对每个结点的邻居都进行一次卷积操作，并用卷积的结果更新该结点；然后经过激活函数如</w:t>
      </w:r>
      <w:r>
        <w:rPr>
          <w:rFonts w:hint="default"/>
        </w:rPr>
        <w:t>ReLU</w:t>
      </w:r>
      <w:r>
        <w:rPr>
          <w:rFonts w:hint="eastAsia"/>
        </w:rPr>
        <w:t>，然后再过一层卷积层</w:t>
      </w:r>
      <w:r>
        <w:rPr>
          <w:rFonts w:hint="default"/>
        </w:rPr>
        <w:t>Convolution Layer 2</w:t>
      </w:r>
      <w:r>
        <w:rPr>
          <w:rFonts w:hint="eastAsia"/>
        </w:rPr>
        <w:t>与一层激活函数；反复上述过程，直到层数达到预期深度。</w:t>
      </w:r>
    </w:p>
    <w:p w14:paraId="15F57CE4">
      <w:pPr>
        <w:numPr>
          <w:ilvl w:val="2"/>
          <w:numId w:val="18"/>
        </w:numPr>
        <w:ind w:left="709" w:leftChars="0" w:hanging="709" w:firstLineChars="0"/>
        <w:outlineLvl w:val="2"/>
        <w:rPr>
          <w:rFonts w:hint="eastAsia"/>
          <w:lang w:val="en-US" w:eastAsia="zh-CN"/>
        </w:rPr>
      </w:pPr>
      <w:r>
        <w:rPr>
          <w:rFonts w:hint="eastAsia"/>
          <w:lang w:val="en-US" w:eastAsia="zh-CN"/>
        </w:rPr>
        <w:t>关键代码及说明</w:t>
      </w:r>
    </w:p>
    <w:p w14:paraId="73FC56CE">
      <w:pPr>
        <w:numPr>
          <w:ilvl w:val="0"/>
          <w:numId w:val="20"/>
        </w:numPr>
        <w:ind w:left="425" w:leftChars="0" w:hanging="425" w:firstLineChars="0"/>
        <w:outlineLvl w:val="9"/>
        <w:rPr>
          <w:rFonts w:hint="eastAsia"/>
          <w:lang w:val="en-US" w:eastAsia="zh-CN"/>
        </w:rPr>
      </w:pPr>
      <w:r>
        <w:rPr>
          <w:rFonts w:hint="eastAsia"/>
          <w:lang w:val="en-US" w:eastAsia="zh-CN"/>
        </w:rPr>
        <w:t>导入相关依赖</w:t>
      </w:r>
    </w:p>
    <w:p w14:paraId="653F2223">
      <w:pPr>
        <w:numPr>
          <w:ilvl w:val="0"/>
          <w:numId w:val="0"/>
        </w:numPr>
        <w:ind w:leftChars="0"/>
        <w:outlineLvl w:val="9"/>
        <w:rPr>
          <w:rFonts w:hint="eastAsia"/>
          <w:lang w:val="en-US" w:eastAsia="zh-CN"/>
        </w:rPr>
      </w:pPr>
      <w:r>
        <w:drawing>
          <wp:inline distT="0" distB="0" distL="114300" distR="114300">
            <wp:extent cx="2673350" cy="1752600"/>
            <wp:effectExtent l="0" t="0" r="12700" b="0"/>
            <wp:docPr id="8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5"/>
                    <pic:cNvPicPr>
                      <a:picLocks noChangeAspect="1"/>
                    </pic:cNvPicPr>
                  </pic:nvPicPr>
                  <pic:blipFill>
                    <a:blip r:embed="rId54"/>
                    <a:srcRect b="44111"/>
                    <a:stretch>
                      <a:fillRect/>
                    </a:stretch>
                  </pic:blipFill>
                  <pic:spPr>
                    <a:xfrm>
                      <a:off x="0" y="0"/>
                      <a:ext cx="2673350" cy="1752600"/>
                    </a:xfrm>
                    <a:prstGeom prst="rect">
                      <a:avLst/>
                    </a:prstGeom>
                    <a:noFill/>
                    <a:ln>
                      <a:noFill/>
                    </a:ln>
                  </pic:spPr>
                </pic:pic>
              </a:graphicData>
            </a:graphic>
          </wp:inline>
        </w:drawing>
      </w:r>
      <w:r>
        <w:drawing>
          <wp:inline distT="0" distB="0" distL="114300" distR="114300">
            <wp:extent cx="2933700" cy="1504315"/>
            <wp:effectExtent l="0" t="0" r="0" b="635"/>
            <wp:docPr id="9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6"/>
                    <pic:cNvPicPr>
                      <a:picLocks noChangeAspect="1"/>
                    </pic:cNvPicPr>
                  </pic:nvPicPr>
                  <pic:blipFill>
                    <a:blip r:embed="rId54"/>
                    <a:srcRect t="56287"/>
                    <a:stretch>
                      <a:fillRect/>
                    </a:stretch>
                  </pic:blipFill>
                  <pic:spPr>
                    <a:xfrm>
                      <a:off x="0" y="0"/>
                      <a:ext cx="2933700" cy="1504315"/>
                    </a:xfrm>
                    <a:prstGeom prst="rect">
                      <a:avLst/>
                    </a:prstGeom>
                    <a:noFill/>
                    <a:ln>
                      <a:noFill/>
                    </a:ln>
                  </pic:spPr>
                </pic:pic>
              </a:graphicData>
            </a:graphic>
          </wp:inline>
        </w:drawing>
      </w:r>
      <w:r>
        <w:rPr>
          <w:rFonts w:hint="eastAsia"/>
          <w:lang w:val="en-US" w:eastAsia="zh-CN"/>
        </w:rPr>
        <w:t xml:space="preserve"> </w:t>
      </w:r>
    </w:p>
    <w:p w14:paraId="5FB96BF9">
      <w:pPr>
        <w:numPr>
          <w:ilvl w:val="0"/>
          <w:numId w:val="20"/>
        </w:numPr>
        <w:ind w:left="425" w:leftChars="0" w:hanging="425" w:firstLineChars="0"/>
        <w:outlineLvl w:val="9"/>
        <w:rPr>
          <w:rFonts w:hint="eastAsia"/>
          <w:lang w:val="en-US" w:eastAsia="zh-CN"/>
        </w:rPr>
      </w:pPr>
      <w:r>
        <w:rPr>
          <w:rFonts w:hint="eastAsia"/>
          <w:lang w:val="en-US" w:eastAsia="zh-CN"/>
        </w:rPr>
        <w:t xml:space="preserve">加载Cora数据集   </w:t>
      </w:r>
    </w:p>
    <w:p w14:paraId="51E229F5">
      <w:pPr>
        <w:numPr>
          <w:ilvl w:val="0"/>
          <w:numId w:val="0"/>
        </w:numPr>
        <w:ind w:leftChars="0"/>
        <w:outlineLvl w:val="9"/>
      </w:pPr>
      <w:r>
        <w:rPr>
          <w:rFonts w:hint="eastAsia"/>
          <w:lang w:val="en-US" w:eastAsia="zh-CN"/>
        </w:rPr>
        <w:t xml:space="preserve"> </w:t>
      </w:r>
      <w:r>
        <w:drawing>
          <wp:inline distT="0" distB="0" distL="114300" distR="114300">
            <wp:extent cx="2659380" cy="2928620"/>
            <wp:effectExtent l="0" t="0" r="7620" b="5080"/>
            <wp:docPr id="9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7"/>
                    <pic:cNvPicPr>
                      <a:picLocks noChangeAspect="1"/>
                    </pic:cNvPicPr>
                  </pic:nvPicPr>
                  <pic:blipFill>
                    <a:blip r:embed="rId55"/>
                    <a:srcRect r="21578"/>
                    <a:stretch>
                      <a:fillRect/>
                    </a:stretch>
                  </pic:blipFill>
                  <pic:spPr>
                    <a:xfrm>
                      <a:off x="0" y="0"/>
                      <a:ext cx="2659380" cy="2928620"/>
                    </a:xfrm>
                    <a:prstGeom prst="rect">
                      <a:avLst/>
                    </a:prstGeom>
                    <a:noFill/>
                    <a:ln>
                      <a:noFill/>
                    </a:ln>
                  </pic:spPr>
                </pic:pic>
              </a:graphicData>
            </a:graphic>
          </wp:inline>
        </w:drawing>
      </w:r>
      <w:r>
        <w:drawing>
          <wp:inline distT="0" distB="0" distL="114300" distR="114300">
            <wp:extent cx="2478405" cy="2882265"/>
            <wp:effectExtent l="0" t="0" r="17145" b="13335"/>
            <wp:docPr id="9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8"/>
                    <pic:cNvPicPr>
                      <a:picLocks noChangeAspect="1"/>
                    </pic:cNvPicPr>
                  </pic:nvPicPr>
                  <pic:blipFill>
                    <a:blip r:embed="rId56"/>
                    <a:srcRect r="36004"/>
                    <a:stretch>
                      <a:fillRect/>
                    </a:stretch>
                  </pic:blipFill>
                  <pic:spPr>
                    <a:xfrm>
                      <a:off x="0" y="0"/>
                      <a:ext cx="2478405" cy="2882265"/>
                    </a:xfrm>
                    <a:prstGeom prst="rect">
                      <a:avLst/>
                    </a:prstGeom>
                    <a:noFill/>
                    <a:ln>
                      <a:noFill/>
                    </a:ln>
                  </pic:spPr>
                </pic:pic>
              </a:graphicData>
            </a:graphic>
          </wp:inline>
        </w:drawing>
      </w:r>
    </w:p>
    <w:p w14:paraId="0C754BE3">
      <w:pPr>
        <w:numPr>
          <w:ilvl w:val="0"/>
          <w:numId w:val="20"/>
        </w:numPr>
        <w:ind w:left="425" w:leftChars="0" w:hanging="425" w:firstLineChars="0"/>
        <w:outlineLvl w:val="9"/>
        <w:rPr>
          <w:rFonts w:hint="eastAsia"/>
          <w:lang w:val="en-US" w:eastAsia="zh-CN"/>
        </w:rPr>
      </w:pPr>
      <w:r>
        <w:rPr>
          <w:rFonts w:hint="eastAsia"/>
          <w:lang w:val="en-US" w:eastAsia="zh-CN"/>
        </w:rPr>
        <w:t>构建图神经网络模型GCNConv</w:t>
      </w:r>
    </w:p>
    <w:p w14:paraId="6EE9FD1A">
      <w:pPr>
        <w:numPr>
          <w:ilvl w:val="0"/>
          <w:numId w:val="0"/>
        </w:numPr>
        <w:ind w:leftChars="0"/>
        <w:outlineLvl w:val="9"/>
        <w:rPr>
          <w:rFonts w:hint="eastAsia"/>
          <w:lang w:val="en-US" w:eastAsia="zh-CN"/>
        </w:rPr>
      </w:pPr>
      <w:r>
        <w:drawing>
          <wp:inline distT="0" distB="0" distL="114300" distR="114300">
            <wp:extent cx="5684520" cy="3023870"/>
            <wp:effectExtent l="0" t="0" r="11430" b="5080"/>
            <wp:docPr id="9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60"/>
                    <pic:cNvPicPr>
                      <a:picLocks noChangeAspect="1"/>
                    </pic:cNvPicPr>
                  </pic:nvPicPr>
                  <pic:blipFill>
                    <a:blip r:embed="rId57"/>
                    <a:stretch>
                      <a:fillRect/>
                    </a:stretch>
                  </pic:blipFill>
                  <pic:spPr>
                    <a:xfrm>
                      <a:off x="0" y="0"/>
                      <a:ext cx="5684520" cy="3023870"/>
                    </a:xfrm>
                    <a:prstGeom prst="rect">
                      <a:avLst/>
                    </a:prstGeom>
                    <a:noFill/>
                    <a:ln>
                      <a:noFill/>
                    </a:ln>
                  </pic:spPr>
                </pic:pic>
              </a:graphicData>
            </a:graphic>
          </wp:inline>
        </w:drawing>
      </w:r>
    </w:p>
    <w:p w14:paraId="53D74877">
      <w:pPr>
        <w:numPr>
          <w:ilvl w:val="0"/>
          <w:numId w:val="20"/>
        </w:numPr>
        <w:ind w:left="425" w:leftChars="0" w:hanging="425" w:firstLineChars="0"/>
        <w:outlineLvl w:val="9"/>
        <w:rPr>
          <w:rFonts w:hint="eastAsia"/>
          <w:lang w:val="en-US" w:eastAsia="zh-CN"/>
        </w:rPr>
      </w:pPr>
      <w:r>
        <w:rPr>
          <w:rFonts w:hint="eastAsia"/>
          <w:lang w:val="en-US" w:eastAsia="zh-CN"/>
        </w:rPr>
        <w:t>初始化模型和优化器</w:t>
      </w:r>
    </w:p>
    <w:p w14:paraId="10096A9A">
      <w:pPr>
        <w:widowControl w:val="0"/>
        <w:numPr>
          <w:ilvl w:val="0"/>
          <w:numId w:val="0"/>
        </w:numPr>
        <w:jc w:val="both"/>
        <w:outlineLvl w:val="9"/>
        <w:rPr>
          <w:rFonts w:hint="eastAsia"/>
          <w:lang w:val="en-US" w:eastAsia="zh-CN"/>
        </w:rPr>
      </w:pPr>
      <w:r>
        <w:drawing>
          <wp:inline distT="0" distB="0" distL="114300" distR="114300">
            <wp:extent cx="3761740" cy="1191260"/>
            <wp:effectExtent l="0" t="0" r="10160" b="8890"/>
            <wp:docPr id="9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61"/>
                    <pic:cNvPicPr>
                      <a:picLocks noChangeAspect="1"/>
                    </pic:cNvPicPr>
                  </pic:nvPicPr>
                  <pic:blipFill>
                    <a:blip r:embed="rId58"/>
                    <a:stretch>
                      <a:fillRect/>
                    </a:stretch>
                  </pic:blipFill>
                  <pic:spPr>
                    <a:xfrm>
                      <a:off x="0" y="0"/>
                      <a:ext cx="3761740" cy="1191260"/>
                    </a:xfrm>
                    <a:prstGeom prst="rect">
                      <a:avLst/>
                    </a:prstGeom>
                    <a:noFill/>
                    <a:ln>
                      <a:noFill/>
                    </a:ln>
                  </pic:spPr>
                </pic:pic>
              </a:graphicData>
            </a:graphic>
          </wp:inline>
        </w:drawing>
      </w:r>
    </w:p>
    <w:p w14:paraId="23F0197D">
      <w:pPr>
        <w:numPr>
          <w:ilvl w:val="0"/>
          <w:numId w:val="20"/>
        </w:numPr>
        <w:ind w:left="425" w:leftChars="0" w:hanging="425" w:firstLineChars="0"/>
        <w:outlineLvl w:val="9"/>
        <w:rPr>
          <w:rFonts w:hint="eastAsia"/>
          <w:lang w:val="en-US" w:eastAsia="zh-CN"/>
        </w:rPr>
      </w:pPr>
      <w:r>
        <w:rPr>
          <w:rFonts w:hint="eastAsia"/>
          <w:lang w:val="en-US" w:eastAsia="zh-CN"/>
        </w:rPr>
        <w:t>训练与评估模型</w:t>
      </w:r>
    </w:p>
    <w:p w14:paraId="3DDB1A2A">
      <w:pPr>
        <w:numPr>
          <w:ilvl w:val="0"/>
          <w:numId w:val="0"/>
        </w:numPr>
        <w:ind w:leftChars="0"/>
        <w:outlineLvl w:val="9"/>
      </w:pPr>
      <w:r>
        <w:drawing>
          <wp:inline distT="0" distB="0" distL="114300" distR="114300">
            <wp:extent cx="4067175" cy="6333490"/>
            <wp:effectExtent l="0" t="0" r="9525" b="10160"/>
            <wp:docPr id="9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62"/>
                    <pic:cNvPicPr>
                      <a:picLocks noChangeAspect="1"/>
                    </pic:cNvPicPr>
                  </pic:nvPicPr>
                  <pic:blipFill>
                    <a:blip r:embed="rId59"/>
                    <a:stretch>
                      <a:fillRect/>
                    </a:stretch>
                  </pic:blipFill>
                  <pic:spPr>
                    <a:xfrm>
                      <a:off x="0" y="0"/>
                      <a:ext cx="4067175" cy="6333490"/>
                    </a:xfrm>
                    <a:prstGeom prst="rect">
                      <a:avLst/>
                    </a:prstGeom>
                    <a:noFill/>
                    <a:ln>
                      <a:noFill/>
                    </a:ln>
                  </pic:spPr>
                </pic:pic>
              </a:graphicData>
            </a:graphic>
          </wp:inline>
        </w:drawing>
      </w:r>
      <w:r>
        <w:drawing>
          <wp:inline distT="0" distB="0" distL="114300" distR="114300">
            <wp:extent cx="3045460" cy="1640840"/>
            <wp:effectExtent l="0" t="0" r="2540" b="16510"/>
            <wp:docPr id="9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3"/>
                    <pic:cNvPicPr>
                      <a:picLocks noChangeAspect="1"/>
                    </pic:cNvPicPr>
                  </pic:nvPicPr>
                  <pic:blipFill>
                    <a:blip r:embed="rId60"/>
                    <a:stretch>
                      <a:fillRect/>
                    </a:stretch>
                  </pic:blipFill>
                  <pic:spPr>
                    <a:xfrm>
                      <a:off x="0" y="0"/>
                      <a:ext cx="3045460" cy="1640840"/>
                    </a:xfrm>
                    <a:prstGeom prst="rect">
                      <a:avLst/>
                    </a:prstGeom>
                    <a:noFill/>
                    <a:ln>
                      <a:noFill/>
                    </a:ln>
                  </pic:spPr>
                </pic:pic>
              </a:graphicData>
            </a:graphic>
          </wp:inline>
        </w:drawing>
      </w:r>
    </w:p>
    <w:p w14:paraId="39E1D46C">
      <w:pPr>
        <w:numPr>
          <w:ilvl w:val="0"/>
          <w:numId w:val="0"/>
        </w:numPr>
        <w:ind w:leftChars="0"/>
        <w:outlineLvl w:val="9"/>
        <w:rPr>
          <w:rFonts w:hint="default" w:eastAsia="宋体"/>
          <w:lang w:val="en-US" w:eastAsia="zh-CN"/>
        </w:rPr>
      </w:pPr>
      <w:r>
        <w:rPr>
          <w:rFonts w:hint="eastAsia"/>
          <w:lang w:val="en-US" w:eastAsia="zh-CN"/>
        </w:rPr>
        <w:t>训练结果</w:t>
      </w:r>
    </w:p>
    <w:p w14:paraId="7241EF8B">
      <w:pPr>
        <w:numPr>
          <w:ilvl w:val="0"/>
          <w:numId w:val="0"/>
        </w:numPr>
        <w:ind w:leftChars="0"/>
        <w:outlineLvl w:val="9"/>
        <w:rPr>
          <w:rFonts w:hint="eastAsia"/>
          <w:lang w:val="en-US" w:eastAsia="zh-CN"/>
        </w:rPr>
      </w:pPr>
      <w:r>
        <w:drawing>
          <wp:inline distT="0" distB="0" distL="114300" distR="114300">
            <wp:extent cx="5680710" cy="3185160"/>
            <wp:effectExtent l="0" t="0" r="15240" b="15240"/>
            <wp:docPr id="99"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64"/>
                    <pic:cNvPicPr>
                      <a:picLocks noChangeAspect="1"/>
                    </pic:cNvPicPr>
                  </pic:nvPicPr>
                  <pic:blipFill>
                    <a:blip r:embed="rId61"/>
                    <a:stretch>
                      <a:fillRect/>
                    </a:stretch>
                  </pic:blipFill>
                  <pic:spPr>
                    <a:xfrm>
                      <a:off x="0" y="0"/>
                      <a:ext cx="5680710" cy="3185160"/>
                    </a:xfrm>
                    <a:prstGeom prst="rect">
                      <a:avLst/>
                    </a:prstGeom>
                    <a:noFill/>
                    <a:ln>
                      <a:noFill/>
                    </a:ln>
                  </pic:spPr>
                </pic:pic>
              </a:graphicData>
            </a:graphic>
          </wp:inline>
        </w:drawing>
      </w:r>
    </w:p>
    <w:p w14:paraId="34010EC7">
      <w:pPr>
        <w:numPr>
          <w:ilvl w:val="1"/>
          <w:numId w:val="18"/>
        </w:numPr>
        <w:ind w:left="567" w:leftChars="0" w:hanging="567" w:firstLineChars="0"/>
        <w:outlineLvl w:val="1"/>
        <w:rPr>
          <w:rFonts w:hint="eastAsia"/>
          <w:lang w:val="en-US" w:eastAsia="zh-CN"/>
        </w:rPr>
      </w:pPr>
      <w:r>
        <w:rPr>
          <w:rFonts w:hint="eastAsia"/>
          <w:sz w:val="28"/>
          <w:szCs w:val="28"/>
          <w:lang w:val="en-US" w:eastAsia="zh-CN"/>
        </w:rPr>
        <w:t>子任务二：使用U-Net模型实现图像分割任务</w:t>
      </w:r>
    </w:p>
    <w:p w14:paraId="2BEE7C91">
      <w:pPr>
        <w:numPr>
          <w:ilvl w:val="2"/>
          <w:numId w:val="18"/>
        </w:numPr>
        <w:ind w:left="709" w:leftChars="0" w:hanging="709" w:firstLineChars="0"/>
        <w:outlineLvl w:val="2"/>
        <w:rPr>
          <w:rFonts w:hint="eastAsia"/>
          <w:lang w:val="en-US" w:eastAsia="zh-CN"/>
        </w:rPr>
      </w:pPr>
      <w:r>
        <w:rPr>
          <w:rFonts w:hint="eastAsia"/>
          <w:lang w:val="en-US" w:eastAsia="zh-CN"/>
        </w:rPr>
        <w:t>U-Net介绍</w:t>
      </w:r>
    </w:p>
    <w:p w14:paraId="78C167CE">
      <w:pPr>
        <w:bidi w:val="0"/>
        <w:rPr>
          <w:rFonts w:hint="eastAsia"/>
          <w:lang w:val="en-US" w:eastAsia="zh-CN"/>
        </w:rPr>
      </w:pPr>
      <w:r>
        <w:rPr>
          <w:rFonts w:hint="eastAsia"/>
          <w:lang w:val="en-US" w:eastAsia="zh-CN"/>
        </w:rPr>
        <w:t>UNet 是深度学习在计算机视觉（CV）领域最经典的图像分割（Image Segmentation）网络架构之一，由 Olaf Ronneberger 等人于 2015 年提出，最初专门用于医疗图像分割（如细胞轮廓检测、器官分割）。</w:t>
      </w:r>
    </w:p>
    <w:p w14:paraId="65D42B40">
      <w:pPr>
        <w:bidi w:val="0"/>
        <w:rPr>
          <w:rFonts w:hint="eastAsia"/>
          <w:lang w:val="en-US" w:eastAsia="zh-CN"/>
        </w:rPr>
      </w:pPr>
      <w:r>
        <w:rPr>
          <w:rFonts w:hint="eastAsia"/>
          <w:lang w:val="en-US" w:eastAsia="zh-CN"/>
        </w:rPr>
        <w:t>传统的卷积神经网络（如 VGG、ResNet）通常会不断下采样（Downsampling）以提取高维的抽象特征，最终通过全连接层输出一个图像级的分类标签。但语义分割要求输出与原图分辨率完全一致的像素级掩码（Mask），这意味着网络不仅要懂“图里有什么”（语义信息），还要懂“东西在哪里”（精确的空间位置信息）。</w:t>
      </w:r>
    </w:p>
    <w:p w14:paraId="0E42657D">
      <w:pPr>
        <w:bidi w:val="0"/>
        <w:rPr>
          <w:rFonts w:hint="eastAsia"/>
          <w:lang w:val="en-US" w:eastAsia="zh-CN"/>
        </w:rPr>
      </w:pPr>
      <w:r>
        <w:rPr>
          <w:rFonts w:hint="eastAsia"/>
          <w:lang w:val="en-US" w:eastAsia="zh-CN"/>
        </w:rPr>
        <w:t>为了同时兼顾这两点，UNet 创造性地设计成了完全对称的 U 型结构：</w:t>
      </w:r>
    </w:p>
    <w:p w14:paraId="7DDDD339">
      <w:pPr>
        <w:numPr>
          <w:ilvl w:val="0"/>
          <w:numId w:val="0"/>
        </w:numPr>
        <w:ind w:leftChars="0" w:firstLine="420" w:firstLineChars="0"/>
        <w:jc w:val="center"/>
        <w:outlineLvl w:val="9"/>
        <w:rPr>
          <w:rFonts w:hint="eastAsia"/>
          <w:lang w:val="en-US" w:eastAsia="zh-CN"/>
        </w:rPr>
      </w:pPr>
      <w:r>
        <w:drawing>
          <wp:inline distT="0" distB="0" distL="114300" distR="114300">
            <wp:extent cx="3387725" cy="1978025"/>
            <wp:effectExtent l="0" t="0" r="3175" b="3175"/>
            <wp:docPr id="135"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00"/>
                    <pic:cNvPicPr>
                      <a:picLocks noChangeAspect="1"/>
                    </pic:cNvPicPr>
                  </pic:nvPicPr>
                  <pic:blipFill>
                    <a:blip r:embed="rId62"/>
                    <a:stretch>
                      <a:fillRect/>
                    </a:stretch>
                  </pic:blipFill>
                  <pic:spPr>
                    <a:xfrm>
                      <a:off x="0" y="0"/>
                      <a:ext cx="3387725" cy="1978025"/>
                    </a:xfrm>
                    <a:prstGeom prst="rect">
                      <a:avLst/>
                    </a:prstGeom>
                    <a:noFill/>
                    <a:ln>
                      <a:noFill/>
                    </a:ln>
                  </pic:spPr>
                </pic:pic>
              </a:graphicData>
            </a:graphic>
          </wp:inline>
        </w:drawing>
      </w:r>
    </w:p>
    <w:p w14:paraId="137F5B9D">
      <w:pPr>
        <w:bidi w:val="0"/>
        <w:rPr>
          <w:rFonts w:hint="eastAsia"/>
          <w:lang w:val="en-US" w:eastAsia="zh-CN"/>
        </w:rPr>
      </w:pPr>
      <w:r>
        <w:rPr>
          <w:rFonts w:hint="eastAsia"/>
          <w:lang w:val="en-US" w:eastAsia="zh-CN"/>
        </w:rPr>
        <w:t>左半部分：收缩路径（Contracting Path / Encoder 编码器）</w:t>
      </w:r>
    </w:p>
    <w:p w14:paraId="0D972363">
      <w:pPr>
        <w:bidi w:val="0"/>
        <w:rPr>
          <w:rFonts w:hint="eastAsia"/>
          <w:lang w:val="en-US" w:eastAsia="zh-CN"/>
        </w:rPr>
      </w:pPr>
      <w:r>
        <w:rPr>
          <w:rFonts w:hint="eastAsia"/>
          <w:lang w:val="en-US" w:eastAsia="zh-CN"/>
        </w:rPr>
        <w:t>作用：捕获图像的上下文语义信息（Context）。</w:t>
      </w:r>
    </w:p>
    <w:p w14:paraId="46DB4ACD">
      <w:pPr>
        <w:bidi w:val="0"/>
        <w:rPr>
          <w:rFonts w:hint="eastAsia"/>
          <w:lang w:val="en-US" w:eastAsia="zh-CN"/>
        </w:rPr>
      </w:pPr>
      <w:r>
        <w:rPr>
          <w:rFonts w:hint="eastAsia"/>
          <w:lang w:val="en-US" w:eastAsia="zh-CN"/>
        </w:rPr>
        <w:t>结构：由重复的卷积层（通常伴随 ReLU 激活）和最大池化层（MaxPool2d）组成。每经过一次池化，图像的宽高减半（下采样），但通道数翻倍，从而深入提取高级别的抽象特征。</w:t>
      </w:r>
    </w:p>
    <w:p w14:paraId="6831C4E2">
      <w:pPr>
        <w:bidi w:val="0"/>
        <w:rPr>
          <w:rFonts w:hint="eastAsia"/>
          <w:lang w:val="en-US" w:eastAsia="zh-CN"/>
        </w:rPr>
      </w:pPr>
      <w:r>
        <w:rPr>
          <w:rFonts w:hint="eastAsia"/>
          <w:lang w:val="en-US" w:eastAsia="zh-CN"/>
        </w:rPr>
        <w:t>右半部分：扩张路径（Expanding Path / Decoder 解码器）</w:t>
      </w:r>
    </w:p>
    <w:p w14:paraId="0A0120FF">
      <w:pPr>
        <w:bidi w:val="0"/>
        <w:rPr>
          <w:rFonts w:hint="eastAsia"/>
          <w:lang w:val="en-US" w:eastAsia="zh-CN"/>
        </w:rPr>
      </w:pPr>
      <w:r>
        <w:rPr>
          <w:rFonts w:hint="eastAsia"/>
          <w:lang w:val="en-US" w:eastAsia="zh-CN"/>
        </w:rPr>
        <w:t>作用：精确定位（Localization），将低分辨率的特征图恢复到原图尺寸。</w:t>
      </w:r>
    </w:p>
    <w:p w14:paraId="4B6C7526">
      <w:pPr>
        <w:bidi w:val="0"/>
        <w:rPr>
          <w:rFonts w:hint="eastAsia"/>
          <w:lang w:val="en-US" w:eastAsia="zh-CN"/>
        </w:rPr>
      </w:pPr>
      <w:r>
        <w:rPr>
          <w:rFonts w:hint="eastAsia"/>
          <w:lang w:val="en-US" w:eastAsia="zh-CN"/>
        </w:rPr>
        <w:t>结构：由重复的转置卷积（ConvTranspose2d）或上采样层组成。每经过一次上采样，图像的宽高翻倍，通道数减半，逐步构建出密集的像素级预测。</w:t>
      </w:r>
    </w:p>
    <w:p w14:paraId="2ACBFEF3">
      <w:pPr>
        <w:bidi w:val="0"/>
        <w:rPr>
          <w:rFonts w:hint="eastAsia"/>
          <w:lang w:val="en-US" w:eastAsia="zh-CN"/>
        </w:rPr>
      </w:pPr>
    </w:p>
    <w:p w14:paraId="3666ECD5">
      <w:pPr>
        <w:numPr>
          <w:ilvl w:val="2"/>
          <w:numId w:val="18"/>
        </w:numPr>
        <w:ind w:left="709" w:leftChars="0" w:hanging="709" w:firstLineChars="0"/>
        <w:outlineLvl w:val="2"/>
        <w:rPr>
          <w:rFonts w:hint="eastAsia"/>
          <w:lang w:val="en-US" w:eastAsia="zh-CN"/>
        </w:rPr>
      </w:pPr>
      <w:r>
        <w:rPr>
          <w:rFonts w:hint="eastAsia"/>
          <w:lang w:val="en-US" w:eastAsia="zh-CN"/>
        </w:rPr>
        <w:t>关键代码及说明</w:t>
      </w:r>
    </w:p>
    <w:p w14:paraId="6FE54502">
      <w:pPr>
        <w:bidi w:val="0"/>
        <w:rPr>
          <w:rFonts w:hint="eastAsia"/>
          <w:lang w:val="en-US" w:eastAsia="zh-CN"/>
        </w:rPr>
      </w:pPr>
      <w:r>
        <w:rPr>
          <w:rFonts w:hint="eastAsia"/>
          <w:lang w:val="en-US" w:eastAsia="zh-CN"/>
        </w:rPr>
        <w:t>导入库与数据集过程省略，在此只展示网络构建和训练过程。</w:t>
      </w:r>
    </w:p>
    <w:p w14:paraId="14F04B94">
      <w:pPr>
        <w:numPr>
          <w:ilvl w:val="0"/>
          <w:numId w:val="21"/>
        </w:numPr>
        <w:ind w:left="425" w:leftChars="0" w:hanging="425" w:firstLineChars="0"/>
        <w:outlineLvl w:val="2"/>
        <w:rPr>
          <w:rFonts w:hint="eastAsia"/>
          <w:lang w:val="en-US" w:eastAsia="zh-CN"/>
        </w:rPr>
      </w:pPr>
      <w:r>
        <w:rPr>
          <w:rFonts w:hint="eastAsia"/>
          <w:lang w:val="en-US" w:eastAsia="zh-CN"/>
        </w:rPr>
        <w:t>U-Net构建</w:t>
      </w:r>
    </w:p>
    <w:p w14:paraId="2BCEDCF6">
      <w:pPr>
        <w:numPr>
          <w:ilvl w:val="0"/>
          <w:numId w:val="0"/>
        </w:numPr>
        <w:ind w:leftChars="0"/>
        <w:jc w:val="center"/>
        <w:outlineLvl w:val="9"/>
        <w:rPr>
          <w:rFonts w:hint="default"/>
          <w:lang w:val="en-US" w:eastAsia="zh-CN"/>
        </w:rPr>
      </w:pPr>
      <w:r>
        <w:drawing>
          <wp:inline distT="0" distB="0" distL="114300" distR="114300">
            <wp:extent cx="3615690" cy="3952875"/>
            <wp:effectExtent l="0" t="0" r="3810" b="9525"/>
            <wp:docPr id="136"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01"/>
                    <pic:cNvPicPr>
                      <a:picLocks noChangeAspect="1"/>
                    </pic:cNvPicPr>
                  </pic:nvPicPr>
                  <pic:blipFill>
                    <a:blip r:embed="rId63"/>
                    <a:stretch>
                      <a:fillRect/>
                    </a:stretch>
                  </pic:blipFill>
                  <pic:spPr>
                    <a:xfrm>
                      <a:off x="0" y="0"/>
                      <a:ext cx="3615690" cy="3952875"/>
                    </a:xfrm>
                    <a:prstGeom prst="rect">
                      <a:avLst/>
                    </a:prstGeom>
                    <a:noFill/>
                    <a:ln>
                      <a:noFill/>
                    </a:ln>
                  </pic:spPr>
                </pic:pic>
              </a:graphicData>
            </a:graphic>
          </wp:inline>
        </w:drawing>
      </w:r>
    </w:p>
    <w:p w14:paraId="708FF522">
      <w:pPr>
        <w:numPr>
          <w:ilvl w:val="0"/>
          <w:numId w:val="21"/>
        </w:numPr>
        <w:bidi w:val="0"/>
        <w:ind w:left="425" w:leftChars="0" w:hanging="425" w:firstLineChars="0"/>
        <w:rPr>
          <w:rFonts w:hint="eastAsia"/>
          <w:lang w:val="en-US" w:eastAsia="zh-CN"/>
        </w:rPr>
      </w:pPr>
      <w:r>
        <w:rPr>
          <w:rFonts w:hint="eastAsia"/>
          <w:lang w:val="en-US" w:eastAsia="zh-CN"/>
        </w:rPr>
        <w:t>训练过程</w:t>
      </w:r>
    </w:p>
    <w:p w14:paraId="6841D136">
      <w:pPr>
        <w:widowControl w:val="0"/>
        <w:numPr>
          <w:ilvl w:val="0"/>
          <w:numId w:val="0"/>
        </w:numPr>
        <w:bidi w:val="0"/>
        <w:jc w:val="center"/>
      </w:pPr>
      <w:r>
        <w:drawing>
          <wp:inline distT="0" distB="0" distL="114300" distR="114300">
            <wp:extent cx="4129405" cy="3021965"/>
            <wp:effectExtent l="0" t="0" r="4445" b="6985"/>
            <wp:docPr id="138"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03"/>
                    <pic:cNvPicPr>
                      <a:picLocks noChangeAspect="1"/>
                    </pic:cNvPicPr>
                  </pic:nvPicPr>
                  <pic:blipFill>
                    <a:blip r:embed="rId64"/>
                    <a:stretch>
                      <a:fillRect/>
                    </a:stretch>
                  </pic:blipFill>
                  <pic:spPr>
                    <a:xfrm>
                      <a:off x="0" y="0"/>
                      <a:ext cx="4129405" cy="3021965"/>
                    </a:xfrm>
                    <a:prstGeom prst="rect">
                      <a:avLst/>
                    </a:prstGeom>
                    <a:noFill/>
                    <a:ln>
                      <a:noFill/>
                    </a:ln>
                  </pic:spPr>
                </pic:pic>
              </a:graphicData>
            </a:graphic>
          </wp:inline>
        </w:drawing>
      </w:r>
    </w:p>
    <w:p w14:paraId="51EF3682">
      <w:pPr>
        <w:widowControl w:val="0"/>
        <w:numPr>
          <w:ilvl w:val="0"/>
          <w:numId w:val="0"/>
        </w:numPr>
        <w:bidi w:val="0"/>
        <w:ind w:firstLine="420" w:firstLineChars="0"/>
        <w:jc w:val="both"/>
        <w:rPr>
          <w:rFonts w:hint="default" w:eastAsia="宋体"/>
          <w:lang w:val="en-US" w:eastAsia="zh-CN"/>
        </w:rPr>
      </w:pPr>
      <w:r>
        <w:rPr>
          <w:rFonts w:hint="eastAsia"/>
          <w:lang w:val="en-US" w:eastAsia="zh-CN"/>
        </w:rPr>
        <w:t>U-Net的训练非常耗时，所以只训练了前几轮</w:t>
      </w:r>
    </w:p>
    <w:p w14:paraId="335260D0">
      <w:pPr>
        <w:numPr>
          <w:ilvl w:val="0"/>
          <w:numId w:val="21"/>
        </w:numPr>
        <w:ind w:left="425" w:leftChars="0" w:hanging="425" w:firstLineChars="0"/>
        <w:outlineLvl w:val="2"/>
        <w:rPr>
          <w:rFonts w:hint="default"/>
          <w:lang w:val="en-US" w:eastAsia="zh-CN"/>
        </w:rPr>
      </w:pPr>
      <w:r>
        <w:rPr>
          <w:rFonts w:hint="eastAsia"/>
          <w:lang w:val="en-US" w:eastAsia="zh-CN"/>
        </w:rPr>
        <w:t>训练过程可视化</w:t>
      </w:r>
    </w:p>
    <w:p w14:paraId="250E77BA">
      <w:pPr>
        <w:numPr>
          <w:ilvl w:val="0"/>
          <w:numId w:val="0"/>
        </w:numPr>
        <w:ind w:leftChars="0"/>
        <w:outlineLvl w:val="9"/>
      </w:pPr>
      <w:r>
        <w:drawing>
          <wp:inline distT="0" distB="0" distL="114300" distR="114300">
            <wp:extent cx="5681980" cy="4449445"/>
            <wp:effectExtent l="0" t="0" r="13970" b="8255"/>
            <wp:docPr id="139"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04"/>
                    <pic:cNvPicPr>
                      <a:picLocks noChangeAspect="1"/>
                    </pic:cNvPicPr>
                  </pic:nvPicPr>
                  <pic:blipFill>
                    <a:blip r:embed="rId65"/>
                    <a:stretch>
                      <a:fillRect/>
                    </a:stretch>
                  </pic:blipFill>
                  <pic:spPr>
                    <a:xfrm>
                      <a:off x="0" y="0"/>
                      <a:ext cx="5681980" cy="4449445"/>
                    </a:xfrm>
                    <a:prstGeom prst="rect">
                      <a:avLst/>
                    </a:prstGeom>
                    <a:noFill/>
                    <a:ln>
                      <a:noFill/>
                    </a:ln>
                  </pic:spPr>
                </pic:pic>
              </a:graphicData>
            </a:graphic>
          </wp:inline>
        </w:drawing>
      </w:r>
    </w:p>
    <w:p w14:paraId="0C9353AE">
      <w:pPr>
        <w:numPr>
          <w:ilvl w:val="0"/>
          <w:numId w:val="0"/>
        </w:numPr>
        <w:ind w:leftChars="0"/>
        <w:outlineLvl w:val="9"/>
      </w:pPr>
    </w:p>
    <w:p w14:paraId="7E604D54">
      <w:pPr>
        <w:numPr>
          <w:ilvl w:val="0"/>
          <w:numId w:val="0"/>
        </w:numPr>
        <w:ind w:leftChars="0"/>
        <w:outlineLvl w:val="9"/>
      </w:pPr>
    </w:p>
    <w:p w14:paraId="76EFC630">
      <w:pPr>
        <w:bidi w:val="0"/>
        <w:rPr>
          <w:rFonts w:hint="default"/>
          <w:lang w:val="en-US" w:eastAsia="zh-CN"/>
        </w:rPr>
      </w:pPr>
      <w:r>
        <w:rPr>
          <w:rFonts w:hint="eastAsia"/>
          <w:lang w:val="en-US" w:eastAsia="zh-CN"/>
        </w:rPr>
        <w:t>输出结果为</w:t>
      </w:r>
    </w:p>
    <w:p w14:paraId="67A6E7BF">
      <w:pPr>
        <w:numPr>
          <w:ilvl w:val="0"/>
          <w:numId w:val="0"/>
        </w:numPr>
        <w:outlineLvl w:val="9"/>
        <w:rPr>
          <w:rFonts w:hint="eastAsia"/>
          <w:lang w:val="en-US" w:eastAsia="zh-CN"/>
        </w:rPr>
      </w:pPr>
      <w:r>
        <w:drawing>
          <wp:inline distT="0" distB="0" distL="114300" distR="114300">
            <wp:extent cx="5688330" cy="5825490"/>
            <wp:effectExtent l="0" t="0" r="7620" b="3810"/>
            <wp:docPr id="137"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02"/>
                    <pic:cNvPicPr>
                      <a:picLocks noChangeAspect="1"/>
                    </pic:cNvPicPr>
                  </pic:nvPicPr>
                  <pic:blipFill>
                    <a:blip r:embed="rId66"/>
                    <a:stretch>
                      <a:fillRect/>
                    </a:stretch>
                  </pic:blipFill>
                  <pic:spPr>
                    <a:xfrm>
                      <a:off x="0" y="0"/>
                      <a:ext cx="5688330" cy="5825490"/>
                    </a:xfrm>
                    <a:prstGeom prst="rect">
                      <a:avLst/>
                    </a:prstGeom>
                    <a:noFill/>
                    <a:ln>
                      <a:noFill/>
                    </a:ln>
                  </pic:spPr>
                </pic:pic>
              </a:graphicData>
            </a:graphic>
          </wp:inline>
        </w:drawing>
      </w:r>
    </w:p>
    <w:p w14:paraId="5E51D268">
      <w:pPr>
        <w:numPr>
          <w:ilvl w:val="0"/>
          <w:numId w:val="0"/>
        </w:numPr>
        <w:ind w:leftChars="0" w:firstLine="420" w:firstLineChars="0"/>
        <w:outlineLvl w:val="9"/>
        <w:rPr>
          <w:rFonts w:hint="eastAsia"/>
          <w:lang w:val="en-US" w:eastAsia="zh-CN"/>
        </w:rPr>
      </w:pPr>
    </w:p>
    <w:p w14:paraId="3D36D7D4">
      <w:pPr>
        <w:numPr>
          <w:ilvl w:val="0"/>
          <w:numId w:val="0"/>
        </w:numPr>
        <w:ind w:leftChars="0"/>
        <w:outlineLvl w:val="9"/>
        <w:rPr>
          <w:rFonts w:hint="eastAsia"/>
          <w:lang w:val="en-US" w:eastAsia="zh-CN"/>
        </w:rPr>
      </w:pPr>
    </w:p>
    <w:p w14:paraId="34C05CAC">
      <w:pPr>
        <w:widowControl w:val="0"/>
        <w:numPr>
          <w:ilvl w:val="0"/>
          <w:numId w:val="0"/>
        </w:numPr>
        <w:jc w:val="both"/>
        <w:rPr>
          <w:rFonts w:hint="eastAsia"/>
          <w:lang w:val="en-US" w:eastAsia="zh-CN"/>
        </w:rPr>
      </w:pPr>
    </w:p>
    <w:p w14:paraId="7E6ECFC0">
      <w:pPr>
        <w:numPr>
          <w:ilvl w:val="0"/>
          <w:numId w:val="0"/>
        </w:numPr>
        <w:ind w:leftChars="0"/>
        <w:rPr>
          <w:rFonts w:hint="eastAsia"/>
          <w:lang w:val="en-US" w:eastAsia="zh-CN"/>
        </w:rPr>
      </w:pPr>
    </w:p>
    <w:p w14:paraId="24E6B311">
      <w:pPr>
        <w:pStyle w:val="2"/>
        <w:numPr>
          <w:ilvl w:val="0"/>
          <w:numId w:val="0"/>
        </w:numPr>
        <w:jc w:val="center"/>
        <w:rPr>
          <w:rFonts w:hint="eastAsia" w:ascii="Arial" w:hAnsi="Arial" w:cs="Times New Roman"/>
          <w:kern w:val="2"/>
          <w:sz w:val="32"/>
          <w:szCs w:val="24"/>
          <w:lang w:val="en-US" w:eastAsia="zh-CN" w:bidi="ar-SA"/>
        </w:rPr>
      </w:pPr>
      <w:r>
        <w:rPr>
          <w:rFonts w:hint="eastAsia" w:ascii="Arial" w:hAnsi="Arial" w:eastAsia="黑体" w:cs="Times New Roman"/>
          <w:kern w:val="2"/>
          <w:sz w:val="32"/>
          <w:szCs w:val="24"/>
          <w:lang w:val="en-US" w:eastAsia="zh-CN" w:bidi="ar-SA"/>
        </w:rPr>
        <w:t>任务</w:t>
      </w:r>
      <w:r>
        <w:rPr>
          <w:rFonts w:hint="eastAsia" w:cs="Times New Roman"/>
          <w:kern w:val="2"/>
          <w:sz w:val="32"/>
          <w:szCs w:val="24"/>
          <w:lang w:val="en-US" w:eastAsia="zh-CN" w:bidi="ar-SA"/>
        </w:rPr>
        <w:t>三</w:t>
      </w:r>
      <w:r>
        <w:rPr>
          <w:rFonts w:hint="eastAsia" w:ascii="Arial" w:hAnsi="Arial" w:eastAsia="黑体" w:cs="Times New Roman"/>
          <w:kern w:val="2"/>
          <w:sz w:val="32"/>
          <w:szCs w:val="24"/>
          <w:lang w:val="en-US" w:eastAsia="zh-CN" w:bidi="ar-SA"/>
        </w:rPr>
        <w:t xml:space="preserve"> </w:t>
      </w:r>
      <w:r>
        <w:rPr>
          <w:rFonts w:hint="eastAsia" w:ascii="Arial" w:hAnsi="Arial" w:cs="Times New Roman"/>
          <w:kern w:val="2"/>
          <w:sz w:val="32"/>
          <w:szCs w:val="24"/>
          <w:lang w:val="en-US" w:eastAsia="zh-CN" w:bidi="ar-SA"/>
        </w:rPr>
        <w:t>生成模型</w:t>
      </w:r>
    </w:p>
    <w:p w14:paraId="73BFB946">
      <w:pPr>
        <w:numPr>
          <w:ilvl w:val="1"/>
          <w:numId w:val="22"/>
        </w:numPr>
        <w:ind w:left="567" w:leftChars="0" w:hanging="567" w:firstLineChars="0"/>
        <w:outlineLvl w:val="1"/>
        <w:rPr>
          <w:rFonts w:hint="default"/>
          <w:sz w:val="28"/>
          <w:szCs w:val="28"/>
          <w:lang w:val="en-US" w:eastAsia="zh-CN"/>
        </w:rPr>
      </w:pPr>
      <w:r>
        <w:rPr>
          <w:rFonts w:hint="eastAsia"/>
          <w:sz w:val="28"/>
          <w:szCs w:val="28"/>
          <w:lang w:val="en-US" w:eastAsia="zh-CN"/>
        </w:rPr>
        <w:t>任务说明</w:t>
      </w:r>
    </w:p>
    <w:p w14:paraId="276AD650">
      <w:pPr>
        <w:numPr>
          <w:ilvl w:val="0"/>
          <w:numId w:val="0"/>
        </w:numPr>
        <w:ind w:leftChars="0" w:firstLine="420" w:firstLineChars="0"/>
        <w:outlineLvl w:val="1"/>
        <w:rPr>
          <w:rFonts w:hint="default"/>
          <w:lang w:val="en-US" w:eastAsia="zh-CN"/>
        </w:rPr>
      </w:pPr>
      <w:r>
        <w:rPr>
          <w:rFonts w:hint="default"/>
          <w:lang w:val="en-US" w:eastAsia="zh-CN"/>
        </w:rPr>
        <w:t>本任务旨在通过端到端的代码编写与模型训练，</w:t>
      </w:r>
      <w:r>
        <w:rPr>
          <w:rFonts w:hint="eastAsia"/>
          <w:lang w:val="en-US" w:eastAsia="zh-CN"/>
        </w:rPr>
        <w:t>目标是使得模型能学会</w:t>
      </w:r>
      <w:r>
        <w:rPr>
          <w:rFonts w:hint="default"/>
          <w:lang w:val="en-US" w:eastAsia="zh-CN"/>
        </w:rPr>
        <w:t>从已知真实数据分布中学习并生成全新、逼真未见样本的非线性映射机理。任务重点在于对比不同生成模型（</w:t>
      </w:r>
      <w:r>
        <w:rPr>
          <w:rFonts w:hint="eastAsia"/>
          <w:lang w:val="en-US" w:eastAsia="zh-CN"/>
        </w:rPr>
        <w:t>VAE、</w:t>
      </w:r>
      <w:r>
        <w:rPr>
          <w:rFonts w:hint="eastAsia"/>
          <w:b w:val="0"/>
          <w:bCs w:val="0"/>
          <w:lang w:val="en-US" w:eastAsia="zh-CN"/>
        </w:rPr>
        <w:t>GA</w:t>
      </w:r>
      <w:r>
        <w:rPr>
          <w:rFonts w:hint="eastAsia"/>
          <w:lang w:val="en-US" w:eastAsia="zh-CN"/>
        </w:rPr>
        <w:t>N、Diffusion Models</w:t>
      </w:r>
      <w:r>
        <w:rPr>
          <w:rFonts w:hint="default"/>
          <w:lang w:val="en-US" w:eastAsia="zh-CN"/>
        </w:rPr>
        <w:t>）在图像生成质量、训练稳定性和特征流控上的异同。</w:t>
      </w:r>
    </w:p>
    <w:p w14:paraId="6D17FA9C">
      <w:pPr>
        <w:numPr>
          <w:ilvl w:val="0"/>
          <w:numId w:val="0"/>
        </w:numPr>
        <w:jc w:val="center"/>
        <w:outlineLvl w:val="9"/>
        <w:rPr>
          <w:rFonts w:hint="default"/>
          <w:lang w:val="en-US" w:eastAsia="zh-CN"/>
        </w:rPr>
      </w:pPr>
      <w:r>
        <w:drawing>
          <wp:inline distT="0" distB="0" distL="114300" distR="114300">
            <wp:extent cx="4924425" cy="3329940"/>
            <wp:effectExtent l="0" t="0" r="9525" b="3810"/>
            <wp:docPr id="100"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5"/>
                    <pic:cNvPicPr>
                      <a:picLocks noChangeAspect="1"/>
                    </pic:cNvPicPr>
                  </pic:nvPicPr>
                  <pic:blipFill>
                    <a:blip r:embed="rId67"/>
                    <a:stretch>
                      <a:fillRect/>
                    </a:stretch>
                  </pic:blipFill>
                  <pic:spPr>
                    <a:xfrm>
                      <a:off x="0" y="0"/>
                      <a:ext cx="4924425" cy="3329940"/>
                    </a:xfrm>
                    <a:prstGeom prst="rect">
                      <a:avLst/>
                    </a:prstGeom>
                    <a:noFill/>
                    <a:ln>
                      <a:noFill/>
                    </a:ln>
                  </pic:spPr>
                </pic:pic>
              </a:graphicData>
            </a:graphic>
          </wp:inline>
        </w:drawing>
      </w:r>
    </w:p>
    <w:p w14:paraId="5A1F0FBD">
      <w:pPr>
        <w:numPr>
          <w:ilvl w:val="1"/>
          <w:numId w:val="22"/>
        </w:numPr>
        <w:ind w:left="567" w:leftChars="0" w:hanging="567" w:firstLineChars="0"/>
        <w:outlineLvl w:val="1"/>
        <w:rPr>
          <w:rFonts w:hint="default"/>
          <w:sz w:val="28"/>
          <w:szCs w:val="28"/>
          <w:lang w:val="en-US" w:eastAsia="zh-CN"/>
        </w:rPr>
      </w:pPr>
      <w:r>
        <w:rPr>
          <w:rFonts w:hint="eastAsia"/>
          <w:sz w:val="28"/>
          <w:szCs w:val="28"/>
          <w:lang w:val="en-US" w:eastAsia="zh-CN"/>
        </w:rPr>
        <w:t>子任务一 构建VAE网络生成手写数字</w:t>
      </w:r>
    </w:p>
    <w:p w14:paraId="577C1B70">
      <w:pPr>
        <w:numPr>
          <w:ilvl w:val="2"/>
          <w:numId w:val="22"/>
        </w:numPr>
        <w:ind w:left="709" w:leftChars="0" w:hanging="709" w:firstLineChars="0"/>
        <w:outlineLvl w:val="2"/>
        <w:rPr>
          <w:rFonts w:hint="default"/>
          <w:lang w:val="en-US" w:eastAsia="zh-CN"/>
        </w:rPr>
      </w:pPr>
      <w:r>
        <w:rPr>
          <w:rFonts w:hint="eastAsia"/>
          <w:lang w:val="en-US" w:eastAsia="zh-CN"/>
        </w:rPr>
        <w:t>VAE介绍</w:t>
      </w:r>
    </w:p>
    <w:p w14:paraId="1F16F9F4">
      <w:pPr>
        <w:numPr>
          <w:ilvl w:val="0"/>
          <w:numId w:val="0"/>
        </w:numPr>
        <w:ind w:leftChars="0" w:firstLine="420" w:firstLineChars="0"/>
        <w:outlineLvl w:val="9"/>
        <w:rPr>
          <w:rFonts w:hint="default"/>
          <w:lang w:val="en-US" w:eastAsia="zh-CN"/>
        </w:rPr>
      </w:pPr>
      <w:r>
        <w:rPr>
          <w:rFonts w:hint="default"/>
          <w:lang w:val="en-US" w:eastAsia="zh-CN"/>
        </w:rPr>
        <w:t>VAE（Variational Autoencoder，变变分自编码器） 是深度学习中非常经典且应用广泛的生成模型（Generative Model）之一，由 Diederik Kingma 和 Max Welling 于 2013 年提出。</w:t>
      </w:r>
    </w:p>
    <w:p w14:paraId="1CB64372">
      <w:pPr>
        <w:numPr>
          <w:ilvl w:val="0"/>
          <w:numId w:val="23"/>
        </w:numPr>
        <w:ind w:left="420" w:leftChars="0" w:hanging="420" w:firstLineChars="0"/>
        <w:outlineLvl w:val="9"/>
        <w:rPr>
          <w:rFonts w:hint="default"/>
          <w:lang w:val="en-US" w:eastAsia="zh-CN"/>
        </w:rPr>
      </w:pPr>
      <w:r>
        <w:rPr>
          <w:rFonts w:hint="default"/>
          <w:lang w:val="en-US" w:eastAsia="zh-CN"/>
        </w:rPr>
        <w:t>自编码器（Autoencoder，AE）</w:t>
      </w:r>
    </w:p>
    <w:p w14:paraId="712AA1A7">
      <w:pPr>
        <w:numPr>
          <w:ilvl w:val="0"/>
          <w:numId w:val="0"/>
        </w:numPr>
        <w:ind w:leftChars="0" w:firstLine="420" w:firstLineChars="0"/>
        <w:outlineLvl w:val="9"/>
        <w:rPr>
          <w:rFonts w:hint="default"/>
          <w:lang w:val="en-US" w:eastAsia="zh-CN"/>
        </w:rPr>
      </w:pPr>
      <w:r>
        <w:rPr>
          <w:rFonts w:hint="default"/>
          <w:lang w:val="en-US" w:eastAsia="zh-CN"/>
        </w:rPr>
        <w:t>自编码器（Autoencoder，AE）是一种无监督学习的神经网络，通过学习将输入数据压缩到低维潜在空间，再从压缩表示重构原始数据。</w:t>
      </w:r>
    </w:p>
    <w:p w14:paraId="483B6D97">
      <w:pPr>
        <w:numPr>
          <w:ilvl w:val="0"/>
          <w:numId w:val="0"/>
        </w:numPr>
        <w:ind w:leftChars="0" w:firstLine="420" w:firstLineChars="0"/>
        <w:outlineLvl w:val="9"/>
        <w:rPr>
          <w:rFonts w:hint="default"/>
          <w:lang w:val="en-US" w:eastAsia="zh-CN"/>
        </w:rPr>
      </w:pPr>
      <w:r>
        <w:rPr>
          <w:rFonts w:hint="default"/>
          <w:lang w:val="en-US" w:eastAsia="zh-CN"/>
        </w:rPr>
        <w:t>自编码器广泛应用于数据降维、特征提取、异常检测、图像去噪、生成模型等场景。</w:t>
      </w:r>
    </w:p>
    <w:p w14:paraId="1046ED8B">
      <w:pPr>
        <w:numPr>
          <w:ilvl w:val="0"/>
          <w:numId w:val="0"/>
        </w:numPr>
        <w:ind w:firstLine="420" w:firstLineChars="0"/>
        <w:outlineLvl w:val="9"/>
        <w:rPr>
          <w:rFonts w:hint="default"/>
          <w:lang w:val="en-US" w:eastAsia="zh-CN"/>
        </w:rPr>
      </w:pPr>
      <w:r>
        <w:rPr>
          <w:rFonts w:hint="default"/>
          <w:lang w:val="en-US" w:eastAsia="zh-CN"/>
        </w:rPr>
        <w:t>自编码器的基本结构包含三个部分：</w:t>
      </w:r>
    </w:p>
    <w:p w14:paraId="13F39F8F">
      <w:pPr>
        <w:numPr>
          <w:ilvl w:val="0"/>
          <w:numId w:val="0"/>
        </w:numPr>
        <w:outlineLvl w:val="9"/>
        <w:rPr>
          <w:rFonts w:hint="eastAsia"/>
          <w:lang w:val="en-US" w:eastAsia="zh-CN"/>
        </w:rPr>
      </w:pPr>
      <w:r>
        <w:rPr>
          <w:rFonts w:hint="default"/>
          <w:lang w:val="en-US" w:eastAsia="zh-CN"/>
        </w:rPr>
        <w:t xml:space="preserve">编码器（Encoder）：将输入数据 </w:t>
      </w:r>
      <m:oMath>
        <m:r>
          <m:rPr>
            <m:sty m:val="p"/>
          </m:rPr>
          <w:rPr>
            <w:rFonts w:hint="eastAsia" w:ascii="Cambria Math" w:hAnsi="Cambria Math" w:cs="Times New Roman"/>
            <w:kern w:val="2"/>
            <w:sz w:val="24"/>
            <w:szCs w:val="24"/>
            <w:lang w:val="en-US" w:eastAsia="zh-CN" w:bidi="ar-SA"/>
          </w:rPr>
          <m:t>x</m:t>
        </m:r>
      </m:oMath>
      <w:r>
        <w:rPr>
          <w:rFonts w:hint="default"/>
          <w:lang w:val="en-US" w:eastAsia="zh-CN"/>
        </w:rPr>
        <w:t xml:space="preserve"> 映射到低维潜在表示 </w:t>
      </w:r>
      <w:r>
        <w:rPr>
          <w:rFonts w:hint="eastAsia"/>
          <w:lang w:val="en-US" w:eastAsia="zh-CN"/>
        </w:rPr>
        <w:t>z</w:t>
      </w:r>
    </w:p>
    <w:p w14:paraId="1F6BB173">
      <w:pPr>
        <w:numPr>
          <w:ilvl w:val="0"/>
          <w:numId w:val="0"/>
        </w:numPr>
        <w:outlineLvl w:val="9"/>
        <w:rPr>
          <w:rFonts w:hint="default"/>
          <w:lang w:val="en-US" w:eastAsia="zh-CN"/>
        </w:rPr>
      </w:pPr>
      <w:r>
        <w:rPr>
          <w:rFonts w:hint="default"/>
          <w:lang w:val="en-US" w:eastAsia="zh-CN"/>
        </w:rPr>
        <w:t>潜在空间（Latent Space）：编码器输出的低维向量，也称为瓶颈层</w:t>
      </w:r>
    </w:p>
    <w:p w14:paraId="24B66BB5">
      <w:pPr>
        <w:numPr>
          <w:ilvl w:val="0"/>
          <w:numId w:val="0"/>
        </w:numPr>
        <w:outlineLvl w:val="9"/>
        <w:rPr>
          <w:rFonts w:hint="default"/>
          <w:lang w:val="en-US" w:eastAsia="zh-CN"/>
        </w:rPr>
      </w:pPr>
      <w:r>
        <w:rPr>
          <w:rFonts w:hint="default"/>
          <w:lang w:val="en-US" w:eastAsia="zh-CN"/>
        </w:rPr>
        <w:t xml:space="preserve">解码器（Decoder）：将潜在表示 </w:t>
      </w:r>
      <w:r>
        <w:rPr>
          <w:rFonts w:hint="eastAsia"/>
          <w:lang w:val="en-US" w:eastAsia="zh-CN"/>
        </w:rPr>
        <w:t>z</w:t>
      </w:r>
      <w:r>
        <w:rPr>
          <w:rFonts w:hint="default"/>
          <w:lang w:val="en-US" w:eastAsia="zh-CN"/>
        </w:rPr>
        <w:t xml:space="preserve"> 重构为输出</w:t>
      </w:r>
      <w:r>
        <w:rPr>
          <w:rFonts w:hint="eastAsia"/>
          <w:lang w:val="en-US" w:eastAsia="zh-CN"/>
        </w:rPr>
        <w:t xml:space="preserve"> </w:t>
      </w:r>
      <m:oMath>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oMath>
    </w:p>
    <w:p w14:paraId="3A9676CF">
      <w:pPr>
        <w:numPr>
          <w:ilvl w:val="0"/>
          <w:numId w:val="0"/>
        </w:numPr>
        <w:ind w:firstLine="420" w:firstLineChars="0"/>
        <w:outlineLvl w:val="9"/>
        <w:rPr>
          <w:rFonts w:hint="eastAsia"/>
          <w:lang w:val="en-US" w:eastAsia="zh-CN"/>
        </w:rPr>
      </w:pPr>
      <w:r>
        <w:rPr>
          <w:rFonts w:hint="default"/>
          <w:lang w:val="en-US" w:eastAsia="zh-CN"/>
        </w:rPr>
        <w:t>自编码器的目标是让输出 </w:t>
      </w:r>
      <m:oMath>
        <m:acc>
          <m:accPr>
            <m:ctrlPr>
              <w:rPr>
                <w:rFonts w:hint="default" w:ascii="Cambria Math" w:hAnsi="Cambria Math"/>
                <w:sz w:val="24"/>
              </w:rPr>
            </m:ctrlPr>
          </m:accPr>
          <m:e>
            <m:r>
              <m:rPr/>
              <w:rPr>
                <w:rFonts w:hint="default" w:ascii="Cambria Math" w:hAnsi="Cambria Math"/>
                <w:sz w:val="24"/>
              </w:rPr>
              <m:t>x</m:t>
            </m:r>
            <m:ctrlPr>
              <w:rPr>
                <w:rFonts w:ascii="Cambria Math" w:hAnsi="Cambria Math"/>
                <w:sz w:val="24"/>
              </w:rPr>
            </m:ctrlPr>
          </m:e>
        </m:acc>
      </m:oMath>
      <w:r>
        <w:rPr>
          <w:rFonts w:hint="eastAsia" w:hAnsi="Cambria Math"/>
          <w:i w:val="0"/>
          <w:sz w:val="24"/>
          <w:lang w:val="en-US" w:eastAsia="zh-CN"/>
        </w:rPr>
        <w:t xml:space="preserve"> </w:t>
      </w:r>
      <w:r>
        <w:rPr>
          <w:rFonts w:hint="default"/>
          <w:lang w:val="en-US" w:eastAsia="zh-CN"/>
        </w:rPr>
        <w:t>尽可能接近输入 x</w:t>
      </w:r>
      <w:r>
        <w:rPr>
          <w:rFonts w:hint="eastAsia"/>
          <w:lang w:val="en-US" w:eastAsia="zh-CN"/>
        </w:rPr>
        <w:t>：</w:t>
      </w:r>
    </w:p>
    <w:p w14:paraId="52FADA0C">
      <w:pPr>
        <w:numPr>
          <w:ilvl w:val="0"/>
          <w:numId w:val="0"/>
        </w:numPr>
        <w:outlineLvl w:val="9"/>
        <w:rPr>
          <w:rFonts w:hint="default"/>
          <w:lang w:val="en-US" w:eastAsia="zh-CN"/>
        </w:rPr>
      </w:pPr>
      <m:oMathPara>
        <m:oMath>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min</m:t>
                  </m:r>
                  <m:ctrlPr>
                    <w:rPr>
                      <w:rFonts w:ascii="Cambria Math" w:hAnsi="Cambria Math"/>
                      <w:sz w:val="24"/>
                    </w:rPr>
                  </m:ctrlPr>
                </m:e>
                <m:lim>
                  <m:r>
                    <m:rPr/>
                    <w:rPr>
                      <w:rFonts w:hint="default" w:ascii="Cambria Math" w:hAnsi="Cambria Math"/>
                      <w:sz w:val="24"/>
                    </w:rPr>
                    <m:t>θ,ϕ</m:t>
                  </m:r>
                  <m:ctrlPr>
                    <w:rPr>
                      <w:rFonts w:ascii="Cambria Math" w:hAnsi="Cambria Math"/>
                      <w:sz w:val="24"/>
                    </w:rPr>
                  </m:ctrlPr>
                </m:lim>
              </m:limLow>
              <m:ctrlPr>
                <w:rPr>
                  <w:rFonts w:hint="default" w:ascii="Cambria Math" w:hAnsi="Cambria Math"/>
                  <w:sz w:val="24"/>
                </w:rPr>
              </m:ctrlPr>
            </m:fName>
            <m:e>
              <m:f>
                <m:fPr>
                  <m:ctrlPr>
                    <w:rPr>
                      <w:rFonts w:hint="default" w:ascii="Cambria Math" w:hAnsi="Cambria Math"/>
                      <w:i/>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n</m:t>
                  </m:r>
                  <m:ctrlPr>
                    <w:rPr>
                      <w:rFonts w:ascii="Cambria Math" w:hAnsi="Cambria Math"/>
                      <w:sz w:val="24"/>
                    </w:rPr>
                  </m:ctrlPr>
                </m:den>
              </m:f>
              <m:ctrlPr>
                <w:rPr>
                  <w:rFonts w:hint="default" w:ascii="Cambria Math" w:hAnsi="Cambria Math"/>
                  <w:i/>
                  <w:sz w:val="24"/>
                </w:rPr>
              </m:ctrlPr>
            </m:e>
          </m:func>
          <m:sSup>
            <m:sSupPr>
              <m:ctrlPr>
                <w:rPr>
                  <w:rFonts w:hint="default" w:ascii="Cambria Math" w:hAnsi="Cambria Math"/>
                  <w:sz w:val="24"/>
                </w:rPr>
              </m:ctrlPr>
            </m:sSupPr>
            <m:e>
              <m:nary>
                <m:naryPr>
                  <m:chr m:val="∑"/>
                  <m:limLoc m:val="undOvr"/>
                  <m:ctrlPr>
                    <w:rPr>
                      <w:rFonts w:hint="default" w:ascii="Cambria Math" w:hAnsi="Cambria Math"/>
                      <w:sz w:val="24"/>
                    </w:rPr>
                  </m:ctrlPr>
                </m:naryPr>
                <m:sub>
                  <m:r>
                    <m:rPr/>
                    <w:rPr>
                      <w:rFonts w:hint="default" w:ascii="Cambria Math" w:hAnsi="Cambria Math"/>
                      <w:sz w:val="24"/>
                    </w:rPr>
                    <m:t>i=1</m:t>
                  </m:r>
                  <m:ctrlPr>
                    <w:rPr>
                      <w:rFonts w:ascii="Cambria Math" w:hAnsi="Cambria Math"/>
                      <w:sz w:val="24"/>
                    </w:rPr>
                  </m:ctrlPr>
                </m:sub>
                <m:sup>
                  <m:r>
                    <m:rPr/>
                    <w:rPr>
                      <w:rFonts w:hint="default" w:ascii="Cambria Math" w:hAnsi="Cambria Math"/>
                      <w:sz w:val="24"/>
                    </w:rPr>
                    <m:t>n</m:t>
                  </m:r>
                  <m:ctrlPr>
                    <w:rPr>
                      <w:rFonts w:ascii="Cambria Math" w:hAnsi="Cambria Math"/>
                      <w:sz w:val="24"/>
                    </w:rPr>
                  </m:ctrlPr>
                </m:sup>
                <m:e>
                  <m:d>
                    <m:dPr>
                      <m:begChr m:val="‖"/>
                      <m:endChr m:val="‖"/>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D</m:t>
                          </m:r>
                          <m:ctrlPr>
                            <w:rPr>
                              <w:rFonts w:ascii="Cambria Math" w:hAnsi="Cambria Math"/>
                              <w:sz w:val="24"/>
                            </w:rPr>
                          </m:ctrlPr>
                        </m:e>
                        <m:sub>
                          <m:r>
                            <m:rPr/>
                            <w:rPr>
                              <w:rFonts w:hint="default" w:ascii="Cambria Math" w:hAnsi="Cambria Math"/>
                              <w:sz w:val="24"/>
                            </w:rPr>
                            <m:t>ϕ</m:t>
                          </m:r>
                          <m:ctrlPr>
                            <w:rPr>
                              <w:rFonts w:ascii="Cambria Math" w:hAnsi="Cambria Math"/>
                              <w:sz w:val="24"/>
                            </w:rPr>
                          </m:ctrlPr>
                        </m:sub>
                      </m:sSub>
                      <m:d>
                        <m:dPr>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d>
                            <m:dPr>
                              <m:ctrlPr>
                                <w:rPr>
                                  <w:rFonts w:hint="default" w:ascii="Cambria Math" w:hAnsi="Cambria Math"/>
                                  <w:sz w:val="24"/>
                                </w:rPr>
                              </m:ctrlPr>
                            </m:dPr>
                            <m:e>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e>
                          </m:d>
                          <m:ctrlPr>
                            <w:rPr>
                              <w:rFonts w:hint="default" w:ascii="Cambria Math" w:hAnsi="Cambria Math"/>
                              <w:sz w:val="24"/>
                            </w:rPr>
                          </m:ctrlPr>
                        </m:e>
                      </m:d>
                      <m:ctrlPr>
                        <w:rPr>
                          <w:rFonts w:hint="default" w:ascii="Cambria Math" w:hAnsi="Cambria Math"/>
                          <w:sz w:val="24"/>
                        </w:rPr>
                      </m:ctrlPr>
                    </m:e>
                  </m:d>
                  <m:ctrlPr>
                    <w:rPr>
                      <w:rFonts w:hint="default" w:ascii="Cambria Math" w:hAnsi="Cambria Math"/>
                      <w:sz w:val="24"/>
                    </w:rPr>
                  </m:ctrlPr>
                </m:e>
              </m:nary>
              <m:ctrlPr>
                <w:rPr>
                  <w:rFonts w:hint="default" w:ascii="Cambria Math" w:hAnsi="Cambria Math"/>
                  <w:sz w:val="24"/>
                </w:rPr>
              </m:ctrlPr>
            </m:e>
            <m:sup>
              <m:r>
                <m:rPr/>
                <w:rPr>
                  <w:rFonts w:hint="default" w:ascii="Cambria Math" w:hAnsi="Cambria Math"/>
                  <w:sz w:val="24"/>
                </w:rPr>
                <m:t>2</m:t>
              </m:r>
              <m:ctrlPr>
                <w:rPr>
                  <w:rFonts w:hint="default" w:ascii="Cambria Math" w:hAnsi="Cambria Math"/>
                  <w:sz w:val="24"/>
                </w:rPr>
              </m:ctrlPr>
            </m:sup>
          </m:sSup>
        </m:oMath>
      </m:oMathPara>
    </w:p>
    <w:p w14:paraId="58EFF156">
      <w:pPr>
        <w:numPr>
          <w:ilvl w:val="0"/>
          <w:numId w:val="0"/>
        </w:numPr>
        <w:outlineLvl w:val="9"/>
        <w:rPr>
          <w:rFonts w:hint="default"/>
          <w:lang w:val="en-US" w:eastAsia="zh-CN"/>
        </w:rPr>
      </w:pPr>
      <w:r>
        <w:rPr>
          <w:rFonts w:hint="default"/>
          <w:lang w:val="en-US" w:eastAsia="zh-CN"/>
        </w:rPr>
        <w:t>其中 θ 是编码器参数，ϕ 是解码器参数。</w:t>
      </w:r>
    </w:p>
    <w:p w14:paraId="759505AD">
      <w:pPr>
        <w:numPr>
          <w:ilvl w:val="0"/>
          <w:numId w:val="0"/>
        </w:numPr>
        <w:ind w:firstLine="420" w:firstLineChars="0"/>
        <w:outlineLvl w:val="9"/>
        <w:rPr>
          <w:rFonts w:hint="eastAsia"/>
          <w:lang w:val="en-US" w:eastAsia="zh-CN"/>
        </w:rPr>
      </w:pPr>
      <w:r>
        <w:rPr>
          <w:rFonts w:hint="default"/>
          <w:lang w:val="en-US" w:eastAsia="zh-CN"/>
        </w:rPr>
        <w:t>自编码器通过强制数据通过比输入维度更小的瓶颈层，从而学习数据的压缩表示。这种压缩保留了数据的主要信息。</w:t>
      </w:r>
      <w:r>
        <w:rPr>
          <w:rFonts w:hint="eastAsia"/>
          <w:lang w:val="en-US" w:eastAsia="zh-CN"/>
        </w:rPr>
        <w:t>实现了降维效果。</w:t>
      </w:r>
    </w:p>
    <w:p w14:paraId="39826F31">
      <w:pPr>
        <w:numPr>
          <w:ilvl w:val="0"/>
          <w:numId w:val="23"/>
        </w:numPr>
        <w:ind w:left="420" w:leftChars="0" w:hanging="420" w:firstLineChars="0"/>
        <w:outlineLvl w:val="9"/>
        <w:rPr>
          <w:rFonts w:hint="eastAsia"/>
          <w:lang w:val="en-US" w:eastAsia="zh-CN"/>
        </w:rPr>
      </w:pPr>
      <w:r>
        <w:rPr>
          <w:rFonts w:hint="eastAsia"/>
          <w:lang w:val="en-US" w:eastAsia="zh-CN"/>
        </w:rPr>
        <w:t>变分自编码器（Variational Autoencoder，VAE）</w:t>
      </w:r>
    </w:p>
    <w:p w14:paraId="3F746331">
      <w:pPr>
        <w:numPr>
          <w:ilvl w:val="0"/>
          <w:numId w:val="0"/>
        </w:numPr>
        <w:ind w:leftChars="0" w:firstLine="420" w:firstLineChars="0"/>
        <w:outlineLvl w:val="9"/>
        <w:rPr>
          <w:rFonts w:hint="eastAsia"/>
          <w:lang w:val="en-US" w:eastAsia="zh-CN"/>
        </w:rPr>
      </w:pPr>
      <w:r>
        <w:rPr>
          <w:rFonts w:hint="eastAsia"/>
          <w:lang w:val="en-US" w:eastAsia="zh-CN"/>
        </w:rPr>
        <w:t>而变分自编码器（Variational Autoencoder，VAE）是一种生成模型，它将数据编码为潜在空间中的概率分布，而非固定向量。这使得我们可以从潜在空间中采样生成新数据。</w:t>
      </w:r>
    </w:p>
    <w:p w14:paraId="7C1FC838">
      <w:pPr>
        <w:numPr>
          <w:ilvl w:val="0"/>
          <w:numId w:val="0"/>
        </w:numPr>
        <w:ind w:firstLine="420" w:firstLineChars="0"/>
        <w:outlineLvl w:val="9"/>
        <w:rPr>
          <w:rFonts w:hint="default"/>
          <w:lang w:val="en-US" w:eastAsia="zh-CN"/>
        </w:rPr>
      </w:pPr>
      <w:r>
        <w:rPr>
          <w:rFonts w:hint="default"/>
          <w:lang w:val="en-US" w:eastAsia="zh-CN"/>
        </w:rPr>
        <w:t>VAE 的关键创新是学习潜在变量的概率分布：</w:t>
      </w:r>
    </w:p>
    <w:p w14:paraId="739C1496">
      <w:pPr>
        <w:numPr>
          <w:ilvl w:val="-2"/>
          <w:numId w:val="0"/>
        </w:numPr>
        <w:ind w:firstLine="420" w:firstLineChars="0"/>
        <w:outlineLvl w:val="9"/>
        <w:rPr>
          <w:rFonts w:hint="default"/>
          <w:lang w:val="en-US" w:eastAsia="zh-CN"/>
        </w:rPr>
      </w:pPr>
      <w:r>
        <w:rPr>
          <w:rFonts w:hint="default"/>
          <w:lang w:val="en-US" w:eastAsia="zh-CN"/>
        </w:rPr>
        <w:t>编码器输出均值 μ 和标准差 σ</w:t>
      </w:r>
      <w:r>
        <w:rPr>
          <w:rFonts w:hint="eastAsia"/>
          <w:lang w:val="en-US" w:eastAsia="zh-CN"/>
        </w:rPr>
        <w:t>；</w:t>
      </w:r>
      <w:r>
        <w:rPr>
          <w:rFonts w:hint="default"/>
          <w:lang w:val="en-US" w:eastAsia="zh-CN"/>
        </w:rPr>
        <w:t>从正态分布 N(μ,σ)中采样得到潜在向量 z</w:t>
      </w:r>
      <w:r>
        <w:rPr>
          <w:rFonts w:hint="eastAsia"/>
          <w:lang w:val="en-US" w:eastAsia="zh-CN"/>
        </w:rPr>
        <w:t>；</w:t>
      </w:r>
      <w:r>
        <w:rPr>
          <w:rFonts w:hint="default"/>
          <w:lang w:val="en-US" w:eastAsia="zh-CN"/>
        </w:rPr>
        <w:t>解码器从 z 重构数据</w:t>
      </w:r>
      <w:r>
        <w:rPr>
          <w:rFonts w:hint="eastAsia"/>
          <w:lang w:val="en-US" w:eastAsia="zh-CN"/>
        </w:rPr>
        <w:t>；</w:t>
      </w:r>
    </w:p>
    <w:p w14:paraId="305D3BF6">
      <w:pPr>
        <w:numPr>
          <w:ilvl w:val="0"/>
          <w:numId w:val="0"/>
        </w:numPr>
        <w:ind w:firstLine="420" w:firstLineChars="0"/>
        <w:outlineLvl w:val="9"/>
        <w:rPr>
          <w:rFonts w:hint="default"/>
          <w:lang w:val="en-US" w:eastAsia="zh-CN"/>
        </w:rPr>
      </w:pPr>
      <w:r>
        <w:rPr>
          <w:rFonts w:hint="default"/>
          <w:lang w:val="en-US" w:eastAsia="zh-CN"/>
        </w:rPr>
        <w:t>为了实现可微的采样过程，使用了重参数化技巧（Reparameterization Trick）：</w:t>
      </w:r>
    </w:p>
    <w:p w14:paraId="016D1DD0">
      <w:pPr>
        <w:numPr>
          <w:ilvl w:val="0"/>
          <w:numId w:val="0"/>
        </w:numPr>
        <w:outlineLvl w:val="9"/>
        <w:rPr>
          <w:rFonts w:hint="default"/>
          <w:lang w:val="en-US" w:eastAsia="zh-CN"/>
        </w:rPr>
      </w:pPr>
      <m:oMathPara>
        <m:oMath>
          <m:r>
            <m:rPr>
              <m:sty m:val="p"/>
            </m:rPr>
            <w:rPr>
              <w:rFonts w:hint="default" w:ascii="Cambria Math" w:hAnsi="Cambria Math" w:cs="Times New Roman"/>
              <w:kern w:val="2"/>
              <w:sz w:val="24"/>
              <w:szCs w:val="24"/>
              <w:lang w:val="en-US" w:eastAsia="zh-CN" w:bidi="ar-SA"/>
            </w:rPr>
            <m:t>z=μ+σ⋅ϵ      ϵ∼N(0,1)</m:t>
          </m:r>
        </m:oMath>
      </m:oMathPara>
    </w:p>
    <w:p w14:paraId="29A96051">
      <w:pPr>
        <w:numPr>
          <w:ilvl w:val="0"/>
          <w:numId w:val="0"/>
        </w:numPr>
        <w:ind w:leftChars="0" w:firstLine="420" w:firstLineChars="0"/>
        <w:outlineLvl w:val="9"/>
        <w:rPr>
          <w:rFonts w:hint="default"/>
          <w:lang w:val="en-US" w:eastAsia="zh-CN"/>
        </w:rPr>
      </w:pPr>
      <w:r>
        <w:rPr>
          <w:rFonts w:hint="default"/>
          <w:lang w:val="en-US" w:eastAsia="zh-CN"/>
        </w:rPr>
        <w:t>VAE 的潜在空间是连续的，可以在潜在空间中进行插值，生成平滑过渡的图像。但 VAE 生成的图像通常较模糊，这是因为它优化的是下界而非精确的对数似然。</w:t>
      </w:r>
    </w:p>
    <w:p w14:paraId="5C78B1E9">
      <w:pPr>
        <w:numPr>
          <w:ilvl w:val="0"/>
          <w:numId w:val="0"/>
        </w:numPr>
        <w:ind w:leftChars="0"/>
        <w:jc w:val="center"/>
        <w:outlineLvl w:val="9"/>
        <w:rPr>
          <w:rFonts w:hint="default"/>
          <w:lang w:val="en-US" w:eastAsia="zh-CN"/>
        </w:rPr>
      </w:pPr>
      <w:r>
        <w:drawing>
          <wp:inline distT="0" distB="0" distL="114300" distR="114300">
            <wp:extent cx="4293870" cy="2058670"/>
            <wp:effectExtent l="0" t="0" r="11430" b="17780"/>
            <wp:docPr id="109"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74"/>
                    <pic:cNvPicPr>
                      <a:picLocks noChangeAspect="1"/>
                    </pic:cNvPicPr>
                  </pic:nvPicPr>
                  <pic:blipFill>
                    <a:blip r:embed="rId68"/>
                    <a:stretch>
                      <a:fillRect/>
                    </a:stretch>
                  </pic:blipFill>
                  <pic:spPr>
                    <a:xfrm>
                      <a:off x="0" y="0"/>
                      <a:ext cx="4293870" cy="2058670"/>
                    </a:xfrm>
                    <a:prstGeom prst="rect">
                      <a:avLst/>
                    </a:prstGeom>
                    <a:noFill/>
                    <a:ln>
                      <a:noFill/>
                    </a:ln>
                  </pic:spPr>
                </pic:pic>
              </a:graphicData>
            </a:graphic>
          </wp:inline>
        </w:drawing>
      </w:r>
    </w:p>
    <w:p w14:paraId="20DA9C5F">
      <w:pPr>
        <w:numPr>
          <w:ilvl w:val="2"/>
          <w:numId w:val="22"/>
        </w:numPr>
        <w:ind w:left="709" w:leftChars="0" w:hanging="709" w:firstLineChars="0"/>
        <w:outlineLvl w:val="2"/>
        <w:rPr>
          <w:rFonts w:hint="default"/>
          <w:lang w:val="en-US" w:eastAsia="zh-CN"/>
        </w:rPr>
      </w:pPr>
      <w:r>
        <w:rPr>
          <w:rFonts w:hint="eastAsia"/>
          <w:lang w:val="en-US" w:eastAsia="zh-CN"/>
        </w:rPr>
        <w:t>关键代码及说明</w:t>
      </w:r>
    </w:p>
    <w:p w14:paraId="03B87091">
      <w:pPr>
        <w:numPr>
          <w:ilvl w:val="0"/>
          <w:numId w:val="24"/>
        </w:numPr>
        <w:bidi w:val="0"/>
        <w:rPr>
          <w:rFonts w:hint="default"/>
          <w:lang w:val="en-US" w:eastAsia="zh-CN"/>
        </w:rPr>
      </w:pPr>
      <w:r>
        <w:rPr>
          <w:rFonts w:hint="eastAsia"/>
          <w:lang w:val="en-US" w:eastAsia="zh-CN"/>
        </w:rPr>
        <w:t>导入必要的库</w:t>
      </w:r>
    </w:p>
    <w:p w14:paraId="5C46E2BE">
      <w:pPr>
        <w:numPr>
          <w:ilvl w:val="0"/>
          <w:numId w:val="0"/>
        </w:numPr>
        <w:ind w:leftChars="0"/>
        <w:jc w:val="center"/>
        <w:outlineLvl w:val="9"/>
        <w:rPr>
          <w:rFonts w:hint="default"/>
          <w:lang w:val="en-US" w:eastAsia="zh-CN"/>
        </w:rPr>
      </w:pPr>
      <w:r>
        <w:drawing>
          <wp:inline distT="0" distB="0" distL="114300" distR="114300">
            <wp:extent cx="2714625" cy="2205355"/>
            <wp:effectExtent l="0" t="0" r="9525" b="4445"/>
            <wp:docPr id="10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6"/>
                    <pic:cNvPicPr>
                      <a:picLocks noChangeAspect="1"/>
                    </pic:cNvPicPr>
                  </pic:nvPicPr>
                  <pic:blipFill>
                    <a:blip r:embed="rId69"/>
                    <a:stretch>
                      <a:fillRect/>
                    </a:stretch>
                  </pic:blipFill>
                  <pic:spPr>
                    <a:xfrm>
                      <a:off x="0" y="0"/>
                      <a:ext cx="2714625" cy="2205355"/>
                    </a:xfrm>
                    <a:prstGeom prst="rect">
                      <a:avLst/>
                    </a:prstGeom>
                    <a:noFill/>
                    <a:ln>
                      <a:noFill/>
                    </a:ln>
                  </pic:spPr>
                </pic:pic>
              </a:graphicData>
            </a:graphic>
          </wp:inline>
        </w:drawing>
      </w:r>
    </w:p>
    <w:p w14:paraId="50BCC380">
      <w:pPr>
        <w:numPr>
          <w:ilvl w:val="0"/>
          <w:numId w:val="24"/>
        </w:numPr>
        <w:bidi w:val="0"/>
        <w:rPr>
          <w:rFonts w:hint="default"/>
          <w:lang w:val="en-US" w:eastAsia="zh-CN"/>
        </w:rPr>
      </w:pPr>
      <w:r>
        <w:rPr>
          <w:rFonts w:hint="eastAsia"/>
          <w:lang w:val="en-US" w:eastAsia="zh-CN"/>
        </w:rPr>
        <w:t>加载数据集</w:t>
      </w:r>
    </w:p>
    <w:p w14:paraId="6F4BF018">
      <w:pPr>
        <w:numPr>
          <w:ilvl w:val="0"/>
          <w:numId w:val="0"/>
        </w:numPr>
        <w:ind w:leftChars="0"/>
        <w:jc w:val="center"/>
        <w:outlineLvl w:val="9"/>
      </w:pPr>
      <w:r>
        <w:drawing>
          <wp:inline distT="0" distB="0" distL="114300" distR="114300">
            <wp:extent cx="5053330" cy="1426845"/>
            <wp:effectExtent l="0" t="0" r="13970" b="1905"/>
            <wp:docPr id="102"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7"/>
                    <pic:cNvPicPr>
                      <a:picLocks noChangeAspect="1"/>
                    </pic:cNvPicPr>
                  </pic:nvPicPr>
                  <pic:blipFill>
                    <a:blip r:embed="rId70"/>
                    <a:stretch>
                      <a:fillRect/>
                    </a:stretch>
                  </pic:blipFill>
                  <pic:spPr>
                    <a:xfrm>
                      <a:off x="0" y="0"/>
                      <a:ext cx="5053330" cy="1426845"/>
                    </a:xfrm>
                    <a:prstGeom prst="rect">
                      <a:avLst/>
                    </a:prstGeom>
                    <a:noFill/>
                    <a:ln>
                      <a:noFill/>
                    </a:ln>
                  </pic:spPr>
                </pic:pic>
              </a:graphicData>
            </a:graphic>
          </wp:inline>
        </w:drawing>
      </w:r>
    </w:p>
    <w:p w14:paraId="17A6931F">
      <w:pPr>
        <w:numPr>
          <w:ilvl w:val="0"/>
          <w:numId w:val="24"/>
        </w:numPr>
        <w:bidi w:val="0"/>
        <w:rPr>
          <w:rFonts w:hint="default"/>
          <w:lang w:val="en-US" w:eastAsia="zh-CN"/>
        </w:rPr>
      </w:pPr>
      <w:r>
        <w:rPr>
          <w:rFonts w:hint="eastAsia"/>
          <w:lang w:val="en-US" w:eastAsia="zh-CN"/>
        </w:rPr>
        <w:t xml:space="preserve"> 构建VAE模型 定义encoder和decoder，给出z的得到方式。</w:t>
      </w:r>
    </w:p>
    <w:p w14:paraId="566E4036">
      <w:pPr>
        <w:numPr>
          <w:ilvl w:val="0"/>
          <w:numId w:val="0"/>
        </w:numPr>
        <w:ind w:leftChars="0"/>
        <w:jc w:val="center"/>
        <w:outlineLvl w:val="9"/>
        <w:rPr>
          <w:rFonts w:hint="default"/>
          <w:lang w:val="en-US" w:eastAsia="zh-CN"/>
        </w:rPr>
      </w:pPr>
      <w:r>
        <w:drawing>
          <wp:inline distT="0" distB="0" distL="114300" distR="114300">
            <wp:extent cx="2727960" cy="3509645"/>
            <wp:effectExtent l="0" t="0" r="15240" b="14605"/>
            <wp:docPr id="10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68"/>
                    <pic:cNvPicPr>
                      <a:picLocks noChangeAspect="1"/>
                    </pic:cNvPicPr>
                  </pic:nvPicPr>
                  <pic:blipFill>
                    <a:blip r:embed="rId71"/>
                    <a:stretch>
                      <a:fillRect/>
                    </a:stretch>
                  </pic:blipFill>
                  <pic:spPr>
                    <a:xfrm>
                      <a:off x="0" y="0"/>
                      <a:ext cx="2727960" cy="3509645"/>
                    </a:xfrm>
                    <a:prstGeom prst="rect">
                      <a:avLst/>
                    </a:prstGeom>
                    <a:noFill/>
                    <a:ln>
                      <a:noFill/>
                    </a:ln>
                  </pic:spPr>
                </pic:pic>
              </a:graphicData>
            </a:graphic>
          </wp:inline>
        </w:drawing>
      </w:r>
    </w:p>
    <w:p w14:paraId="30C61722">
      <w:pPr>
        <w:numPr>
          <w:ilvl w:val="0"/>
          <w:numId w:val="24"/>
        </w:numPr>
        <w:bidi w:val="0"/>
        <w:rPr>
          <w:rFonts w:hint="eastAsia"/>
          <w:lang w:val="en-US" w:eastAsia="zh-CN"/>
        </w:rPr>
      </w:pPr>
      <w:r>
        <w:rPr>
          <w:rFonts w:hint="eastAsia"/>
          <w:lang w:val="en-US" w:eastAsia="zh-CN"/>
        </w:rPr>
        <w:t>定义损失函数和优化器</w:t>
      </w:r>
    </w:p>
    <w:p w14:paraId="5BD2ECEC">
      <w:pPr>
        <w:numPr>
          <w:ilvl w:val="0"/>
          <w:numId w:val="0"/>
        </w:numPr>
        <w:bidi w:val="0"/>
        <w:ind w:leftChars="0"/>
        <w:jc w:val="center"/>
        <w:rPr>
          <w:rFonts w:hint="eastAsia"/>
          <w:lang w:val="en-US" w:eastAsia="zh-CN"/>
        </w:rPr>
      </w:pPr>
      <w:r>
        <w:drawing>
          <wp:inline distT="0" distB="0" distL="114300" distR="114300">
            <wp:extent cx="4479925" cy="2332990"/>
            <wp:effectExtent l="0" t="0" r="15875" b="10160"/>
            <wp:docPr id="104"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9"/>
                    <pic:cNvPicPr>
                      <a:picLocks noChangeAspect="1"/>
                    </pic:cNvPicPr>
                  </pic:nvPicPr>
                  <pic:blipFill>
                    <a:blip r:embed="rId72"/>
                    <a:stretch>
                      <a:fillRect/>
                    </a:stretch>
                  </pic:blipFill>
                  <pic:spPr>
                    <a:xfrm>
                      <a:off x="0" y="0"/>
                      <a:ext cx="4479925" cy="2332990"/>
                    </a:xfrm>
                    <a:prstGeom prst="rect">
                      <a:avLst/>
                    </a:prstGeom>
                    <a:noFill/>
                    <a:ln>
                      <a:noFill/>
                    </a:ln>
                  </pic:spPr>
                </pic:pic>
              </a:graphicData>
            </a:graphic>
          </wp:inline>
        </w:drawing>
      </w:r>
    </w:p>
    <w:p w14:paraId="78F61791">
      <w:pPr>
        <w:numPr>
          <w:ilvl w:val="0"/>
          <w:numId w:val="24"/>
        </w:numPr>
        <w:bidi w:val="0"/>
        <w:rPr>
          <w:rFonts w:hint="eastAsia"/>
          <w:lang w:val="en-US" w:eastAsia="zh-CN"/>
        </w:rPr>
      </w:pPr>
      <w:r>
        <w:rPr>
          <w:rFonts w:hint="eastAsia"/>
          <w:lang w:val="en-US" w:eastAsia="zh-CN"/>
        </w:rPr>
        <w:t>训练模型</w:t>
      </w:r>
    </w:p>
    <w:p w14:paraId="2F22EB32">
      <w:pPr>
        <w:numPr>
          <w:ilvl w:val="0"/>
          <w:numId w:val="0"/>
        </w:numPr>
        <w:bidi w:val="0"/>
        <w:ind w:leftChars="0"/>
        <w:jc w:val="center"/>
        <w:rPr>
          <w:rFonts w:hint="eastAsia"/>
          <w:lang w:val="en-US" w:eastAsia="zh-CN"/>
        </w:rPr>
      </w:pPr>
      <w:r>
        <w:drawing>
          <wp:inline distT="0" distB="0" distL="114300" distR="114300">
            <wp:extent cx="3088640" cy="5010150"/>
            <wp:effectExtent l="0" t="0" r="16510" b="0"/>
            <wp:docPr id="105"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70"/>
                    <pic:cNvPicPr>
                      <a:picLocks noChangeAspect="1"/>
                    </pic:cNvPicPr>
                  </pic:nvPicPr>
                  <pic:blipFill>
                    <a:blip r:embed="rId73"/>
                    <a:stretch>
                      <a:fillRect/>
                    </a:stretch>
                  </pic:blipFill>
                  <pic:spPr>
                    <a:xfrm>
                      <a:off x="0" y="0"/>
                      <a:ext cx="3088640" cy="5010150"/>
                    </a:xfrm>
                    <a:prstGeom prst="rect">
                      <a:avLst/>
                    </a:prstGeom>
                    <a:noFill/>
                    <a:ln>
                      <a:noFill/>
                    </a:ln>
                  </pic:spPr>
                </pic:pic>
              </a:graphicData>
            </a:graphic>
          </wp:inline>
        </w:drawing>
      </w:r>
      <w:r>
        <w:drawing>
          <wp:inline distT="0" distB="0" distL="114300" distR="114300">
            <wp:extent cx="2438400" cy="1362075"/>
            <wp:effectExtent l="0" t="0" r="0" b="9525"/>
            <wp:docPr id="106"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71"/>
                    <pic:cNvPicPr>
                      <a:picLocks noChangeAspect="1"/>
                    </pic:cNvPicPr>
                  </pic:nvPicPr>
                  <pic:blipFill>
                    <a:blip r:embed="rId74"/>
                    <a:srcRect l="1135" r="946"/>
                    <a:stretch>
                      <a:fillRect/>
                    </a:stretch>
                  </pic:blipFill>
                  <pic:spPr>
                    <a:xfrm>
                      <a:off x="0" y="0"/>
                      <a:ext cx="2438400" cy="1362075"/>
                    </a:xfrm>
                    <a:prstGeom prst="rect">
                      <a:avLst/>
                    </a:prstGeom>
                    <a:noFill/>
                    <a:ln>
                      <a:noFill/>
                    </a:ln>
                  </pic:spPr>
                </pic:pic>
              </a:graphicData>
            </a:graphic>
          </wp:inline>
        </w:drawing>
      </w:r>
    </w:p>
    <w:p w14:paraId="3501B53D">
      <w:pPr>
        <w:numPr>
          <w:ilvl w:val="0"/>
          <w:numId w:val="24"/>
        </w:numPr>
        <w:bidi w:val="0"/>
        <w:rPr>
          <w:rFonts w:hint="eastAsia"/>
          <w:lang w:val="en-US" w:eastAsia="zh-CN"/>
        </w:rPr>
      </w:pPr>
      <w:r>
        <w:rPr>
          <w:rFonts w:hint="eastAsia"/>
          <w:lang w:val="en-US" w:eastAsia="zh-CN"/>
        </w:rPr>
        <w:t>生成新样本并可视化</w:t>
      </w:r>
    </w:p>
    <w:p w14:paraId="78E5D26E">
      <w:pPr>
        <w:jc w:val="center"/>
      </w:pPr>
      <w:r>
        <w:drawing>
          <wp:inline distT="0" distB="0" distL="114300" distR="114300">
            <wp:extent cx="4284980" cy="2741295"/>
            <wp:effectExtent l="0" t="0" r="1270" b="1905"/>
            <wp:docPr id="107"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2"/>
                    <pic:cNvPicPr>
                      <a:picLocks noChangeAspect="1"/>
                    </pic:cNvPicPr>
                  </pic:nvPicPr>
                  <pic:blipFill>
                    <a:blip r:embed="rId75"/>
                    <a:stretch>
                      <a:fillRect/>
                    </a:stretch>
                  </pic:blipFill>
                  <pic:spPr>
                    <a:xfrm>
                      <a:off x="0" y="0"/>
                      <a:ext cx="4284980" cy="2741295"/>
                    </a:xfrm>
                    <a:prstGeom prst="rect">
                      <a:avLst/>
                    </a:prstGeom>
                    <a:noFill/>
                    <a:ln>
                      <a:noFill/>
                    </a:ln>
                  </pic:spPr>
                </pic:pic>
              </a:graphicData>
            </a:graphic>
          </wp:inline>
        </w:drawing>
      </w:r>
    </w:p>
    <w:p w14:paraId="4D8EEEBA">
      <w:pPr>
        <w:jc w:val="center"/>
      </w:pPr>
      <w:r>
        <w:drawing>
          <wp:inline distT="0" distB="0" distL="114300" distR="114300">
            <wp:extent cx="4135755" cy="4157345"/>
            <wp:effectExtent l="0" t="0" r="17145" b="14605"/>
            <wp:docPr id="108"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3"/>
                    <pic:cNvPicPr>
                      <a:picLocks noChangeAspect="1"/>
                    </pic:cNvPicPr>
                  </pic:nvPicPr>
                  <pic:blipFill>
                    <a:blip r:embed="rId76"/>
                    <a:stretch>
                      <a:fillRect/>
                    </a:stretch>
                  </pic:blipFill>
                  <pic:spPr>
                    <a:xfrm>
                      <a:off x="0" y="0"/>
                      <a:ext cx="4135755" cy="4157345"/>
                    </a:xfrm>
                    <a:prstGeom prst="rect">
                      <a:avLst/>
                    </a:prstGeom>
                    <a:noFill/>
                    <a:ln>
                      <a:noFill/>
                    </a:ln>
                  </pic:spPr>
                </pic:pic>
              </a:graphicData>
            </a:graphic>
          </wp:inline>
        </w:drawing>
      </w:r>
    </w:p>
    <w:p w14:paraId="6C6582CC">
      <w:r>
        <w:rPr>
          <w:rFonts w:hint="eastAsia"/>
          <w:lang w:val="en-US" w:eastAsia="zh-CN"/>
        </w:rPr>
        <w:t>VAE的训练比较容易，但是可以看出，生成的图片比较模糊。这是由于损失函数采用了均值回归的概率假设，VAE 倾向于对像素取平均，导致生成的图像细节（如边缘、纹理）不如 GAN 和扩散模型（Diffusion Models）那样锐利。</w:t>
      </w:r>
    </w:p>
    <w:p w14:paraId="4DCC8FE1">
      <w:pPr>
        <w:numPr>
          <w:ilvl w:val="1"/>
          <w:numId w:val="22"/>
        </w:numPr>
        <w:ind w:left="567" w:leftChars="0" w:hanging="567" w:firstLineChars="0"/>
        <w:outlineLvl w:val="1"/>
        <w:rPr>
          <w:rFonts w:hint="default"/>
          <w:sz w:val="28"/>
          <w:szCs w:val="28"/>
          <w:lang w:val="en-US" w:eastAsia="zh-CN"/>
        </w:rPr>
      </w:pPr>
      <w:r>
        <w:rPr>
          <w:rFonts w:hint="eastAsia"/>
          <w:sz w:val="28"/>
          <w:szCs w:val="28"/>
          <w:lang w:val="en-US" w:eastAsia="zh-CN"/>
        </w:rPr>
        <w:t>子任务二 构建GAN网络生成手写数字</w:t>
      </w:r>
    </w:p>
    <w:p w14:paraId="74BBA3A8">
      <w:pPr>
        <w:numPr>
          <w:ilvl w:val="2"/>
          <w:numId w:val="22"/>
        </w:numPr>
        <w:ind w:left="709" w:leftChars="0" w:hanging="709" w:firstLineChars="0"/>
        <w:outlineLvl w:val="2"/>
        <w:rPr>
          <w:rFonts w:hint="default"/>
          <w:lang w:val="en-US" w:eastAsia="zh-CN"/>
        </w:rPr>
      </w:pPr>
      <w:r>
        <w:rPr>
          <w:rFonts w:hint="eastAsia"/>
          <w:lang w:val="en-US" w:eastAsia="zh-CN"/>
        </w:rPr>
        <w:t>GAN介绍</w:t>
      </w:r>
    </w:p>
    <w:p w14:paraId="75BC3BDD">
      <w:pPr>
        <w:bidi w:val="0"/>
        <w:ind w:firstLine="420" w:firstLineChars="0"/>
        <w:rPr>
          <w:rFonts w:hint="default"/>
          <w:lang w:val="en-US" w:eastAsia="zh-CN"/>
        </w:rPr>
      </w:pPr>
      <w:r>
        <w:rPr>
          <w:rFonts w:hint="default"/>
          <w:lang w:val="en-US" w:eastAsia="zh-CN"/>
        </w:rPr>
        <w:t>生成对抗网络（Generative Adversarial Network，GAN）是深度学习中最具创意的模型架构之一。它通过让两个神经网络相互对抗、相互学习，最终能够生成非常逼真的数据。GAN 广泛应用于图像生成、风格迁移、数据增强等场景。</w:t>
      </w:r>
    </w:p>
    <w:p w14:paraId="04CDF993">
      <w:pPr>
        <w:bidi w:val="0"/>
        <w:ind w:firstLine="420" w:firstLineChars="0"/>
        <w:jc w:val="center"/>
        <w:rPr>
          <w:rFonts w:hint="default"/>
          <w:lang w:val="en-US" w:eastAsia="zh-CN"/>
        </w:rPr>
      </w:pPr>
      <w:r>
        <w:drawing>
          <wp:inline distT="0" distB="0" distL="114300" distR="114300">
            <wp:extent cx="3380740" cy="3077845"/>
            <wp:effectExtent l="0" t="0" r="10160" b="8255"/>
            <wp:docPr id="112"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77"/>
                    <pic:cNvPicPr>
                      <a:picLocks noChangeAspect="1"/>
                    </pic:cNvPicPr>
                  </pic:nvPicPr>
                  <pic:blipFill>
                    <a:blip r:embed="rId77"/>
                    <a:stretch>
                      <a:fillRect/>
                    </a:stretch>
                  </pic:blipFill>
                  <pic:spPr>
                    <a:xfrm>
                      <a:off x="0" y="0"/>
                      <a:ext cx="3380740" cy="3077845"/>
                    </a:xfrm>
                    <a:prstGeom prst="rect">
                      <a:avLst/>
                    </a:prstGeom>
                    <a:noFill/>
                    <a:ln>
                      <a:noFill/>
                    </a:ln>
                  </pic:spPr>
                </pic:pic>
              </a:graphicData>
            </a:graphic>
          </wp:inline>
        </w:drawing>
      </w:r>
    </w:p>
    <w:p w14:paraId="44C60FA7">
      <w:pPr>
        <w:bidi w:val="0"/>
        <w:ind w:firstLine="420" w:firstLineChars="0"/>
        <w:rPr>
          <w:rFonts w:hint="default"/>
          <w:lang w:val="en-US" w:eastAsia="zh-CN"/>
        </w:rPr>
      </w:pPr>
      <w:r>
        <w:rPr>
          <w:rFonts w:hint="default"/>
          <w:lang w:val="en-US" w:eastAsia="zh-CN"/>
        </w:rPr>
        <w:t>GAN 的核心思想来源于博弈论中的"零和博弈"。它包含两个相互对抗的网络：</w:t>
      </w:r>
    </w:p>
    <w:p w14:paraId="63BA71F0">
      <w:pPr>
        <w:bidi w:val="0"/>
        <w:ind w:firstLine="420" w:firstLineChars="0"/>
        <w:rPr>
          <w:rFonts w:hint="default"/>
          <w:lang w:val="en-US" w:eastAsia="zh-CN"/>
        </w:rPr>
      </w:pPr>
      <w:r>
        <w:rPr>
          <w:rFonts w:hint="default"/>
          <w:lang w:val="en-US" w:eastAsia="zh-CN"/>
        </w:rPr>
        <w:t>生成器（Generator）：学习生成假数据，目标是让判别器无法区分生成数据与真实数据</w:t>
      </w:r>
      <w:r>
        <w:rPr>
          <w:rFonts w:hint="eastAsia"/>
          <w:lang w:val="en-US" w:eastAsia="zh-CN"/>
        </w:rPr>
        <w:t>；</w:t>
      </w:r>
    </w:p>
    <w:p w14:paraId="2DF1A506">
      <w:pPr>
        <w:bidi w:val="0"/>
        <w:ind w:firstLine="420" w:firstLineChars="0"/>
        <w:rPr>
          <w:rFonts w:hint="default"/>
          <w:lang w:val="en-US" w:eastAsia="zh-CN"/>
        </w:rPr>
      </w:pPr>
      <w:r>
        <w:rPr>
          <w:rFonts w:hint="default"/>
          <w:lang w:val="en-US" w:eastAsia="zh-CN"/>
        </w:rPr>
        <w:t>判别器（Discriminator）：学习区分真实数据与生成数据，目标是尽可能准确判断</w:t>
      </w:r>
      <w:r>
        <w:rPr>
          <w:rFonts w:hint="eastAsia"/>
          <w:lang w:val="en-US" w:eastAsia="zh-CN"/>
        </w:rPr>
        <w:t>照片的真假；</w:t>
      </w:r>
    </w:p>
    <w:p w14:paraId="12BA8081">
      <w:pPr>
        <w:bidi w:val="0"/>
        <w:ind w:firstLine="420" w:firstLineChars="0"/>
        <w:rPr>
          <w:rFonts w:hint="default"/>
          <w:lang w:val="en-US" w:eastAsia="zh-CN"/>
        </w:rPr>
      </w:pPr>
      <w:r>
        <w:rPr>
          <w:rFonts w:hint="default"/>
          <w:lang w:val="en-US" w:eastAsia="zh-CN"/>
        </w:rPr>
        <w:t>两者在训练过程中相互对抗、不断提升，最终达到纳什均衡状态。</w:t>
      </w:r>
    </w:p>
    <w:p w14:paraId="3B82DEAD">
      <w:pPr>
        <w:bidi w:val="0"/>
        <w:ind w:firstLine="420" w:firstLineChars="0"/>
        <w:rPr>
          <w:rFonts w:hint="default"/>
          <w:lang w:val="en-US" w:eastAsia="zh-CN"/>
        </w:rPr>
      </w:pPr>
      <w:r>
        <w:rPr>
          <w:rFonts w:hint="default"/>
          <w:lang w:val="en-US" w:eastAsia="zh-CN"/>
        </w:rPr>
        <w:t>GAN 的训练目标可以表示为以下minimax游戏：</w:t>
      </w:r>
    </w:p>
    <w:p w14:paraId="7A8C64FD">
      <w:pPr>
        <w:bidi w:val="0"/>
        <w:ind w:firstLine="420" w:firstLineChars="0"/>
        <w:rPr>
          <w:rFonts w:hint="default" w:hAnsi="Cambria Math"/>
          <w:i w:val="0"/>
          <w:sz w:val="24"/>
        </w:rPr>
      </w:pPr>
      <m:oMathPara>
        <m:oMath>
          <m:sSub>
            <m:sSubPr>
              <m:ctrlPr>
                <w:rPr>
                  <w:rFonts w:hint="default" w:ascii="Cambria Math" w:hAnsi="Cambria Math"/>
                  <w:sz w:val="24"/>
                </w:rPr>
              </m:ctrlPr>
            </m:sSubPr>
            <m:e>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min</m:t>
                      </m:r>
                      <m:ctrlPr>
                        <w:rPr>
                          <w:rFonts w:ascii="Cambria Math" w:hAnsi="Cambria Math"/>
                          <w:sz w:val="24"/>
                        </w:rPr>
                      </m:ctrlPr>
                    </m:e>
                    <m:lim>
                      <m:r>
                        <m:rPr/>
                        <w:rPr>
                          <w:rFonts w:hint="default" w:ascii="Cambria Math" w:hAnsi="Cambria Math"/>
                          <w:sz w:val="24"/>
                        </w:rPr>
                        <m:t>G</m:t>
                      </m:r>
                      <m:ctrlPr>
                        <w:rPr>
                          <w:rFonts w:ascii="Cambria Math" w:hAnsi="Cambria Math"/>
                          <w:sz w:val="24"/>
                        </w:rPr>
                      </m:ctrlPr>
                    </m:lim>
                  </m:limLow>
                  <m:ctrlPr>
                    <w:rPr>
                      <w:rFonts w:hint="default" w:ascii="Cambria Math" w:hAnsi="Cambria Math"/>
                      <w:sz w:val="24"/>
                    </w:rPr>
                  </m:ctrlPr>
                </m:fName>
                <m:e>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r>
                            <m:rPr/>
                            <w:rPr>
                              <w:rFonts w:hint="default" w:ascii="Cambria Math" w:hAnsi="Cambria Math"/>
                              <w:sz w:val="24"/>
                            </w:rPr>
                            <m:t>D</m:t>
                          </m:r>
                          <m:ctrlPr>
                            <w:rPr>
                              <w:rFonts w:ascii="Cambria Math" w:hAnsi="Cambria Math"/>
                              <w:sz w:val="24"/>
                            </w:rPr>
                          </m:ctrlPr>
                        </m:lim>
                      </m:limLow>
                      <m:ctrlPr>
                        <w:rPr>
                          <w:rFonts w:hint="default" w:ascii="Cambria Math" w:hAnsi="Cambria Math"/>
                          <w:sz w:val="24"/>
                        </w:rPr>
                      </m:ctrlPr>
                    </m:fName>
                    <m:e>
                      <m:r>
                        <m:rPr>
                          <m:scr m:val="double-struck"/>
                        </m:rPr>
                        <w:rPr>
                          <w:rFonts w:hint="default" w:ascii="Cambria Math" w:hAnsi="Cambria Math" w:eastAsia="MS Mincho"/>
                          <w:sz w:val="24"/>
                        </w:rPr>
                        <m:t>E</m:t>
                      </m:r>
                      <m:ctrlPr>
                        <w:rPr>
                          <w:rFonts w:hint="default" w:ascii="Cambria Math" w:hAnsi="Cambria Math"/>
                          <w:sz w:val="24"/>
                        </w:rPr>
                      </m:ctrlPr>
                    </m:e>
                  </m:func>
                  <m:ctrlPr>
                    <w:rPr>
                      <w:rFonts w:hint="default" w:ascii="Cambria Math" w:hAnsi="Cambria Math"/>
                      <w:sz w:val="24"/>
                    </w:rPr>
                  </m:ctrlPr>
                </m:e>
              </m:func>
              <m:ctrlPr>
                <w:rPr>
                  <w:rFonts w:hint="default" w:ascii="Cambria Math" w:hAnsi="Cambria Math"/>
                  <w:sz w:val="24"/>
                </w:rPr>
              </m:ctrlPr>
            </m:e>
            <m:sub>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p</m:t>
                  </m:r>
                  <m:ctrlPr>
                    <w:rPr>
                      <w:rFonts w:hint="default" w:ascii="Cambria Math" w:hAnsi="Cambria Math"/>
                      <w:sz w:val="24"/>
                    </w:rPr>
                  </m:ctrlPr>
                </m:e>
                <m:sub>
                  <m:r>
                    <m:rPr/>
                    <w:rPr>
                      <w:rFonts w:hint="default" w:ascii="Cambria Math" w:hAnsi="Cambria Math"/>
                      <w:sz w:val="24"/>
                    </w:rPr>
                    <m:t>data</m:t>
                  </m:r>
                  <m:ctrlPr>
                    <w:rPr>
                      <w:rFonts w:hint="default" w:ascii="Cambria Math" w:hAnsi="Cambria Math"/>
                      <w:sz w:val="24"/>
                    </w:rPr>
                  </m:ctrlPr>
                </m:sub>
              </m:sSub>
              <m:r>
                <m:rPr/>
                <w:rPr>
                  <w:rFonts w:hint="default" w:ascii="Cambria Math" w:hAnsi="Cambria Math"/>
                  <w:sz w:val="24"/>
                </w:rPr>
                <m:t>(x)</m:t>
              </m:r>
              <m:ctrlPr>
                <w:rPr>
                  <w:rFonts w:hint="default" w:ascii="Cambria Math" w:hAnsi="Cambria Math"/>
                  <w:sz w:val="24"/>
                </w:rPr>
              </m:ctrlPr>
            </m:sub>
          </m:sSub>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log</m:t>
              </m:r>
              <m:ctrlPr>
                <w:rPr>
                  <w:rFonts w:hint="default" w:ascii="Cambria Math" w:hAnsi="Cambria Math"/>
                  <w:sz w:val="24"/>
                </w:rPr>
              </m:ctrlPr>
            </m:fName>
            <m:e>
              <m:r>
                <m:rPr/>
                <w:rPr>
                  <w:rFonts w:hint="default" w:ascii="Cambria Math" w:hAnsi="Cambria Math"/>
                  <w:sz w:val="24"/>
                </w:rPr>
                <m:t>D</m:t>
              </m:r>
              <m:ctrlPr>
                <w:rPr>
                  <w:rFonts w:hint="default" w:ascii="Cambria Math" w:hAnsi="Cambria Math"/>
                  <w:sz w:val="24"/>
                </w:rPr>
              </m:ctrlPr>
            </m:e>
          </m:func>
          <m:r>
            <m:rPr/>
            <w:rPr>
              <w:rFonts w:hint="default" w:ascii="Cambria Math" w:hAnsi="Cambria Math"/>
              <w:sz w:val="24"/>
            </w:rPr>
            <m:t>(x)]+</m:t>
          </m:r>
          <m:sSub>
            <m:sSubPr>
              <m:ctrlPr>
                <w:rPr>
                  <w:rFonts w:hint="default" w:ascii="Cambria Math" w:hAnsi="Cambria Math"/>
                  <w:sz w:val="24"/>
                </w:rPr>
              </m:ctrlPr>
            </m:sSubPr>
            <m:e>
              <m:r>
                <m:rPr>
                  <m:scr m:val="double-struck"/>
                </m:rPr>
                <w:rPr>
                  <w:rFonts w:hint="default" w:ascii="Cambria Math" w:hAnsi="Cambria Math" w:eastAsia="MS Mincho"/>
                  <w:sz w:val="24"/>
                </w:rPr>
                <m:t>E</m:t>
              </m:r>
              <m:ctrlPr>
                <w:rPr>
                  <w:rFonts w:hint="default" w:ascii="Cambria Math" w:hAnsi="Cambria Math"/>
                  <w:sz w:val="24"/>
                </w:rPr>
              </m:ctrlPr>
            </m:e>
            <m:sub>
              <m:r>
                <m:rPr/>
                <w:rPr>
                  <w:rFonts w:hint="default" w:ascii="Cambria Math" w:hAnsi="Cambria Math"/>
                  <w:sz w:val="24"/>
                </w:rPr>
                <m:t>z∼</m:t>
              </m:r>
              <m:sSub>
                <m:sSubPr>
                  <m:ctrlPr>
                    <w:rPr>
                      <w:rFonts w:hint="default" w:ascii="Cambria Math" w:hAnsi="Cambria Math"/>
                      <w:sz w:val="24"/>
                    </w:rPr>
                  </m:ctrlPr>
                </m:sSubPr>
                <m:e>
                  <m:r>
                    <m:rPr/>
                    <w:rPr>
                      <w:rFonts w:hint="default" w:ascii="Cambria Math" w:hAnsi="Cambria Math"/>
                      <w:sz w:val="24"/>
                    </w:rPr>
                    <m:t>p</m:t>
                  </m:r>
                  <m:ctrlPr>
                    <w:rPr>
                      <w:rFonts w:hint="default" w:ascii="Cambria Math" w:hAnsi="Cambria Math"/>
                      <w:sz w:val="24"/>
                    </w:rPr>
                  </m:ctrlPr>
                </m:e>
                <m:sub>
                  <m:r>
                    <m:rPr/>
                    <w:rPr>
                      <w:rFonts w:hint="default" w:ascii="Cambria Math" w:hAnsi="Cambria Math"/>
                      <w:sz w:val="24"/>
                    </w:rPr>
                    <m:t>z</m:t>
                  </m:r>
                  <m:ctrlPr>
                    <w:rPr>
                      <w:rFonts w:hint="default" w:ascii="Cambria Math" w:hAnsi="Cambria Math"/>
                      <w:sz w:val="24"/>
                    </w:rPr>
                  </m:ctrlPr>
                </m:sub>
              </m:sSub>
              <m:r>
                <m:rPr/>
                <w:rPr>
                  <w:rFonts w:hint="default" w:ascii="Cambria Math" w:hAnsi="Cambria Math"/>
                  <w:sz w:val="24"/>
                </w:rPr>
                <m:t>(z)</m:t>
              </m:r>
              <m:ctrlPr>
                <w:rPr>
                  <w:rFonts w:hint="default" w:ascii="Cambria Math" w:hAnsi="Cambria Math"/>
                  <w:sz w:val="24"/>
                </w:rPr>
              </m:ctrlPr>
            </m:sub>
          </m:sSub>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log</m:t>
              </m:r>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r>
            <m:rPr/>
            <w:rPr>
              <w:rFonts w:hint="default" w:ascii="Cambria Math" w:hAnsi="Cambria Math"/>
              <w:sz w:val="24"/>
            </w:rPr>
            <m:t>1−D(G(z)))]</m:t>
          </m:r>
        </m:oMath>
      </m:oMathPara>
    </w:p>
    <w:p w14:paraId="4E4B7CAD">
      <w:pPr>
        <w:bidi w:val="0"/>
        <w:rPr>
          <w:rFonts w:hint="eastAsia" w:hAnsi="Cambria Math" w:eastAsia="宋体"/>
          <w:i w:val="0"/>
          <w:sz w:val="24"/>
          <w:lang w:val="en-US" w:eastAsia="zh-CN"/>
        </w:rPr>
      </w:pPr>
      <w:r>
        <w:rPr>
          <w:rFonts w:hint="eastAsia" w:hAnsi="Cambria Math"/>
          <w:i w:val="0"/>
          <w:sz w:val="24"/>
          <w:lang w:val="en-US" w:eastAsia="zh-CN"/>
        </w:rPr>
        <w:t>其中</w:t>
      </w:r>
    </w:p>
    <w:p w14:paraId="6B510273">
      <w:pPr>
        <w:bidi w:val="0"/>
        <w:ind w:firstLine="420" w:firstLineChars="0"/>
        <w:rPr>
          <w:rFonts w:hint="default"/>
          <w:lang w:val="en-US" w:eastAsia="zh-CN"/>
        </w:rPr>
      </w:pPr>
      <w:r>
        <w:rPr>
          <w:rFonts w:hint="eastAsia"/>
          <w:lang w:val="en-US" w:eastAsia="zh-CN"/>
        </w:rPr>
        <w:t>G</w:t>
      </w:r>
      <w:r>
        <w:rPr>
          <w:rFonts w:hint="default"/>
          <w:lang w:val="en-US" w:eastAsia="zh-CN"/>
        </w:rPr>
        <w:t xml:space="preserve"> 表示生成器网络</w:t>
      </w:r>
    </w:p>
    <w:p w14:paraId="013359AC">
      <w:pPr>
        <w:bidi w:val="0"/>
        <w:ind w:firstLine="420" w:firstLineChars="0"/>
        <w:rPr>
          <w:rFonts w:hint="default"/>
          <w:lang w:val="en-US" w:eastAsia="zh-CN"/>
        </w:rPr>
      </w:pPr>
      <w:r>
        <w:rPr>
          <w:rFonts w:hint="eastAsia"/>
          <w:lang w:val="en-US" w:eastAsia="zh-CN"/>
        </w:rPr>
        <w:t>D</w:t>
      </w:r>
      <w:r>
        <w:rPr>
          <w:rFonts w:hint="default"/>
          <w:lang w:val="en-US" w:eastAsia="zh-CN"/>
        </w:rPr>
        <w:t xml:space="preserve"> 表示判别器网络</w:t>
      </w:r>
    </w:p>
    <w:p w14:paraId="3C3B8B4C">
      <w:pPr>
        <w:bidi w:val="0"/>
        <w:ind w:firstLine="420" w:firstLineChars="0"/>
        <w:rPr>
          <w:rFonts w:hint="default"/>
          <w:lang w:val="en-US" w:eastAsia="zh-CN"/>
        </w:rPr>
      </w:pPr>
      <w:r>
        <w:rPr>
          <w:rFonts w:hint="eastAsia"/>
          <w:lang w:val="en-US" w:eastAsia="zh-CN"/>
        </w:rPr>
        <w:t>x</w:t>
      </w:r>
      <w:r>
        <w:rPr>
          <w:rFonts w:hint="default"/>
          <w:lang w:val="en-US" w:eastAsia="zh-CN"/>
        </w:rPr>
        <w:t xml:space="preserve"> 表示真实数据</w:t>
      </w:r>
    </w:p>
    <w:p w14:paraId="22DDD8B3">
      <w:pPr>
        <w:bidi w:val="0"/>
        <w:ind w:firstLine="420" w:firstLineChars="0"/>
        <w:rPr>
          <w:rFonts w:hint="default"/>
          <w:lang w:val="en-US" w:eastAsia="zh-CN"/>
        </w:rPr>
      </w:pPr>
      <w:r>
        <w:rPr>
          <w:rFonts w:hint="eastAsia"/>
          <w:lang w:val="en-US" w:eastAsia="zh-CN"/>
        </w:rPr>
        <w:t>z</w:t>
      </w:r>
      <w:r>
        <w:rPr>
          <w:rFonts w:hint="default"/>
          <w:lang w:val="en-US" w:eastAsia="zh-CN"/>
        </w:rPr>
        <w:t>表示随机噪声向量（通常服从标准正态分布）</w:t>
      </w:r>
    </w:p>
    <w:p w14:paraId="71398391">
      <w:pPr>
        <w:bidi w:val="0"/>
        <w:ind w:firstLine="420" w:firstLineChars="0"/>
        <w:rPr>
          <w:rFonts w:hint="default"/>
          <w:lang w:val="en-US" w:eastAsia="zh-CN"/>
        </w:rPr>
      </w:pPr>
      <w:r>
        <w:rPr>
          <w:rFonts w:hint="default"/>
          <w:lang w:val="en-US" w:eastAsia="zh-CN"/>
        </w:rPr>
        <w:t>G(z) 表示生成器根据噪声生成的假数据</w:t>
      </w:r>
    </w:p>
    <w:p w14:paraId="7D0BCC32">
      <w:pPr>
        <w:bidi w:val="0"/>
        <w:rPr>
          <w:rFonts w:hint="default"/>
          <w:lang w:val="en-US" w:eastAsia="zh-CN"/>
        </w:rPr>
      </w:pPr>
      <w:r>
        <w:rPr>
          <w:rFonts w:hint="default"/>
          <w:lang w:val="en-US" w:eastAsia="zh-CN"/>
        </w:rPr>
        <w:t>GAN 的训练分为两个阶段：</w:t>
      </w:r>
    </w:p>
    <w:p w14:paraId="784BB4C7">
      <w:pPr>
        <w:bidi w:val="0"/>
        <w:ind w:firstLine="240" w:firstLineChars="100"/>
        <w:rPr>
          <w:rFonts w:hint="default"/>
          <w:lang w:val="en-US" w:eastAsia="zh-CN"/>
        </w:rPr>
      </w:pPr>
      <w:r>
        <w:rPr>
          <w:rFonts w:hint="default"/>
          <w:lang w:val="en-US" w:eastAsia="zh-CN"/>
        </w:rPr>
        <w:t>第一阶段：训练判别器</w:t>
      </w:r>
    </w:p>
    <w:p w14:paraId="3FF44273">
      <w:pPr>
        <w:bidi w:val="0"/>
        <w:ind w:firstLine="420" w:firstLineChars="0"/>
        <w:rPr>
          <w:rFonts w:hint="default"/>
          <w:lang w:val="en-US" w:eastAsia="zh-CN"/>
        </w:rPr>
      </w:pPr>
      <w:r>
        <w:rPr>
          <w:rFonts w:hint="default"/>
          <w:lang w:val="en-US" w:eastAsia="zh-CN"/>
        </w:rPr>
        <w:t>固定生成器，提升判别器的分辨能力：</w:t>
      </w:r>
    </w:p>
    <w:p w14:paraId="252DEAE6">
      <w:pPr>
        <w:bidi w:val="0"/>
        <w:ind w:firstLine="420" w:firstLineChars="0"/>
        <w:rPr>
          <w:rFonts w:hint="default"/>
          <w:lang w:val="en-US" w:eastAsia="zh-CN"/>
        </w:rPr>
      </w:pPr>
      <m:oMathPara>
        <m:oMath>
          <m:sSub>
            <m:sSubPr>
              <m:ctrlPr>
                <w:rPr>
                  <w:rFonts w:hint="default" w:ascii="Cambria Math" w:hAnsi="Cambria Math"/>
                  <w:sz w:val="24"/>
                </w:rPr>
              </m:ctrlPr>
            </m:sSubPr>
            <m:e>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max</m:t>
                      </m:r>
                      <m:ctrlPr>
                        <w:rPr>
                          <w:rFonts w:ascii="Cambria Math" w:hAnsi="Cambria Math"/>
                          <w:sz w:val="24"/>
                        </w:rPr>
                      </m:ctrlPr>
                    </m:e>
                    <m:lim>
                      <m:r>
                        <m:rPr/>
                        <w:rPr>
                          <w:rFonts w:hint="default" w:ascii="Cambria Math" w:hAnsi="Cambria Math"/>
                          <w:sz w:val="24"/>
                        </w:rPr>
                        <m:t>D</m:t>
                      </m:r>
                      <m:ctrlPr>
                        <w:rPr>
                          <w:rFonts w:ascii="Cambria Math" w:hAnsi="Cambria Math"/>
                          <w:sz w:val="24"/>
                        </w:rPr>
                      </m:ctrlPr>
                    </m:lim>
                  </m:limLow>
                  <m:ctrlPr>
                    <w:rPr>
                      <w:rFonts w:hint="default" w:ascii="Cambria Math" w:hAnsi="Cambria Math"/>
                      <w:sz w:val="24"/>
                    </w:rPr>
                  </m:ctrlPr>
                </m:fName>
                <m:e>
                  <m:r>
                    <m:rPr>
                      <m:scr m:val="double-struck"/>
                    </m:rPr>
                    <w:rPr>
                      <w:rFonts w:hint="default" w:ascii="Cambria Math" w:hAnsi="Cambria Math" w:eastAsia="MS Mincho"/>
                      <w:sz w:val="24"/>
                    </w:rPr>
                    <m:t>E</m:t>
                  </m:r>
                  <m:ctrlPr>
                    <w:rPr>
                      <w:rFonts w:hint="default" w:ascii="Cambria Math" w:hAnsi="Cambria Math"/>
                      <w:sz w:val="24"/>
                    </w:rPr>
                  </m:ctrlPr>
                </m:e>
              </m:func>
              <m:ctrlPr>
                <w:rPr>
                  <w:rFonts w:hint="default" w:ascii="Cambria Math" w:hAnsi="Cambria Math"/>
                  <w:sz w:val="24"/>
                </w:rPr>
              </m:ctrlPr>
            </m:e>
            <m:sub>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p</m:t>
                  </m:r>
                  <m:ctrlPr>
                    <w:rPr>
                      <w:rFonts w:hint="default" w:ascii="Cambria Math" w:hAnsi="Cambria Math"/>
                      <w:sz w:val="24"/>
                    </w:rPr>
                  </m:ctrlPr>
                </m:e>
                <m:sub>
                  <m:r>
                    <m:rPr/>
                    <w:rPr>
                      <w:rFonts w:hint="default" w:ascii="Cambria Math" w:hAnsi="Cambria Math"/>
                      <w:sz w:val="24"/>
                    </w:rPr>
                    <m:t>data</m:t>
                  </m:r>
                  <m:ctrlPr>
                    <w:rPr>
                      <w:rFonts w:hint="default" w:ascii="Cambria Math" w:hAnsi="Cambria Math"/>
                      <w:sz w:val="24"/>
                    </w:rPr>
                  </m:ctrlPr>
                </m:sub>
              </m:sSub>
              <m:ctrlPr>
                <w:rPr>
                  <w:rFonts w:hint="default" w:ascii="Cambria Math" w:hAnsi="Cambria Math"/>
                  <w:sz w:val="24"/>
                </w:rPr>
              </m:ctrlPr>
            </m:sub>
          </m:sSub>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log</m:t>
              </m:r>
              <m:ctrlPr>
                <w:rPr>
                  <w:rFonts w:hint="default" w:ascii="Cambria Math" w:hAnsi="Cambria Math"/>
                  <w:sz w:val="24"/>
                </w:rPr>
              </m:ctrlPr>
            </m:fName>
            <m:e>
              <m:r>
                <m:rPr/>
                <w:rPr>
                  <w:rFonts w:hint="default" w:ascii="Cambria Math" w:hAnsi="Cambria Math"/>
                  <w:sz w:val="24"/>
                </w:rPr>
                <m:t>D</m:t>
              </m:r>
              <m:ctrlPr>
                <w:rPr>
                  <w:rFonts w:hint="default" w:ascii="Cambria Math" w:hAnsi="Cambria Math"/>
                  <w:sz w:val="24"/>
                </w:rPr>
              </m:ctrlPr>
            </m:e>
          </m:func>
          <m:r>
            <m:rPr/>
            <w:rPr>
              <w:rFonts w:hint="default" w:ascii="Cambria Math" w:hAnsi="Cambria Math"/>
              <w:sz w:val="24"/>
            </w:rPr>
            <m:t>(x)]+</m:t>
          </m:r>
          <m:sSub>
            <m:sSubPr>
              <m:ctrlPr>
                <w:rPr>
                  <w:rFonts w:hint="default" w:ascii="Cambria Math" w:hAnsi="Cambria Math"/>
                  <w:sz w:val="24"/>
                </w:rPr>
              </m:ctrlPr>
            </m:sSubPr>
            <m:e>
              <m:r>
                <m:rPr>
                  <m:scr m:val="double-struck"/>
                </m:rPr>
                <w:rPr>
                  <w:rFonts w:hint="default" w:ascii="Cambria Math" w:hAnsi="Cambria Math" w:eastAsia="MS Mincho"/>
                  <w:sz w:val="24"/>
                </w:rPr>
                <m:t>E</m:t>
              </m:r>
              <m:ctrlPr>
                <w:rPr>
                  <w:rFonts w:hint="default" w:ascii="Cambria Math" w:hAnsi="Cambria Math"/>
                  <w:sz w:val="24"/>
                </w:rPr>
              </m:ctrlPr>
            </m:e>
            <m:sub>
              <m:r>
                <m:rPr/>
                <w:rPr>
                  <w:rFonts w:hint="default" w:ascii="Cambria Math" w:hAnsi="Cambria Math"/>
                  <w:sz w:val="24"/>
                </w:rPr>
                <m:t>z∼</m:t>
              </m:r>
              <m:sSub>
                <m:sSubPr>
                  <m:ctrlPr>
                    <w:rPr>
                      <w:rFonts w:hint="default" w:ascii="Cambria Math" w:hAnsi="Cambria Math"/>
                      <w:sz w:val="24"/>
                    </w:rPr>
                  </m:ctrlPr>
                </m:sSubPr>
                <m:e>
                  <m:r>
                    <m:rPr/>
                    <w:rPr>
                      <w:rFonts w:hint="default" w:ascii="Cambria Math" w:hAnsi="Cambria Math"/>
                      <w:sz w:val="24"/>
                    </w:rPr>
                    <m:t>p</m:t>
                  </m:r>
                  <m:ctrlPr>
                    <w:rPr>
                      <w:rFonts w:hint="default" w:ascii="Cambria Math" w:hAnsi="Cambria Math"/>
                      <w:sz w:val="24"/>
                    </w:rPr>
                  </m:ctrlPr>
                </m:e>
                <m:sub>
                  <m:r>
                    <m:rPr/>
                    <w:rPr>
                      <w:rFonts w:hint="default" w:ascii="Cambria Math" w:hAnsi="Cambria Math"/>
                      <w:sz w:val="24"/>
                    </w:rPr>
                    <m:t>z</m:t>
                  </m:r>
                  <m:ctrlPr>
                    <w:rPr>
                      <w:rFonts w:hint="default" w:ascii="Cambria Math" w:hAnsi="Cambria Math"/>
                      <w:sz w:val="24"/>
                    </w:rPr>
                  </m:ctrlPr>
                </m:sub>
              </m:sSub>
              <m:ctrlPr>
                <w:rPr>
                  <w:rFonts w:hint="default" w:ascii="Cambria Math" w:hAnsi="Cambria Math"/>
                  <w:sz w:val="24"/>
                </w:rPr>
              </m:ctrlPr>
            </m:sub>
          </m:sSub>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log</m:t>
              </m:r>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r>
            <m:rPr/>
            <w:rPr>
              <w:rFonts w:hint="default" w:ascii="Cambria Math" w:hAnsi="Cambria Math"/>
              <w:sz w:val="24"/>
            </w:rPr>
            <m:t>1−D(G(z)))]</m:t>
          </m:r>
        </m:oMath>
      </m:oMathPara>
    </w:p>
    <w:p w14:paraId="66B15D2B">
      <w:pPr>
        <w:bidi w:val="0"/>
        <w:ind w:firstLine="240" w:firstLineChars="100"/>
        <w:rPr>
          <w:rFonts w:hint="default"/>
          <w:lang w:val="en-US" w:eastAsia="zh-CN"/>
        </w:rPr>
      </w:pPr>
      <w:r>
        <w:rPr>
          <w:rFonts w:hint="default"/>
          <w:lang w:val="en-US" w:eastAsia="zh-CN"/>
        </w:rPr>
        <w:t>第二阶段：训练生成器</w:t>
      </w:r>
    </w:p>
    <w:p w14:paraId="4220042B">
      <w:pPr>
        <w:bidi w:val="0"/>
        <w:ind w:firstLine="420" w:firstLineChars="0"/>
        <w:rPr>
          <w:rFonts w:hint="default"/>
          <w:lang w:val="en-US" w:eastAsia="zh-CN"/>
        </w:rPr>
      </w:pPr>
      <w:r>
        <w:rPr>
          <w:rFonts w:hint="default"/>
          <w:lang w:val="en-US" w:eastAsia="zh-CN"/>
        </w:rPr>
        <w:t>固定判别器，提升生成器的欺骗能力：</w:t>
      </w:r>
    </w:p>
    <w:p w14:paraId="759AAEAC">
      <w:pPr>
        <w:bidi w:val="0"/>
        <w:rPr>
          <w:rFonts w:hint="default" w:hAnsi="Cambria Math"/>
          <w:i w:val="0"/>
          <w:sz w:val="24"/>
        </w:rPr>
      </w:pPr>
      <m:oMathPara>
        <m:oMath>
          <m:sSub>
            <m:sSubPr>
              <m:ctrlPr>
                <w:rPr>
                  <w:rFonts w:hint="default" w:ascii="Cambria Math" w:hAnsi="Cambria Math"/>
                  <w:sz w:val="24"/>
                </w:rPr>
              </m:ctrlPr>
            </m:sSubPr>
            <m:e>
              <m:func>
                <m:funcPr>
                  <m:ctrlPr>
                    <w:rPr>
                      <w:rFonts w:hint="default" w:ascii="Cambria Math" w:hAnsi="Cambria Math"/>
                      <w:sz w:val="24"/>
                    </w:rPr>
                  </m:ctrlPr>
                </m:funcPr>
                <m:fName>
                  <m:limLow>
                    <m:limLowPr>
                      <m:ctrlPr>
                        <w:rPr>
                          <w:rFonts w:hint="default" w:ascii="Cambria Math" w:hAnsi="Cambria Math"/>
                          <w:sz w:val="24"/>
                        </w:rPr>
                      </m:ctrlPr>
                    </m:limLowPr>
                    <m:e>
                      <m:r>
                        <m:rPr>
                          <m:sty m:val="p"/>
                        </m:rPr>
                        <w:rPr>
                          <w:rFonts w:hint="default" w:ascii="Cambria Math" w:hAnsi="Cambria Math"/>
                          <w:sz w:val="24"/>
                        </w:rPr>
                        <m:t>min</m:t>
                      </m:r>
                      <m:ctrlPr>
                        <w:rPr>
                          <w:rFonts w:ascii="Cambria Math" w:hAnsi="Cambria Math"/>
                          <w:sz w:val="24"/>
                        </w:rPr>
                      </m:ctrlPr>
                    </m:e>
                    <m:lim>
                      <m:r>
                        <m:rPr/>
                        <w:rPr>
                          <w:rFonts w:hint="default" w:ascii="Cambria Math" w:hAnsi="Cambria Math"/>
                          <w:sz w:val="24"/>
                        </w:rPr>
                        <m:t>G</m:t>
                      </m:r>
                      <m:ctrlPr>
                        <w:rPr>
                          <w:rFonts w:ascii="Cambria Math" w:hAnsi="Cambria Math"/>
                          <w:sz w:val="24"/>
                        </w:rPr>
                      </m:ctrlPr>
                    </m:lim>
                  </m:limLow>
                  <m:ctrlPr>
                    <w:rPr>
                      <w:rFonts w:hint="default" w:ascii="Cambria Math" w:hAnsi="Cambria Math"/>
                      <w:sz w:val="24"/>
                    </w:rPr>
                  </m:ctrlPr>
                </m:fName>
                <m:e>
                  <m:r>
                    <m:rPr>
                      <m:scr m:val="double-struck"/>
                    </m:rPr>
                    <w:rPr>
                      <w:rFonts w:hint="default" w:ascii="Cambria Math" w:hAnsi="Cambria Math" w:eastAsia="MS Mincho"/>
                      <w:sz w:val="24"/>
                    </w:rPr>
                    <m:t>E</m:t>
                  </m:r>
                  <m:ctrlPr>
                    <w:rPr>
                      <w:rFonts w:hint="default" w:ascii="Cambria Math" w:hAnsi="Cambria Math"/>
                      <w:sz w:val="24"/>
                    </w:rPr>
                  </m:ctrlPr>
                </m:e>
              </m:func>
              <m:ctrlPr>
                <w:rPr>
                  <w:rFonts w:hint="default" w:ascii="Cambria Math" w:hAnsi="Cambria Math"/>
                  <w:sz w:val="24"/>
                </w:rPr>
              </m:ctrlPr>
            </m:e>
            <m:sub>
              <m:r>
                <m:rPr/>
                <w:rPr>
                  <w:rFonts w:hint="default" w:ascii="Cambria Math" w:hAnsi="Cambria Math"/>
                  <w:sz w:val="24"/>
                </w:rPr>
                <m:t>z∼</m:t>
              </m:r>
              <m:sSub>
                <m:sSubPr>
                  <m:ctrlPr>
                    <w:rPr>
                      <w:rFonts w:hint="default" w:ascii="Cambria Math" w:hAnsi="Cambria Math"/>
                      <w:sz w:val="24"/>
                    </w:rPr>
                  </m:ctrlPr>
                </m:sSubPr>
                <m:e>
                  <m:r>
                    <m:rPr/>
                    <w:rPr>
                      <w:rFonts w:hint="default" w:ascii="Cambria Math" w:hAnsi="Cambria Math"/>
                      <w:sz w:val="24"/>
                    </w:rPr>
                    <m:t>p</m:t>
                  </m:r>
                  <m:ctrlPr>
                    <w:rPr>
                      <w:rFonts w:hint="default" w:ascii="Cambria Math" w:hAnsi="Cambria Math"/>
                      <w:sz w:val="24"/>
                    </w:rPr>
                  </m:ctrlPr>
                </m:e>
                <m:sub>
                  <m:r>
                    <m:rPr/>
                    <w:rPr>
                      <w:rFonts w:hint="default" w:ascii="Cambria Math" w:hAnsi="Cambria Math"/>
                      <w:sz w:val="24"/>
                    </w:rPr>
                    <m:t>z</m:t>
                  </m:r>
                  <m:ctrlPr>
                    <w:rPr>
                      <w:rFonts w:hint="default" w:ascii="Cambria Math" w:hAnsi="Cambria Math"/>
                      <w:sz w:val="24"/>
                    </w:rPr>
                  </m:ctrlPr>
                </m:sub>
              </m:sSub>
              <m:ctrlPr>
                <w:rPr>
                  <w:rFonts w:hint="default" w:ascii="Cambria Math" w:hAnsi="Cambria Math"/>
                  <w:sz w:val="24"/>
                </w:rPr>
              </m:ctrlPr>
            </m:sub>
          </m:sSub>
          <m:r>
            <m:rPr/>
            <w:rPr>
              <w:rFonts w:hint="default" w:ascii="Cambria Math" w:hAnsi="Cambria Math"/>
              <w:sz w:val="24"/>
            </w:rPr>
            <m:t>[</m:t>
          </m:r>
          <m:func>
            <m:funcPr>
              <m:ctrlPr>
                <w:rPr>
                  <w:rFonts w:hint="default" w:ascii="Cambria Math" w:hAnsi="Cambria Math"/>
                  <w:sz w:val="24"/>
                </w:rPr>
              </m:ctrlPr>
            </m:funcPr>
            <m:fName>
              <m:r>
                <m:rPr>
                  <m:sty m:val="p"/>
                </m:rPr>
                <w:rPr>
                  <w:rFonts w:hint="default" w:ascii="Cambria Math" w:hAnsi="Cambria Math"/>
                  <w:sz w:val="24"/>
                </w:rPr>
                <m:t>log</m:t>
              </m:r>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r>
            <m:rPr/>
            <w:rPr>
              <w:rFonts w:hint="default" w:ascii="Cambria Math" w:hAnsi="Cambria Math"/>
              <w:sz w:val="24"/>
            </w:rPr>
            <m:t>1−D(G(z)))]</m:t>
          </m:r>
        </m:oMath>
      </m:oMathPara>
    </w:p>
    <w:p w14:paraId="0DA933CE">
      <w:pPr>
        <w:bidi w:val="0"/>
        <w:ind w:firstLine="420" w:firstLineChars="0"/>
        <w:rPr>
          <w:rFonts w:hint="default" w:hAnsi="Cambria Math"/>
          <w:i w:val="0"/>
          <w:sz w:val="24"/>
          <w:lang w:val="en-US" w:eastAsia="zh-CN"/>
        </w:rPr>
      </w:pPr>
      <w:r>
        <w:rPr>
          <w:rFonts w:hint="eastAsia" w:hAnsi="Cambria Math"/>
          <w:i w:val="0"/>
          <w:sz w:val="24"/>
          <w:lang w:val="en-US" w:eastAsia="zh-CN"/>
        </w:rPr>
        <w:t>GAN</w:t>
      </w:r>
      <w:r>
        <w:rPr>
          <w:rFonts w:hint="default" w:hAnsi="Cambria Math"/>
          <w:i w:val="0"/>
          <w:sz w:val="24"/>
          <w:lang w:val="en-US" w:eastAsia="zh-CN"/>
        </w:rPr>
        <w:t>极不稳定，极易发生梯度消失或模式崩塌</w:t>
      </w:r>
      <w:r>
        <w:rPr>
          <w:rFonts w:hint="eastAsia" w:hAnsi="Cambria Math"/>
          <w:i w:val="0"/>
          <w:sz w:val="24"/>
          <w:lang w:val="en-US" w:eastAsia="zh-CN"/>
        </w:rPr>
        <w:t>，本次在实际训练中也花费了很多精力调整以让生成器和判别器“势均力敌”。</w:t>
      </w:r>
    </w:p>
    <w:p w14:paraId="30D61DEF">
      <w:pPr>
        <w:numPr>
          <w:ilvl w:val="0"/>
          <w:numId w:val="0"/>
        </w:numPr>
        <w:ind w:leftChars="0"/>
        <w:outlineLvl w:val="9"/>
        <w:rPr>
          <w:rFonts w:hint="default"/>
          <w:sz w:val="28"/>
          <w:szCs w:val="28"/>
          <w:lang w:val="en-US" w:eastAsia="zh-CN"/>
        </w:rPr>
      </w:pPr>
    </w:p>
    <w:p w14:paraId="46A20436">
      <w:pPr>
        <w:numPr>
          <w:ilvl w:val="2"/>
          <w:numId w:val="22"/>
        </w:numPr>
        <w:ind w:left="709" w:leftChars="0" w:hanging="709" w:firstLineChars="0"/>
        <w:outlineLvl w:val="2"/>
        <w:rPr>
          <w:rFonts w:hint="default"/>
          <w:lang w:val="en-US" w:eastAsia="zh-CN"/>
        </w:rPr>
      </w:pPr>
      <w:r>
        <w:rPr>
          <w:rFonts w:hint="eastAsia"/>
          <w:lang w:val="en-US" w:eastAsia="zh-CN"/>
        </w:rPr>
        <w:t>关键代码及说明</w:t>
      </w:r>
    </w:p>
    <w:p w14:paraId="3DF02E14">
      <w:pPr>
        <w:bidi w:val="0"/>
        <w:rPr>
          <w:rFonts w:hint="eastAsia"/>
          <w:lang w:val="en-US" w:eastAsia="zh-CN"/>
        </w:rPr>
      </w:pPr>
      <w:r>
        <w:rPr>
          <w:rFonts w:hint="eastAsia"/>
          <w:lang w:val="en-US" w:eastAsia="zh-CN"/>
        </w:rPr>
        <w:t>导入库和加载MNIST数据集和子任务一类似，故略去，重点展示网络构建和训练过程。</w:t>
      </w:r>
    </w:p>
    <w:p w14:paraId="552DA978">
      <w:pPr>
        <w:numPr>
          <w:ilvl w:val="0"/>
          <w:numId w:val="25"/>
        </w:numPr>
        <w:bidi w:val="0"/>
        <w:rPr>
          <w:rFonts w:hint="eastAsia"/>
          <w:lang w:val="en-US" w:eastAsia="zh-CN"/>
        </w:rPr>
      </w:pPr>
      <w:r>
        <w:rPr>
          <w:rFonts w:hint="eastAsia"/>
          <w:lang w:val="en-US" w:eastAsia="zh-CN"/>
        </w:rPr>
        <w:t>GAN网络构建</w:t>
      </w:r>
    </w:p>
    <w:p w14:paraId="4B96D545">
      <w:pPr>
        <w:numPr>
          <w:ilvl w:val="0"/>
          <w:numId w:val="0"/>
        </w:numPr>
        <w:outlineLvl w:val="9"/>
        <w:rPr>
          <w:rFonts w:hint="default"/>
          <w:lang w:val="en-US" w:eastAsia="zh-CN"/>
        </w:rPr>
      </w:pPr>
      <w:r>
        <w:drawing>
          <wp:inline distT="0" distB="0" distL="114300" distR="114300">
            <wp:extent cx="2733675" cy="2204720"/>
            <wp:effectExtent l="0" t="0" r="9525" b="5080"/>
            <wp:docPr id="11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8"/>
                    <pic:cNvPicPr>
                      <a:picLocks noChangeAspect="1"/>
                    </pic:cNvPicPr>
                  </pic:nvPicPr>
                  <pic:blipFill>
                    <a:blip r:embed="rId78"/>
                    <a:stretch>
                      <a:fillRect/>
                    </a:stretch>
                  </pic:blipFill>
                  <pic:spPr>
                    <a:xfrm>
                      <a:off x="0" y="0"/>
                      <a:ext cx="2733675" cy="2204720"/>
                    </a:xfrm>
                    <a:prstGeom prst="rect">
                      <a:avLst/>
                    </a:prstGeom>
                    <a:noFill/>
                    <a:ln>
                      <a:noFill/>
                    </a:ln>
                  </pic:spPr>
                </pic:pic>
              </a:graphicData>
            </a:graphic>
          </wp:inline>
        </w:drawing>
      </w:r>
      <w:r>
        <w:drawing>
          <wp:inline distT="0" distB="0" distL="114300" distR="114300">
            <wp:extent cx="2617470" cy="2195830"/>
            <wp:effectExtent l="0" t="0" r="11430" b="13970"/>
            <wp:docPr id="114"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79"/>
                    <pic:cNvPicPr>
                      <a:picLocks noChangeAspect="1"/>
                    </pic:cNvPicPr>
                  </pic:nvPicPr>
                  <pic:blipFill>
                    <a:blip r:embed="rId79"/>
                    <a:stretch>
                      <a:fillRect/>
                    </a:stretch>
                  </pic:blipFill>
                  <pic:spPr>
                    <a:xfrm>
                      <a:off x="0" y="0"/>
                      <a:ext cx="2617470" cy="2195830"/>
                    </a:xfrm>
                    <a:prstGeom prst="rect">
                      <a:avLst/>
                    </a:prstGeom>
                    <a:noFill/>
                    <a:ln>
                      <a:noFill/>
                    </a:ln>
                  </pic:spPr>
                </pic:pic>
              </a:graphicData>
            </a:graphic>
          </wp:inline>
        </w:drawing>
      </w:r>
    </w:p>
    <w:p w14:paraId="60C3B255">
      <w:pPr>
        <w:ind w:firstLine="420" w:firstLineChars="0"/>
        <w:rPr>
          <w:rFonts w:hint="eastAsia"/>
          <w:lang w:val="en-US" w:eastAsia="zh-CN"/>
        </w:rPr>
      </w:pPr>
      <w:r>
        <w:rPr>
          <w:rFonts w:hint="eastAsia"/>
          <w:lang w:val="en-US" w:eastAsia="zh-CN"/>
        </w:rPr>
        <w:t>值得说明的是，本次任务中G和D经过了多次修改和重构，主要是因为训练过程输出的loss表现出来的问题，经历的过程包括判别器（Discriminator）过于强大，导致生成器（Generator）梯度消失。经过调参之后仍然表现为D过强，于是对D的结构进行了剪枝，但在这之后G过强，于是又修改了G的结构，反复修改之后，最终loss输出是我们想要的结果了：范围稳定且相互对抗，但是发现生成的图片很糟糕，是灰色的模糊图像，这可能是实质上是生成器发现了捷径：只要输出一种特定的灰色模糊图像，已经被我们之前“过度削弱”的判别器就会认不出来，只能每次都猜 0.5。</w:t>
      </w:r>
    </w:p>
    <w:p w14:paraId="0100B7B4">
      <w:pPr>
        <w:ind w:firstLine="420" w:firstLineChars="0"/>
        <w:rPr>
          <w:rFonts w:hint="eastAsia"/>
          <w:lang w:val="en-US" w:eastAsia="zh-CN"/>
        </w:rPr>
      </w:pPr>
      <w:r>
        <w:rPr>
          <w:rFonts w:hint="eastAsia"/>
          <w:lang w:val="en-US" w:eastAsia="zh-CN"/>
        </w:rPr>
        <w:t>最后给G加入BN层，并且修改数据范围在-1到1之间，使用tanh激活函数，这样使得梯度传递更加稳定，再将D又还原成削弱前的样子，最终模型稳定。</w:t>
      </w:r>
    </w:p>
    <w:p w14:paraId="37F2F187">
      <w:pPr>
        <w:numPr>
          <w:ilvl w:val="0"/>
          <w:numId w:val="25"/>
        </w:numPr>
        <w:ind w:left="425" w:leftChars="0" w:hanging="425" w:firstLineChars="0"/>
        <w:rPr>
          <w:rFonts w:hint="default"/>
          <w:lang w:val="en-US" w:eastAsia="zh-CN"/>
        </w:rPr>
      </w:pPr>
      <w:r>
        <w:rPr>
          <w:rFonts w:hint="eastAsia"/>
          <w:lang w:val="en-US" w:eastAsia="zh-CN"/>
        </w:rPr>
        <w:t>训练过程</w:t>
      </w:r>
    </w:p>
    <w:p w14:paraId="2E2648A9">
      <w:pPr>
        <w:jc w:val="center"/>
        <w:rPr>
          <w:rFonts w:hint="default"/>
          <w:lang w:val="en-US" w:eastAsia="zh-CN"/>
        </w:rPr>
      </w:pPr>
      <w:r>
        <w:drawing>
          <wp:inline distT="0" distB="0" distL="114300" distR="114300">
            <wp:extent cx="3559810" cy="3343275"/>
            <wp:effectExtent l="0" t="0" r="2540" b="9525"/>
            <wp:docPr id="11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80"/>
                    <pic:cNvPicPr>
                      <a:picLocks noChangeAspect="1"/>
                    </pic:cNvPicPr>
                  </pic:nvPicPr>
                  <pic:blipFill>
                    <a:blip r:embed="rId80"/>
                    <a:stretch>
                      <a:fillRect/>
                    </a:stretch>
                  </pic:blipFill>
                  <pic:spPr>
                    <a:xfrm>
                      <a:off x="0" y="0"/>
                      <a:ext cx="3559810" cy="3343275"/>
                    </a:xfrm>
                    <a:prstGeom prst="rect">
                      <a:avLst/>
                    </a:prstGeom>
                    <a:noFill/>
                    <a:ln>
                      <a:noFill/>
                    </a:ln>
                  </pic:spPr>
                </pic:pic>
              </a:graphicData>
            </a:graphic>
          </wp:inline>
        </w:drawing>
      </w:r>
      <w:r>
        <w:drawing>
          <wp:inline distT="0" distB="0" distL="114300" distR="114300">
            <wp:extent cx="5186045" cy="3406140"/>
            <wp:effectExtent l="0" t="0" r="14605" b="3810"/>
            <wp:docPr id="11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81"/>
                    <pic:cNvPicPr>
                      <a:picLocks noChangeAspect="1"/>
                    </pic:cNvPicPr>
                  </pic:nvPicPr>
                  <pic:blipFill>
                    <a:blip r:embed="rId81"/>
                    <a:stretch>
                      <a:fillRect/>
                    </a:stretch>
                  </pic:blipFill>
                  <pic:spPr>
                    <a:xfrm>
                      <a:off x="0" y="0"/>
                      <a:ext cx="5186045" cy="3406140"/>
                    </a:xfrm>
                    <a:prstGeom prst="rect">
                      <a:avLst/>
                    </a:prstGeom>
                    <a:noFill/>
                    <a:ln>
                      <a:noFill/>
                    </a:ln>
                  </pic:spPr>
                </pic:pic>
              </a:graphicData>
            </a:graphic>
          </wp:inline>
        </w:drawing>
      </w:r>
    </w:p>
    <w:p w14:paraId="674F341D"/>
    <w:p w14:paraId="7AB137A0">
      <w:pPr>
        <w:ind w:left="0" w:leftChars="0" w:firstLine="0" w:firstLineChars="0"/>
        <w:jc w:val="center"/>
      </w:pPr>
      <w:r>
        <w:drawing>
          <wp:inline distT="0" distB="0" distL="114300" distR="114300">
            <wp:extent cx="5642610" cy="3189605"/>
            <wp:effectExtent l="0" t="0" r="0" b="0"/>
            <wp:docPr id="11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82"/>
                    <pic:cNvPicPr>
                      <a:picLocks noChangeAspect="1"/>
                    </pic:cNvPicPr>
                  </pic:nvPicPr>
                  <pic:blipFill>
                    <a:blip r:embed="rId82"/>
                    <a:srcRect r="815"/>
                    <a:stretch>
                      <a:fillRect/>
                    </a:stretch>
                  </pic:blipFill>
                  <pic:spPr>
                    <a:xfrm>
                      <a:off x="0" y="0"/>
                      <a:ext cx="5642610" cy="3189605"/>
                    </a:xfrm>
                    <a:prstGeom prst="rect">
                      <a:avLst/>
                    </a:prstGeom>
                    <a:noFill/>
                    <a:ln>
                      <a:noFill/>
                    </a:ln>
                  </pic:spPr>
                </pic:pic>
              </a:graphicData>
            </a:graphic>
          </wp:inline>
        </w:drawing>
      </w:r>
    </w:p>
    <w:p w14:paraId="7A890025">
      <w:pPr>
        <w:jc w:val="center"/>
      </w:pPr>
      <w:r>
        <w:drawing>
          <wp:inline distT="0" distB="0" distL="114300" distR="114300">
            <wp:extent cx="4521835" cy="4545330"/>
            <wp:effectExtent l="0" t="0" r="12065" b="7620"/>
            <wp:docPr id="11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83"/>
                    <pic:cNvPicPr>
                      <a:picLocks noChangeAspect="1"/>
                    </pic:cNvPicPr>
                  </pic:nvPicPr>
                  <pic:blipFill>
                    <a:blip r:embed="rId83"/>
                    <a:stretch>
                      <a:fillRect/>
                    </a:stretch>
                  </pic:blipFill>
                  <pic:spPr>
                    <a:xfrm>
                      <a:off x="0" y="0"/>
                      <a:ext cx="4521835" cy="4545330"/>
                    </a:xfrm>
                    <a:prstGeom prst="rect">
                      <a:avLst/>
                    </a:prstGeom>
                    <a:noFill/>
                    <a:ln>
                      <a:noFill/>
                    </a:ln>
                  </pic:spPr>
                </pic:pic>
              </a:graphicData>
            </a:graphic>
          </wp:inline>
        </w:drawing>
      </w:r>
    </w:p>
    <w:p w14:paraId="746AD770">
      <w:pPr>
        <w:ind w:firstLine="420" w:firstLineChars="0"/>
        <w:jc w:val="both"/>
        <w:rPr>
          <w:rFonts w:hint="default" w:eastAsia="宋体"/>
          <w:lang w:val="en-US" w:eastAsia="zh-CN"/>
        </w:rPr>
      </w:pPr>
      <w:r>
        <w:rPr>
          <w:rFonts w:hint="eastAsia"/>
          <w:lang w:val="en-US" w:eastAsia="zh-CN"/>
        </w:rPr>
        <w:t>可以看出，GAN生成的图像质量高于VAE，但是训练过程很不稳定，非常难以训练。</w:t>
      </w:r>
    </w:p>
    <w:p w14:paraId="2ADE4A57">
      <w:pPr>
        <w:rPr>
          <w:rFonts w:hint="eastAsia"/>
          <w:lang w:val="en-US" w:eastAsia="zh-CN"/>
        </w:rPr>
      </w:pPr>
    </w:p>
    <w:p w14:paraId="64FE53F6">
      <w:pPr>
        <w:numPr>
          <w:ilvl w:val="1"/>
          <w:numId w:val="22"/>
        </w:numPr>
        <w:ind w:left="567" w:leftChars="0" w:hanging="567" w:firstLineChars="0"/>
        <w:outlineLvl w:val="1"/>
        <w:rPr>
          <w:rFonts w:hint="default"/>
          <w:sz w:val="28"/>
          <w:szCs w:val="28"/>
          <w:lang w:val="en-US" w:eastAsia="zh-CN"/>
        </w:rPr>
      </w:pPr>
      <w:r>
        <w:rPr>
          <w:rFonts w:hint="eastAsia"/>
          <w:sz w:val="28"/>
          <w:szCs w:val="28"/>
          <w:lang w:val="en-US" w:eastAsia="zh-CN"/>
        </w:rPr>
        <w:t>子任务三 构建扩散模型生成手写数字</w:t>
      </w:r>
    </w:p>
    <w:p w14:paraId="6EDEE0F7">
      <w:pPr>
        <w:numPr>
          <w:ilvl w:val="2"/>
          <w:numId w:val="22"/>
        </w:numPr>
        <w:ind w:left="709" w:leftChars="0" w:hanging="709" w:firstLineChars="0"/>
        <w:outlineLvl w:val="2"/>
        <w:rPr>
          <w:rFonts w:hint="default"/>
          <w:lang w:val="en-US" w:eastAsia="zh-CN"/>
        </w:rPr>
      </w:pPr>
      <w:r>
        <w:rPr>
          <w:rFonts w:hint="eastAsia"/>
          <w:lang w:val="en-US" w:eastAsia="zh-CN"/>
        </w:rPr>
        <w:t>扩散模型介绍</w:t>
      </w:r>
    </w:p>
    <w:p w14:paraId="6EAC5586">
      <w:pPr>
        <w:bidi w:val="0"/>
        <w:ind w:firstLine="420" w:firstLineChars="0"/>
        <w:rPr>
          <w:rFonts w:hint="default"/>
          <w:lang w:val="en-US" w:eastAsia="zh-CN"/>
        </w:rPr>
      </w:pPr>
      <w:r>
        <w:rPr>
          <w:rFonts w:hint="default"/>
          <w:lang w:val="en-US" w:eastAsia="zh-CN"/>
        </w:rPr>
        <w:t>扩散模型（Diffusion Models）是近年来深度学习领域最火热、最前沿的生成模型，也是诸如 Midjourney、Stable Diffusion 和 Dall-E 3 等顶尖 AI 绘图工具的核心底层技术。</w:t>
      </w:r>
    </w:p>
    <w:p w14:paraId="25FAABCF">
      <w:pPr>
        <w:bidi w:val="0"/>
        <w:ind w:firstLine="420" w:firstLineChars="0"/>
        <w:rPr>
          <w:rFonts w:hint="default"/>
          <w:lang w:val="en-US" w:eastAsia="zh-CN"/>
        </w:rPr>
      </w:pPr>
      <w:r>
        <w:rPr>
          <w:rFonts w:hint="default"/>
          <w:lang w:val="en-US" w:eastAsia="zh-CN"/>
        </w:rPr>
        <w:t>扩散模型在数学上由两个互逆的阶段组成：</w:t>
      </w:r>
    </w:p>
    <w:p w14:paraId="50FEF8F7">
      <w:pPr>
        <w:bidi w:val="0"/>
        <w:ind w:firstLine="420" w:firstLineChars="0"/>
        <w:rPr>
          <w:rFonts w:hint="default"/>
          <w:lang w:val="en-US" w:eastAsia="zh-CN"/>
        </w:rPr>
      </w:pPr>
      <w:r>
        <w:rPr>
          <w:rFonts w:hint="default"/>
          <w:lang w:val="en-US" w:eastAsia="zh-CN"/>
        </w:rPr>
        <w:t>① 前向过程（Forward Process，又称加噪过程）</w:t>
      </w:r>
    </w:p>
    <w:p w14:paraId="48B3C91C">
      <w:pPr>
        <w:bidi w:val="0"/>
        <w:ind w:firstLine="420" w:firstLineChars="0"/>
        <w:rPr>
          <w:rFonts w:hint="default"/>
          <w:lang w:val="en-US" w:eastAsia="zh-CN"/>
        </w:rPr>
      </w:pPr>
      <w:r>
        <w:rPr>
          <w:rFonts w:hint="eastAsia"/>
          <w:lang w:val="en-US" w:eastAsia="zh-CN"/>
        </w:rPr>
        <w:t>过程</w:t>
      </w:r>
      <w:r>
        <w:rPr>
          <w:rFonts w:hint="default"/>
          <w:lang w:val="en-US" w:eastAsia="zh-CN"/>
        </w:rPr>
        <w:t>：是一个确定性的马尔可夫链。系统在每一个时间步</w:t>
      </w:r>
      <w:r>
        <w:rPr>
          <w:rFonts w:hint="eastAsia"/>
          <w:lang w:val="en-US" w:eastAsia="zh-CN"/>
        </w:rPr>
        <w:t>t</w:t>
      </w:r>
      <w:r>
        <w:rPr>
          <w:rFonts w:hint="default"/>
          <w:lang w:val="en-US" w:eastAsia="zh-CN"/>
        </w:rPr>
        <w:t xml:space="preserve">（如 </w:t>
      </w:r>
      <m:oMath>
        <m:r>
          <m:rPr>
            <m:sty m:val="p"/>
          </m:rPr>
          <w:rPr>
            <w:rFonts w:hint="default" w:ascii="Times New Roman" w:hAnsi="Times New Roman"/>
          </w:rPr>
          <m:t>t=1,2,…,T</m:t>
        </m:r>
      </m:oMath>
      <w:r>
        <w:rPr>
          <w:rFonts w:hint="default"/>
          <w:lang w:val="en-US" w:eastAsia="zh-CN"/>
        </w:rPr>
        <w:t>），都在前一步的图像中注入一点点微小的标准高斯噪声。</w:t>
      </w:r>
    </w:p>
    <w:p w14:paraId="565E6AEF">
      <w:pPr>
        <w:bidi w:val="0"/>
        <w:ind w:firstLine="420" w:firstLineChars="0"/>
        <w:rPr>
          <w:rFonts w:hint="default"/>
          <w:lang w:val="en-US" w:eastAsia="zh-CN"/>
        </w:rPr>
      </w:pPr>
      <w:r>
        <w:rPr>
          <w:rFonts w:hint="default"/>
          <w:lang w:val="en-US" w:eastAsia="zh-CN"/>
        </w:rPr>
        <w:t>结果：当 T 足够大时（例如多步迭代），图像中原本含有的结构信息（如手写数字的笔画）会被彻底淹没，最终变成一个纯高斯噪声流。</w:t>
      </w:r>
    </w:p>
    <w:p w14:paraId="39C64AB7">
      <w:pPr>
        <w:bidi w:val="0"/>
        <w:ind w:firstLine="420" w:firstLineChars="0"/>
        <w:rPr>
          <w:rFonts w:hint="default"/>
          <w:lang w:val="en-US" w:eastAsia="zh-CN"/>
        </w:rPr>
      </w:pPr>
      <w:r>
        <w:rPr>
          <w:rFonts w:hint="default"/>
          <w:lang w:val="en-US" w:eastAsia="zh-CN"/>
        </w:rPr>
        <w:t xml:space="preserve">由于高斯分布的优良性质，前向加噪不需要真的逐步计算。可以通过闭式方程，直接计算出任意时间步 </w:t>
      </w:r>
      <w:r>
        <w:rPr>
          <w:rFonts w:hint="eastAsia"/>
          <w:lang w:val="en-US" w:eastAsia="zh-CN"/>
        </w:rPr>
        <w:t xml:space="preserve">t </w:t>
      </w:r>
      <w:r>
        <w:rPr>
          <w:rFonts w:hint="default"/>
          <w:lang w:val="en-US" w:eastAsia="zh-CN"/>
        </w:rPr>
        <w:t>加噪后的图像。</w:t>
      </w:r>
    </w:p>
    <w:p w14:paraId="6CF44E1D">
      <w:pPr>
        <w:bidi w:val="0"/>
        <w:ind w:firstLine="420" w:firstLineChars="0"/>
        <w:rPr>
          <w:rFonts w:hint="default"/>
          <w:lang w:val="en-US" w:eastAsia="zh-CN"/>
        </w:rPr>
      </w:pPr>
      <w:r>
        <w:rPr>
          <w:rFonts w:hint="default"/>
          <w:lang w:val="en-US" w:eastAsia="zh-CN"/>
        </w:rPr>
        <w:t>② 反向过程（Reverse Process，又称去噪/生成过程）</w:t>
      </w:r>
    </w:p>
    <w:p w14:paraId="548162CF">
      <w:pPr>
        <w:bidi w:val="0"/>
        <w:ind w:firstLine="420" w:firstLineChars="0"/>
        <w:rPr>
          <w:rFonts w:hint="default"/>
          <w:lang w:val="en-US" w:eastAsia="zh-CN"/>
        </w:rPr>
      </w:pPr>
      <w:r>
        <w:rPr>
          <w:rFonts w:hint="eastAsia"/>
          <w:lang w:val="en-US" w:eastAsia="zh-CN"/>
        </w:rPr>
        <w:t xml:space="preserve">过程 </w:t>
      </w:r>
      <w:r>
        <w:rPr>
          <w:rFonts w:hint="default"/>
          <w:lang w:val="en-US" w:eastAsia="zh-CN"/>
        </w:rPr>
        <w:t>：这是由神经网络（如 MiniUNet）控制的猜测过程。我们从一个纯高斯噪声开始，让网络去预测当前时间步图像里包含的“噪声成分”是多少，然后用当前图像减去预测的噪声，逐步剔除。</w:t>
      </w:r>
    </w:p>
    <w:p w14:paraId="518AB92E">
      <w:pPr>
        <w:bidi w:val="0"/>
        <w:ind w:firstLine="420" w:firstLineChars="0"/>
        <w:rPr>
          <w:rFonts w:hint="default"/>
          <w:lang w:val="en-US" w:eastAsia="zh-CN"/>
        </w:rPr>
      </w:pPr>
      <w:r>
        <w:rPr>
          <w:rFonts w:hint="default"/>
          <w:lang w:val="en-US" w:eastAsia="zh-CN"/>
        </w:rPr>
        <w:t>结果：从无序的混沌（纯噪声）中，一步一步自适应还原出极度锐利、逼真的手写数字或复杂图像。</w:t>
      </w:r>
    </w:p>
    <w:p w14:paraId="2AA8D76D">
      <w:pPr>
        <w:numPr>
          <w:ilvl w:val="0"/>
          <w:numId w:val="0"/>
        </w:numPr>
        <w:ind w:leftChars="0" w:firstLine="420" w:firstLineChars="0"/>
        <w:jc w:val="center"/>
        <w:outlineLvl w:val="9"/>
        <w:rPr>
          <w:rFonts w:hint="default"/>
          <w:lang w:val="en-US" w:eastAsia="zh-CN"/>
        </w:rPr>
      </w:pPr>
      <w:r>
        <w:drawing>
          <wp:inline distT="0" distB="0" distL="114300" distR="114300">
            <wp:extent cx="3992880" cy="2921635"/>
            <wp:effectExtent l="0" t="0" r="7620" b="12065"/>
            <wp:docPr id="119"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84"/>
                    <pic:cNvPicPr>
                      <a:picLocks noChangeAspect="1"/>
                    </pic:cNvPicPr>
                  </pic:nvPicPr>
                  <pic:blipFill>
                    <a:blip r:embed="rId84"/>
                    <a:stretch>
                      <a:fillRect/>
                    </a:stretch>
                  </pic:blipFill>
                  <pic:spPr>
                    <a:xfrm>
                      <a:off x="0" y="0"/>
                      <a:ext cx="3992880" cy="2921635"/>
                    </a:xfrm>
                    <a:prstGeom prst="rect">
                      <a:avLst/>
                    </a:prstGeom>
                    <a:noFill/>
                    <a:ln>
                      <a:noFill/>
                    </a:ln>
                  </pic:spPr>
                </pic:pic>
              </a:graphicData>
            </a:graphic>
          </wp:inline>
        </w:drawing>
      </w:r>
    </w:p>
    <w:p w14:paraId="445BBEF5">
      <w:pPr>
        <w:numPr>
          <w:ilvl w:val="2"/>
          <w:numId w:val="22"/>
        </w:numPr>
        <w:ind w:left="709" w:leftChars="0" w:hanging="709" w:firstLineChars="0"/>
        <w:outlineLvl w:val="2"/>
        <w:rPr>
          <w:rFonts w:hint="default"/>
          <w:lang w:val="en-US" w:eastAsia="zh-CN"/>
        </w:rPr>
      </w:pPr>
      <w:r>
        <w:rPr>
          <w:rFonts w:hint="eastAsia"/>
          <w:lang w:val="en-US" w:eastAsia="zh-CN"/>
        </w:rPr>
        <w:t>关键代码及说明</w:t>
      </w:r>
    </w:p>
    <w:p w14:paraId="632009FD">
      <w:pPr>
        <w:bidi w:val="0"/>
        <w:ind w:firstLine="420" w:firstLineChars="0"/>
        <w:rPr>
          <w:rFonts w:hint="default"/>
          <w:lang w:val="en-US" w:eastAsia="zh-CN"/>
        </w:rPr>
      </w:pPr>
      <w:r>
        <w:rPr>
          <w:rFonts w:hint="default"/>
          <w:lang w:val="en-US" w:eastAsia="zh-CN"/>
        </w:rPr>
        <w:t>导入库和加载MNIST数据集和子任务一类似，故略去，重点展示网络构建和训练过程。</w:t>
      </w:r>
    </w:p>
    <w:p w14:paraId="5396A3F2">
      <w:pPr>
        <w:numPr>
          <w:ilvl w:val="0"/>
          <w:numId w:val="26"/>
        </w:numPr>
        <w:bidi w:val="0"/>
        <w:rPr>
          <w:rFonts w:hint="default"/>
          <w:lang w:val="en-US" w:eastAsia="zh-CN"/>
        </w:rPr>
      </w:pPr>
      <w:r>
        <w:rPr>
          <w:rFonts w:hint="eastAsia"/>
          <w:lang w:val="en-US" w:eastAsia="zh-CN"/>
        </w:rPr>
        <w:t>前向扩散与反向去噪过程</w:t>
      </w:r>
    </w:p>
    <w:p w14:paraId="0578094E">
      <w:pPr>
        <w:numPr>
          <w:ilvl w:val="0"/>
          <w:numId w:val="0"/>
        </w:numPr>
        <w:jc w:val="center"/>
        <w:outlineLvl w:val="9"/>
        <w:rPr>
          <w:rFonts w:hint="default"/>
          <w:lang w:val="en-US" w:eastAsia="zh-CN"/>
        </w:rPr>
      </w:pPr>
      <w:r>
        <w:drawing>
          <wp:inline distT="0" distB="0" distL="114300" distR="114300">
            <wp:extent cx="3881120" cy="4005580"/>
            <wp:effectExtent l="0" t="0" r="5080" b="13970"/>
            <wp:docPr id="120"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85"/>
                    <pic:cNvPicPr>
                      <a:picLocks noChangeAspect="1"/>
                    </pic:cNvPicPr>
                  </pic:nvPicPr>
                  <pic:blipFill>
                    <a:blip r:embed="rId85"/>
                    <a:srcRect r="3220"/>
                    <a:stretch>
                      <a:fillRect/>
                    </a:stretch>
                  </pic:blipFill>
                  <pic:spPr>
                    <a:xfrm>
                      <a:off x="0" y="0"/>
                      <a:ext cx="3881120" cy="4005580"/>
                    </a:xfrm>
                    <a:prstGeom prst="rect">
                      <a:avLst/>
                    </a:prstGeom>
                    <a:noFill/>
                    <a:ln>
                      <a:noFill/>
                    </a:ln>
                  </pic:spPr>
                </pic:pic>
              </a:graphicData>
            </a:graphic>
          </wp:inline>
        </w:drawing>
      </w:r>
      <w:r>
        <w:drawing>
          <wp:inline distT="0" distB="0" distL="114300" distR="114300">
            <wp:extent cx="2848610" cy="1698625"/>
            <wp:effectExtent l="0" t="0" r="8890" b="15875"/>
            <wp:docPr id="121"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86"/>
                    <pic:cNvPicPr>
                      <a:picLocks noChangeAspect="1"/>
                    </pic:cNvPicPr>
                  </pic:nvPicPr>
                  <pic:blipFill>
                    <a:blip r:embed="rId86"/>
                    <a:stretch>
                      <a:fillRect/>
                    </a:stretch>
                  </pic:blipFill>
                  <pic:spPr>
                    <a:xfrm>
                      <a:off x="0" y="0"/>
                      <a:ext cx="2848610" cy="1698625"/>
                    </a:xfrm>
                    <a:prstGeom prst="rect">
                      <a:avLst/>
                    </a:prstGeom>
                    <a:noFill/>
                    <a:ln>
                      <a:noFill/>
                    </a:ln>
                  </pic:spPr>
                </pic:pic>
              </a:graphicData>
            </a:graphic>
          </wp:inline>
        </w:drawing>
      </w:r>
      <w:r>
        <w:drawing>
          <wp:inline distT="0" distB="0" distL="114300" distR="114300">
            <wp:extent cx="2736215" cy="3320415"/>
            <wp:effectExtent l="0" t="0" r="6985" b="13335"/>
            <wp:docPr id="122"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87"/>
                    <pic:cNvPicPr>
                      <a:picLocks noChangeAspect="1"/>
                    </pic:cNvPicPr>
                  </pic:nvPicPr>
                  <pic:blipFill>
                    <a:blip r:embed="rId87"/>
                    <a:stretch>
                      <a:fillRect/>
                    </a:stretch>
                  </pic:blipFill>
                  <pic:spPr>
                    <a:xfrm>
                      <a:off x="0" y="0"/>
                      <a:ext cx="2736215" cy="3320415"/>
                    </a:xfrm>
                    <a:prstGeom prst="rect">
                      <a:avLst/>
                    </a:prstGeom>
                    <a:noFill/>
                    <a:ln>
                      <a:noFill/>
                    </a:ln>
                  </pic:spPr>
                </pic:pic>
              </a:graphicData>
            </a:graphic>
          </wp:inline>
        </w:drawing>
      </w:r>
    </w:p>
    <w:p w14:paraId="442AFD4C">
      <w:pPr>
        <w:numPr>
          <w:ilvl w:val="0"/>
          <w:numId w:val="26"/>
        </w:numPr>
        <w:bidi w:val="0"/>
        <w:rPr>
          <w:rFonts w:hint="default"/>
          <w:lang w:val="en-US" w:eastAsia="zh-CN"/>
        </w:rPr>
      </w:pPr>
      <w:r>
        <w:rPr>
          <w:rFonts w:hint="eastAsia"/>
          <w:lang w:val="en-US" w:eastAsia="zh-CN"/>
        </w:rPr>
        <w:t>训练过程</w:t>
      </w:r>
    </w:p>
    <w:p w14:paraId="1C0469D1">
      <w:pPr>
        <w:numPr>
          <w:ilvl w:val="0"/>
          <w:numId w:val="0"/>
        </w:numPr>
        <w:ind w:leftChars="0"/>
        <w:jc w:val="center"/>
        <w:outlineLvl w:val="9"/>
        <w:rPr>
          <w:rFonts w:hint="default"/>
          <w:sz w:val="28"/>
          <w:szCs w:val="28"/>
          <w:lang w:val="en-US" w:eastAsia="zh-CN"/>
        </w:rPr>
      </w:pPr>
      <w:r>
        <w:drawing>
          <wp:inline distT="0" distB="0" distL="114300" distR="114300">
            <wp:extent cx="4018280" cy="3479165"/>
            <wp:effectExtent l="0" t="0" r="1270" b="6985"/>
            <wp:docPr id="123"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88"/>
                    <pic:cNvPicPr>
                      <a:picLocks noChangeAspect="1"/>
                    </pic:cNvPicPr>
                  </pic:nvPicPr>
                  <pic:blipFill>
                    <a:blip r:embed="rId88"/>
                    <a:stretch>
                      <a:fillRect/>
                    </a:stretch>
                  </pic:blipFill>
                  <pic:spPr>
                    <a:xfrm>
                      <a:off x="0" y="0"/>
                      <a:ext cx="4018280" cy="3479165"/>
                    </a:xfrm>
                    <a:prstGeom prst="rect">
                      <a:avLst/>
                    </a:prstGeom>
                    <a:noFill/>
                    <a:ln>
                      <a:noFill/>
                    </a:ln>
                  </pic:spPr>
                </pic:pic>
              </a:graphicData>
            </a:graphic>
          </wp:inline>
        </w:drawing>
      </w:r>
    </w:p>
    <w:p w14:paraId="347BAF08">
      <w:pPr>
        <w:bidi w:val="0"/>
        <w:ind w:firstLine="420" w:firstLineChars="0"/>
        <w:rPr>
          <w:rFonts w:hint="default"/>
          <w:lang w:val="en-US" w:eastAsia="zh-CN"/>
        </w:rPr>
      </w:pPr>
      <w:r>
        <w:rPr>
          <w:rFonts w:hint="eastAsia"/>
          <w:lang w:val="en-US" w:eastAsia="zh-CN"/>
        </w:rPr>
        <w:t>可以看出，扩散模型的训练非常耗时，由于设备和时间限制，只训练了50多轮，考虑使用cuda进行gpu加速或许可以提升训练速度。</w:t>
      </w:r>
    </w:p>
    <w:p w14:paraId="6DB3EB76">
      <w:pPr>
        <w:jc w:val="center"/>
      </w:pPr>
      <w:r>
        <w:drawing>
          <wp:inline distT="0" distB="0" distL="114300" distR="114300">
            <wp:extent cx="3390900" cy="3455670"/>
            <wp:effectExtent l="0" t="0" r="0" b="11430"/>
            <wp:docPr id="124"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89"/>
                    <pic:cNvPicPr>
                      <a:picLocks noChangeAspect="1"/>
                    </pic:cNvPicPr>
                  </pic:nvPicPr>
                  <pic:blipFill>
                    <a:blip r:embed="rId89"/>
                    <a:stretch>
                      <a:fillRect/>
                    </a:stretch>
                  </pic:blipFill>
                  <pic:spPr>
                    <a:xfrm>
                      <a:off x="0" y="0"/>
                      <a:ext cx="3390900" cy="3455670"/>
                    </a:xfrm>
                    <a:prstGeom prst="rect">
                      <a:avLst/>
                    </a:prstGeom>
                    <a:noFill/>
                    <a:ln>
                      <a:noFill/>
                    </a:ln>
                  </pic:spPr>
                </pic:pic>
              </a:graphicData>
            </a:graphic>
          </wp:inline>
        </w:drawing>
      </w:r>
    </w:p>
    <w:p w14:paraId="5EA89124">
      <w:pPr>
        <w:ind w:firstLine="420" w:firstLineChars="0"/>
        <w:rPr>
          <w:rFonts w:hint="eastAsia"/>
          <w:lang w:val="en-US" w:eastAsia="zh-CN"/>
        </w:rPr>
      </w:pPr>
      <w:r>
        <w:rPr>
          <w:rFonts w:hint="eastAsia"/>
          <w:lang w:val="en-US" w:eastAsia="zh-CN"/>
        </w:rPr>
        <w:t>尽管训练的轮次不足，扩散模型生成的图片仍然具有很不错的清晰度，相较于VAE和GAN的结果都更加清晰，如果训练轮次足够应该能有非常好的效果。</w:t>
      </w:r>
    </w:p>
    <w:p w14:paraId="34D210D0">
      <w:pPr>
        <w:ind w:firstLine="420" w:firstLineChars="0"/>
        <w:rPr>
          <w:rFonts w:hint="eastAsia"/>
          <w:lang w:val="en-US" w:eastAsia="zh-CN"/>
        </w:rPr>
      </w:pPr>
    </w:p>
    <w:p w14:paraId="72D25AAD">
      <w:pPr>
        <w:ind w:firstLine="420" w:firstLineChars="0"/>
        <w:rPr>
          <w:rFonts w:hint="eastAsia"/>
          <w:lang w:val="en-US" w:eastAsia="zh-CN"/>
        </w:rPr>
      </w:pPr>
    </w:p>
    <w:p w14:paraId="7E5B6E7D">
      <w:pPr>
        <w:ind w:firstLine="420" w:firstLineChars="0"/>
        <w:rPr>
          <w:rFonts w:hint="eastAsia"/>
          <w:lang w:val="en-US" w:eastAsia="zh-CN"/>
        </w:rPr>
      </w:pPr>
    </w:p>
    <w:p w14:paraId="11D3AD00">
      <w:pPr>
        <w:ind w:firstLine="420" w:firstLineChars="0"/>
        <w:rPr>
          <w:rFonts w:hint="eastAsia"/>
          <w:lang w:val="en-US" w:eastAsia="zh-CN"/>
        </w:rPr>
      </w:pPr>
    </w:p>
    <w:p w14:paraId="2E3953AC">
      <w:pPr>
        <w:ind w:firstLine="420" w:firstLineChars="0"/>
        <w:rPr>
          <w:rFonts w:hint="eastAsia"/>
          <w:lang w:val="en-US" w:eastAsia="zh-CN"/>
        </w:rPr>
      </w:pPr>
    </w:p>
    <w:p w14:paraId="0CBF29DE">
      <w:pPr>
        <w:ind w:firstLine="420" w:firstLineChars="0"/>
        <w:rPr>
          <w:rFonts w:hint="eastAsia"/>
          <w:lang w:val="en-US" w:eastAsia="zh-CN"/>
        </w:rPr>
      </w:pPr>
    </w:p>
    <w:p w14:paraId="73685355">
      <w:pPr>
        <w:ind w:firstLine="420" w:firstLineChars="0"/>
        <w:rPr>
          <w:rFonts w:hint="eastAsia"/>
          <w:lang w:val="en-US" w:eastAsia="zh-CN"/>
        </w:rPr>
      </w:pPr>
    </w:p>
    <w:p w14:paraId="1935133B">
      <w:pPr>
        <w:ind w:firstLine="420" w:firstLineChars="0"/>
        <w:rPr>
          <w:rFonts w:hint="eastAsia"/>
          <w:lang w:val="en-US" w:eastAsia="zh-CN"/>
        </w:rPr>
      </w:pPr>
    </w:p>
    <w:p w14:paraId="49BC67BA">
      <w:pPr>
        <w:ind w:firstLine="420" w:firstLineChars="0"/>
        <w:rPr>
          <w:rFonts w:hint="eastAsia"/>
          <w:lang w:val="en-US" w:eastAsia="zh-CN"/>
        </w:rPr>
      </w:pPr>
    </w:p>
    <w:p w14:paraId="564AF437">
      <w:pPr>
        <w:ind w:firstLine="420" w:firstLineChars="0"/>
        <w:rPr>
          <w:rFonts w:hint="eastAsia"/>
          <w:lang w:val="en-US" w:eastAsia="zh-CN"/>
        </w:rPr>
      </w:pPr>
    </w:p>
    <w:p w14:paraId="729F084B">
      <w:pPr>
        <w:ind w:firstLine="420" w:firstLineChars="0"/>
        <w:rPr>
          <w:rFonts w:hint="eastAsia"/>
          <w:lang w:val="en-US" w:eastAsia="zh-CN"/>
        </w:rPr>
      </w:pPr>
    </w:p>
    <w:p w14:paraId="7FE82CE5">
      <w:pPr>
        <w:ind w:firstLine="420" w:firstLineChars="0"/>
        <w:rPr>
          <w:rFonts w:hint="eastAsia"/>
          <w:lang w:val="en-US" w:eastAsia="zh-CN"/>
        </w:rPr>
      </w:pPr>
    </w:p>
    <w:p w14:paraId="571E1E45">
      <w:pPr>
        <w:ind w:firstLine="420" w:firstLineChars="0"/>
        <w:rPr>
          <w:rFonts w:hint="eastAsia"/>
          <w:lang w:val="en-US" w:eastAsia="zh-CN"/>
        </w:rPr>
      </w:pPr>
    </w:p>
    <w:p w14:paraId="46DF0F72">
      <w:pPr>
        <w:ind w:firstLine="420" w:firstLineChars="0"/>
        <w:rPr>
          <w:rFonts w:hint="eastAsia"/>
          <w:lang w:val="en-US" w:eastAsia="zh-CN"/>
        </w:rPr>
      </w:pPr>
    </w:p>
    <w:p w14:paraId="272E028F">
      <w:pPr>
        <w:ind w:firstLine="420" w:firstLineChars="0"/>
        <w:rPr>
          <w:rFonts w:hint="eastAsia"/>
          <w:lang w:val="en-US" w:eastAsia="zh-CN"/>
        </w:rPr>
      </w:pPr>
    </w:p>
    <w:p w14:paraId="5908EAE6">
      <w:pPr>
        <w:pStyle w:val="2"/>
        <w:numPr>
          <w:ilvl w:val="0"/>
          <w:numId w:val="0"/>
        </w:numPr>
        <w:jc w:val="center"/>
        <w:rPr>
          <w:rFonts w:hint="eastAsia" w:ascii="Arial" w:hAnsi="Arial" w:cs="Times New Roman"/>
          <w:kern w:val="2"/>
          <w:sz w:val="32"/>
          <w:szCs w:val="24"/>
          <w:lang w:val="en-US" w:eastAsia="zh-CN" w:bidi="ar-SA"/>
        </w:rPr>
      </w:pPr>
      <w:r>
        <w:rPr>
          <w:rFonts w:hint="eastAsia" w:ascii="Arial" w:hAnsi="Arial" w:eastAsia="黑体" w:cs="Times New Roman"/>
          <w:kern w:val="2"/>
          <w:sz w:val="32"/>
          <w:szCs w:val="24"/>
          <w:lang w:val="en-US" w:eastAsia="zh-CN" w:bidi="ar-SA"/>
        </w:rPr>
        <w:t>任务</w:t>
      </w:r>
      <w:r>
        <w:rPr>
          <w:rFonts w:hint="eastAsia" w:cs="Times New Roman"/>
          <w:kern w:val="2"/>
          <w:sz w:val="32"/>
          <w:szCs w:val="24"/>
          <w:lang w:val="en-US" w:eastAsia="zh-CN" w:bidi="ar-SA"/>
        </w:rPr>
        <w:t>四</w:t>
      </w:r>
      <w:r>
        <w:rPr>
          <w:rFonts w:hint="eastAsia" w:ascii="Arial" w:hAnsi="Arial" w:eastAsia="黑体" w:cs="Times New Roman"/>
          <w:kern w:val="2"/>
          <w:sz w:val="32"/>
          <w:szCs w:val="24"/>
          <w:lang w:val="en-US" w:eastAsia="zh-CN" w:bidi="ar-SA"/>
        </w:rPr>
        <w:t xml:space="preserve"> </w:t>
      </w:r>
      <w:r>
        <w:rPr>
          <w:rFonts w:hint="eastAsia" w:ascii="Arial" w:hAnsi="Arial" w:cs="Times New Roman"/>
          <w:kern w:val="2"/>
          <w:sz w:val="32"/>
          <w:szCs w:val="24"/>
          <w:lang w:val="en-US" w:eastAsia="zh-CN" w:bidi="ar-SA"/>
        </w:rPr>
        <w:t>强化学习</w:t>
      </w:r>
    </w:p>
    <w:p w14:paraId="1672D29D">
      <w:pPr>
        <w:numPr>
          <w:ilvl w:val="1"/>
          <w:numId w:val="27"/>
        </w:numPr>
        <w:ind w:left="567" w:leftChars="0" w:hanging="567" w:firstLineChars="0"/>
        <w:outlineLvl w:val="1"/>
        <w:rPr>
          <w:rFonts w:hint="default"/>
          <w:sz w:val="28"/>
          <w:szCs w:val="28"/>
          <w:lang w:val="en-US" w:eastAsia="zh-CN"/>
        </w:rPr>
      </w:pPr>
      <w:r>
        <w:rPr>
          <w:rFonts w:hint="eastAsia"/>
          <w:sz w:val="28"/>
          <w:szCs w:val="28"/>
          <w:lang w:val="en-US" w:eastAsia="zh-CN"/>
        </w:rPr>
        <w:t>任务说明</w:t>
      </w:r>
    </w:p>
    <w:p w14:paraId="3BF9BDEE">
      <w:pPr>
        <w:bidi w:val="0"/>
        <w:rPr>
          <w:rFonts w:hint="default"/>
          <w:lang w:val="en-US" w:eastAsia="zh-CN"/>
        </w:rPr>
      </w:pPr>
      <w:r>
        <w:rPr>
          <w:rFonts w:hint="default"/>
          <w:lang w:val="en-US" w:eastAsia="zh-CN"/>
        </w:rPr>
        <w:t>本章任务聚焦于深度强化学习（DRL）在连续状态空间下的离散动作控制控制。实验基于 OpenAI 的 CartPole（车杆平衡）经典仿真物理环境，智能体需要根据环境反馈的 4 维状态向量（包含小车位置、小车速度、车杆角度、车杆角速度），在倾角不超过</w:t>
      </w:r>
      <w:r>
        <w:rPr>
          <w:rFonts w:hint="eastAsia"/>
          <w:lang w:val="en-US" w:eastAsia="zh-CN"/>
        </w:rPr>
        <w:t>15°</w:t>
      </w:r>
      <w:r>
        <w:rPr>
          <w:rFonts w:hint="default"/>
          <w:lang w:val="en-US" w:eastAsia="zh-CN"/>
        </w:rPr>
        <w:t>且位移不超过 2.4 个单位的边界约束下，通过双位离散动作（左移/右移）实施高频控制。</w:t>
      </w:r>
    </w:p>
    <w:p w14:paraId="55412768">
      <w:pPr>
        <w:numPr>
          <w:ilvl w:val="0"/>
          <w:numId w:val="0"/>
        </w:numPr>
        <w:jc w:val="both"/>
        <w:outlineLvl w:val="9"/>
        <w:rPr>
          <w:rFonts w:hint="default"/>
          <w:sz w:val="24"/>
          <w:szCs w:val="24"/>
          <w:lang w:val="en-US" w:eastAsia="zh-CN"/>
        </w:rPr>
      </w:pPr>
      <w:r>
        <w:drawing>
          <wp:inline distT="0" distB="0" distL="114300" distR="114300">
            <wp:extent cx="5685790" cy="2407285"/>
            <wp:effectExtent l="0" t="0" r="10160" b="12065"/>
            <wp:docPr id="125"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90"/>
                    <pic:cNvPicPr>
                      <a:picLocks noChangeAspect="1"/>
                    </pic:cNvPicPr>
                  </pic:nvPicPr>
                  <pic:blipFill>
                    <a:blip r:embed="rId90"/>
                    <a:stretch>
                      <a:fillRect/>
                    </a:stretch>
                  </pic:blipFill>
                  <pic:spPr>
                    <a:xfrm>
                      <a:off x="0" y="0"/>
                      <a:ext cx="5685790" cy="2407285"/>
                    </a:xfrm>
                    <a:prstGeom prst="rect">
                      <a:avLst/>
                    </a:prstGeom>
                    <a:noFill/>
                    <a:ln>
                      <a:noFill/>
                    </a:ln>
                  </pic:spPr>
                </pic:pic>
              </a:graphicData>
            </a:graphic>
          </wp:inline>
        </w:drawing>
      </w:r>
    </w:p>
    <w:p w14:paraId="7D439CFD">
      <w:pPr>
        <w:bidi w:val="0"/>
        <w:rPr>
          <w:rFonts w:hint="default"/>
          <w:lang w:val="en-US" w:eastAsia="zh-CN"/>
        </w:rPr>
      </w:pPr>
      <w:r>
        <w:rPr>
          <w:rFonts w:hint="default"/>
          <w:lang w:val="en-US" w:eastAsia="zh-CN"/>
        </w:rPr>
        <w:t>本实验旨在通过搭建深度Q网络（DQN），实现时序差分（TD）目标值的自适应拟合与贝尔曼方程的收敛迭代，打通‘环境感知-网络推理-动作执行-奖励回传-参数调优’的闭环具身智能控制链路</w:t>
      </w:r>
      <w:r>
        <w:rPr>
          <w:rFonts w:hint="eastAsia"/>
          <w:lang w:val="en-US" w:eastAsia="zh-CN"/>
        </w:rPr>
        <w:t>。</w:t>
      </w:r>
    </w:p>
    <w:p w14:paraId="25F2FD8E">
      <w:pPr>
        <w:numPr>
          <w:ilvl w:val="1"/>
          <w:numId w:val="27"/>
        </w:numPr>
        <w:ind w:left="567" w:leftChars="0" w:hanging="567" w:firstLineChars="0"/>
        <w:outlineLvl w:val="1"/>
        <w:rPr>
          <w:rFonts w:hint="default"/>
          <w:sz w:val="28"/>
          <w:szCs w:val="28"/>
          <w:lang w:val="en-US" w:eastAsia="zh-CN"/>
        </w:rPr>
      </w:pPr>
      <w:r>
        <w:rPr>
          <w:rFonts w:hint="eastAsia"/>
          <w:sz w:val="28"/>
          <w:szCs w:val="28"/>
          <w:lang w:val="en-US" w:eastAsia="zh-CN"/>
        </w:rPr>
        <w:t>任务 构建DQN网络进行</w:t>
      </w:r>
      <w:r>
        <w:rPr>
          <w:rFonts w:hint="default"/>
          <w:sz w:val="28"/>
          <w:szCs w:val="28"/>
          <w:lang w:val="en-US" w:eastAsia="zh-CN"/>
        </w:rPr>
        <w:t>车杆平衡</w:t>
      </w:r>
      <w:r>
        <w:rPr>
          <w:rFonts w:hint="eastAsia"/>
          <w:sz w:val="28"/>
          <w:szCs w:val="28"/>
          <w:lang w:val="en-US" w:eastAsia="zh-CN"/>
        </w:rPr>
        <w:t>控制</w:t>
      </w:r>
    </w:p>
    <w:p w14:paraId="1C58723C">
      <w:pPr>
        <w:numPr>
          <w:ilvl w:val="2"/>
          <w:numId w:val="27"/>
        </w:numPr>
        <w:ind w:left="709" w:leftChars="0" w:hanging="709" w:firstLineChars="0"/>
        <w:outlineLvl w:val="2"/>
        <w:rPr>
          <w:rFonts w:hint="default"/>
          <w:sz w:val="24"/>
          <w:szCs w:val="24"/>
          <w:lang w:val="en-US" w:eastAsia="zh-CN"/>
        </w:rPr>
      </w:pPr>
      <w:r>
        <w:rPr>
          <w:rFonts w:hint="eastAsia"/>
          <w:sz w:val="24"/>
          <w:szCs w:val="24"/>
          <w:lang w:val="en-US" w:eastAsia="zh-CN"/>
        </w:rPr>
        <w:t>DQN介绍</w:t>
      </w:r>
    </w:p>
    <w:p w14:paraId="02AC126C">
      <w:pPr>
        <w:numPr>
          <w:ilvl w:val="0"/>
          <w:numId w:val="28"/>
        </w:numPr>
        <w:ind w:left="420" w:leftChars="0" w:hanging="420" w:firstLineChars="0"/>
        <w:outlineLvl w:val="9"/>
        <w:rPr>
          <w:rFonts w:hint="default"/>
          <w:sz w:val="24"/>
          <w:szCs w:val="24"/>
          <w:lang w:val="en-US" w:eastAsia="zh-CN"/>
        </w:rPr>
      </w:pPr>
      <w:r>
        <w:rPr>
          <w:rFonts w:hint="default"/>
          <w:sz w:val="24"/>
          <w:szCs w:val="24"/>
          <w:lang w:val="en-US" w:eastAsia="zh-CN"/>
        </w:rPr>
        <w:t>强化学习的基本要素</w:t>
      </w:r>
    </w:p>
    <w:p w14:paraId="03D90191">
      <w:pPr>
        <w:bidi w:val="0"/>
        <w:rPr>
          <w:rFonts w:hint="default"/>
          <w:lang w:val="en-US" w:eastAsia="zh-CN"/>
        </w:rPr>
      </w:pPr>
      <w:r>
        <w:rPr>
          <w:rFonts w:hint="default"/>
          <w:lang w:val="en-US" w:eastAsia="zh-CN"/>
        </w:rPr>
        <w:t>要理解深度强化学习，首先需要掌握其基础框架中的几个核心角色和它们之间的关系。</w:t>
      </w:r>
    </w:p>
    <w:p w14:paraId="27BB17DD">
      <w:pPr>
        <w:bidi w:val="0"/>
        <w:rPr>
          <w:rFonts w:hint="default"/>
          <w:b/>
          <w:bCs/>
          <w:lang w:val="en-US" w:eastAsia="zh-CN"/>
        </w:rPr>
      </w:pPr>
      <w:r>
        <w:rPr>
          <w:rFonts w:hint="default"/>
          <w:b/>
          <w:bCs/>
          <w:lang w:val="en-US" w:eastAsia="zh-CN"/>
        </w:rPr>
        <w:t>智能体 (Agent)</w:t>
      </w:r>
    </w:p>
    <w:p w14:paraId="3455B9AB">
      <w:pPr>
        <w:bidi w:val="0"/>
        <w:rPr>
          <w:rFonts w:hint="default"/>
          <w:lang w:val="en-US" w:eastAsia="zh-CN"/>
        </w:rPr>
      </w:pPr>
      <w:r>
        <w:rPr>
          <w:rFonts w:hint="default"/>
          <w:lang w:val="en-US" w:eastAsia="zh-CN"/>
        </w:rPr>
        <w:t>角色：学习者与决策者。</w:t>
      </w:r>
    </w:p>
    <w:p w14:paraId="14477E4A">
      <w:pPr>
        <w:bidi w:val="0"/>
        <w:rPr>
          <w:rFonts w:hint="default"/>
          <w:lang w:val="en-US" w:eastAsia="zh-CN"/>
        </w:rPr>
      </w:pPr>
      <w:r>
        <w:rPr>
          <w:rFonts w:hint="default"/>
          <w:lang w:val="en-US" w:eastAsia="zh-CN"/>
        </w:rPr>
        <w:t>职责：观察环境状态，根据所学策略选择动作，执行动作，并从环境中接收反馈（新状态和奖励）。</w:t>
      </w:r>
    </w:p>
    <w:p w14:paraId="4618D0D5">
      <w:pPr>
        <w:bidi w:val="0"/>
        <w:rPr>
          <w:rFonts w:hint="default"/>
          <w:b/>
          <w:bCs/>
          <w:lang w:val="en-US" w:eastAsia="zh-CN"/>
        </w:rPr>
      </w:pPr>
      <w:r>
        <w:rPr>
          <w:rFonts w:hint="default"/>
          <w:b/>
          <w:bCs/>
          <w:lang w:val="en-US" w:eastAsia="zh-CN"/>
        </w:rPr>
        <w:t>环境 (Environment)</w:t>
      </w:r>
    </w:p>
    <w:p w14:paraId="4AEA7F00">
      <w:pPr>
        <w:bidi w:val="0"/>
        <w:rPr>
          <w:rFonts w:hint="default"/>
          <w:lang w:val="en-US" w:eastAsia="zh-CN"/>
        </w:rPr>
      </w:pPr>
      <w:r>
        <w:rPr>
          <w:rFonts w:hint="default"/>
          <w:lang w:val="en-US" w:eastAsia="zh-CN"/>
        </w:rPr>
        <w:t>角色：智能体交互的一切外部事物。</w:t>
      </w:r>
    </w:p>
    <w:p w14:paraId="70956DB4">
      <w:pPr>
        <w:bidi w:val="0"/>
        <w:rPr>
          <w:rFonts w:hint="default"/>
          <w:lang w:val="en-US" w:eastAsia="zh-CN"/>
        </w:rPr>
      </w:pPr>
      <w:r>
        <w:rPr>
          <w:rFonts w:hint="default"/>
          <w:lang w:val="en-US" w:eastAsia="zh-CN"/>
        </w:rPr>
        <w:t>职责：接收智能体的动作，更新自身状态，并给出相应的奖励。</w:t>
      </w:r>
    </w:p>
    <w:p w14:paraId="6245F45F">
      <w:pPr>
        <w:bidi w:val="0"/>
        <w:rPr>
          <w:rFonts w:hint="default"/>
          <w:b/>
          <w:bCs/>
          <w:lang w:val="en-US" w:eastAsia="zh-CN"/>
        </w:rPr>
      </w:pPr>
      <w:r>
        <w:rPr>
          <w:rFonts w:hint="default"/>
          <w:b/>
          <w:bCs/>
          <w:lang w:val="en-US" w:eastAsia="zh-CN"/>
        </w:rPr>
        <w:t>状态 (State, s)</w:t>
      </w:r>
    </w:p>
    <w:p w14:paraId="287E208D">
      <w:pPr>
        <w:bidi w:val="0"/>
        <w:rPr>
          <w:rFonts w:hint="default"/>
          <w:lang w:val="en-US" w:eastAsia="zh-CN"/>
        </w:rPr>
      </w:pPr>
      <w:r>
        <w:rPr>
          <w:rFonts w:hint="default"/>
          <w:lang w:val="en-US" w:eastAsia="zh-CN"/>
        </w:rPr>
        <w:t>定义：环境在某一时刻的具体情况描述。在深度强化学习中，状态通常是高维的，比如一帧游戏图像。</w:t>
      </w:r>
    </w:p>
    <w:p w14:paraId="11384F3E">
      <w:pPr>
        <w:bidi w:val="0"/>
        <w:rPr>
          <w:rFonts w:hint="default"/>
          <w:b/>
          <w:bCs/>
          <w:lang w:val="en-US" w:eastAsia="zh-CN"/>
        </w:rPr>
      </w:pPr>
      <w:r>
        <w:rPr>
          <w:rFonts w:hint="default"/>
          <w:b/>
          <w:bCs/>
          <w:lang w:val="en-US" w:eastAsia="zh-CN"/>
        </w:rPr>
        <w:t>动作 (Action, a)</w:t>
      </w:r>
    </w:p>
    <w:p w14:paraId="11EE4ADD">
      <w:pPr>
        <w:bidi w:val="0"/>
        <w:rPr>
          <w:rFonts w:hint="default"/>
          <w:lang w:val="en-US" w:eastAsia="zh-CN"/>
        </w:rPr>
      </w:pPr>
      <w:r>
        <w:rPr>
          <w:rFonts w:hint="default"/>
          <w:lang w:val="en-US" w:eastAsia="zh-CN"/>
        </w:rPr>
        <w:t>定义：智能体在给定状态下可以做出的选择。例如，在游戏中可能是"向上"、"向左"、"开火"等。</w:t>
      </w:r>
    </w:p>
    <w:p w14:paraId="58B6947D">
      <w:pPr>
        <w:bidi w:val="0"/>
        <w:rPr>
          <w:rFonts w:hint="default"/>
          <w:b/>
          <w:bCs/>
          <w:lang w:val="en-US" w:eastAsia="zh-CN"/>
        </w:rPr>
      </w:pPr>
      <w:r>
        <w:rPr>
          <w:rFonts w:hint="default"/>
          <w:b/>
          <w:bCs/>
          <w:lang w:val="en-US" w:eastAsia="zh-CN"/>
        </w:rPr>
        <w:t>奖励 (Reward, r)</w:t>
      </w:r>
    </w:p>
    <w:p w14:paraId="3BB91C63">
      <w:pPr>
        <w:bidi w:val="0"/>
        <w:rPr>
          <w:rFonts w:hint="default"/>
          <w:lang w:val="en-US" w:eastAsia="zh-CN"/>
        </w:rPr>
      </w:pPr>
      <w:r>
        <w:rPr>
          <w:rFonts w:hint="default"/>
          <w:lang w:val="en-US" w:eastAsia="zh-CN"/>
        </w:rPr>
        <w:t>定义：环境对智能体动作的即时反馈信号，是一个标量值。奖励是智能体学习的"指南针"，其目标是最大化长期累积奖励。</w:t>
      </w:r>
    </w:p>
    <w:p w14:paraId="58716F14">
      <w:pPr>
        <w:bidi w:val="0"/>
        <w:rPr>
          <w:rFonts w:hint="default"/>
          <w:b/>
          <w:bCs/>
          <w:lang w:val="en-US" w:eastAsia="zh-CN"/>
        </w:rPr>
      </w:pPr>
      <w:r>
        <w:rPr>
          <w:rFonts w:hint="default"/>
          <w:b/>
          <w:bCs/>
          <w:lang w:val="en-US" w:eastAsia="zh-CN"/>
        </w:rPr>
        <w:t>策略 (Policy, π)</w:t>
      </w:r>
    </w:p>
    <w:p w14:paraId="7ECCDDCE">
      <w:pPr>
        <w:bidi w:val="0"/>
        <w:rPr>
          <w:rFonts w:hint="default"/>
          <w:lang w:val="en-US" w:eastAsia="zh-CN"/>
        </w:rPr>
      </w:pPr>
      <w:r>
        <w:rPr>
          <w:rFonts w:hint="default"/>
          <w:lang w:val="en-US" w:eastAsia="zh-CN"/>
        </w:rPr>
        <w:t>定义：智能体的行为准则，是从状态到动作的映射函数。它告诉智能体在什么状态下应该做什么动作。策略可以是确定性的（a = π(s)），也可以是随机性的（a ~ π(a|s)）。</w:t>
      </w:r>
    </w:p>
    <w:p w14:paraId="75CC10BB">
      <w:pPr>
        <w:bidi w:val="0"/>
        <w:rPr>
          <w:rFonts w:hint="default"/>
          <w:b/>
          <w:bCs/>
          <w:lang w:val="en-US" w:eastAsia="zh-CN"/>
        </w:rPr>
      </w:pPr>
      <w:r>
        <w:rPr>
          <w:rFonts w:hint="default"/>
          <w:b/>
          <w:bCs/>
          <w:lang w:val="en-US" w:eastAsia="zh-CN"/>
        </w:rPr>
        <w:t>价值函数 (Value Function)</w:t>
      </w:r>
    </w:p>
    <w:p w14:paraId="6C23966F">
      <w:pPr>
        <w:bidi w:val="0"/>
        <w:rPr>
          <w:rFonts w:hint="default"/>
          <w:lang w:val="en-US" w:eastAsia="zh-CN"/>
        </w:rPr>
      </w:pPr>
      <w:r>
        <w:rPr>
          <w:rFonts w:hint="default"/>
          <w:lang w:val="en-US" w:eastAsia="zh-CN"/>
        </w:rPr>
        <w:t>定义：用于评估状态或状态-动作对的好坏。它代表了从当前状态（或执行当前动作后）开始，未来能获得的预期累积奖励。</w:t>
      </w:r>
    </w:p>
    <w:p w14:paraId="5C5AADA0">
      <w:pPr>
        <w:bidi w:val="0"/>
        <w:rPr>
          <w:rFonts w:hint="default"/>
          <w:lang w:val="en-US" w:eastAsia="zh-CN"/>
        </w:rPr>
      </w:pPr>
      <w:r>
        <w:rPr>
          <w:rFonts w:hint="default"/>
          <w:lang w:val="en-US" w:eastAsia="zh-CN"/>
        </w:rPr>
        <w:t>状态价值函数 V(s)：在状态 s 下，遵循当前策略所能获得的预期回报。</w:t>
      </w:r>
    </w:p>
    <w:p w14:paraId="210082AB">
      <w:pPr>
        <w:bidi w:val="0"/>
        <w:rPr>
          <w:rFonts w:hint="default"/>
          <w:lang w:val="en-US" w:eastAsia="zh-CN"/>
        </w:rPr>
      </w:pPr>
      <w:r>
        <w:rPr>
          <w:rFonts w:hint="default"/>
          <w:lang w:val="en-US" w:eastAsia="zh-CN"/>
        </w:rPr>
        <w:t>动作价值函数 Q(s, a)：在状态 s 下执行动作 a，然后遵循当前策略所能获得的预期回报。</w:t>
      </w:r>
    </w:p>
    <w:p w14:paraId="1605EC40">
      <w:pPr>
        <w:bidi w:val="0"/>
        <w:rPr>
          <w:rFonts w:hint="default"/>
          <w:lang w:val="en-US" w:eastAsia="zh-CN"/>
        </w:rPr>
      </w:pPr>
      <w:r>
        <w:rPr>
          <w:rFonts w:hint="default"/>
          <w:lang w:val="en-US" w:eastAsia="zh-CN"/>
        </w:rPr>
        <w:t>智能体与环境的交互是一个持续的循环过程，可以用以下流程图清晰地表示：</w:t>
      </w:r>
    </w:p>
    <w:p w14:paraId="06E3B889">
      <w:pPr>
        <w:bidi w:val="0"/>
        <w:jc w:val="center"/>
        <w:rPr>
          <w:rFonts w:hint="default"/>
          <w:lang w:val="en-US" w:eastAsia="zh-CN"/>
        </w:rPr>
      </w:pPr>
      <w:r>
        <w:rPr>
          <w:rFonts w:hint="default"/>
          <w:lang w:val="en-US" w:eastAsia="zh-CN"/>
        </w:rPr>
        <w:drawing>
          <wp:inline distT="0" distB="0" distL="114300" distR="114300">
            <wp:extent cx="2344420" cy="1737360"/>
            <wp:effectExtent l="0" t="0" r="17780" b="15240"/>
            <wp:docPr id="127" name="图片 9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92" descr="IMG_256"/>
                    <pic:cNvPicPr>
                      <a:picLocks noChangeAspect="1"/>
                    </pic:cNvPicPr>
                  </pic:nvPicPr>
                  <pic:blipFill>
                    <a:blip r:embed="rId91"/>
                    <a:srcRect l="24327" r="27644" b="3895"/>
                    <a:stretch>
                      <a:fillRect/>
                    </a:stretch>
                  </pic:blipFill>
                  <pic:spPr>
                    <a:xfrm>
                      <a:off x="0" y="0"/>
                      <a:ext cx="2344420" cy="1737360"/>
                    </a:xfrm>
                    <a:prstGeom prst="rect">
                      <a:avLst/>
                    </a:prstGeom>
                    <a:noFill/>
                    <a:ln w="9525">
                      <a:noFill/>
                    </a:ln>
                  </pic:spPr>
                </pic:pic>
              </a:graphicData>
            </a:graphic>
          </wp:inline>
        </w:drawing>
      </w:r>
    </w:p>
    <w:p w14:paraId="3C477129">
      <w:pPr>
        <w:bidi w:val="0"/>
        <w:rPr>
          <w:rFonts w:hint="default"/>
          <w:lang w:val="en-US" w:eastAsia="zh-CN"/>
        </w:rPr>
      </w:pPr>
      <w:r>
        <w:rPr>
          <w:rFonts w:hint="default"/>
          <w:lang w:val="en-US" w:eastAsia="zh-CN"/>
        </w:rPr>
        <w:t>这个循环不断重复，智能体收集大量的交互数据（s, a, r, s'），并利用这些数据来改进自己的策略。</w:t>
      </w:r>
    </w:p>
    <w:p w14:paraId="3CC5F33B">
      <w:pPr>
        <w:numPr>
          <w:ilvl w:val="0"/>
          <w:numId w:val="28"/>
        </w:numPr>
        <w:ind w:left="420" w:leftChars="0" w:hanging="420" w:firstLineChars="0"/>
        <w:outlineLvl w:val="9"/>
        <w:rPr>
          <w:rFonts w:hint="default"/>
          <w:sz w:val="24"/>
          <w:szCs w:val="24"/>
          <w:lang w:val="en-US" w:eastAsia="zh-CN"/>
        </w:rPr>
      </w:pPr>
      <w:r>
        <w:rPr>
          <w:rFonts w:hint="default"/>
          <w:sz w:val="24"/>
          <w:szCs w:val="24"/>
          <w:lang w:val="en-US" w:eastAsia="zh-CN"/>
        </w:rPr>
        <w:t>基于价值的深度 Q 网络</w:t>
      </w:r>
    </w:p>
    <w:p w14:paraId="4A3DE3F6">
      <w:pPr>
        <w:bidi w:val="0"/>
        <w:rPr>
          <w:rFonts w:hint="default"/>
          <w:lang w:val="en-US" w:eastAsia="zh-CN"/>
        </w:rPr>
      </w:pPr>
      <w:r>
        <w:rPr>
          <w:rFonts w:hint="default"/>
          <w:lang w:val="en-US" w:eastAsia="zh-CN"/>
        </w:rPr>
        <w:t>这类算法的核心是学习最优的 动作价值函数 Q(s, a)。一旦学到了准确的 Q 函数，最优策略就很简单：在每个状态 s 下，选择能使 Q(s, a) 最大的动作 a。</w:t>
      </w:r>
    </w:p>
    <w:p w14:paraId="1EDFA451">
      <w:pPr>
        <w:bidi w:val="0"/>
        <w:rPr>
          <w:rFonts w:hint="default"/>
          <w:lang w:val="en-US" w:eastAsia="zh-CN"/>
        </w:rPr>
      </w:pPr>
      <w:r>
        <w:rPr>
          <w:rFonts w:hint="default"/>
          <w:lang w:val="en-US" w:eastAsia="zh-CN"/>
        </w:rPr>
        <w:t>深度 Q 网络 (DQN) 是里程碑式的工作。它用深度神经网络来近似复杂的 Q 函数。DQN 的关键技术创新</w:t>
      </w:r>
      <w:r>
        <w:rPr>
          <w:rFonts w:hint="eastAsia"/>
          <w:lang w:val="en-US" w:eastAsia="zh-CN"/>
        </w:rPr>
        <w:t>在于</w:t>
      </w:r>
      <w:r>
        <w:rPr>
          <w:rFonts w:hint="default"/>
          <w:lang w:val="en-US" w:eastAsia="zh-CN"/>
        </w:rPr>
        <w:t>：</w:t>
      </w:r>
    </w:p>
    <w:p w14:paraId="5BB784F9">
      <w:pPr>
        <w:bidi w:val="0"/>
        <w:rPr>
          <w:rFonts w:hint="default"/>
          <w:lang w:val="en-US" w:eastAsia="zh-CN"/>
        </w:rPr>
      </w:pPr>
      <w:r>
        <w:rPr>
          <w:rFonts w:hint="default"/>
          <w:lang w:val="en-US" w:eastAsia="zh-CN"/>
        </w:rPr>
        <w:t>经验回放 (Experience Replay)：智能体将交互经验 (s, a, r, s') 存储在一个记忆库中。训练时，随机从库中抽取一批经验进行学习。这打破了数据间的相关性，使训练更稳定、更高效。</w:t>
      </w:r>
    </w:p>
    <w:p w14:paraId="6CA347D5">
      <w:pPr>
        <w:bidi w:val="0"/>
        <w:rPr>
          <w:rFonts w:hint="default"/>
          <w:lang w:val="en-US" w:eastAsia="zh-CN"/>
        </w:rPr>
      </w:pPr>
      <w:r>
        <w:rPr>
          <w:rFonts w:hint="default"/>
          <w:lang w:val="en-US" w:eastAsia="zh-CN"/>
        </w:rPr>
        <w:t>目标网络 (Target Network)：使用一个结构相同但参数更新较慢的"目标网络"来计算学习目标（Q 目标值），而用另一个"在线网络"进行动作选择和实时更新。这解决了训练中目标值不断移动的问题，大大提高了稳定性。</w:t>
      </w:r>
    </w:p>
    <w:p w14:paraId="2F5D426F">
      <w:pPr>
        <w:bidi w:val="0"/>
        <w:rPr>
          <w:rFonts w:hint="default"/>
          <w:lang w:val="en-US" w:eastAsia="zh-CN"/>
        </w:rPr>
      </w:pPr>
      <w:r>
        <w:rPr>
          <w:rFonts w:hint="default"/>
          <w:lang w:val="en-US" w:eastAsia="zh-CN"/>
        </w:rPr>
        <w:t>一个简化的 DQN 训练流程：</w:t>
      </w:r>
    </w:p>
    <w:p w14:paraId="16894259">
      <w:pPr>
        <w:numPr>
          <w:ilvl w:val="0"/>
          <w:numId w:val="29"/>
        </w:numPr>
        <w:bidi w:val="0"/>
        <w:ind w:left="425" w:leftChars="0" w:hanging="425" w:firstLineChars="0"/>
        <w:rPr>
          <w:rFonts w:hint="default"/>
          <w:lang w:val="en-US" w:eastAsia="zh-CN"/>
        </w:rPr>
      </w:pPr>
      <w:r>
        <w:rPr>
          <w:rFonts w:hint="default"/>
          <w:lang w:val="en-US" w:eastAsia="zh-CN"/>
        </w:rPr>
        <w:t>初始化在线网络 Q 和目标网络 Q_target（参数相同），清空经验回放池。</w:t>
      </w:r>
    </w:p>
    <w:p w14:paraId="3A76C89C">
      <w:pPr>
        <w:numPr>
          <w:ilvl w:val="0"/>
          <w:numId w:val="29"/>
        </w:numPr>
        <w:bidi w:val="0"/>
        <w:ind w:left="425" w:leftChars="0" w:hanging="425" w:firstLineChars="0"/>
        <w:rPr>
          <w:rFonts w:hint="default"/>
          <w:lang w:val="en-US" w:eastAsia="zh-CN"/>
        </w:rPr>
      </w:pPr>
      <w:r>
        <w:rPr>
          <w:rFonts w:hint="default"/>
          <w:lang w:val="en-US" w:eastAsia="zh-CN"/>
        </w:rPr>
        <w:t>智能体根据当前状态 s，以一定概率随机或根据 Q 网络选择动作 a。</w:t>
      </w:r>
    </w:p>
    <w:p w14:paraId="7C4D29D9">
      <w:pPr>
        <w:numPr>
          <w:ilvl w:val="0"/>
          <w:numId w:val="29"/>
        </w:numPr>
        <w:bidi w:val="0"/>
        <w:ind w:left="425" w:leftChars="0" w:hanging="425" w:firstLineChars="0"/>
        <w:rPr>
          <w:rFonts w:hint="default"/>
          <w:lang w:val="en-US" w:eastAsia="zh-CN"/>
        </w:rPr>
      </w:pPr>
      <w:r>
        <w:rPr>
          <w:rFonts w:hint="default"/>
          <w:lang w:val="en-US" w:eastAsia="zh-CN"/>
        </w:rPr>
        <w:t>执行动作，环境返回奖励 r 和新状态 s'，将经验 (s, a, r, s') 存入回放池。</w:t>
      </w:r>
    </w:p>
    <w:p w14:paraId="5D39ABC0">
      <w:pPr>
        <w:numPr>
          <w:ilvl w:val="0"/>
          <w:numId w:val="29"/>
        </w:numPr>
        <w:bidi w:val="0"/>
        <w:ind w:left="425" w:leftChars="0" w:hanging="425" w:firstLineChars="0"/>
        <w:rPr>
          <w:rFonts w:hint="default"/>
          <w:lang w:val="en-US" w:eastAsia="zh-CN"/>
        </w:rPr>
      </w:pPr>
      <w:r>
        <w:rPr>
          <w:rFonts w:hint="default"/>
          <w:lang w:val="en-US" w:eastAsia="zh-CN"/>
        </w:rPr>
        <w:t>从回放池中随机采样一批经验。</w:t>
      </w:r>
    </w:p>
    <w:p w14:paraId="08440ECF">
      <w:pPr>
        <w:numPr>
          <w:ilvl w:val="0"/>
          <w:numId w:val="29"/>
        </w:numPr>
        <w:bidi w:val="0"/>
        <w:ind w:left="425" w:leftChars="0" w:hanging="425" w:firstLineChars="0"/>
        <w:rPr>
          <w:rFonts w:hint="default"/>
          <w:lang w:val="en-US" w:eastAsia="zh-CN"/>
        </w:rPr>
      </w:pPr>
      <w:r>
        <w:rPr>
          <w:rFonts w:hint="default"/>
          <w:lang w:val="en-US" w:eastAsia="zh-CN"/>
        </w:rPr>
        <w:t>对于每个样本，计算目标 Q 值：y = r + γ * max_a' Q_target(s', a')。其中 γ 是折扣因子，用于权衡即时奖励和未来奖励。</w:t>
      </w:r>
    </w:p>
    <w:p w14:paraId="568F5ABD">
      <w:pPr>
        <w:numPr>
          <w:ilvl w:val="0"/>
          <w:numId w:val="29"/>
        </w:numPr>
        <w:bidi w:val="0"/>
        <w:ind w:left="425" w:leftChars="0" w:hanging="425" w:firstLineChars="0"/>
        <w:rPr>
          <w:rFonts w:hint="default"/>
          <w:lang w:val="en-US" w:eastAsia="zh-CN"/>
        </w:rPr>
      </w:pPr>
      <w:r>
        <w:rPr>
          <w:rFonts w:hint="default"/>
          <w:lang w:val="en-US" w:eastAsia="zh-CN"/>
        </w:rPr>
        <w:t>以 (y - Q(s, a))^2 作为损失，通过梯度下降更新在线网络 Q 的参数。</w:t>
      </w:r>
    </w:p>
    <w:p w14:paraId="6CC2CD77">
      <w:pPr>
        <w:numPr>
          <w:ilvl w:val="0"/>
          <w:numId w:val="29"/>
        </w:numPr>
        <w:bidi w:val="0"/>
        <w:ind w:left="425" w:leftChars="0" w:hanging="425" w:firstLineChars="0"/>
        <w:rPr>
          <w:rFonts w:hint="default"/>
          <w:lang w:val="en-US" w:eastAsia="zh-CN"/>
        </w:rPr>
      </w:pPr>
      <w:r>
        <w:rPr>
          <w:rFonts w:hint="default"/>
          <w:lang w:val="en-US" w:eastAsia="zh-CN"/>
        </w:rPr>
        <w:t>每隔一定步数，将在线网络的参数复制给目标网络。</w:t>
      </w:r>
    </w:p>
    <w:p w14:paraId="1BCF5F6C">
      <w:pPr>
        <w:numPr>
          <w:ilvl w:val="0"/>
          <w:numId w:val="29"/>
        </w:numPr>
        <w:bidi w:val="0"/>
        <w:ind w:left="425" w:leftChars="0" w:hanging="425" w:firstLineChars="0"/>
        <w:rPr>
          <w:rFonts w:hint="default"/>
          <w:lang w:val="en-US" w:eastAsia="zh-CN"/>
        </w:rPr>
      </w:pPr>
      <w:r>
        <w:rPr>
          <w:rFonts w:hint="default"/>
          <w:lang w:val="en-US" w:eastAsia="zh-CN"/>
        </w:rPr>
        <w:t>重复步骤 2-7。</w:t>
      </w:r>
    </w:p>
    <w:p w14:paraId="2AFBF737">
      <w:pPr>
        <w:bidi w:val="0"/>
        <w:rPr>
          <w:rFonts w:hint="default"/>
          <w:lang w:val="en-US" w:eastAsia="zh-CN"/>
        </w:rPr>
      </w:pPr>
      <w:r>
        <w:rPr>
          <w:rFonts w:hint="default"/>
          <w:lang w:val="en-US" w:eastAsia="zh-CN"/>
        </w:rPr>
        <w:t>优点与局限：</w:t>
      </w:r>
    </w:p>
    <w:p w14:paraId="404D3D76">
      <w:pPr>
        <w:bidi w:val="0"/>
        <w:rPr>
          <w:rFonts w:hint="default"/>
          <w:lang w:val="en-US" w:eastAsia="zh-CN"/>
        </w:rPr>
      </w:pPr>
      <w:r>
        <w:rPr>
          <w:rFonts w:hint="default"/>
          <w:lang w:val="en-US" w:eastAsia="zh-CN"/>
        </w:rPr>
        <w:t>优点：样本效率相对较高，训练相对稳定。</w:t>
      </w:r>
    </w:p>
    <w:p w14:paraId="39BBCBAE">
      <w:pPr>
        <w:bidi w:val="0"/>
        <w:rPr>
          <w:rFonts w:hint="default"/>
          <w:lang w:val="en-US" w:eastAsia="zh-CN"/>
        </w:rPr>
      </w:pPr>
      <w:r>
        <w:rPr>
          <w:rFonts w:hint="default"/>
          <w:lang w:val="en-US" w:eastAsia="zh-CN"/>
        </w:rPr>
        <w:t>局限：天然难以处理连续动作空间（因为需要计算 max_a Q(s,a)），且通常只能学习确定性策略。</w:t>
      </w:r>
    </w:p>
    <w:p w14:paraId="74DBBB32">
      <w:pPr>
        <w:numPr>
          <w:ilvl w:val="0"/>
          <w:numId w:val="0"/>
        </w:numPr>
        <w:ind w:leftChars="0" w:firstLine="420" w:firstLineChars="0"/>
        <w:outlineLvl w:val="9"/>
        <w:rPr>
          <w:rFonts w:hint="default"/>
          <w:sz w:val="28"/>
          <w:szCs w:val="28"/>
          <w:lang w:val="en-US" w:eastAsia="zh-CN"/>
        </w:rPr>
      </w:pPr>
    </w:p>
    <w:p w14:paraId="78A576A4">
      <w:pPr>
        <w:numPr>
          <w:ilvl w:val="0"/>
          <w:numId w:val="0"/>
        </w:numPr>
        <w:ind w:leftChars="0"/>
        <w:outlineLvl w:val="9"/>
        <w:rPr>
          <w:rFonts w:hint="default"/>
          <w:sz w:val="28"/>
          <w:szCs w:val="28"/>
          <w:lang w:val="en-US" w:eastAsia="zh-CN"/>
        </w:rPr>
      </w:pPr>
    </w:p>
    <w:p w14:paraId="7672C8F1">
      <w:pPr>
        <w:numPr>
          <w:ilvl w:val="2"/>
          <w:numId w:val="27"/>
        </w:numPr>
        <w:ind w:left="709" w:leftChars="0" w:hanging="709" w:firstLineChars="0"/>
        <w:outlineLvl w:val="2"/>
        <w:rPr>
          <w:rFonts w:hint="default"/>
          <w:sz w:val="24"/>
          <w:szCs w:val="24"/>
          <w:lang w:val="en-US" w:eastAsia="zh-CN"/>
        </w:rPr>
      </w:pPr>
      <w:r>
        <w:rPr>
          <w:rFonts w:hint="eastAsia"/>
          <w:sz w:val="24"/>
          <w:szCs w:val="24"/>
          <w:lang w:val="en-US" w:eastAsia="zh-CN"/>
        </w:rPr>
        <w:t>关键代码及说明</w:t>
      </w:r>
    </w:p>
    <w:p w14:paraId="57E40D8A">
      <w:pPr>
        <w:numPr>
          <w:ilvl w:val="0"/>
          <w:numId w:val="30"/>
        </w:numPr>
        <w:ind w:left="425" w:leftChars="0" w:hanging="425" w:firstLineChars="0"/>
        <w:outlineLvl w:val="9"/>
        <w:rPr>
          <w:rFonts w:hint="default"/>
          <w:sz w:val="24"/>
          <w:szCs w:val="24"/>
          <w:lang w:val="en-US" w:eastAsia="zh-CN"/>
        </w:rPr>
      </w:pPr>
      <w:r>
        <w:rPr>
          <w:rFonts w:hint="eastAsia"/>
          <w:sz w:val="24"/>
          <w:szCs w:val="24"/>
          <w:lang w:val="en-US" w:eastAsia="zh-CN"/>
        </w:rPr>
        <w:t>环境与依赖</w:t>
      </w:r>
    </w:p>
    <w:p w14:paraId="484C5901">
      <w:pPr>
        <w:numPr>
          <w:ilvl w:val="0"/>
          <w:numId w:val="0"/>
        </w:numPr>
        <w:ind w:leftChars="0"/>
        <w:jc w:val="center"/>
        <w:outlineLvl w:val="9"/>
      </w:pPr>
      <w:r>
        <w:drawing>
          <wp:inline distT="0" distB="0" distL="114300" distR="114300">
            <wp:extent cx="3422015" cy="3463925"/>
            <wp:effectExtent l="0" t="0" r="6985" b="3175"/>
            <wp:docPr id="128"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93"/>
                    <pic:cNvPicPr>
                      <a:picLocks noChangeAspect="1"/>
                    </pic:cNvPicPr>
                  </pic:nvPicPr>
                  <pic:blipFill>
                    <a:blip r:embed="rId92"/>
                    <a:stretch>
                      <a:fillRect/>
                    </a:stretch>
                  </pic:blipFill>
                  <pic:spPr>
                    <a:xfrm>
                      <a:off x="0" y="0"/>
                      <a:ext cx="3422015" cy="3463925"/>
                    </a:xfrm>
                    <a:prstGeom prst="rect">
                      <a:avLst/>
                    </a:prstGeom>
                    <a:noFill/>
                    <a:ln>
                      <a:noFill/>
                    </a:ln>
                  </pic:spPr>
                </pic:pic>
              </a:graphicData>
            </a:graphic>
          </wp:inline>
        </w:drawing>
      </w:r>
    </w:p>
    <w:p w14:paraId="5B10192D">
      <w:pPr>
        <w:numPr>
          <w:ilvl w:val="0"/>
          <w:numId w:val="30"/>
        </w:numPr>
        <w:ind w:left="425" w:leftChars="0" w:hanging="425" w:firstLineChars="0"/>
        <w:outlineLvl w:val="9"/>
      </w:pPr>
      <w:r>
        <w:rPr>
          <w:rFonts w:hint="eastAsia"/>
          <w:lang w:val="en-US" w:eastAsia="zh-CN"/>
        </w:rPr>
        <w:t>创建环境与网络</w:t>
      </w:r>
    </w:p>
    <w:p w14:paraId="19A4D164">
      <w:pPr>
        <w:numPr>
          <w:ilvl w:val="0"/>
          <w:numId w:val="0"/>
        </w:numPr>
        <w:ind w:leftChars="0"/>
        <w:outlineLvl w:val="9"/>
      </w:pPr>
      <w:r>
        <w:drawing>
          <wp:inline distT="0" distB="0" distL="114300" distR="114300">
            <wp:extent cx="3353435" cy="3105785"/>
            <wp:effectExtent l="0" t="0" r="18415" b="18415"/>
            <wp:docPr id="129"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94"/>
                    <pic:cNvPicPr>
                      <a:picLocks noChangeAspect="1"/>
                    </pic:cNvPicPr>
                  </pic:nvPicPr>
                  <pic:blipFill>
                    <a:blip r:embed="rId93"/>
                    <a:stretch>
                      <a:fillRect/>
                    </a:stretch>
                  </pic:blipFill>
                  <pic:spPr>
                    <a:xfrm>
                      <a:off x="0" y="0"/>
                      <a:ext cx="3353435" cy="3105785"/>
                    </a:xfrm>
                    <a:prstGeom prst="rect">
                      <a:avLst/>
                    </a:prstGeom>
                    <a:noFill/>
                    <a:ln>
                      <a:noFill/>
                    </a:ln>
                  </pic:spPr>
                </pic:pic>
              </a:graphicData>
            </a:graphic>
          </wp:inline>
        </w:drawing>
      </w:r>
      <w:r>
        <w:drawing>
          <wp:inline distT="0" distB="0" distL="114300" distR="114300">
            <wp:extent cx="2197100" cy="3195955"/>
            <wp:effectExtent l="0" t="0" r="12700" b="4445"/>
            <wp:docPr id="13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96"/>
                    <pic:cNvPicPr>
                      <a:picLocks noChangeAspect="1"/>
                    </pic:cNvPicPr>
                  </pic:nvPicPr>
                  <pic:blipFill>
                    <a:blip r:embed="rId94"/>
                    <a:stretch>
                      <a:fillRect/>
                    </a:stretch>
                  </pic:blipFill>
                  <pic:spPr>
                    <a:xfrm>
                      <a:off x="0" y="0"/>
                      <a:ext cx="2197100" cy="3195955"/>
                    </a:xfrm>
                    <a:prstGeom prst="rect">
                      <a:avLst/>
                    </a:prstGeom>
                    <a:noFill/>
                    <a:ln>
                      <a:noFill/>
                    </a:ln>
                  </pic:spPr>
                </pic:pic>
              </a:graphicData>
            </a:graphic>
          </wp:inline>
        </w:drawing>
      </w:r>
    </w:p>
    <w:p w14:paraId="79B87D19">
      <w:pPr>
        <w:numPr>
          <w:ilvl w:val="0"/>
          <w:numId w:val="0"/>
        </w:numPr>
        <w:ind w:leftChars="0"/>
        <w:outlineLvl w:val="9"/>
      </w:pPr>
    </w:p>
    <w:p w14:paraId="0B7A1255">
      <w:pPr>
        <w:numPr>
          <w:ilvl w:val="0"/>
          <w:numId w:val="0"/>
        </w:numPr>
        <w:ind w:leftChars="0"/>
        <w:outlineLvl w:val="9"/>
      </w:pPr>
    </w:p>
    <w:p w14:paraId="55208F01">
      <w:pPr>
        <w:numPr>
          <w:ilvl w:val="0"/>
          <w:numId w:val="0"/>
        </w:numPr>
        <w:ind w:leftChars="0"/>
        <w:outlineLvl w:val="9"/>
      </w:pPr>
    </w:p>
    <w:p w14:paraId="73E5A19C">
      <w:pPr>
        <w:numPr>
          <w:ilvl w:val="0"/>
          <w:numId w:val="30"/>
        </w:numPr>
        <w:ind w:left="425" w:leftChars="0" w:hanging="425" w:firstLineChars="0"/>
        <w:outlineLvl w:val="9"/>
        <w:rPr>
          <w:rFonts w:hint="default"/>
          <w:lang w:val="en-US" w:eastAsia="zh-CN"/>
        </w:rPr>
      </w:pPr>
      <w:r>
        <w:rPr>
          <w:rFonts w:hint="eastAsia"/>
          <w:lang w:val="en-US" w:eastAsia="zh-CN"/>
        </w:rPr>
        <w:t>训练DQN</w:t>
      </w:r>
    </w:p>
    <w:p w14:paraId="18FC9FD3">
      <w:pPr>
        <w:ind w:left="0" w:leftChars="0" w:firstLine="0" w:firstLineChars="0"/>
      </w:pPr>
      <w:r>
        <w:drawing>
          <wp:inline distT="0" distB="0" distL="114300" distR="114300">
            <wp:extent cx="3818255" cy="4584065"/>
            <wp:effectExtent l="0" t="0" r="0" b="0"/>
            <wp:docPr id="132"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97"/>
                    <pic:cNvPicPr>
                      <a:picLocks noChangeAspect="1"/>
                    </pic:cNvPicPr>
                  </pic:nvPicPr>
                  <pic:blipFill>
                    <a:blip r:embed="rId95"/>
                    <a:srcRect t="8931"/>
                    <a:stretch>
                      <a:fillRect/>
                    </a:stretch>
                  </pic:blipFill>
                  <pic:spPr>
                    <a:xfrm>
                      <a:off x="0" y="0"/>
                      <a:ext cx="3818255" cy="4584065"/>
                    </a:xfrm>
                    <a:prstGeom prst="rect">
                      <a:avLst/>
                    </a:prstGeom>
                    <a:noFill/>
                    <a:ln>
                      <a:noFill/>
                    </a:ln>
                  </pic:spPr>
                </pic:pic>
              </a:graphicData>
            </a:graphic>
          </wp:inline>
        </w:drawing>
      </w:r>
    </w:p>
    <w:p w14:paraId="10FB27F4">
      <w:pPr>
        <w:numPr>
          <w:ilvl w:val="0"/>
          <w:numId w:val="30"/>
        </w:numPr>
        <w:ind w:left="425" w:leftChars="0" w:hanging="425" w:firstLineChars="0"/>
        <w:rPr>
          <w:rFonts w:hint="default"/>
          <w:lang w:val="en-US" w:eastAsia="zh-CN"/>
        </w:rPr>
      </w:pPr>
      <w:r>
        <w:rPr>
          <w:rFonts w:hint="eastAsia"/>
          <w:lang w:val="en-US" w:eastAsia="zh-CN"/>
        </w:rPr>
        <w:t>训练过程可视化</w:t>
      </w:r>
    </w:p>
    <w:p w14:paraId="679BFAEA">
      <w:pPr>
        <w:ind w:left="0" w:leftChars="0" w:firstLine="0" w:firstLineChars="0"/>
        <w:rPr>
          <w:rFonts w:hint="default"/>
          <w:lang w:val="en-US" w:eastAsia="zh-CN"/>
        </w:rPr>
      </w:pPr>
      <w:r>
        <w:drawing>
          <wp:inline distT="0" distB="0" distL="114300" distR="114300">
            <wp:extent cx="2778760" cy="2569210"/>
            <wp:effectExtent l="0" t="0" r="0" b="0"/>
            <wp:docPr id="133"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98"/>
                    <pic:cNvPicPr>
                      <a:picLocks noChangeAspect="1"/>
                    </pic:cNvPicPr>
                  </pic:nvPicPr>
                  <pic:blipFill>
                    <a:blip r:embed="rId96"/>
                    <a:srcRect r="3718"/>
                    <a:stretch>
                      <a:fillRect/>
                    </a:stretch>
                  </pic:blipFill>
                  <pic:spPr>
                    <a:xfrm>
                      <a:off x="0" y="0"/>
                      <a:ext cx="2778760" cy="2569210"/>
                    </a:xfrm>
                    <a:prstGeom prst="rect">
                      <a:avLst/>
                    </a:prstGeom>
                    <a:noFill/>
                    <a:ln>
                      <a:noFill/>
                    </a:ln>
                  </pic:spPr>
                </pic:pic>
              </a:graphicData>
            </a:graphic>
          </wp:inline>
        </w:drawing>
      </w:r>
      <w:r>
        <w:drawing>
          <wp:inline distT="0" distB="0" distL="114300" distR="114300">
            <wp:extent cx="2849245" cy="3207385"/>
            <wp:effectExtent l="0" t="0" r="8255" b="12065"/>
            <wp:docPr id="13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99"/>
                    <pic:cNvPicPr>
                      <a:picLocks noChangeAspect="1"/>
                    </pic:cNvPicPr>
                  </pic:nvPicPr>
                  <pic:blipFill>
                    <a:blip r:embed="rId97"/>
                    <a:stretch>
                      <a:fillRect/>
                    </a:stretch>
                  </pic:blipFill>
                  <pic:spPr>
                    <a:xfrm>
                      <a:off x="0" y="0"/>
                      <a:ext cx="2849245" cy="3207385"/>
                    </a:xfrm>
                    <a:prstGeom prst="rect">
                      <a:avLst/>
                    </a:prstGeom>
                    <a:noFill/>
                    <a:ln>
                      <a:noFill/>
                    </a:ln>
                  </pic:spPr>
                </pic:pic>
              </a:graphicData>
            </a:graphic>
          </wp:inline>
        </w:drawing>
      </w:r>
    </w:p>
    <w:p w14:paraId="785E3217">
      <w:pPr>
        <w:pStyle w:val="2"/>
        <w:numPr>
          <w:ilvl w:val="0"/>
          <w:numId w:val="0"/>
        </w:numPr>
        <w:ind w:leftChars="0"/>
        <w:jc w:val="center"/>
      </w:pPr>
      <w:r>
        <w:t>设计总结与心得</w:t>
      </w:r>
      <w:bookmarkEnd w:id="13"/>
    </w:p>
    <w:p w14:paraId="226E132D">
      <w:pPr>
        <w:ind w:left="0" w:leftChars="0" w:firstLine="420" w:firstLineChars="0"/>
      </w:pPr>
      <w:r>
        <w:t>通过本学期四个大任务的深度迭代实践，我完成了从基础前馈网络到复杂具身控制、从确定性判别分析到随机性概率生成的深度学习全栈知识体系的构建：</w:t>
      </w:r>
    </w:p>
    <w:p w14:paraId="59A47006">
      <w:pPr>
        <w:ind w:left="0" w:leftChars="0" w:firstLine="420" w:firstLineChars="0"/>
        <w:rPr>
          <w:rFonts w:hint="default" w:eastAsia="宋体"/>
          <w:lang w:val="en-US" w:eastAsia="zh-CN"/>
        </w:rPr>
      </w:pPr>
      <w:r>
        <w:rPr>
          <w:rFonts w:hint="eastAsia"/>
          <w:lang w:val="en-US" w:eastAsia="zh-CN"/>
        </w:rPr>
        <w:t>手写数字识别的经典案例</w:t>
      </w:r>
      <w:r>
        <w:t>（任务一）：</w:t>
      </w:r>
      <w:r>
        <w:rPr>
          <w:rFonts w:hint="eastAsia"/>
          <w:lang w:val="en-US" w:eastAsia="zh-CN"/>
        </w:rPr>
        <w:t>从古老的多层感知机到最新的transformer，通过实践我建立了对各个架构的认识，学习了梯度下降的原理，通过实践体会了学习率，网络架构深度等因素对模型训练的影响，对大模型有了更深入的认识。</w:t>
      </w:r>
    </w:p>
    <w:p w14:paraId="4F1C54B9">
      <w:pPr>
        <w:ind w:left="0" w:leftChars="0" w:firstLine="420" w:firstLineChars="0"/>
      </w:pPr>
      <w:r>
        <w:t>数据异构性的拓宽（任务二）：图神经网络（GCN）的实践打破了传统欧几里得网格数据的限制，使我掌握了谱域层级拓扑特征聚合的机理；而 UNet 的对称结构与跳跃连接（Skip Connection）则向我展示了高层抽象语义与底层密集空间细节如何完美融合以实现像素级精确分割。</w:t>
      </w:r>
    </w:p>
    <w:p w14:paraId="5DEB5968">
      <w:pPr>
        <w:ind w:left="0" w:leftChars="0" w:firstLine="420" w:firstLineChars="0"/>
        <w:rPr>
          <w:rFonts w:hint="default"/>
          <w:lang w:val="en-US" w:eastAsia="zh-CN"/>
        </w:rPr>
      </w:pPr>
      <w:r>
        <w:t>从判别到生成的范式转换（任务三）：在 VAE、GAN 及扩散模型的协同对比中，</w:t>
      </w:r>
      <w:r>
        <w:rPr>
          <w:rFonts w:hint="eastAsia"/>
          <w:lang w:val="en-US" w:eastAsia="zh-CN"/>
        </w:rPr>
        <w:t>我学习到了三种方法各自的原理，通过实践也更加深刻的认识到了各自的优缺点，尤其是GAN困难的训练过程使我收益良多，对于参数和网络架构的选择和调整有了更深的理解。</w:t>
      </w:r>
    </w:p>
    <w:p w14:paraId="3A738520">
      <w:pPr>
        <w:ind w:left="0" w:leftChars="0" w:firstLine="420" w:firstLineChars="0"/>
        <w:rPr>
          <w:rFonts w:hint="default" w:eastAsia="宋体"/>
          <w:lang w:val="en-US" w:eastAsia="zh-CN"/>
        </w:rPr>
      </w:pPr>
      <w:r>
        <w:rPr>
          <w:rFonts w:hint="eastAsia"/>
          <w:lang w:val="en-US" w:eastAsia="zh-CN"/>
        </w:rPr>
        <w:t>强化学习与具身智能（</w:t>
      </w:r>
      <w:r>
        <w:t>任务四</w:t>
      </w:r>
      <w:r>
        <w:rPr>
          <w:rFonts w:hint="eastAsia"/>
          <w:lang w:eastAsia="zh-CN"/>
        </w:rPr>
        <w:t>）：</w:t>
      </w:r>
      <w:r>
        <w:t xml:space="preserve"> DQN 算法通过将深度网络作为非线性 Q 表拟合器，打通了具身智能在连续物理环境下的决策控制闭环</w:t>
      </w:r>
      <w:r>
        <w:rPr>
          <w:rFonts w:hint="eastAsia"/>
          <w:lang w:eastAsia="zh-CN"/>
        </w:rPr>
        <w:t>，</w:t>
      </w:r>
      <w:r>
        <w:rPr>
          <w:rFonts w:hint="eastAsia"/>
          <w:lang w:val="en-US" w:eastAsia="zh-CN"/>
        </w:rPr>
        <w:t>让我对强化学习有了初步认识。</w:t>
      </w:r>
    </w:p>
    <w:p w14:paraId="17FBA0CD">
      <w:pPr>
        <w:ind w:left="0" w:leftChars="0" w:firstLine="0" w:firstLineChars="0"/>
      </w:pPr>
    </w:p>
    <w:p w14:paraId="5CD23A6A">
      <w:pPr>
        <w:ind w:left="0" w:leftChars="0" w:firstLine="0" w:firstLineChars="0"/>
      </w:pPr>
    </w:p>
    <w:p w14:paraId="6DA92D1D">
      <w:pPr>
        <w:pStyle w:val="4"/>
        <w:ind w:firstLineChars="175"/>
      </w:pPr>
    </w:p>
    <w:p w14:paraId="377D0440">
      <w:pPr>
        <w:pStyle w:val="4"/>
        <w:ind w:firstLine="480"/>
      </w:pPr>
    </w:p>
    <w:p w14:paraId="102AF96A">
      <w:pPr>
        <w:pStyle w:val="4"/>
        <w:ind w:firstLine="480"/>
      </w:pPr>
    </w:p>
    <w:p w14:paraId="0816F70E"/>
    <w:p w14:paraId="41AE1D5A">
      <w:pPr>
        <w:widowControl/>
        <w:jc w:val="left"/>
      </w:pPr>
      <w:r>
        <w:br w:type="page"/>
      </w:r>
    </w:p>
    <w:p w14:paraId="1EADE443">
      <w:pPr>
        <w:rPr>
          <w:rFonts w:hint="eastAsia"/>
        </w:rPr>
      </w:pPr>
    </w:p>
    <w:tbl>
      <w:tblPr>
        <w:tblStyle w:val="41"/>
        <w:tblW w:w="9171" w:type="dxa"/>
        <w:jc w:val="center"/>
        <w:tblLayout w:type="fixed"/>
        <w:tblCellMar>
          <w:top w:w="0" w:type="dxa"/>
          <w:left w:w="108" w:type="dxa"/>
          <w:bottom w:w="0" w:type="dxa"/>
          <w:right w:w="108" w:type="dxa"/>
        </w:tblCellMar>
      </w:tblPr>
      <w:tblGrid>
        <w:gridCol w:w="9171"/>
      </w:tblGrid>
      <w:tr w14:paraId="1B7DB0F9">
        <w:tblPrEx>
          <w:tblCellMar>
            <w:top w:w="0" w:type="dxa"/>
            <w:left w:w="108" w:type="dxa"/>
            <w:bottom w:w="0" w:type="dxa"/>
            <w:right w:w="108" w:type="dxa"/>
          </w:tblCellMar>
        </w:tblPrEx>
        <w:trPr>
          <w:jc w:val="center"/>
        </w:trPr>
        <w:tc>
          <w:tcPr>
            <w:tcW w:w="9171" w:type="dxa"/>
            <w:vAlign w:val="bottom"/>
          </w:tcPr>
          <w:p w14:paraId="1ACF3DAC">
            <w:pPr>
              <w:spacing w:line="300" w:lineRule="auto"/>
              <w:ind w:left="0" w:leftChars="0" w:firstLine="0" w:firstLineChars="0"/>
              <w:jc w:val="both"/>
              <w:rPr>
                <w:rFonts w:ascii="黑体" w:hAnsi="黑体" w:eastAsia="黑体"/>
                <w:sz w:val="36"/>
                <w:szCs w:val="36"/>
                <w:lang w:val="en-GB"/>
              </w:rPr>
            </w:pPr>
          </w:p>
        </w:tc>
      </w:tr>
    </w:tbl>
    <w:p w14:paraId="73AA0166">
      <w:pPr>
        <w:ind w:left="0" w:leftChars="0" w:firstLine="0" w:firstLineChars="0"/>
      </w:pPr>
    </w:p>
    <w:p w14:paraId="35D60CE8"/>
    <w:p w14:paraId="09762F28">
      <w:pPr>
        <w:spacing w:line="40" w:lineRule="exact"/>
      </w:pPr>
    </w:p>
    <w:p w14:paraId="15FBC635">
      <w:pPr>
        <w:spacing w:line="40" w:lineRule="exact"/>
      </w:pPr>
    </w:p>
    <w:p w14:paraId="76EFAD53">
      <w:pPr>
        <w:spacing w:line="40" w:lineRule="exact"/>
      </w:pPr>
    </w:p>
    <w:p w14:paraId="63D953B1">
      <w:pPr>
        <w:spacing w:line="40" w:lineRule="exact"/>
      </w:pPr>
    </w:p>
    <w:p w14:paraId="236CA7F6">
      <w:pPr>
        <w:spacing w:line="20" w:lineRule="exact"/>
      </w:pPr>
    </w:p>
    <w:p w14:paraId="1A74491C">
      <w:pPr>
        <w:spacing w:line="40" w:lineRule="exact"/>
      </w:pPr>
      <w:bookmarkStart w:id="14" w:name="_GoBack"/>
      <w:bookmarkEnd w:id="14"/>
      <w:r>
        <mc:AlternateContent>
          <mc:Choice Requires="wps">
            <w:drawing>
              <wp:anchor distT="0" distB="0" distL="114300" distR="114300" simplePos="0" relativeHeight="251663360" behindDoc="0" locked="0" layoutInCell="1" allowOverlap="1">
                <wp:simplePos x="0" y="0"/>
                <wp:positionH relativeFrom="column">
                  <wp:posOffset>895350</wp:posOffset>
                </wp:positionH>
                <wp:positionV relativeFrom="paragraph">
                  <wp:posOffset>9696450</wp:posOffset>
                </wp:positionV>
                <wp:extent cx="5760085" cy="0"/>
                <wp:effectExtent l="19685" t="26670" r="20955" b="20955"/>
                <wp:wrapNone/>
                <wp:docPr id="71"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70.5pt;margin-top:763.5pt;height:0pt;width:453.55pt;z-index:251663360;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pv1oZdYAAAAOAQAADwAAAAAAAAABACAAAAAi&#10;AAAAZHJzL2Rvd25yZXYueG1sUEsBAhQAFAAAAAgAh07iQH7NBObTAQAArQMAAA4AAAAAAAAAAQAg&#10;AAAAJQEAAGRycy9lMm9Eb2MueG1sUEsFBgAAAAAGAAYAWQEAAGoFAAAAAA==&#10;">
                <v:fill on="f" focussize="0,0"/>
                <v:stroke weight="3pt" color="#000000" linestyle="thinThin" joinstyle="round"/>
                <v:imagedata o:title=""/>
                <o:lock v:ext="edit" aspectratio="f"/>
              </v:line>
            </w:pict>
          </mc:Fallback>
        </mc:AlternateContent>
      </w:r>
    </w:p>
    <w:sectPr>
      <w:headerReference r:id="rId7" w:type="default"/>
      <w:footerReference r:id="rId8" w:type="default"/>
      <w:footnotePr>
        <w:numRestart w:val="eachPage"/>
      </w:footnotePr>
      <w:pgSz w:w="11906" w:h="16838"/>
      <w:pgMar w:top="1843" w:right="1416" w:bottom="1418" w:left="1531" w:header="851" w:footer="992" w:gutter="0"/>
      <w:pgNumType w:start="1"/>
      <w:cols w:space="720" w:num="1"/>
      <w:docGrid w:type="linesAndChars" w:linePitch="45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E354502-FC39-460E-B8F7-D57F3CBC1C05}"/>
  </w:font>
  <w:font w:name="黑体">
    <w:panose1 w:val="02010609060101010101"/>
    <w:charset w:val="86"/>
    <w:family w:val="auto"/>
    <w:pitch w:val="default"/>
    <w:sig w:usb0="800002BF" w:usb1="38CF7CFA" w:usb2="00000016" w:usb3="00000000" w:csb0="00040001" w:csb1="00000000"/>
    <w:embedRegular r:id="rId2" w:fontKey="{8035049D-FE3E-4C5E-9C4B-CA4F2E60F66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embedRegular r:id="rId3" w:fontKey="{36726395-C4D5-43B9-A2EF-D860AB6BE18F}"/>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embedRegular r:id="rId4" w:fontKey="{99653979-07B3-4203-B988-97CD0D77910F}"/>
  </w:font>
  <w:font w:name="Tahoma">
    <w:panose1 w:val="020B0604030504040204"/>
    <w:charset w:val="00"/>
    <w:family w:val="swiss"/>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embedRegular r:id="rId5" w:fontKey="{FD0D7F49-EC06-4097-9CCB-BDE7DFF28519}"/>
  </w:font>
  <w:font w:name="华文楷体">
    <w:panose1 w:val="02010600040101010101"/>
    <w:charset w:val="86"/>
    <w:family w:val="auto"/>
    <w:pitch w:val="default"/>
    <w:sig w:usb0="00000287" w:usb1="080F0000" w:usb2="00000000" w:usb3="00000000" w:csb0="0004009F" w:csb1="DFD70000"/>
    <w:embedRegular r:id="rId6" w:fontKey="{2DCD682B-A1B8-48F3-A684-E6EB06B54E62}"/>
  </w:font>
  <w:font w:name="MS Mincho">
    <w:altName w:val="SWAstro"/>
    <w:panose1 w:val="00000000000000000000"/>
    <w:charset w:val="00"/>
    <w:family w:val="auto"/>
    <w:pitch w:val="default"/>
    <w:sig w:usb0="00000000" w:usb1="00000000" w:usb2="00000000" w:usb3="00000000" w:csb0="00000000" w:csb1="00000000"/>
    <w:embedRegular r:id="rId7" w:fontKey="{970707B8-F073-4B6A-980A-E47110A29788}"/>
  </w:font>
  <w:font w:name="SWAstro">
    <w:panose1 w:val="02000400000000000000"/>
    <w:charset w:val="00"/>
    <w:family w:val="auto"/>
    <w:pitch w:val="default"/>
    <w:sig w:usb0="00000003" w:usb1="00000000" w:usb2="00000000" w:usb3="00000000" w:csb0="00000001" w:csb1="00000000"/>
  </w:font>
  <w:font w:name="宋体-简">
    <w:altName w:val="宋体"/>
    <w:panose1 w:val="00000000000000000000"/>
    <w:charset w:val="86"/>
    <w:family w:val="auto"/>
    <w:pitch w:val="default"/>
    <w:sig w:usb0="00000000" w:usb1="00000000" w:usb2="00000010" w:usb3="00000000" w:csb0="0004009F" w:csb1="00000000"/>
    <w:embedRegular r:id="rId8" w:fontKey="{2363FD8F-3E17-46D9-9A1E-4D545B82770D}"/>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230B5">
    <w:pPr>
      <w:pStyle w:val="27"/>
      <w:ind w:left="480"/>
      <w:jc w:val="center"/>
    </w:pPr>
    <w:r>
      <mc:AlternateContent>
        <mc:Choice Requires="wps">
          <w:drawing>
            <wp:anchor distT="0" distB="0" distL="114300" distR="114300" simplePos="0" relativeHeight="251663360" behindDoc="0" locked="0" layoutInCell="1" allowOverlap="1">
              <wp:simplePos x="0" y="0"/>
              <wp:positionH relativeFrom="column">
                <wp:posOffset>895350</wp:posOffset>
              </wp:positionH>
              <wp:positionV relativeFrom="paragraph">
                <wp:posOffset>9696450</wp:posOffset>
              </wp:positionV>
              <wp:extent cx="5760085" cy="0"/>
              <wp:effectExtent l="19685" t="24765" r="20955" b="22860"/>
              <wp:wrapNone/>
              <wp:docPr id="70" name="Line 10"/>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0" o:spid="_x0000_s1026" o:spt="20" style="position:absolute;left:0pt;margin-left:70.5pt;margin-top:763.5pt;height:0pt;width:453.55pt;z-index:251663360;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pv1oZdYAAAAOAQAADwAAAAAAAAABACAAAAAi&#10;AAAAZHJzL2Rvd25yZXYueG1sUEsBAhQAFAAAAAgAh07iQA7ZWw7TAQAArQMAAA4AAAAAAAAAAQAg&#10;AAAAJQEAAGRycy9lMm9Eb2MueG1sUEsFBgAAAAAGAAYAWQEAAGoFAAAAAA==&#10;">
              <v:fill on="f" focussize="0,0"/>
              <v:stroke weight="3pt" color="#000000" linestyle="thinThin" joinstyle="round"/>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895350</wp:posOffset>
              </wp:positionH>
              <wp:positionV relativeFrom="paragraph">
                <wp:posOffset>9696450</wp:posOffset>
              </wp:positionV>
              <wp:extent cx="5760085" cy="0"/>
              <wp:effectExtent l="19685" t="24765" r="20955" b="22860"/>
              <wp:wrapNone/>
              <wp:docPr id="69" name="Line 9"/>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9" o:spid="_x0000_s1026" o:spt="20" style="position:absolute;left:0pt;margin-left:70.5pt;margin-top:763.5pt;height:0pt;width:453.55pt;z-index:251662336;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m/Whl1gAAAA4BAAAPAAAAAAAAAAEAIAAAACIA&#10;AABkcnMvZG93bnJldi54bWxQSwECFAAUAAAACACHTuJA4T5uPdIBAACsAwAADgAAAAAAAAABACAA&#10;AAAlAQAAZHJzL2Uyb0RvYy54bWxQSwUGAAAAAAYABgBZAQAAaQUAAAAA&#10;">
              <v:fill on="f" focussize="0,0"/>
              <v:stroke weight="3pt" color="#000000" linestyle="thinThin" joinstyle="round"/>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895350</wp:posOffset>
              </wp:positionH>
              <wp:positionV relativeFrom="paragraph">
                <wp:posOffset>9696450</wp:posOffset>
              </wp:positionV>
              <wp:extent cx="5760085" cy="0"/>
              <wp:effectExtent l="19685" t="24765" r="20955" b="22860"/>
              <wp:wrapNone/>
              <wp:docPr id="68" name="Line 18"/>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38100" cmpd="dbl">
                        <a:solidFill>
                          <a:srgbClr val="000000"/>
                        </a:solidFill>
                        <a:round/>
                      </a:ln>
                    </wps:spPr>
                    <wps:bodyPr/>
                  </wps:wsp>
                </a:graphicData>
              </a:graphic>
            </wp:anchor>
          </w:drawing>
        </mc:Choice>
        <mc:Fallback>
          <w:pict>
            <v:line id="Line 18" o:spid="_x0000_s1026" o:spt="20" style="position:absolute;left:0pt;margin-left:70.5pt;margin-top:763.5pt;height:0pt;width:453.55pt;z-index:251661312;mso-width-relative:page;mso-height-relative:page;" filled="f" stroked="t" coordsize="21600,21600" o:gfxdata="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pv1oZdYAAAAOAQAADwAAAAAAAAABACAAAAAi&#10;AAAAZHJzL2Rvd25yZXYueG1sUEsBAhQAFAAAAAgAh07iQBtbmkzTAQAArQMAAA4AAAAAAAAAAQAg&#10;AAAAJQEAAGRycy9lMm9Eb2MueG1sUEsFBgAAAAAGAAYAWQEAAGoFAAAAAA==&#10;">
              <v:fill on="f" focussize="0,0"/>
              <v:stroke weight="3pt" color="#000000" linestyle="thinThin" joinstyle="round"/>
              <v:imagedata o:title=""/>
              <o:lock v:ext="edit" aspectratio="f"/>
            </v:lin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E1799">
    <w:pPr>
      <w:pStyle w:val="27"/>
      <w:jc w:val="center"/>
    </w:pPr>
    <w:r>
      <mc:AlternateContent>
        <mc:Choice Requires="wps">
          <w:drawing>
            <wp:anchor distT="0" distB="0" distL="114300" distR="114300" simplePos="0" relativeHeight="251665408" behindDoc="0" locked="0" layoutInCell="1" allowOverlap="1">
              <wp:simplePos x="0" y="0"/>
              <wp:positionH relativeFrom="column">
                <wp:posOffset>-106045</wp:posOffset>
              </wp:positionH>
              <wp:positionV relativeFrom="paragraph">
                <wp:posOffset>-47625</wp:posOffset>
              </wp:positionV>
              <wp:extent cx="5829300" cy="0"/>
              <wp:effectExtent l="8890" t="5715" r="10160" b="13335"/>
              <wp:wrapNone/>
              <wp:docPr id="63" name="Line 1"/>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ln>
                    </wps:spPr>
                    <wps:bodyPr/>
                  </wps:wsp>
                </a:graphicData>
              </a:graphic>
            </wp:anchor>
          </w:drawing>
        </mc:Choice>
        <mc:Fallback>
          <w:pict>
            <v:line id="Line 1" o:spid="_x0000_s1026" o:spt="20" style="position:absolute;left:0pt;margin-left:-8.35pt;margin-top:-3.75pt;height:0pt;width:459pt;z-index:251665408;mso-width-relative:page;mso-height-relative:page;" filled="f" stroked="t" coordsize="21600,21600" o:gfxdata="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JfF+kNYAAAAJAQAADwAAAAAAAAABACAAAAAiAAAAZHJzL2Rv&#10;d25yZXYueG1sUEsBAhQAFAAAAAgAh07iQLKpv37KAQAAoAMAAA4AAAAAAAAAAQAgAAAAJQEAAGRy&#10;cy9lMm9Eb2MueG1sUEsFBgAAAAAGAAYAWQEAAGEFAAAAAA==&#10;">
              <v:fill on="f" focussize="0,0"/>
              <v:stroke color="#000000" joinstyle="round"/>
              <v:imagedata o:title=""/>
              <o:lock v:ext="edit" aspectratio="f"/>
            </v:line>
          </w:pict>
        </mc:Fallback>
      </mc:AlternateContent>
    </w:r>
    <w:r>
      <w:fldChar w:fldCharType="begin"/>
    </w:r>
    <w:r>
      <w:instrText xml:space="preserve">PAGE   \* MERGEFORMAT</w:instrText>
    </w:r>
    <w:r>
      <w:fldChar w:fldCharType="separate"/>
    </w:r>
    <w:r>
      <w:t>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5B50B">
    <w:pPr>
      <w:jc w:val="left"/>
      <w:rPr>
        <w:rFonts w:ascii="华文楷体" w:hAnsi="华文楷体" w:eastAsia="华文楷体"/>
        <w:b/>
        <w:bCs/>
        <w:spacing w:val="20"/>
        <w:sz w:val="28"/>
        <w:szCs w:val="21"/>
      </w:rPr>
    </w:pPr>
  </w:p>
  <w:p w14:paraId="28DF17DA">
    <w:pPr>
      <w:jc w:val="left"/>
      <w:rPr>
        <w:rFonts w:ascii="华文楷体" w:hAnsi="华文楷体" w:eastAsia="华文楷体"/>
        <w:b/>
        <w:bCs/>
        <w:spacing w:val="20"/>
        <w:sz w:val="28"/>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25A8A8">
    <w:pPr>
      <w:pStyle w:val="28"/>
      <w:pBdr>
        <w:bottom w:val="none" w:color="auto" w:sz="0" w:space="0"/>
      </w:pBdr>
    </w:pPr>
    <w:r>
      <mc:AlternateContent>
        <mc:Choice Requires="wpg">
          <w:drawing>
            <wp:anchor distT="0" distB="0" distL="114300" distR="114300" simplePos="0" relativeHeight="251664384" behindDoc="0" locked="0" layoutInCell="1" allowOverlap="1">
              <wp:simplePos x="0" y="0"/>
              <wp:positionH relativeFrom="column">
                <wp:posOffset>-36830</wp:posOffset>
              </wp:positionH>
              <wp:positionV relativeFrom="paragraph">
                <wp:posOffset>98425</wp:posOffset>
              </wp:positionV>
              <wp:extent cx="5716905" cy="385445"/>
              <wp:effectExtent l="20955" t="19685" r="24765" b="0"/>
              <wp:wrapNone/>
              <wp:docPr id="65" name="Group 2"/>
              <wp:cNvGraphicFramePr/>
              <a:graphic xmlns:a="http://schemas.openxmlformats.org/drawingml/2006/main">
                <a:graphicData uri="http://schemas.microsoft.com/office/word/2010/wordprocessingGroup">
                  <wpg:wgp>
                    <wpg:cNvGrpSpPr/>
                    <wpg:grpSpPr>
                      <a:xfrm>
                        <a:off x="0" y="0"/>
                        <a:ext cx="5716905" cy="385445"/>
                        <a:chOff x="14" y="10"/>
                        <a:chExt cx="90" cy="6072"/>
                      </a:xfrm>
                    </wpg:grpSpPr>
                    <wps:wsp>
                      <wps:cNvPr id="66" name="Line 4"/>
                      <wps:cNvCnPr>
                        <a:cxnSpLocks noChangeShapeType="1"/>
                      </wps:cNvCnPr>
                      <wps:spPr bwMode="auto">
                        <a:xfrm>
                          <a:off x="14" y="16"/>
                          <a:ext cx="90" cy="0"/>
                        </a:xfrm>
                        <a:prstGeom prst="line">
                          <a:avLst/>
                        </a:prstGeom>
                        <a:noFill/>
                        <a:ln w="38100" cmpd="dbl">
                          <a:solidFill>
                            <a:srgbClr val="000000"/>
                          </a:solidFill>
                          <a:round/>
                        </a:ln>
                      </wps:spPr>
                      <wps:bodyPr/>
                    </wps:wsp>
                    <wps:wsp>
                      <wps:cNvPr id="67" name="Rectangle 3"/>
                      <wps:cNvSpPr>
                        <a:spLocks noChangeArrowheads="1"/>
                      </wps:cNvSpPr>
                      <wps:spPr bwMode="auto">
                        <a:xfrm>
                          <a:off x="18" y="10"/>
                          <a:ext cx="83" cy="5"/>
                        </a:xfrm>
                        <a:prstGeom prst="rect">
                          <a:avLst/>
                        </a:prstGeom>
                        <a:noFill/>
                        <a:ln>
                          <a:noFill/>
                        </a:ln>
                      </wps:spPr>
                      <wps:txbx>
                        <w:txbxContent>
                          <w:p w14:paraId="163626B4">
                            <w:pPr>
                              <w:jc w:val="center"/>
                            </w:pPr>
                            <w:r>
                              <w:rPr>
                                <w:rFonts w:hint="eastAsia" w:ascii="宋体-简" w:hAnsi="宋体-简" w:eastAsia="宋体-简" w:cs="宋体-简"/>
                                <w:spacing w:val="20"/>
                                <w:sz w:val="20"/>
                                <w:szCs w:val="15"/>
                              </w:rPr>
                              <w:t>华 中 科 技 大 学 课 程 实 验 报 告</w:t>
                            </w:r>
                          </w:p>
                        </w:txbxContent>
                      </wps:txbx>
                      <wps:bodyPr rot="0" vert="horz" wrap="square" lIns="91440" tIns="45720" rIns="91440" bIns="45720" anchor="t" anchorCtr="0" upright="1">
                        <a:noAutofit/>
                      </wps:bodyPr>
                    </wps:wsp>
                  </wpg:wgp>
                </a:graphicData>
              </a:graphic>
            </wp:anchor>
          </w:drawing>
        </mc:Choice>
        <mc:Fallback>
          <w:pict>
            <v:group id="Group 2" o:spid="_x0000_s1026" o:spt="203" style="position:absolute;left:0pt;margin-left:-2.9pt;margin-top:7.75pt;height:30.35pt;width:450.15pt;z-index:251664384;mso-width-relative:page;mso-height-relative:page;" coordorigin="14,10" coordsize="90,6072" o:gfxdata="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BGwypXZAAAACAEAAA8AAAAAAAAAAQAgAAAAIgAAAGRycy9kb3ducmV2LnhtbFBL&#10;AQIUABQAAAAIAIdO4kAS2NDb2QIAAPkGAAAOAAAAAAAAAAEAIAAAACgBAABkcnMvZTJvRG9jLnht&#10;bFBLBQYAAAAABgAGAFkBAABzBgAAAAA=&#10;">
              <o:lock v:ext="edit" aspectratio="f"/>
              <v:line id="Line 4" o:spid="_x0000_s1026" o:spt="20" style="position:absolute;left:14;top:16;height:0;width:90;" filled="f" stroked="t" coordsize="21600,21600" o:gfxdata="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zuIG8AAAA&#10;2wAAAA8AAAAAAAAAAQAgAAAAIgAAAGRycy9kb3ducmV2LnhtbFBLAQIUABQAAAAIAIdO4kAzLwWe&#10;OwAAADkAAAAQAAAAAAAAAAEAIAAAAAsBAABkcnMvc2hhcGV4bWwueG1sUEsFBgAAAAAGAAYAWwEA&#10;ALUDAAAAAA==&#10;">
                <v:fill on="f" focussize="0,0"/>
                <v:stroke weight="3pt" color="#000000" linestyle="thinThin" joinstyle="round"/>
                <v:imagedata o:title=""/>
                <o:lock v:ext="edit" aspectratio="f"/>
              </v:line>
              <v:rect id="Rectangle 3" o:spid="_x0000_s1026" o:spt="1" style="position:absolute;left:18;top:10;height:5;width:83;" filled="f" stroked="f" coordsize="21600,21600" o:gfxdata="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9BPGb4A&#10;AADb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63626B4">
                      <w:pPr>
                        <w:jc w:val="center"/>
                      </w:pPr>
                      <w:r>
                        <w:rPr>
                          <w:rFonts w:hint="eastAsia" w:ascii="宋体-简" w:hAnsi="宋体-简" w:eastAsia="宋体-简" w:cs="宋体-简"/>
                          <w:spacing w:val="20"/>
                          <w:sz w:val="20"/>
                          <w:szCs w:val="15"/>
                        </w:rPr>
                        <w:t>华 中 科 技 大 学 课 程 实 验 报 告</w:t>
                      </w:r>
                    </w:p>
                  </w:txbxContent>
                </v:textbox>
              </v:rect>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36C5C"/>
    <w:multiLevelType w:val="multilevel"/>
    <w:tmpl w:val="82536C5C"/>
    <w:lvl w:ilvl="0" w:tentative="0">
      <w:start w:val="2"/>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9EBBB366"/>
    <w:multiLevelType w:val="multilevel"/>
    <w:tmpl w:val="9EBBB366"/>
    <w:lvl w:ilvl="0" w:tentative="0">
      <w:start w:val="4"/>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A49D63E4"/>
    <w:multiLevelType w:val="singleLevel"/>
    <w:tmpl w:val="A49D63E4"/>
    <w:lvl w:ilvl="0" w:tentative="0">
      <w:start w:val="1"/>
      <w:numFmt w:val="decimal"/>
      <w:lvlText w:val="(%1)"/>
      <w:lvlJc w:val="left"/>
      <w:pPr>
        <w:ind w:left="425" w:hanging="425"/>
      </w:pPr>
      <w:rPr>
        <w:rFonts w:hint="default"/>
      </w:rPr>
    </w:lvl>
  </w:abstractNum>
  <w:abstractNum w:abstractNumId="3">
    <w:nsid w:val="AC1F081F"/>
    <w:multiLevelType w:val="multilevel"/>
    <w:tmpl w:val="AC1F081F"/>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B061224E"/>
    <w:multiLevelType w:val="singleLevel"/>
    <w:tmpl w:val="B061224E"/>
    <w:lvl w:ilvl="0" w:tentative="0">
      <w:start w:val="1"/>
      <w:numFmt w:val="decimal"/>
      <w:lvlText w:val="(%1)"/>
      <w:lvlJc w:val="left"/>
      <w:pPr>
        <w:ind w:left="425" w:hanging="425"/>
      </w:pPr>
      <w:rPr>
        <w:rFonts w:hint="default"/>
      </w:rPr>
    </w:lvl>
  </w:abstractNum>
  <w:abstractNum w:abstractNumId="5">
    <w:nsid w:val="BB5D6D8D"/>
    <w:multiLevelType w:val="singleLevel"/>
    <w:tmpl w:val="BB5D6D8D"/>
    <w:lvl w:ilvl="0" w:tentative="0">
      <w:start w:val="1"/>
      <w:numFmt w:val="decimal"/>
      <w:lvlText w:val="(%1)"/>
      <w:lvlJc w:val="left"/>
      <w:pPr>
        <w:ind w:left="425" w:hanging="425"/>
      </w:pPr>
      <w:rPr>
        <w:rFonts w:hint="default"/>
      </w:rPr>
    </w:lvl>
  </w:abstractNum>
  <w:abstractNum w:abstractNumId="6">
    <w:nsid w:val="BDC02AC2"/>
    <w:multiLevelType w:val="singleLevel"/>
    <w:tmpl w:val="BDC02AC2"/>
    <w:lvl w:ilvl="0" w:tentative="0">
      <w:start w:val="1"/>
      <w:numFmt w:val="decimal"/>
      <w:lvlText w:val="(%1)"/>
      <w:lvlJc w:val="left"/>
      <w:pPr>
        <w:ind w:left="425" w:hanging="425"/>
      </w:pPr>
      <w:rPr>
        <w:rFonts w:hint="default"/>
      </w:rPr>
    </w:lvl>
  </w:abstractNum>
  <w:abstractNum w:abstractNumId="7">
    <w:nsid w:val="BF26192A"/>
    <w:multiLevelType w:val="singleLevel"/>
    <w:tmpl w:val="BF26192A"/>
    <w:lvl w:ilvl="0" w:tentative="0">
      <w:start w:val="1"/>
      <w:numFmt w:val="bullet"/>
      <w:lvlText w:val=""/>
      <w:lvlJc w:val="left"/>
      <w:pPr>
        <w:ind w:left="420" w:hanging="420"/>
      </w:pPr>
      <w:rPr>
        <w:rFonts w:hint="default" w:ascii="Wingdings" w:hAnsi="Wingdings"/>
      </w:rPr>
    </w:lvl>
  </w:abstractNum>
  <w:abstractNum w:abstractNumId="8">
    <w:nsid w:val="CDE2433C"/>
    <w:multiLevelType w:val="singleLevel"/>
    <w:tmpl w:val="CDE2433C"/>
    <w:lvl w:ilvl="0" w:tentative="0">
      <w:start w:val="1"/>
      <w:numFmt w:val="decimal"/>
      <w:lvlText w:val="(%1)"/>
      <w:lvlJc w:val="left"/>
      <w:pPr>
        <w:ind w:left="425" w:hanging="425"/>
      </w:pPr>
      <w:rPr>
        <w:rFonts w:hint="default"/>
      </w:rPr>
    </w:lvl>
  </w:abstractNum>
  <w:abstractNum w:abstractNumId="9">
    <w:nsid w:val="CF180458"/>
    <w:multiLevelType w:val="singleLevel"/>
    <w:tmpl w:val="CF180458"/>
    <w:lvl w:ilvl="0" w:tentative="0">
      <w:start w:val="1"/>
      <w:numFmt w:val="bullet"/>
      <w:lvlText w:val=""/>
      <w:lvlJc w:val="left"/>
      <w:pPr>
        <w:ind w:left="420" w:hanging="420"/>
      </w:pPr>
      <w:rPr>
        <w:rFonts w:hint="default" w:ascii="Wingdings" w:hAnsi="Wingdings"/>
      </w:rPr>
    </w:lvl>
  </w:abstractNum>
  <w:abstractNum w:abstractNumId="10">
    <w:nsid w:val="D29407C7"/>
    <w:multiLevelType w:val="singleLevel"/>
    <w:tmpl w:val="D29407C7"/>
    <w:lvl w:ilvl="0" w:tentative="0">
      <w:start w:val="1"/>
      <w:numFmt w:val="decimal"/>
      <w:lvlText w:val="(%1)"/>
      <w:lvlJc w:val="left"/>
      <w:pPr>
        <w:ind w:left="425" w:hanging="425"/>
      </w:pPr>
      <w:rPr>
        <w:rFonts w:hint="default"/>
      </w:rPr>
    </w:lvl>
  </w:abstractNum>
  <w:abstractNum w:abstractNumId="11">
    <w:nsid w:val="DC6CDD00"/>
    <w:multiLevelType w:val="singleLevel"/>
    <w:tmpl w:val="DC6CDD00"/>
    <w:lvl w:ilvl="0" w:tentative="0">
      <w:start w:val="1"/>
      <w:numFmt w:val="bullet"/>
      <w:lvlText w:val=""/>
      <w:lvlJc w:val="left"/>
      <w:pPr>
        <w:ind w:left="420" w:hanging="420"/>
      </w:pPr>
      <w:rPr>
        <w:rFonts w:hint="default" w:ascii="Wingdings" w:hAnsi="Wingdings"/>
      </w:rPr>
    </w:lvl>
  </w:abstractNum>
  <w:abstractNum w:abstractNumId="12">
    <w:nsid w:val="EBC96221"/>
    <w:multiLevelType w:val="singleLevel"/>
    <w:tmpl w:val="EBC96221"/>
    <w:lvl w:ilvl="0" w:tentative="0">
      <w:start w:val="1"/>
      <w:numFmt w:val="decimal"/>
      <w:lvlText w:val="(%1)"/>
      <w:lvlJc w:val="left"/>
      <w:pPr>
        <w:ind w:left="425" w:hanging="425"/>
      </w:pPr>
      <w:rPr>
        <w:rFonts w:hint="default"/>
      </w:rPr>
    </w:lvl>
  </w:abstractNum>
  <w:abstractNum w:abstractNumId="13">
    <w:nsid w:val="FE0ADE24"/>
    <w:multiLevelType w:val="singleLevel"/>
    <w:tmpl w:val="FE0ADE24"/>
    <w:lvl w:ilvl="0" w:tentative="0">
      <w:start w:val="1"/>
      <w:numFmt w:val="bullet"/>
      <w:lvlText w:val=""/>
      <w:lvlJc w:val="left"/>
      <w:pPr>
        <w:ind w:left="420" w:hanging="420"/>
      </w:pPr>
      <w:rPr>
        <w:rFonts w:hint="default" w:ascii="Wingdings" w:hAnsi="Wingdings"/>
      </w:rPr>
    </w:lvl>
  </w:abstractNum>
  <w:abstractNum w:abstractNumId="14">
    <w:nsid w:val="00000001"/>
    <w:multiLevelType w:val="singleLevel"/>
    <w:tmpl w:val="00000001"/>
    <w:lvl w:ilvl="0" w:tentative="0">
      <w:start w:val="1"/>
      <w:numFmt w:val="bullet"/>
      <w:pStyle w:val="14"/>
      <w:lvlText w:val=""/>
      <w:lvlJc w:val="left"/>
      <w:pPr>
        <w:tabs>
          <w:tab w:val="left" w:pos="3738"/>
        </w:tabs>
        <w:ind w:left="3738" w:hanging="420"/>
      </w:pPr>
      <w:rPr>
        <w:rFonts w:hint="default" w:ascii="Wingdings" w:hAnsi="Wingdings"/>
      </w:rPr>
    </w:lvl>
  </w:abstractNum>
  <w:abstractNum w:abstractNumId="15">
    <w:nsid w:val="00000008"/>
    <w:multiLevelType w:val="multilevel"/>
    <w:tmpl w:val="00000008"/>
    <w:lvl w:ilvl="0" w:tentative="0">
      <w:start w:val="1"/>
      <w:numFmt w:val="decimal"/>
      <w:pStyle w:val="81"/>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0000000E"/>
    <w:multiLevelType w:val="multilevel"/>
    <w:tmpl w:val="0000000E"/>
    <w:lvl w:ilvl="0" w:tentative="0">
      <w:start w:val="1"/>
      <w:numFmt w:val="decimal"/>
      <w:pStyle w:val="85"/>
      <w:lvlText w:val="[%1]"/>
      <w:lvlJc w:val="left"/>
      <w:pPr>
        <w:tabs>
          <w:tab w:val="left" w:pos="900"/>
        </w:tabs>
        <w:ind w:left="90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00000010"/>
    <w:multiLevelType w:val="singleLevel"/>
    <w:tmpl w:val="00000010"/>
    <w:lvl w:ilvl="0" w:tentative="0">
      <w:start w:val="1"/>
      <w:numFmt w:val="decimal"/>
      <w:pStyle w:val="34"/>
      <w:lvlText w:val="[%1]"/>
      <w:lvlJc w:val="left"/>
      <w:pPr>
        <w:tabs>
          <w:tab w:val="left" w:pos="567"/>
        </w:tabs>
        <w:ind w:left="567" w:hanging="567"/>
      </w:pPr>
      <w:rPr>
        <w:rFonts w:hint="default" w:ascii="Times New Roman" w:hAnsi="Times New Roman"/>
        <w:sz w:val="24"/>
        <w:szCs w:val="24"/>
      </w:rPr>
    </w:lvl>
  </w:abstractNum>
  <w:abstractNum w:abstractNumId="18">
    <w:nsid w:val="00000011"/>
    <w:multiLevelType w:val="multilevel"/>
    <w:tmpl w:val="00000011"/>
    <w:lvl w:ilvl="0" w:tentative="0">
      <w:start w:val="1"/>
      <w:numFmt w:val="decimal"/>
      <w:lvlText w:val="%1."/>
      <w:lvlJc w:val="left"/>
      <w:pPr>
        <w:tabs>
          <w:tab w:val="left" w:pos="425"/>
        </w:tabs>
        <w:ind w:left="425" w:hanging="425"/>
      </w:pPr>
      <w:rPr>
        <w:rFonts w:hint="eastAsia"/>
      </w:rPr>
    </w:lvl>
    <w:lvl w:ilvl="1" w:tentative="0">
      <w:start w:val="1"/>
      <w:numFmt w:val="decimal"/>
      <w:pStyle w:val="82"/>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9">
    <w:nsid w:val="083BFE65"/>
    <w:multiLevelType w:val="singleLevel"/>
    <w:tmpl w:val="083BFE65"/>
    <w:lvl w:ilvl="0" w:tentative="0">
      <w:start w:val="1"/>
      <w:numFmt w:val="decimal"/>
      <w:lvlText w:val="(%1)"/>
      <w:lvlJc w:val="left"/>
      <w:pPr>
        <w:ind w:left="425" w:hanging="425"/>
      </w:pPr>
      <w:rPr>
        <w:rFonts w:hint="default"/>
      </w:rPr>
    </w:lvl>
  </w:abstractNum>
  <w:abstractNum w:abstractNumId="20">
    <w:nsid w:val="085226CF"/>
    <w:multiLevelType w:val="singleLevel"/>
    <w:tmpl w:val="085226CF"/>
    <w:lvl w:ilvl="0" w:tentative="0">
      <w:start w:val="1"/>
      <w:numFmt w:val="bullet"/>
      <w:lvlText w:val=""/>
      <w:lvlJc w:val="left"/>
      <w:pPr>
        <w:ind w:left="420" w:hanging="420"/>
      </w:pPr>
      <w:rPr>
        <w:rFonts w:hint="default" w:ascii="Wingdings" w:hAnsi="Wingdings"/>
      </w:rPr>
    </w:lvl>
  </w:abstractNum>
  <w:abstractNum w:abstractNumId="21">
    <w:nsid w:val="11A281A5"/>
    <w:multiLevelType w:val="singleLevel"/>
    <w:tmpl w:val="11A281A5"/>
    <w:lvl w:ilvl="0" w:tentative="0">
      <w:start w:val="1"/>
      <w:numFmt w:val="decimal"/>
      <w:lvlText w:val="(%1)"/>
      <w:lvlJc w:val="left"/>
      <w:pPr>
        <w:ind w:left="425" w:hanging="425"/>
      </w:pPr>
      <w:rPr>
        <w:rFonts w:hint="default"/>
      </w:rPr>
    </w:lvl>
  </w:abstractNum>
  <w:abstractNum w:abstractNumId="22">
    <w:nsid w:val="1AD71A33"/>
    <w:multiLevelType w:val="singleLevel"/>
    <w:tmpl w:val="1AD71A33"/>
    <w:lvl w:ilvl="0" w:tentative="0">
      <w:start w:val="1"/>
      <w:numFmt w:val="decimal"/>
      <w:lvlText w:val="(%1)"/>
      <w:lvlJc w:val="left"/>
      <w:pPr>
        <w:ind w:left="425" w:hanging="425"/>
      </w:pPr>
      <w:rPr>
        <w:rFonts w:hint="default"/>
      </w:rPr>
    </w:lvl>
  </w:abstractNum>
  <w:abstractNum w:abstractNumId="23">
    <w:nsid w:val="1B5438FD"/>
    <w:multiLevelType w:val="singleLevel"/>
    <w:tmpl w:val="1B5438FD"/>
    <w:lvl w:ilvl="0" w:tentative="0">
      <w:start w:val="1"/>
      <w:numFmt w:val="bullet"/>
      <w:lvlText w:val=""/>
      <w:lvlJc w:val="left"/>
      <w:pPr>
        <w:ind w:left="420" w:hanging="420"/>
      </w:pPr>
      <w:rPr>
        <w:rFonts w:hint="default" w:ascii="Wingdings" w:hAnsi="Wingdings"/>
      </w:rPr>
    </w:lvl>
  </w:abstractNum>
  <w:abstractNum w:abstractNumId="24">
    <w:nsid w:val="1C03C821"/>
    <w:multiLevelType w:val="multilevel"/>
    <w:tmpl w:val="1C03C821"/>
    <w:lvl w:ilvl="0" w:tentative="0">
      <w:start w:val="1"/>
      <w:numFmt w:val="decimal"/>
      <w:pStyle w:val="2"/>
      <w:lvlText w:val="%1"/>
      <w:lvlJc w:val="left"/>
      <w:pPr>
        <w:tabs>
          <w:tab w:val="left" w:pos="601"/>
        </w:tabs>
        <w:ind w:left="601" w:hanging="601"/>
      </w:pPr>
      <w:rPr>
        <w:rFonts w:hint="eastAsia"/>
      </w:rPr>
    </w:lvl>
    <w:lvl w:ilvl="1" w:tentative="0">
      <w:start w:val="2"/>
      <w:numFmt w:val="decimal"/>
      <w:pStyle w:val="3"/>
      <w:lvlText w:val="%1.%2"/>
      <w:lvlJc w:val="left"/>
      <w:pPr>
        <w:tabs>
          <w:tab w:val="left" w:pos="720"/>
        </w:tabs>
        <w:ind w:left="576" w:hanging="576"/>
      </w:pPr>
      <w:rPr>
        <w:rFonts w:hint="default"/>
      </w:rPr>
    </w:lvl>
    <w:lvl w:ilvl="2" w:tentative="0">
      <w:start w:val="1"/>
      <w:numFmt w:val="decimal"/>
      <w:pStyle w:val="5"/>
      <w:lvlText w:val="%1.%2.%3"/>
      <w:lvlJc w:val="left"/>
      <w:pPr>
        <w:tabs>
          <w:tab w:val="left" w:pos="1080"/>
        </w:tabs>
        <w:ind w:left="720" w:hanging="720"/>
      </w:pPr>
      <w:rPr>
        <w:rFonts w:hint="eastAsia"/>
      </w:rPr>
    </w:lvl>
    <w:lvl w:ilvl="3" w:tentative="0">
      <w:start w:val="1"/>
      <w:numFmt w:val="decimal"/>
      <w:pStyle w:val="6"/>
      <w:lvlText w:val="%4."/>
      <w:lvlJc w:val="left"/>
      <w:pPr>
        <w:tabs>
          <w:tab w:val="left" w:pos="3558"/>
        </w:tabs>
        <w:ind w:left="3558"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25">
    <w:nsid w:val="29F875E2"/>
    <w:multiLevelType w:val="singleLevel"/>
    <w:tmpl w:val="29F875E2"/>
    <w:lvl w:ilvl="0" w:tentative="0">
      <w:start w:val="1"/>
      <w:numFmt w:val="decimal"/>
      <w:lvlText w:val="%1."/>
      <w:lvlJc w:val="left"/>
      <w:pPr>
        <w:ind w:left="425" w:hanging="425"/>
      </w:pPr>
      <w:rPr>
        <w:rFonts w:hint="default"/>
      </w:rPr>
    </w:lvl>
  </w:abstractNum>
  <w:abstractNum w:abstractNumId="26">
    <w:nsid w:val="2FA3FA74"/>
    <w:multiLevelType w:val="multilevel"/>
    <w:tmpl w:val="2FA3FA74"/>
    <w:lvl w:ilvl="0" w:tentative="0">
      <w:start w:val="1"/>
      <w:numFmt w:val="decimal"/>
      <w:lvlText w:val="(%1)"/>
      <w:lvlJc w:val="left"/>
      <w:pPr>
        <w:ind w:left="425" w:hanging="425"/>
      </w:pPr>
      <w:rPr>
        <w:rFonts w:hint="default"/>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7">
    <w:nsid w:val="4A82233B"/>
    <w:multiLevelType w:val="singleLevel"/>
    <w:tmpl w:val="4A82233B"/>
    <w:lvl w:ilvl="0" w:tentative="0">
      <w:start w:val="1"/>
      <w:numFmt w:val="bullet"/>
      <w:lvlText w:val=""/>
      <w:lvlJc w:val="left"/>
      <w:pPr>
        <w:ind w:left="420" w:hanging="420"/>
      </w:pPr>
      <w:rPr>
        <w:rFonts w:hint="default" w:ascii="Wingdings" w:hAnsi="Wingdings"/>
      </w:rPr>
    </w:lvl>
  </w:abstractNum>
  <w:abstractNum w:abstractNumId="28">
    <w:nsid w:val="627086CD"/>
    <w:multiLevelType w:val="multilevel"/>
    <w:tmpl w:val="627086CD"/>
    <w:lvl w:ilvl="0" w:tentative="0">
      <w:start w:val="4"/>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9">
    <w:nsid w:val="6CDC72F0"/>
    <w:multiLevelType w:val="singleLevel"/>
    <w:tmpl w:val="6CDC72F0"/>
    <w:lvl w:ilvl="0" w:tentative="0">
      <w:start w:val="1"/>
      <w:numFmt w:val="bullet"/>
      <w:lvlText w:val=""/>
      <w:lvlJc w:val="left"/>
      <w:pPr>
        <w:ind w:left="420" w:hanging="420"/>
      </w:pPr>
      <w:rPr>
        <w:rFonts w:hint="default" w:ascii="Wingdings" w:hAnsi="Wingdings"/>
      </w:rPr>
    </w:lvl>
  </w:abstractNum>
  <w:num w:numId="1">
    <w:abstractNumId w:val="24"/>
  </w:num>
  <w:num w:numId="2">
    <w:abstractNumId w:val="14"/>
  </w:num>
  <w:num w:numId="3">
    <w:abstractNumId w:val="17"/>
  </w:num>
  <w:num w:numId="4">
    <w:abstractNumId w:val="15"/>
  </w:num>
  <w:num w:numId="5">
    <w:abstractNumId w:val="18"/>
  </w:num>
  <w:num w:numId="6">
    <w:abstractNumId w:val="16"/>
  </w:num>
  <w:num w:numId="7">
    <w:abstractNumId w:val="3"/>
  </w:num>
  <w:num w:numId="8">
    <w:abstractNumId w:val="23"/>
  </w:num>
  <w:num w:numId="9">
    <w:abstractNumId w:val="5"/>
  </w:num>
  <w:num w:numId="10">
    <w:abstractNumId w:val="7"/>
  </w:num>
  <w:num w:numId="11">
    <w:abstractNumId w:val="27"/>
  </w:num>
  <w:num w:numId="12">
    <w:abstractNumId w:val="20"/>
  </w:num>
  <w:num w:numId="13">
    <w:abstractNumId w:val="10"/>
  </w:num>
  <w:num w:numId="14">
    <w:abstractNumId w:val="12"/>
  </w:num>
  <w:num w:numId="15">
    <w:abstractNumId w:val="29"/>
  </w:num>
  <w:num w:numId="16">
    <w:abstractNumId w:val="22"/>
  </w:num>
  <w:num w:numId="17">
    <w:abstractNumId w:val="26"/>
  </w:num>
  <w:num w:numId="18">
    <w:abstractNumId w:val="0"/>
  </w:num>
  <w:num w:numId="19">
    <w:abstractNumId w:val="9"/>
  </w:num>
  <w:num w:numId="20">
    <w:abstractNumId w:val="6"/>
  </w:num>
  <w:num w:numId="21">
    <w:abstractNumId w:val="8"/>
  </w:num>
  <w:num w:numId="22">
    <w:abstractNumId w:val="1"/>
  </w:num>
  <w:num w:numId="23">
    <w:abstractNumId w:val="13"/>
  </w:num>
  <w:num w:numId="24">
    <w:abstractNumId w:val="19"/>
  </w:num>
  <w:num w:numId="25">
    <w:abstractNumId w:val="4"/>
  </w:num>
  <w:num w:numId="26">
    <w:abstractNumId w:val="2"/>
  </w:num>
  <w:num w:numId="27">
    <w:abstractNumId w:val="28"/>
  </w:num>
  <w:num w:numId="28">
    <w:abstractNumId w:val="11"/>
  </w:num>
  <w:num w:numId="29">
    <w:abstractNumId w:val="25"/>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TrueTypeFonts/>
  <w:saveSubsetFonts/>
  <w:bordersDoNotSurroundHeader w:val="0"/>
  <w:bordersDoNotSurroundFooter w:val="0"/>
  <w:documentProtection w:enforcement="0"/>
  <w:defaultTabStop w:val="420"/>
  <w:drawingGridHorizontalSpacing w:val="120"/>
  <w:drawingGridVerticalSpacing w:val="459"/>
  <w:displayHorizontalDrawingGridEvery w:val="1"/>
  <w:displayVerticalDrawingGridEvery w:val="1"/>
  <w:noPunctuationKerning w:val="1"/>
  <w:characterSpacingControl w:val="compressPunctuation"/>
  <w:doNotValidateAgainstSchema/>
  <w:doNotDemarcateInvalidXml/>
  <w:footnotePr>
    <w:numRestart w:val="eachPage"/>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6241"/>
    <w:rsid w:val="00017D2F"/>
    <w:rsid w:val="000204B1"/>
    <w:rsid w:val="00023C1C"/>
    <w:rsid w:val="00023E8D"/>
    <w:rsid w:val="00025333"/>
    <w:rsid w:val="00026EE1"/>
    <w:rsid w:val="000325D4"/>
    <w:rsid w:val="000349F6"/>
    <w:rsid w:val="000356A5"/>
    <w:rsid w:val="000425AB"/>
    <w:rsid w:val="00043056"/>
    <w:rsid w:val="000456A9"/>
    <w:rsid w:val="00047F4E"/>
    <w:rsid w:val="00054B14"/>
    <w:rsid w:val="000615DA"/>
    <w:rsid w:val="00061FCE"/>
    <w:rsid w:val="0006509D"/>
    <w:rsid w:val="000657E9"/>
    <w:rsid w:val="0007218C"/>
    <w:rsid w:val="000742BF"/>
    <w:rsid w:val="00086216"/>
    <w:rsid w:val="0008678B"/>
    <w:rsid w:val="00086837"/>
    <w:rsid w:val="00086D42"/>
    <w:rsid w:val="000965F7"/>
    <w:rsid w:val="000A354A"/>
    <w:rsid w:val="000B0D20"/>
    <w:rsid w:val="000B46E4"/>
    <w:rsid w:val="000C1849"/>
    <w:rsid w:val="000C472C"/>
    <w:rsid w:val="000C5960"/>
    <w:rsid w:val="000C6E98"/>
    <w:rsid w:val="000D0320"/>
    <w:rsid w:val="000D094F"/>
    <w:rsid w:val="000D24A4"/>
    <w:rsid w:val="000D4D8D"/>
    <w:rsid w:val="000E1FCE"/>
    <w:rsid w:val="000E391F"/>
    <w:rsid w:val="001024AE"/>
    <w:rsid w:val="00107CBB"/>
    <w:rsid w:val="001118C9"/>
    <w:rsid w:val="001139E4"/>
    <w:rsid w:val="00126300"/>
    <w:rsid w:val="00127216"/>
    <w:rsid w:val="00136927"/>
    <w:rsid w:val="00140EBA"/>
    <w:rsid w:val="00142627"/>
    <w:rsid w:val="00143E48"/>
    <w:rsid w:val="00145252"/>
    <w:rsid w:val="00145525"/>
    <w:rsid w:val="00150491"/>
    <w:rsid w:val="001531F7"/>
    <w:rsid w:val="0016755A"/>
    <w:rsid w:val="00167D38"/>
    <w:rsid w:val="00172A27"/>
    <w:rsid w:val="00176662"/>
    <w:rsid w:val="00186A26"/>
    <w:rsid w:val="00192E4D"/>
    <w:rsid w:val="001A4F50"/>
    <w:rsid w:val="001A73A3"/>
    <w:rsid w:val="001C0F51"/>
    <w:rsid w:val="001C5D7A"/>
    <w:rsid w:val="001C5F4B"/>
    <w:rsid w:val="001C6801"/>
    <w:rsid w:val="001D1AB4"/>
    <w:rsid w:val="001D3DD2"/>
    <w:rsid w:val="001D4FDA"/>
    <w:rsid w:val="001D7D57"/>
    <w:rsid w:val="001D7F1B"/>
    <w:rsid w:val="001E27E1"/>
    <w:rsid w:val="001F246C"/>
    <w:rsid w:val="001F4D75"/>
    <w:rsid w:val="001F5053"/>
    <w:rsid w:val="0020007E"/>
    <w:rsid w:val="00200AF4"/>
    <w:rsid w:val="00207D8A"/>
    <w:rsid w:val="00220015"/>
    <w:rsid w:val="002263F4"/>
    <w:rsid w:val="00231BF8"/>
    <w:rsid w:val="002370A2"/>
    <w:rsid w:val="00244457"/>
    <w:rsid w:val="00245479"/>
    <w:rsid w:val="002626FC"/>
    <w:rsid w:val="00262EA4"/>
    <w:rsid w:val="0028443D"/>
    <w:rsid w:val="00286F65"/>
    <w:rsid w:val="002918D5"/>
    <w:rsid w:val="002947B9"/>
    <w:rsid w:val="00294C2D"/>
    <w:rsid w:val="0029524A"/>
    <w:rsid w:val="00295DD0"/>
    <w:rsid w:val="002A0096"/>
    <w:rsid w:val="002A28E3"/>
    <w:rsid w:val="002B0F64"/>
    <w:rsid w:val="002B1546"/>
    <w:rsid w:val="002B1636"/>
    <w:rsid w:val="002B16F8"/>
    <w:rsid w:val="002B45CE"/>
    <w:rsid w:val="002B4C3F"/>
    <w:rsid w:val="002E0042"/>
    <w:rsid w:val="002E5288"/>
    <w:rsid w:val="002E54FE"/>
    <w:rsid w:val="002F0C8D"/>
    <w:rsid w:val="002F1296"/>
    <w:rsid w:val="002F3F97"/>
    <w:rsid w:val="002F7A55"/>
    <w:rsid w:val="00315810"/>
    <w:rsid w:val="00325194"/>
    <w:rsid w:val="003279EE"/>
    <w:rsid w:val="00332FD2"/>
    <w:rsid w:val="00344106"/>
    <w:rsid w:val="003462FA"/>
    <w:rsid w:val="00346AA5"/>
    <w:rsid w:val="003475BE"/>
    <w:rsid w:val="00360138"/>
    <w:rsid w:val="0037245F"/>
    <w:rsid w:val="00377482"/>
    <w:rsid w:val="0038074B"/>
    <w:rsid w:val="00396961"/>
    <w:rsid w:val="003A2CB6"/>
    <w:rsid w:val="003A521E"/>
    <w:rsid w:val="003B1CDD"/>
    <w:rsid w:val="003B20B7"/>
    <w:rsid w:val="003B695A"/>
    <w:rsid w:val="003B7D1D"/>
    <w:rsid w:val="003C0294"/>
    <w:rsid w:val="003C1D1D"/>
    <w:rsid w:val="003D6FC7"/>
    <w:rsid w:val="003E16EA"/>
    <w:rsid w:val="003E4D46"/>
    <w:rsid w:val="003F1B77"/>
    <w:rsid w:val="003F7D96"/>
    <w:rsid w:val="004058F1"/>
    <w:rsid w:val="00424FC5"/>
    <w:rsid w:val="004409B9"/>
    <w:rsid w:val="004448BA"/>
    <w:rsid w:val="00445A26"/>
    <w:rsid w:val="004464F3"/>
    <w:rsid w:val="00450213"/>
    <w:rsid w:val="00452323"/>
    <w:rsid w:val="0045673B"/>
    <w:rsid w:val="00485C9C"/>
    <w:rsid w:val="004868D4"/>
    <w:rsid w:val="00490426"/>
    <w:rsid w:val="0049107E"/>
    <w:rsid w:val="00494315"/>
    <w:rsid w:val="004A2F06"/>
    <w:rsid w:val="004A59A7"/>
    <w:rsid w:val="004D2027"/>
    <w:rsid w:val="004D26ED"/>
    <w:rsid w:val="004E12A0"/>
    <w:rsid w:val="004E5F45"/>
    <w:rsid w:val="004E62F2"/>
    <w:rsid w:val="00500174"/>
    <w:rsid w:val="00500A20"/>
    <w:rsid w:val="0051103A"/>
    <w:rsid w:val="00511616"/>
    <w:rsid w:val="00513BC6"/>
    <w:rsid w:val="00516C7B"/>
    <w:rsid w:val="00517C99"/>
    <w:rsid w:val="00517FB0"/>
    <w:rsid w:val="00520759"/>
    <w:rsid w:val="00543D16"/>
    <w:rsid w:val="00545A72"/>
    <w:rsid w:val="00545B3C"/>
    <w:rsid w:val="00546102"/>
    <w:rsid w:val="00552BB0"/>
    <w:rsid w:val="00554413"/>
    <w:rsid w:val="00572505"/>
    <w:rsid w:val="00574960"/>
    <w:rsid w:val="005770C7"/>
    <w:rsid w:val="005773AF"/>
    <w:rsid w:val="00580BB3"/>
    <w:rsid w:val="0058795A"/>
    <w:rsid w:val="00590089"/>
    <w:rsid w:val="00591A3F"/>
    <w:rsid w:val="0059238A"/>
    <w:rsid w:val="00596A7A"/>
    <w:rsid w:val="005A02A5"/>
    <w:rsid w:val="005A11DB"/>
    <w:rsid w:val="005A5BB4"/>
    <w:rsid w:val="005A7737"/>
    <w:rsid w:val="005A7DE6"/>
    <w:rsid w:val="005B21BE"/>
    <w:rsid w:val="005C007D"/>
    <w:rsid w:val="005D0C31"/>
    <w:rsid w:val="005D2474"/>
    <w:rsid w:val="005F5440"/>
    <w:rsid w:val="005F6BA5"/>
    <w:rsid w:val="005F77AF"/>
    <w:rsid w:val="00601796"/>
    <w:rsid w:val="0060712F"/>
    <w:rsid w:val="006108EF"/>
    <w:rsid w:val="0061174A"/>
    <w:rsid w:val="00625C45"/>
    <w:rsid w:val="0063251C"/>
    <w:rsid w:val="0063448A"/>
    <w:rsid w:val="00637EF8"/>
    <w:rsid w:val="006577E0"/>
    <w:rsid w:val="00660080"/>
    <w:rsid w:val="00667D2D"/>
    <w:rsid w:val="006722D4"/>
    <w:rsid w:val="00674857"/>
    <w:rsid w:val="006764CC"/>
    <w:rsid w:val="00684A39"/>
    <w:rsid w:val="00693E15"/>
    <w:rsid w:val="006A08CB"/>
    <w:rsid w:val="006A1B58"/>
    <w:rsid w:val="006A4689"/>
    <w:rsid w:val="006A6570"/>
    <w:rsid w:val="006C6881"/>
    <w:rsid w:val="006D1AA0"/>
    <w:rsid w:val="006D5AB5"/>
    <w:rsid w:val="006E045E"/>
    <w:rsid w:val="006E138C"/>
    <w:rsid w:val="006E2360"/>
    <w:rsid w:val="006E3352"/>
    <w:rsid w:val="006E671E"/>
    <w:rsid w:val="006F1FB5"/>
    <w:rsid w:val="006F3EED"/>
    <w:rsid w:val="00707B6B"/>
    <w:rsid w:val="00712F4A"/>
    <w:rsid w:val="00713F77"/>
    <w:rsid w:val="007166B9"/>
    <w:rsid w:val="007178B3"/>
    <w:rsid w:val="00720787"/>
    <w:rsid w:val="007243E5"/>
    <w:rsid w:val="007301FD"/>
    <w:rsid w:val="00736332"/>
    <w:rsid w:val="00736ADE"/>
    <w:rsid w:val="0074139C"/>
    <w:rsid w:val="00741A92"/>
    <w:rsid w:val="007506E3"/>
    <w:rsid w:val="00751C18"/>
    <w:rsid w:val="00753D0C"/>
    <w:rsid w:val="00754D7A"/>
    <w:rsid w:val="00762CAA"/>
    <w:rsid w:val="00765737"/>
    <w:rsid w:val="00765FB9"/>
    <w:rsid w:val="00772540"/>
    <w:rsid w:val="007767FF"/>
    <w:rsid w:val="00781D2B"/>
    <w:rsid w:val="00782550"/>
    <w:rsid w:val="00785179"/>
    <w:rsid w:val="0078783A"/>
    <w:rsid w:val="00793965"/>
    <w:rsid w:val="0079589D"/>
    <w:rsid w:val="007A4CA7"/>
    <w:rsid w:val="007A4E23"/>
    <w:rsid w:val="007B004D"/>
    <w:rsid w:val="007B28E1"/>
    <w:rsid w:val="007B2E68"/>
    <w:rsid w:val="007D2C31"/>
    <w:rsid w:val="007D52ED"/>
    <w:rsid w:val="007E12D0"/>
    <w:rsid w:val="007E1868"/>
    <w:rsid w:val="007E1F72"/>
    <w:rsid w:val="007E77ED"/>
    <w:rsid w:val="007F10FF"/>
    <w:rsid w:val="0080274D"/>
    <w:rsid w:val="00814F3B"/>
    <w:rsid w:val="00821DDE"/>
    <w:rsid w:val="00822CB5"/>
    <w:rsid w:val="008238D0"/>
    <w:rsid w:val="00823F5F"/>
    <w:rsid w:val="0082596A"/>
    <w:rsid w:val="00825F60"/>
    <w:rsid w:val="00827961"/>
    <w:rsid w:val="00837CF0"/>
    <w:rsid w:val="008409EA"/>
    <w:rsid w:val="00841E6E"/>
    <w:rsid w:val="008525B0"/>
    <w:rsid w:val="00852DBD"/>
    <w:rsid w:val="00856955"/>
    <w:rsid w:val="008573F7"/>
    <w:rsid w:val="0086212F"/>
    <w:rsid w:val="0086488A"/>
    <w:rsid w:val="0087157F"/>
    <w:rsid w:val="00871CEE"/>
    <w:rsid w:val="008722E4"/>
    <w:rsid w:val="0087338E"/>
    <w:rsid w:val="008851D8"/>
    <w:rsid w:val="00887532"/>
    <w:rsid w:val="0089308E"/>
    <w:rsid w:val="008930F6"/>
    <w:rsid w:val="008938DA"/>
    <w:rsid w:val="00897A6A"/>
    <w:rsid w:val="008A1152"/>
    <w:rsid w:val="008A238D"/>
    <w:rsid w:val="008A2E0D"/>
    <w:rsid w:val="008B606E"/>
    <w:rsid w:val="008C14B5"/>
    <w:rsid w:val="008C467E"/>
    <w:rsid w:val="008C48ED"/>
    <w:rsid w:val="008C5232"/>
    <w:rsid w:val="008D039B"/>
    <w:rsid w:val="008D6C09"/>
    <w:rsid w:val="008E4504"/>
    <w:rsid w:val="008E7935"/>
    <w:rsid w:val="008F0FB4"/>
    <w:rsid w:val="008F3AB4"/>
    <w:rsid w:val="008F3FD6"/>
    <w:rsid w:val="0090237C"/>
    <w:rsid w:val="0090380C"/>
    <w:rsid w:val="00904380"/>
    <w:rsid w:val="009055F3"/>
    <w:rsid w:val="00910B69"/>
    <w:rsid w:val="0091421D"/>
    <w:rsid w:val="0091580C"/>
    <w:rsid w:val="00916DBC"/>
    <w:rsid w:val="009170F2"/>
    <w:rsid w:val="00917E9E"/>
    <w:rsid w:val="009219D2"/>
    <w:rsid w:val="00925317"/>
    <w:rsid w:val="00933D81"/>
    <w:rsid w:val="00935512"/>
    <w:rsid w:val="009378D3"/>
    <w:rsid w:val="009432D2"/>
    <w:rsid w:val="00943A91"/>
    <w:rsid w:val="00962AA4"/>
    <w:rsid w:val="00971225"/>
    <w:rsid w:val="00971488"/>
    <w:rsid w:val="00976F7A"/>
    <w:rsid w:val="009811AB"/>
    <w:rsid w:val="00984A28"/>
    <w:rsid w:val="009863E7"/>
    <w:rsid w:val="00987260"/>
    <w:rsid w:val="00990FDF"/>
    <w:rsid w:val="009933DE"/>
    <w:rsid w:val="009A07AE"/>
    <w:rsid w:val="009A0DBE"/>
    <w:rsid w:val="009A7920"/>
    <w:rsid w:val="009A7FFB"/>
    <w:rsid w:val="009B1473"/>
    <w:rsid w:val="009B7F80"/>
    <w:rsid w:val="009B7FD5"/>
    <w:rsid w:val="009C4906"/>
    <w:rsid w:val="009C4965"/>
    <w:rsid w:val="009D6BA9"/>
    <w:rsid w:val="009D7602"/>
    <w:rsid w:val="009E5D66"/>
    <w:rsid w:val="009F042F"/>
    <w:rsid w:val="009F6BC5"/>
    <w:rsid w:val="00A0548D"/>
    <w:rsid w:val="00A06922"/>
    <w:rsid w:val="00A1408A"/>
    <w:rsid w:val="00A2407B"/>
    <w:rsid w:val="00A26CD6"/>
    <w:rsid w:val="00A33DC7"/>
    <w:rsid w:val="00A36395"/>
    <w:rsid w:val="00A44085"/>
    <w:rsid w:val="00A44E5C"/>
    <w:rsid w:val="00A51959"/>
    <w:rsid w:val="00A53231"/>
    <w:rsid w:val="00A621D6"/>
    <w:rsid w:val="00A62C24"/>
    <w:rsid w:val="00A62D5D"/>
    <w:rsid w:val="00A67406"/>
    <w:rsid w:val="00A81B8E"/>
    <w:rsid w:val="00A82EDE"/>
    <w:rsid w:val="00A82FB3"/>
    <w:rsid w:val="00A83D0C"/>
    <w:rsid w:val="00A92B24"/>
    <w:rsid w:val="00A97665"/>
    <w:rsid w:val="00AA0E9D"/>
    <w:rsid w:val="00AA2B6A"/>
    <w:rsid w:val="00AA3072"/>
    <w:rsid w:val="00AA50A1"/>
    <w:rsid w:val="00AA7328"/>
    <w:rsid w:val="00AB4AD9"/>
    <w:rsid w:val="00AC6505"/>
    <w:rsid w:val="00AD01C5"/>
    <w:rsid w:val="00AD02FF"/>
    <w:rsid w:val="00AD2592"/>
    <w:rsid w:val="00AD3EB6"/>
    <w:rsid w:val="00AD752A"/>
    <w:rsid w:val="00AE3011"/>
    <w:rsid w:val="00AE6673"/>
    <w:rsid w:val="00AE7CDE"/>
    <w:rsid w:val="00AF0970"/>
    <w:rsid w:val="00AF4D5F"/>
    <w:rsid w:val="00B1129A"/>
    <w:rsid w:val="00B115B9"/>
    <w:rsid w:val="00B11667"/>
    <w:rsid w:val="00B13737"/>
    <w:rsid w:val="00B16BD0"/>
    <w:rsid w:val="00B232A5"/>
    <w:rsid w:val="00B2561B"/>
    <w:rsid w:val="00B3011B"/>
    <w:rsid w:val="00B31A39"/>
    <w:rsid w:val="00B350F7"/>
    <w:rsid w:val="00B35FED"/>
    <w:rsid w:val="00B37999"/>
    <w:rsid w:val="00B400AC"/>
    <w:rsid w:val="00B42F03"/>
    <w:rsid w:val="00B45EEB"/>
    <w:rsid w:val="00B5058C"/>
    <w:rsid w:val="00B5427A"/>
    <w:rsid w:val="00B64263"/>
    <w:rsid w:val="00B74C5F"/>
    <w:rsid w:val="00B75732"/>
    <w:rsid w:val="00B816D8"/>
    <w:rsid w:val="00B85BDA"/>
    <w:rsid w:val="00B91A6F"/>
    <w:rsid w:val="00BB0514"/>
    <w:rsid w:val="00BB4093"/>
    <w:rsid w:val="00BB5609"/>
    <w:rsid w:val="00BC4F82"/>
    <w:rsid w:val="00BC6A03"/>
    <w:rsid w:val="00BD365C"/>
    <w:rsid w:val="00BD59DA"/>
    <w:rsid w:val="00BE037D"/>
    <w:rsid w:val="00BF0CCA"/>
    <w:rsid w:val="00BF7515"/>
    <w:rsid w:val="00C078AD"/>
    <w:rsid w:val="00C1154C"/>
    <w:rsid w:val="00C12F47"/>
    <w:rsid w:val="00C14412"/>
    <w:rsid w:val="00C270BC"/>
    <w:rsid w:val="00C33316"/>
    <w:rsid w:val="00C33888"/>
    <w:rsid w:val="00C3405E"/>
    <w:rsid w:val="00C43794"/>
    <w:rsid w:val="00C50E98"/>
    <w:rsid w:val="00C51744"/>
    <w:rsid w:val="00C523E8"/>
    <w:rsid w:val="00C6058E"/>
    <w:rsid w:val="00C606A6"/>
    <w:rsid w:val="00C73BBC"/>
    <w:rsid w:val="00C828EA"/>
    <w:rsid w:val="00C84EE2"/>
    <w:rsid w:val="00C91BAE"/>
    <w:rsid w:val="00C91E08"/>
    <w:rsid w:val="00C91F18"/>
    <w:rsid w:val="00C93611"/>
    <w:rsid w:val="00C93B40"/>
    <w:rsid w:val="00CA2FB0"/>
    <w:rsid w:val="00CA66AC"/>
    <w:rsid w:val="00CA7807"/>
    <w:rsid w:val="00CB2392"/>
    <w:rsid w:val="00CC35BD"/>
    <w:rsid w:val="00CC727B"/>
    <w:rsid w:val="00CC75C9"/>
    <w:rsid w:val="00CD6360"/>
    <w:rsid w:val="00CD6679"/>
    <w:rsid w:val="00CE7FBA"/>
    <w:rsid w:val="00CF5DDF"/>
    <w:rsid w:val="00D00130"/>
    <w:rsid w:val="00D00172"/>
    <w:rsid w:val="00D067A2"/>
    <w:rsid w:val="00D07D78"/>
    <w:rsid w:val="00D15BAD"/>
    <w:rsid w:val="00D20832"/>
    <w:rsid w:val="00D210D8"/>
    <w:rsid w:val="00D21C3E"/>
    <w:rsid w:val="00D25008"/>
    <w:rsid w:val="00D319EF"/>
    <w:rsid w:val="00D35299"/>
    <w:rsid w:val="00D37FFD"/>
    <w:rsid w:val="00D41F5A"/>
    <w:rsid w:val="00D7035D"/>
    <w:rsid w:val="00D756D2"/>
    <w:rsid w:val="00D8056B"/>
    <w:rsid w:val="00D844AD"/>
    <w:rsid w:val="00D87FFE"/>
    <w:rsid w:val="00D92920"/>
    <w:rsid w:val="00D94A18"/>
    <w:rsid w:val="00D95DE5"/>
    <w:rsid w:val="00D96E01"/>
    <w:rsid w:val="00D972FD"/>
    <w:rsid w:val="00D97BA4"/>
    <w:rsid w:val="00DA0476"/>
    <w:rsid w:val="00DB3A41"/>
    <w:rsid w:val="00DB60F4"/>
    <w:rsid w:val="00DB7817"/>
    <w:rsid w:val="00DC39EF"/>
    <w:rsid w:val="00DC7D60"/>
    <w:rsid w:val="00DD2EF2"/>
    <w:rsid w:val="00DD4B7C"/>
    <w:rsid w:val="00DE1CAF"/>
    <w:rsid w:val="00DE4A3E"/>
    <w:rsid w:val="00DE5998"/>
    <w:rsid w:val="00DE7FF6"/>
    <w:rsid w:val="00DF6E13"/>
    <w:rsid w:val="00E017ED"/>
    <w:rsid w:val="00E02EBF"/>
    <w:rsid w:val="00E071EE"/>
    <w:rsid w:val="00E134A8"/>
    <w:rsid w:val="00E1413C"/>
    <w:rsid w:val="00E14EAC"/>
    <w:rsid w:val="00E206A4"/>
    <w:rsid w:val="00E340E5"/>
    <w:rsid w:val="00E4054C"/>
    <w:rsid w:val="00E43411"/>
    <w:rsid w:val="00E43E68"/>
    <w:rsid w:val="00E544AA"/>
    <w:rsid w:val="00E54F25"/>
    <w:rsid w:val="00E56C0B"/>
    <w:rsid w:val="00E56EAC"/>
    <w:rsid w:val="00E57DA6"/>
    <w:rsid w:val="00E67D8D"/>
    <w:rsid w:val="00E70070"/>
    <w:rsid w:val="00E71910"/>
    <w:rsid w:val="00E874E9"/>
    <w:rsid w:val="00E90582"/>
    <w:rsid w:val="00E9764B"/>
    <w:rsid w:val="00EA2306"/>
    <w:rsid w:val="00EA24AE"/>
    <w:rsid w:val="00EB1C29"/>
    <w:rsid w:val="00EB3E6B"/>
    <w:rsid w:val="00EC01AD"/>
    <w:rsid w:val="00EC1077"/>
    <w:rsid w:val="00EC12E1"/>
    <w:rsid w:val="00EC3D55"/>
    <w:rsid w:val="00EC60B3"/>
    <w:rsid w:val="00EC7847"/>
    <w:rsid w:val="00EE0247"/>
    <w:rsid w:val="00EE26D2"/>
    <w:rsid w:val="00EE5502"/>
    <w:rsid w:val="00EE5BEE"/>
    <w:rsid w:val="00EE722C"/>
    <w:rsid w:val="00EE73D8"/>
    <w:rsid w:val="00EF1316"/>
    <w:rsid w:val="00EF3726"/>
    <w:rsid w:val="00F10F46"/>
    <w:rsid w:val="00F17ED8"/>
    <w:rsid w:val="00F21128"/>
    <w:rsid w:val="00F22D87"/>
    <w:rsid w:val="00F24055"/>
    <w:rsid w:val="00F355EF"/>
    <w:rsid w:val="00F37D64"/>
    <w:rsid w:val="00F43BA9"/>
    <w:rsid w:val="00F46D2E"/>
    <w:rsid w:val="00F479ED"/>
    <w:rsid w:val="00F529AC"/>
    <w:rsid w:val="00F5775D"/>
    <w:rsid w:val="00F6457E"/>
    <w:rsid w:val="00F71C78"/>
    <w:rsid w:val="00F811A2"/>
    <w:rsid w:val="00F838CE"/>
    <w:rsid w:val="00F96CE3"/>
    <w:rsid w:val="00F97B72"/>
    <w:rsid w:val="00FA036E"/>
    <w:rsid w:val="00FB0D44"/>
    <w:rsid w:val="00FB0E29"/>
    <w:rsid w:val="00FB36DB"/>
    <w:rsid w:val="00FB7DCD"/>
    <w:rsid w:val="00FC18B6"/>
    <w:rsid w:val="00FC2F68"/>
    <w:rsid w:val="00FC3E8B"/>
    <w:rsid w:val="00FD3F0B"/>
    <w:rsid w:val="00FE07E1"/>
    <w:rsid w:val="00FE366C"/>
    <w:rsid w:val="00FF0F11"/>
    <w:rsid w:val="00FF22EE"/>
    <w:rsid w:val="00FF65AF"/>
    <w:rsid w:val="00FF7CA6"/>
    <w:rsid w:val="0B701AD9"/>
    <w:rsid w:val="18EB2C9C"/>
    <w:rsid w:val="21FB3F4F"/>
    <w:rsid w:val="27AB7DB9"/>
    <w:rsid w:val="323D1A1A"/>
    <w:rsid w:val="374B6987"/>
    <w:rsid w:val="3FF9C14F"/>
    <w:rsid w:val="52B6200C"/>
    <w:rsid w:val="53D550DE"/>
    <w:rsid w:val="557EDD98"/>
    <w:rsid w:val="66911D59"/>
    <w:rsid w:val="6BF765A0"/>
    <w:rsid w:val="6E166FE8"/>
    <w:rsid w:val="70AE780D"/>
    <w:rsid w:val="73B21561"/>
    <w:rsid w:val="789F7389"/>
    <w:rsid w:val="79D85059"/>
    <w:rsid w:val="7F5F279B"/>
    <w:rsid w:val="7F8F330B"/>
    <w:rsid w:val="7FE68812"/>
    <w:rsid w:val="AFFCD5DD"/>
    <w:rsid w:val="B77F3598"/>
    <w:rsid w:val="CBFF803E"/>
    <w:rsid w:val="DD3FF901"/>
    <w:rsid w:val="EFF9CA52"/>
    <w:rsid w:val="F7B962E8"/>
    <w:rsid w:val="FB7A0BD0"/>
    <w:rsid w:val="FBBCC76C"/>
    <w:rsid w:val="FDFBBAFE"/>
    <w:rsid w:val="FEE77913"/>
    <w:rsid w:val="FF776B07"/>
    <w:rsid w:val="FF7B1629"/>
    <w:rsid w:val="FF7FD353"/>
    <w:rsid w:val="FFBBC3C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35" w:semiHidden="0" w:name="caption"/>
    <w:lsdException w:qFormat="1" w:unhideWhenUsed="0" w:uiPriority="0" w:semiHidden="0"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480" w:after="480"/>
      <w:jc w:val="center"/>
      <w:textAlignment w:val="baseline"/>
      <w:outlineLvl w:val="0"/>
    </w:pPr>
    <w:rPr>
      <w:rFonts w:ascii="Arial" w:hAnsi="Arial" w:eastAsia="黑体"/>
      <w:sz w:val="32"/>
    </w:rPr>
  </w:style>
  <w:style w:type="paragraph" w:styleId="3">
    <w:name w:val="heading 2"/>
    <w:basedOn w:val="1"/>
    <w:next w:val="4"/>
    <w:link w:val="105"/>
    <w:qFormat/>
    <w:uiPriority w:val="0"/>
    <w:pPr>
      <w:keepNext/>
      <w:numPr>
        <w:ilvl w:val="1"/>
        <w:numId w:val="1"/>
      </w:numPr>
      <w:tabs>
        <w:tab w:val="left" w:pos="601"/>
      </w:tabs>
      <w:snapToGrid w:val="0"/>
      <w:spacing w:before="240" w:after="240"/>
      <w:ind w:right="100" w:rightChars="100"/>
      <w:jc w:val="left"/>
      <w:outlineLvl w:val="1"/>
    </w:pPr>
    <w:rPr>
      <w:rFonts w:ascii="Arial" w:hAnsi="Arial" w:eastAsia="黑体"/>
      <w:sz w:val="28"/>
    </w:rPr>
  </w:style>
  <w:style w:type="paragraph" w:styleId="5">
    <w:name w:val="heading 3"/>
    <w:basedOn w:val="1"/>
    <w:next w:val="4"/>
    <w:link w:val="66"/>
    <w:qFormat/>
    <w:uiPriority w:val="0"/>
    <w:pPr>
      <w:keepNext/>
      <w:keepLines/>
      <w:numPr>
        <w:ilvl w:val="2"/>
        <w:numId w:val="1"/>
      </w:numPr>
      <w:tabs>
        <w:tab w:val="left" w:pos="601"/>
        <w:tab w:val="left" w:pos="720"/>
      </w:tabs>
      <w:spacing w:beforeLines="50" w:afterLines="50"/>
      <w:outlineLvl w:val="2"/>
    </w:pPr>
    <w:rPr>
      <w:rFonts w:ascii="Arial" w:hAnsi="Arial" w:eastAsia="黑体"/>
      <w:bCs/>
      <w:szCs w:val="32"/>
    </w:rPr>
  </w:style>
  <w:style w:type="paragraph" w:styleId="6">
    <w:name w:val="heading 4"/>
    <w:basedOn w:val="1"/>
    <w:next w:val="4"/>
    <w:link w:val="62"/>
    <w:qFormat/>
    <w:uiPriority w:val="0"/>
    <w:pPr>
      <w:keepNext/>
      <w:keepLines/>
      <w:numPr>
        <w:ilvl w:val="3"/>
        <w:numId w:val="1"/>
      </w:numPr>
      <w:tabs>
        <w:tab w:val="left" w:pos="601"/>
      </w:tabs>
      <w:spacing w:before="100" w:beforeAutospacing="1" w:after="100" w:afterAutospacing="1"/>
      <w:outlineLvl w:val="3"/>
    </w:pPr>
    <w:rPr>
      <w:rFonts w:eastAsia="仿宋_GB2312"/>
      <w:bCs/>
      <w:szCs w:val="28"/>
    </w:rPr>
  </w:style>
  <w:style w:type="paragraph" w:styleId="7">
    <w:name w:val="heading 5"/>
    <w:basedOn w:val="1"/>
    <w:next w:val="4"/>
    <w:qFormat/>
    <w:uiPriority w:val="0"/>
    <w:pPr>
      <w:keepNext/>
      <w:keepLines/>
      <w:spacing w:before="100" w:beforeAutospacing="1" w:after="100" w:afterAutospacing="1"/>
      <w:ind w:left="200" w:leftChars="200"/>
      <w:outlineLvl w:val="4"/>
    </w:pPr>
    <w:rPr>
      <w:b/>
      <w:bCs/>
      <w:szCs w:val="28"/>
    </w:rPr>
  </w:style>
  <w:style w:type="paragraph" w:styleId="8">
    <w:name w:val="heading 6"/>
    <w:basedOn w:val="1"/>
    <w:next w:val="1"/>
    <w:qFormat/>
    <w:uiPriority w:val="0"/>
    <w:pPr>
      <w:keepNext/>
      <w:keepLines/>
      <w:numPr>
        <w:ilvl w:val="5"/>
        <w:numId w:val="1"/>
      </w:numPr>
      <w:tabs>
        <w:tab w:val="left" w:pos="601"/>
      </w:tabs>
      <w:spacing w:before="240" w:after="64" w:line="317" w:lineRule="auto"/>
      <w:outlineLvl w:val="5"/>
    </w:pPr>
    <w:rPr>
      <w:rFonts w:ascii="Arial" w:hAnsi="Arial" w:eastAsia="黑体"/>
      <w:b/>
      <w:bCs/>
    </w:rPr>
  </w:style>
  <w:style w:type="paragraph" w:styleId="9">
    <w:name w:val="heading 7"/>
    <w:basedOn w:val="1"/>
    <w:next w:val="1"/>
    <w:qFormat/>
    <w:uiPriority w:val="0"/>
    <w:pPr>
      <w:keepNext/>
      <w:keepLines/>
      <w:numPr>
        <w:ilvl w:val="6"/>
        <w:numId w:val="1"/>
      </w:numPr>
      <w:tabs>
        <w:tab w:val="left" w:pos="601"/>
      </w:tabs>
      <w:spacing w:before="240" w:after="64" w:line="317" w:lineRule="auto"/>
      <w:outlineLvl w:val="6"/>
    </w:pPr>
    <w:rPr>
      <w:b/>
      <w:bCs/>
    </w:rPr>
  </w:style>
  <w:style w:type="paragraph" w:styleId="10">
    <w:name w:val="heading 8"/>
    <w:basedOn w:val="1"/>
    <w:next w:val="1"/>
    <w:qFormat/>
    <w:uiPriority w:val="0"/>
    <w:pPr>
      <w:keepNext/>
      <w:keepLines/>
      <w:numPr>
        <w:ilvl w:val="7"/>
        <w:numId w:val="1"/>
      </w:numPr>
      <w:tabs>
        <w:tab w:val="left" w:pos="601"/>
      </w:tabs>
      <w:spacing w:before="240" w:after="64" w:line="317" w:lineRule="auto"/>
      <w:outlineLvl w:val="7"/>
    </w:pPr>
    <w:rPr>
      <w:rFonts w:ascii="Arial" w:hAnsi="Arial" w:eastAsia="黑体"/>
    </w:rPr>
  </w:style>
  <w:style w:type="paragraph" w:styleId="11">
    <w:name w:val="heading 9"/>
    <w:basedOn w:val="1"/>
    <w:next w:val="1"/>
    <w:qFormat/>
    <w:uiPriority w:val="0"/>
    <w:pPr>
      <w:keepNext/>
      <w:keepLines/>
      <w:numPr>
        <w:ilvl w:val="8"/>
        <w:numId w:val="1"/>
      </w:numPr>
      <w:tabs>
        <w:tab w:val="left" w:pos="601"/>
      </w:tabs>
      <w:spacing w:before="240" w:after="64" w:line="317" w:lineRule="auto"/>
      <w:outlineLvl w:val="8"/>
    </w:pPr>
    <w:rPr>
      <w:rFonts w:ascii="Arial" w:hAnsi="Arial" w:eastAsia="黑体"/>
      <w:szCs w:val="21"/>
    </w:rPr>
  </w:style>
  <w:style w:type="character" w:default="1" w:styleId="43">
    <w:name w:val="Default Paragraph Font"/>
    <w:semiHidden/>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4">
    <w:name w:val="Normal Indent"/>
    <w:basedOn w:val="1"/>
    <w:link w:val="69"/>
    <w:qFormat/>
    <w:uiPriority w:val="0"/>
    <w:pPr>
      <w:ind w:firstLine="420" w:firstLineChars="200"/>
    </w:pPr>
  </w:style>
  <w:style w:type="paragraph" w:styleId="12">
    <w:name w:val="toc 7"/>
    <w:basedOn w:val="1"/>
    <w:next w:val="1"/>
    <w:qFormat/>
    <w:uiPriority w:val="0"/>
    <w:pPr>
      <w:ind w:left="1440"/>
      <w:jc w:val="left"/>
    </w:pPr>
    <w:rPr>
      <w:rFonts w:ascii="Calibri" w:hAnsi="Calibri" w:cs="Calibri"/>
      <w:sz w:val="18"/>
      <w:szCs w:val="18"/>
    </w:rPr>
  </w:style>
  <w:style w:type="paragraph" w:styleId="13">
    <w:name w:val="caption"/>
    <w:basedOn w:val="1"/>
    <w:next w:val="1"/>
    <w:link w:val="76"/>
    <w:qFormat/>
    <w:uiPriority w:val="35"/>
    <w:pPr>
      <w:adjustRightInd w:val="0"/>
      <w:snapToGrid w:val="0"/>
      <w:spacing w:beforeLines="20" w:afterLines="20"/>
      <w:jc w:val="center"/>
    </w:pPr>
    <w:rPr>
      <w:rFonts w:ascii="黑体" w:hAnsi="黑体" w:eastAsia="黑体" w:cs="Arial"/>
      <w:sz w:val="21"/>
    </w:rPr>
  </w:style>
  <w:style w:type="paragraph" w:styleId="14">
    <w:name w:val="List Bullet"/>
    <w:basedOn w:val="4"/>
    <w:qFormat/>
    <w:uiPriority w:val="0"/>
    <w:pPr>
      <w:numPr>
        <w:ilvl w:val="0"/>
        <w:numId w:val="2"/>
      </w:numPr>
      <w:tabs>
        <w:tab w:val="left" w:pos="902"/>
      </w:tabs>
      <w:ind w:firstLine="0" w:firstLineChars="0"/>
    </w:pPr>
  </w:style>
  <w:style w:type="paragraph" w:styleId="15">
    <w:name w:val="Document Map"/>
    <w:basedOn w:val="1"/>
    <w:qFormat/>
    <w:uiPriority w:val="0"/>
    <w:pPr>
      <w:shd w:val="clear" w:color="auto" w:fill="000080"/>
    </w:pPr>
  </w:style>
  <w:style w:type="paragraph" w:styleId="16">
    <w:name w:val="annotation text"/>
    <w:basedOn w:val="1"/>
    <w:link w:val="67"/>
    <w:qFormat/>
    <w:uiPriority w:val="0"/>
    <w:pPr>
      <w:jc w:val="left"/>
    </w:pPr>
  </w:style>
  <w:style w:type="paragraph" w:styleId="17">
    <w:name w:val="Body Text 3"/>
    <w:basedOn w:val="1"/>
    <w:qFormat/>
    <w:uiPriority w:val="0"/>
    <w:rPr>
      <w:i/>
      <w:iCs/>
      <w:sz w:val="28"/>
    </w:rPr>
  </w:style>
  <w:style w:type="paragraph" w:styleId="18">
    <w:name w:val="Body Text"/>
    <w:basedOn w:val="1"/>
    <w:qFormat/>
    <w:uiPriority w:val="0"/>
    <w:rPr>
      <w:b/>
      <w:bCs/>
      <w:i/>
      <w:iCs/>
      <w:sz w:val="28"/>
    </w:rPr>
  </w:style>
  <w:style w:type="paragraph" w:styleId="19">
    <w:name w:val="Body Text Indent"/>
    <w:basedOn w:val="1"/>
    <w:link w:val="68"/>
    <w:qFormat/>
    <w:uiPriority w:val="0"/>
    <w:pPr>
      <w:spacing w:after="120"/>
      <w:ind w:left="420" w:leftChars="200"/>
    </w:pPr>
    <w:rPr>
      <w:sz w:val="21"/>
    </w:rPr>
  </w:style>
  <w:style w:type="paragraph" w:styleId="20">
    <w:name w:val="toc 5"/>
    <w:basedOn w:val="1"/>
    <w:next w:val="1"/>
    <w:qFormat/>
    <w:uiPriority w:val="0"/>
    <w:pPr>
      <w:ind w:left="960"/>
      <w:jc w:val="left"/>
    </w:pPr>
    <w:rPr>
      <w:rFonts w:ascii="Calibri" w:hAnsi="Calibri" w:cs="Calibri"/>
      <w:sz w:val="18"/>
      <w:szCs w:val="18"/>
    </w:rPr>
  </w:style>
  <w:style w:type="paragraph" w:styleId="21">
    <w:name w:val="toc 3"/>
    <w:basedOn w:val="1"/>
    <w:next w:val="1"/>
    <w:qFormat/>
    <w:uiPriority w:val="39"/>
    <w:pPr>
      <w:ind w:left="480"/>
      <w:jc w:val="left"/>
    </w:pPr>
    <w:rPr>
      <w:rFonts w:ascii="Calibri" w:hAnsi="Calibri" w:cs="Calibri"/>
      <w:i/>
      <w:iCs/>
      <w:sz w:val="20"/>
      <w:szCs w:val="20"/>
    </w:rPr>
  </w:style>
  <w:style w:type="paragraph" w:styleId="22">
    <w:name w:val="Plain Text"/>
    <w:basedOn w:val="1"/>
    <w:link w:val="71"/>
    <w:qFormat/>
    <w:uiPriority w:val="0"/>
    <w:pPr>
      <w:widowControl/>
      <w:jc w:val="left"/>
    </w:pPr>
    <w:rPr>
      <w:rFonts w:ascii="宋体" w:hAnsi="Courier New"/>
      <w:sz w:val="21"/>
    </w:rPr>
  </w:style>
  <w:style w:type="paragraph" w:styleId="23">
    <w:name w:val="toc 8"/>
    <w:basedOn w:val="1"/>
    <w:next w:val="1"/>
    <w:qFormat/>
    <w:uiPriority w:val="0"/>
    <w:pPr>
      <w:ind w:left="1680"/>
      <w:jc w:val="left"/>
    </w:pPr>
    <w:rPr>
      <w:rFonts w:ascii="Calibri" w:hAnsi="Calibri" w:cs="Calibri"/>
      <w:sz w:val="18"/>
      <w:szCs w:val="18"/>
    </w:rPr>
  </w:style>
  <w:style w:type="paragraph" w:styleId="24">
    <w:name w:val="Body Text Indent 2"/>
    <w:basedOn w:val="1"/>
    <w:link w:val="65"/>
    <w:qFormat/>
    <w:uiPriority w:val="0"/>
    <w:pPr>
      <w:spacing w:after="120" w:line="480" w:lineRule="auto"/>
      <w:ind w:left="420" w:leftChars="200"/>
    </w:pPr>
    <w:rPr>
      <w:sz w:val="21"/>
    </w:rPr>
  </w:style>
  <w:style w:type="paragraph" w:styleId="25">
    <w:name w:val="endnote text"/>
    <w:basedOn w:val="1"/>
    <w:qFormat/>
    <w:uiPriority w:val="0"/>
    <w:pPr>
      <w:snapToGrid w:val="0"/>
      <w:jc w:val="left"/>
    </w:pPr>
  </w:style>
  <w:style w:type="paragraph" w:styleId="26">
    <w:name w:val="Balloon Text"/>
    <w:basedOn w:val="1"/>
    <w:link w:val="59"/>
    <w:qFormat/>
    <w:uiPriority w:val="0"/>
    <w:rPr>
      <w:sz w:val="18"/>
      <w:szCs w:val="18"/>
    </w:rPr>
  </w:style>
  <w:style w:type="paragraph" w:styleId="27">
    <w:name w:val="footer"/>
    <w:basedOn w:val="1"/>
    <w:link w:val="94"/>
    <w:qFormat/>
    <w:uiPriority w:val="0"/>
    <w:pPr>
      <w:tabs>
        <w:tab w:val="center" w:pos="4153"/>
        <w:tab w:val="right" w:pos="8306"/>
      </w:tabs>
      <w:snapToGrid w:val="0"/>
      <w:jc w:val="left"/>
    </w:pPr>
    <w:rPr>
      <w:sz w:val="18"/>
      <w:szCs w:val="18"/>
    </w:rPr>
  </w:style>
  <w:style w:type="paragraph" w:styleId="2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39"/>
    <w:pPr>
      <w:spacing w:before="120" w:after="120"/>
      <w:jc w:val="left"/>
    </w:pPr>
    <w:rPr>
      <w:rFonts w:ascii="Calibri" w:hAnsi="Calibri" w:cs="Calibri"/>
      <w:b/>
      <w:bCs/>
      <w:caps/>
      <w:sz w:val="28"/>
      <w:szCs w:val="20"/>
    </w:rPr>
  </w:style>
  <w:style w:type="paragraph" w:styleId="30">
    <w:name w:val="toc 4"/>
    <w:basedOn w:val="1"/>
    <w:next w:val="1"/>
    <w:qFormat/>
    <w:uiPriority w:val="0"/>
    <w:pPr>
      <w:ind w:left="720"/>
      <w:jc w:val="left"/>
    </w:pPr>
    <w:rPr>
      <w:rFonts w:ascii="Calibri" w:hAnsi="Calibri" w:cs="Calibri"/>
      <w:sz w:val="18"/>
      <w:szCs w:val="18"/>
    </w:rPr>
  </w:style>
  <w:style w:type="paragraph" w:styleId="31">
    <w:name w:val="Subtitle"/>
    <w:basedOn w:val="1"/>
    <w:next w:val="1"/>
    <w:link w:val="97"/>
    <w:qFormat/>
    <w:uiPriority w:val="11"/>
    <w:pPr>
      <w:spacing w:before="240" w:after="60" w:line="312" w:lineRule="auto"/>
      <w:jc w:val="left"/>
      <w:outlineLvl w:val="1"/>
    </w:pPr>
    <w:rPr>
      <w:rFonts w:ascii="Cambria" w:hAnsi="Cambria" w:eastAsia="黑体"/>
      <w:bCs/>
      <w:kern w:val="28"/>
      <w:sz w:val="28"/>
      <w:szCs w:val="32"/>
    </w:rPr>
  </w:style>
  <w:style w:type="paragraph" w:styleId="32">
    <w:name w:val="footnote text"/>
    <w:basedOn w:val="1"/>
    <w:qFormat/>
    <w:uiPriority w:val="0"/>
    <w:pPr>
      <w:snapToGrid w:val="0"/>
    </w:pPr>
    <w:rPr>
      <w:sz w:val="18"/>
      <w:szCs w:val="18"/>
    </w:rPr>
  </w:style>
  <w:style w:type="paragraph" w:styleId="33">
    <w:name w:val="toc 6"/>
    <w:basedOn w:val="1"/>
    <w:next w:val="1"/>
    <w:qFormat/>
    <w:uiPriority w:val="0"/>
    <w:pPr>
      <w:ind w:left="1200"/>
      <w:jc w:val="left"/>
    </w:pPr>
    <w:rPr>
      <w:rFonts w:ascii="Calibri" w:hAnsi="Calibri" w:cs="Calibri"/>
      <w:sz w:val="18"/>
      <w:szCs w:val="18"/>
    </w:rPr>
  </w:style>
  <w:style w:type="paragraph" w:styleId="34">
    <w:name w:val="Body Text Indent 3"/>
    <w:basedOn w:val="1"/>
    <w:link w:val="55"/>
    <w:qFormat/>
    <w:uiPriority w:val="0"/>
    <w:pPr>
      <w:numPr>
        <w:ilvl w:val="0"/>
        <w:numId w:val="3"/>
      </w:numPr>
    </w:pPr>
  </w:style>
  <w:style w:type="paragraph" w:styleId="35">
    <w:name w:val="table of figures"/>
    <w:basedOn w:val="1"/>
    <w:next w:val="1"/>
    <w:qFormat/>
    <w:uiPriority w:val="0"/>
    <w:pPr>
      <w:ind w:left="840" w:leftChars="200" w:hanging="420" w:hangingChars="200"/>
    </w:pPr>
  </w:style>
  <w:style w:type="paragraph" w:styleId="36">
    <w:name w:val="toc 2"/>
    <w:basedOn w:val="1"/>
    <w:next w:val="1"/>
    <w:qFormat/>
    <w:uiPriority w:val="39"/>
    <w:pPr>
      <w:ind w:left="240"/>
      <w:jc w:val="left"/>
    </w:pPr>
    <w:rPr>
      <w:rFonts w:ascii="Calibri" w:hAnsi="Calibri" w:cs="Calibri"/>
      <w:smallCaps/>
      <w:sz w:val="28"/>
      <w:szCs w:val="20"/>
    </w:rPr>
  </w:style>
  <w:style w:type="paragraph" w:styleId="37">
    <w:name w:val="toc 9"/>
    <w:basedOn w:val="1"/>
    <w:next w:val="1"/>
    <w:qFormat/>
    <w:uiPriority w:val="0"/>
    <w:pPr>
      <w:ind w:left="1920"/>
      <w:jc w:val="left"/>
    </w:pPr>
    <w:rPr>
      <w:rFonts w:ascii="Calibri" w:hAnsi="Calibri" w:cs="Calibri"/>
      <w:sz w:val="18"/>
      <w:szCs w:val="18"/>
    </w:rPr>
  </w:style>
  <w:style w:type="paragraph" w:styleId="38">
    <w:name w:val="Body Text 2"/>
    <w:basedOn w:val="1"/>
    <w:qFormat/>
    <w:uiPriority w:val="0"/>
    <w:rPr>
      <w:i/>
      <w:iCs/>
      <w:sz w:val="30"/>
    </w:rPr>
  </w:style>
  <w:style w:type="paragraph" w:styleId="39">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40">
    <w:name w:val="annotation subject"/>
    <w:basedOn w:val="16"/>
    <w:next w:val="16"/>
    <w:link w:val="75"/>
    <w:qFormat/>
    <w:uiPriority w:val="0"/>
    <w:rPr>
      <w:b/>
      <w:bCs/>
    </w:rPr>
  </w:style>
  <w:style w:type="table" w:styleId="42">
    <w:name w:val="Table Grid"/>
    <w:basedOn w:val="41"/>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4">
    <w:name w:val="Strong"/>
    <w:basedOn w:val="43"/>
    <w:qFormat/>
    <w:uiPriority w:val="22"/>
    <w:rPr>
      <w:b/>
    </w:rPr>
  </w:style>
  <w:style w:type="character" w:styleId="45">
    <w:name w:val="endnote reference"/>
    <w:qFormat/>
    <w:uiPriority w:val="0"/>
    <w:rPr>
      <w:rFonts w:eastAsia="宋体"/>
      <w:sz w:val="24"/>
      <w:szCs w:val="24"/>
      <w:vertAlign w:val="superscript"/>
      <w:lang w:val="en-US" w:eastAsia="zh-CN" w:bidi="ar-SA"/>
    </w:rPr>
  </w:style>
  <w:style w:type="character" w:styleId="46">
    <w:name w:val="page number"/>
    <w:basedOn w:val="43"/>
    <w:qFormat/>
    <w:uiPriority w:val="0"/>
  </w:style>
  <w:style w:type="character" w:styleId="47">
    <w:name w:val="FollowedHyperlink"/>
    <w:qFormat/>
    <w:uiPriority w:val="0"/>
    <w:rPr>
      <w:color w:val="800080"/>
      <w:u w:val="single"/>
    </w:rPr>
  </w:style>
  <w:style w:type="character" w:styleId="48">
    <w:name w:val="Hyperlink"/>
    <w:qFormat/>
    <w:uiPriority w:val="99"/>
    <w:rPr>
      <w:color w:val="auto"/>
      <w:u w:val="none"/>
    </w:rPr>
  </w:style>
  <w:style w:type="character" w:styleId="49">
    <w:name w:val="HTML Code"/>
    <w:basedOn w:val="43"/>
    <w:semiHidden/>
    <w:unhideWhenUsed/>
    <w:uiPriority w:val="99"/>
    <w:rPr>
      <w:rFonts w:ascii="Courier New" w:hAnsi="Courier New"/>
      <w:sz w:val="20"/>
    </w:rPr>
  </w:style>
  <w:style w:type="character" w:styleId="50">
    <w:name w:val="annotation reference"/>
    <w:qFormat/>
    <w:uiPriority w:val="0"/>
    <w:rPr>
      <w:sz w:val="21"/>
      <w:szCs w:val="21"/>
    </w:rPr>
  </w:style>
  <w:style w:type="character" w:styleId="51">
    <w:name w:val="footnote reference"/>
    <w:qFormat/>
    <w:uiPriority w:val="0"/>
    <w:rPr>
      <w:vertAlign w:val="superscript"/>
    </w:rPr>
  </w:style>
  <w:style w:type="character" w:customStyle="1" w:styleId="52">
    <w:name w:val="正文：中文强调"/>
    <w:qFormat/>
    <w:uiPriority w:val="0"/>
    <w:rPr>
      <w:rFonts w:eastAsia="楷体_GB2312"/>
    </w:rPr>
  </w:style>
  <w:style w:type="character" w:customStyle="1" w:styleId="53">
    <w:name w:val="题注 Char1"/>
    <w:qFormat/>
    <w:uiPriority w:val="0"/>
    <w:rPr>
      <w:rFonts w:hAnsi="宋体" w:eastAsia="黑体"/>
      <w:kern w:val="2"/>
      <w:sz w:val="21"/>
      <w:szCs w:val="24"/>
      <w:lang w:val="en-US" w:eastAsia="zh-CN" w:bidi="ar-SA"/>
    </w:rPr>
  </w:style>
  <w:style w:type="character" w:customStyle="1" w:styleId="54">
    <w:name w:val="纯文本 Char Char"/>
    <w:qFormat/>
    <w:uiPriority w:val="0"/>
    <w:rPr>
      <w:rFonts w:ascii="宋体" w:hAnsi="Courier New" w:cs="Courier New"/>
      <w:kern w:val="2"/>
      <w:sz w:val="21"/>
      <w:szCs w:val="21"/>
    </w:rPr>
  </w:style>
  <w:style w:type="character" w:customStyle="1" w:styleId="55">
    <w:name w:val="正文文本缩进 3 字符"/>
    <w:link w:val="34"/>
    <w:qFormat/>
    <w:uiPriority w:val="0"/>
    <w:rPr>
      <w:kern w:val="2"/>
      <w:sz w:val="24"/>
      <w:szCs w:val="24"/>
    </w:rPr>
  </w:style>
  <w:style w:type="character" w:customStyle="1" w:styleId="56">
    <w:name w:val="正文：英文强调"/>
    <w:qFormat/>
    <w:uiPriority w:val="0"/>
    <w:rPr>
      <w:rFonts w:ascii="Times New Roman" w:hAnsi="Times New Roman"/>
      <w:i/>
    </w:rPr>
  </w:style>
  <w:style w:type="character" w:customStyle="1" w:styleId="57">
    <w:name w:val="无间隔 Char"/>
    <w:link w:val="58"/>
    <w:qFormat/>
    <w:uiPriority w:val="0"/>
    <w:rPr>
      <w:rFonts w:ascii="Calibri" w:hAnsi="Calibri"/>
      <w:sz w:val="22"/>
      <w:szCs w:val="22"/>
      <w:lang w:bidi="ar-SA"/>
    </w:rPr>
  </w:style>
  <w:style w:type="paragraph" w:customStyle="1" w:styleId="58">
    <w:name w:val="无间隔1"/>
    <w:link w:val="57"/>
    <w:qFormat/>
    <w:uiPriority w:val="0"/>
    <w:rPr>
      <w:rFonts w:ascii="Calibri" w:hAnsi="Calibri" w:eastAsia="宋体" w:cs="Times New Roman"/>
      <w:sz w:val="22"/>
      <w:szCs w:val="22"/>
      <w:lang w:val="en-US" w:eastAsia="zh-CN" w:bidi="ar-SA"/>
    </w:rPr>
  </w:style>
  <w:style w:type="character" w:customStyle="1" w:styleId="59">
    <w:name w:val="批注框文本 字符"/>
    <w:link w:val="26"/>
    <w:qFormat/>
    <w:uiPriority w:val="0"/>
    <w:rPr>
      <w:kern w:val="2"/>
      <w:sz w:val="18"/>
      <w:szCs w:val="18"/>
    </w:rPr>
  </w:style>
  <w:style w:type="character" w:customStyle="1" w:styleId="60">
    <w:name w:val="样式 首行缩进:  0.85 厘米 Char Char"/>
    <w:link w:val="61"/>
    <w:qFormat/>
    <w:uiPriority w:val="0"/>
    <w:rPr>
      <w:rFonts w:ascii="宋体" w:hAnsi="宋体" w:cs="宋体"/>
      <w:kern w:val="2"/>
      <w:sz w:val="24"/>
      <w:szCs w:val="24"/>
    </w:rPr>
  </w:style>
  <w:style w:type="paragraph" w:customStyle="1" w:styleId="61">
    <w:name w:val="样式 首行缩进:  0.85 厘米"/>
    <w:basedOn w:val="1"/>
    <w:link w:val="60"/>
    <w:qFormat/>
    <w:uiPriority w:val="0"/>
    <w:pPr>
      <w:spacing w:line="324" w:lineRule="auto"/>
      <w:ind w:firstLine="482"/>
    </w:pPr>
    <w:rPr>
      <w:rFonts w:ascii="宋体" w:hAnsi="宋体" w:cs="宋体"/>
    </w:rPr>
  </w:style>
  <w:style w:type="character" w:customStyle="1" w:styleId="62">
    <w:name w:val="标题 4 字符"/>
    <w:link w:val="6"/>
    <w:qFormat/>
    <w:uiPriority w:val="0"/>
    <w:rPr>
      <w:rFonts w:eastAsia="仿宋_GB2312"/>
      <w:bCs/>
      <w:kern w:val="2"/>
      <w:sz w:val="24"/>
      <w:szCs w:val="28"/>
    </w:rPr>
  </w:style>
  <w:style w:type="character" w:customStyle="1" w:styleId="63">
    <w:name w:val="引用 Char"/>
    <w:link w:val="64"/>
    <w:qFormat/>
    <w:uiPriority w:val="0"/>
    <w:rPr>
      <w:i/>
      <w:iCs/>
      <w:color w:val="000000"/>
      <w:kern w:val="2"/>
      <w:sz w:val="21"/>
      <w:szCs w:val="24"/>
    </w:rPr>
  </w:style>
  <w:style w:type="paragraph" w:customStyle="1" w:styleId="64">
    <w:name w:val="引用1"/>
    <w:basedOn w:val="1"/>
    <w:next w:val="1"/>
    <w:link w:val="63"/>
    <w:qFormat/>
    <w:uiPriority w:val="0"/>
    <w:rPr>
      <w:i/>
      <w:iCs/>
      <w:color w:val="000000"/>
      <w:sz w:val="21"/>
    </w:rPr>
  </w:style>
  <w:style w:type="character" w:customStyle="1" w:styleId="65">
    <w:name w:val="正文文本缩进 2 字符"/>
    <w:link w:val="24"/>
    <w:qFormat/>
    <w:uiPriority w:val="0"/>
    <w:rPr>
      <w:kern w:val="2"/>
      <w:sz w:val="21"/>
      <w:szCs w:val="24"/>
    </w:rPr>
  </w:style>
  <w:style w:type="character" w:customStyle="1" w:styleId="66">
    <w:name w:val="标题 3 字符"/>
    <w:link w:val="5"/>
    <w:qFormat/>
    <w:uiPriority w:val="0"/>
    <w:rPr>
      <w:rFonts w:ascii="Arial" w:hAnsi="Arial" w:eastAsia="黑体"/>
      <w:bCs/>
      <w:kern w:val="2"/>
      <w:sz w:val="24"/>
      <w:szCs w:val="32"/>
    </w:rPr>
  </w:style>
  <w:style w:type="character" w:customStyle="1" w:styleId="67">
    <w:name w:val="批注文字 字符"/>
    <w:link w:val="16"/>
    <w:qFormat/>
    <w:uiPriority w:val="0"/>
    <w:rPr>
      <w:kern w:val="2"/>
      <w:sz w:val="24"/>
      <w:szCs w:val="24"/>
    </w:rPr>
  </w:style>
  <w:style w:type="character" w:customStyle="1" w:styleId="68">
    <w:name w:val="正文文本缩进 字符"/>
    <w:link w:val="19"/>
    <w:qFormat/>
    <w:uiPriority w:val="0"/>
    <w:rPr>
      <w:kern w:val="2"/>
      <w:sz w:val="21"/>
      <w:szCs w:val="24"/>
    </w:rPr>
  </w:style>
  <w:style w:type="character" w:customStyle="1" w:styleId="69">
    <w:name w:val="正文缩进 字符"/>
    <w:link w:val="4"/>
    <w:qFormat/>
    <w:uiPriority w:val="0"/>
    <w:rPr>
      <w:kern w:val="2"/>
      <w:sz w:val="24"/>
      <w:szCs w:val="24"/>
    </w:rPr>
  </w:style>
  <w:style w:type="character" w:customStyle="1" w:styleId="70">
    <w:name w:val="正文：程序代码"/>
    <w:qFormat/>
    <w:uiPriority w:val="0"/>
    <w:rPr>
      <w:rFonts w:ascii="MS Gothic" w:hAnsi="MS Gothic" w:eastAsia="仿宋_GB2312"/>
    </w:rPr>
  </w:style>
  <w:style w:type="character" w:customStyle="1" w:styleId="71">
    <w:name w:val="纯文本 字符"/>
    <w:link w:val="22"/>
    <w:qFormat/>
    <w:uiPriority w:val="0"/>
    <w:rPr>
      <w:rFonts w:ascii="宋体" w:hAnsi="Courier New"/>
      <w:sz w:val="21"/>
    </w:rPr>
  </w:style>
  <w:style w:type="character" w:customStyle="1" w:styleId="72">
    <w:name w:val="论文正文 Char Char"/>
    <w:link w:val="73"/>
    <w:qFormat/>
    <w:uiPriority w:val="0"/>
    <w:rPr>
      <w:rFonts w:ascii="Cambria Math" w:hAnsi="Cambria Math"/>
      <w:kern w:val="2"/>
      <w:sz w:val="24"/>
      <w:szCs w:val="22"/>
    </w:rPr>
  </w:style>
  <w:style w:type="paragraph" w:customStyle="1" w:styleId="73">
    <w:name w:val="论文正文"/>
    <w:basedOn w:val="1"/>
    <w:link w:val="72"/>
    <w:qFormat/>
    <w:uiPriority w:val="0"/>
    <w:pPr>
      <w:spacing w:line="300" w:lineRule="auto"/>
      <w:ind w:firstLine="420"/>
      <w:jc w:val="left"/>
    </w:pPr>
    <w:rPr>
      <w:rFonts w:ascii="Cambria Math" w:hAnsi="Cambria Math"/>
      <w:szCs w:val="22"/>
    </w:rPr>
  </w:style>
  <w:style w:type="character" w:customStyle="1" w:styleId="74">
    <w:name w:val="llyf141"/>
    <w:qFormat/>
    <w:uiPriority w:val="0"/>
    <w:rPr>
      <w:rFonts w:eastAsia="宋体"/>
      <w:spacing w:val="300"/>
      <w:sz w:val="21"/>
      <w:szCs w:val="21"/>
      <w:lang w:val="en-US" w:eastAsia="zh-CN" w:bidi="ar-SA"/>
    </w:rPr>
  </w:style>
  <w:style w:type="character" w:customStyle="1" w:styleId="75">
    <w:name w:val="批注主题 字符"/>
    <w:link w:val="40"/>
    <w:qFormat/>
    <w:uiPriority w:val="0"/>
    <w:rPr>
      <w:b/>
      <w:bCs/>
      <w:kern w:val="2"/>
      <w:sz w:val="24"/>
      <w:szCs w:val="24"/>
    </w:rPr>
  </w:style>
  <w:style w:type="character" w:customStyle="1" w:styleId="76">
    <w:name w:val="题注 字符"/>
    <w:link w:val="13"/>
    <w:qFormat/>
    <w:uiPriority w:val="0"/>
    <w:rPr>
      <w:rFonts w:ascii="黑体" w:hAnsi="黑体" w:eastAsia="黑体" w:cs="Arial"/>
      <w:kern w:val="2"/>
      <w:sz w:val="21"/>
    </w:rPr>
  </w:style>
  <w:style w:type="character" w:customStyle="1" w:styleId="77">
    <w:name w:val="图题注 Char Char"/>
    <w:link w:val="78"/>
    <w:qFormat/>
    <w:uiPriority w:val="0"/>
  </w:style>
  <w:style w:type="paragraph" w:customStyle="1" w:styleId="78">
    <w:name w:val="图题注"/>
    <w:basedOn w:val="13"/>
    <w:link w:val="77"/>
    <w:qFormat/>
    <w:uiPriority w:val="0"/>
    <w:pPr>
      <w:spacing w:beforeLines="25" w:afterLines="25"/>
    </w:pPr>
  </w:style>
  <w:style w:type="paragraph" w:customStyle="1" w:styleId="79">
    <w:name w:val="Char1 Char Char Char"/>
    <w:basedOn w:val="1"/>
    <w:qFormat/>
    <w:uiPriority w:val="0"/>
    <w:rPr>
      <w:sz w:val="21"/>
      <w:szCs w:val="20"/>
    </w:rPr>
  </w:style>
  <w:style w:type="paragraph" w:customStyle="1" w:styleId="80">
    <w:name w:val="TOC 标题1"/>
    <w:basedOn w:val="2"/>
    <w:next w:val="1"/>
    <w:qFormat/>
    <w:uiPriority w:val="0"/>
    <w:pPr>
      <w:keepLines/>
      <w:pageBreakBefore w:val="0"/>
      <w:widowControl/>
      <w:numPr>
        <w:numId w:val="0"/>
      </w:numPr>
      <w:spacing w:after="0" w:line="276" w:lineRule="auto"/>
      <w:jc w:val="left"/>
      <w:outlineLvl w:val="9"/>
    </w:pPr>
    <w:rPr>
      <w:rFonts w:ascii="Cambria" w:hAnsi="Cambria" w:eastAsia="宋体"/>
      <w:b/>
      <w:bCs/>
      <w:color w:val="365F91"/>
      <w:kern w:val="0"/>
      <w:sz w:val="28"/>
      <w:szCs w:val="28"/>
    </w:rPr>
  </w:style>
  <w:style w:type="paragraph" w:customStyle="1" w:styleId="81">
    <w:name w:val="列表编号：参考文献"/>
    <w:basedOn w:val="1"/>
    <w:qFormat/>
    <w:uiPriority w:val="0"/>
    <w:pPr>
      <w:numPr>
        <w:ilvl w:val="0"/>
        <w:numId w:val="4"/>
      </w:numPr>
    </w:pPr>
  </w:style>
  <w:style w:type="paragraph" w:customStyle="1" w:styleId="82">
    <w:name w:val="样式1"/>
    <w:basedOn w:val="1"/>
    <w:qFormat/>
    <w:uiPriority w:val="0"/>
    <w:pPr>
      <w:numPr>
        <w:ilvl w:val="1"/>
        <w:numId w:val="5"/>
      </w:numPr>
    </w:pPr>
    <w:rPr>
      <w:sz w:val="21"/>
    </w:rPr>
  </w:style>
  <w:style w:type="paragraph" w:customStyle="1" w:styleId="83">
    <w:name w:val="图1"/>
    <w:basedOn w:val="1"/>
    <w:next w:val="1"/>
    <w:qFormat/>
    <w:uiPriority w:val="0"/>
    <w:pPr>
      <w:tabs>
        <w:tab w:val="left" w:pos="420"/>
      </w:tabs>
      <w:spacing w:beforeLines="50" w:afterLines="100" w:line="360" w:lineRule="auto"/>
      <w:ind w:left="1105" w:hanging="748"/>
      <w:jc w:val="center"/>
    </w:pPr>
    <w:rPr>
      <w:kern w:val="0"/>
    </w:rPr>
  </w:style>
  <w:style w:type="paragraph" w:customStyle="1" w:styleId="84">
    <w:name w:val="列出段落1"/>
    <w:basedOn w:val="1"/>
    <w:qFormat/>
    <w:uiPriority w:val="34"/>
    <w:pPr>
      <w:ind w:firstLine="420" w:firstLineChars="200"/>
    </w:pPr>
    <w:rPr>
      <w:rFonts w:ascii="Calibri" w:hAnsi="Calibri"/>
      <w:sz w:val="21"/>
      <w:szCs w:val="22"/>
    </w:rPr>
  </w:style>
  <w:style w:type="paragraph" w:customStyle="1" w:styleId="85">
    <w:name w:val="参考文献"/>
    <w:qFormat/>
    <w:uiPriority w:val="0"/>
    <w:pPr>
      <w:widowControl w:val="0"/>
      <w:numPr>
        <w:ilvl w:val="0"/>
        <w:numId w:val="6"/>
      </w:numPr>
      <w:spacing w:line="324" w:lineRule="auto"/>
    </w:pPr>
    <w:rPr>
      <w:rFonts w:ascii="Times New Roman" w:hAnsi="Times New Roman" w:eastAsia="宋体" w:cs="宋体"/>
      <w:sz w:val="24"/>
      <w:szCs w:val="24"/>
      <w:lang w:val="en-US" w:eastAsia="zh-CN" w:bidi="ar-SA"/>
    </w:rPr>
  </w:style>
  <w:style w:type="paragraph" w:customStyle="1" w:styleId="86">
    <w:name w:val="Char Char Char Char Char Char Char Char Char Char Char Char Char"/>
    <w:basedOn w:val="1"/>
    <w:qFormat/>
    <w:uiPriority w:val="0"/>
    <w:rPr>
      <w:rFonts w:ascii="Tahoma" w:hAnsi="Tahoma"/>
      <w:szCs w:val="20"/>
    </w:rPr>
  </w:style>
  <w:style w:type="paragraph" w:customStyle="1" w:styleId="87">
    <w:name w:val="样式2"/>
    <w:basedOn w:val="13"/>
    <w:qFormat/>
    <w:uiPriority w:val="0"/>
    <w:pPr>
      <w:spacing w:beforeLines="30"/>
    </w:pPr>
    <w:rPr>
      <w:rFonts w:ascii="Cambria" w:hAnsi="Cambria" w:eastAsia="宋体" w:cs="Times New Roman"/>
      <w:szCs w:val="21"/>
    </w:rPr>
  </w:style>
  <w:style w:type="paragraph" w:customStyle="1" w:styleId="88">
    <w:name w:val="图表文字"/>
    <w:basedOn w:val="1"/>
    <w:qFormat/>
    <w:uiPriority w:val="0"/>
    <w:rPr>
      <w:sz w:val="21"/>
    </w:rPr>
  </w:style>
  <w:style w:type="paragraph" w:customStyle="1" w:styleId="8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90">
    <w:name w:val="Table Paragraph"/>
    <w:basedOn w:val="1"/>
    <w:qFormat/>
    <w:uiPriority w:val="1"/>
    <w:pPr>
      <w:jc w:val="left"/>
    </w:pPr>
    <w:rPr>
      <w:rFonts w:ascii="等线" w:hAnsi="等线" w:eastAsia="等线"/>
      <w:kern w:val="0"/>
      <w:sz w:val="22"/>
      <w:szCs w:val="22"/>
      <w:lang w:eastAsia="en-US"/>
    </w:rPr>
  </w:style>
  <w:style w:type="paragraph" w:customStyle="1" w:styleId="91">
    <w:name w:val="文字"/>
    <w:basedOn w:val="4"/>
    <w:link w:val="93"/>
    <w:qFormat/>
    <w:uiPriority w:val="0"/>
    <w:pPr>
      <w:ind w:firstLine="480"/>
    </w:pPr>
  </w:style>
  <w:style w:type="paragraph" w:customStyle="1" w:styleId="92">
    <w:name w:val="图注"/>
    <w:basedOn w:val="13"/>
    <w:link w:val="95"/>
    <w:qFormat/>
    <w:uiPriority w:val="0"/>
    <w:pPr>
      <w:spacing w:before="91" w:after="91"/>
    </w:pPr>
  </w:style>
  <w:style w:type="character" w:customStyle="1" w:styleId="93">
    <w:name w:val="文字 Char"/>
    <w:link w:val="91"/>
    <w:qFormat/>
    <w:uiPriority w:val="0"/>
  </w:style>
  <w:style w:type="character" w:customStyle="1" w:styleId="94">
    <w:name w:val="页脚 字符1"/>
    <w:link w:val="27"/>
    <w:qFormat/>
    <w:uiPriority w:val="99"/>
    <w:rPr>
      <w:kern w:val="2"/>
      <w:sz w:val="18"/>
      <w:szCs w:val="18"/>
    </w:rPr>
  </w:style>
  <w:style w:type="character" w:customStyle="1" w:styleId="95">
    <w:name w:val="图注 Char"/>
    <w:link w:val="92"/>
    <w:qFormat/>
    <w:uiPriority w:val="0"/>
    <w:rPr>
      <w:rFonts w:ascii="黑体" w:hAnsi="黑体" w:eastAsia="黑体" w:cs="Arial"/>
      <w:kern w:val="2"/>
      <w:sz w:val="21"/>
      <w:szCs w:val="24"/>
    </w:rPr>
  </w:style>
  <w:style w:type="character" w:customStyle="1" w:styleId="96">
    <w:name w:val="副标题 字符"/>
    <w:qFormat/>
    <w:uiPriority w:val="11"/>
    <w:rPr>
      <w:rFonts w:ascii="等线 Light" w:hAnsi="等线 Light" w:cs="Times New Roman"/>
      <w:b/>
      <w:bCs/>
      <w:kern w:val="28"/>
      <w:sz w:val="32"/>
      <w:szCs w:val="32"/>
    </w:rPr>
  </w:style>
  <w:style w:type="character" w:customStyle="1" w:styleId="97">
    <w:name w:val="副标题 字符1"/>
    <w:link w:val="31"/>
    <w:qFormat/>
    <w:uiPriority w:val="11"/>
    <w:rPr>
      <w:rFonts w:ascii="Cambria" w:hAnsi="Cambria" w:eastAsia="黑体"/>
      <w:bCs/>
      <w:kern w:val="28"/>
      <w:sz w:val="28"/>
      <w:szCs w:val="32"/>
    </w:rPr>
  </w:style>
  <w:style w:type="table" w:customStyle="1" w:styleId="98">
    <w:name w:val="样式3"/>
    <w:basedOn w:val="41"/>
    <w:qFormat/>
    <w:uiPriority w:val="99"/>
    <w:tblPr>
      <w:tblBorders>
        <w:top w:val="single" w:color="008000" w:sz="12" w:space="0"/>
        <w:bottom w:val="single" w:color="008000" w:sz="12" w:space="0"/>
      </w:tblBorders>
    </w:tblPr>
    <w:tcPr>
      <w:vAlign w:val="center"/>
    </w:tcPr>
  </w:style>
  <w:style w:type="table" w:customStyle="1" w:styleId="99">
    <w:name w:val="网格型1"/>
    <w:basedOn w:val="41"/>
    <w:qFormat/>
    <w:uiPriority w:val="39"/>
    <w:rPr>
      <w:rFonts w:ascii="Calibri" w:hAnsi="Calibri" w:eastAsia="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0">
    <w:name w:val="apple-converted-space"/>
    <w:qFormat/>
    <w:uiPriority w:val="0"/>
  </w:style>
  <w:style w:type="paragraph" w:customStyle="1" w:styleId="101">
    <w:name w:val="正文1"/>
    <w:basedOn w:val="4"/>
    <w:link w:val="102"/>
    <w:qFormat/>
    <w:uiPriority w:val="0"/>
    <w:pPr>
      <w:ind w:firstLine="482"/>
    </w:pPr>
  </w:style>
  <w:style w:type="character" w:customStyle="1" w:styleId="102">
    <w:name w:val="正文 Char"/>
    <w:link w:val="101"/>
    <w:qFormat/>
    <w:uiPriority w:val="0"/>
    <w:rPr>
      <w:kern w:val="2"/>
      <w:sz w:val="24"/>
      <w:szCs w:val="24"/>
    </w:rPr>
  </w:style>
  <w:style w:type="character" w:customStyle="1" w:styleId="103">
    <w:name w:val="页脚 字符"/>
    <w:qFormat/>
    <w:uiPriority w:val="99"/>
  </w:style>
  <w:style w:type="paragraph" w:customStyle="1" w:styleId="104">
    <w:name w:val="列出段落2"/>
    <w:basedOn w:val="1"/>
    <w:qFormat/>
    <w:uiPriority w:val="99"/>
    <w:pPr>
      <w:ind w:firstLine="420" w:firstLineChars="200"/>
    </w:pPr>
    <w:rPr>
      <w:sz w:val="21"/>
      <w:szCs w:val="21"/>
    </w:rPr>
  </w:style>
  <w:style w:type="character" w:customStyle="1" w:styleId="105">
    <w:name w:val="标题 2 字符"/>
    <w:basedOn w:val="43"/>
    <w:link w:val="3"/>
    <w:qFormat/>
    <w:uiPriority w:val="0"/>
    <w:rPr>
      <w:rFonts w:ascii="Arial" w:hAnsi="Arial" w:eastAsia="黑体"/>
      <w:kern w:val="2"/>
      <w:sz w:val="28"/>
      <w:szCs w:val="24"/>
    </w:rPr>
  </w:style>
</w:styles>
</file>

<file path=word/_rels/document.xml.rels><?xml version="1.0" encoding="UTF-8" standalone="yes"?>
<Relationships xmlns="http://schemas.openxmlformats.org/package/2006/relationships"><Relationship Id="rId99" Type="http://schemas.openxmlformats.org/officeDocument/2006/relationships/numbering" Target="numbering.xml"/><Relationship Id="rId98" Type="http://schemas.openxmlformats.org/officeDocument/2006/relationships/customXml" Target="../customXml/item1.xml"/><Relationship Id="rId97" Type="http://schemas.openxmlformats.org/officeDocument/2006/relationships/image" Target="media/image88.png"/><Relationship Id="rId96" Type="http://schemas.openxmlformats.org/officeDocument/2006/relationships/image" Target="media/image87.png"/><Relationship Id="rId95" Type="http://schemas.openxmlformats.org/officeDocument/2006/relationships/image" Target="media/image86.png"/><Relationship Id="rId94" Type="http://schemas.openxmlformats.org/officeDocument/2006/relationships/image" Target="media/image85.png"/><Relationship Id="rId93" Type="http://schemas.openxmlformats.org/officeDocument/2006/relationships/image" Target="media/image84.png"/><Relationship Id="rId92" Type="http://schemas.openxmlformats.org/officeDocument/2006/relationships/image" Target="media/image83.png"/><Relationship Id="rId91" Type="http://schemas.openxmlformats.org/officeDocument/2006/relationships/image" Target="media/image82.png"/><Relationship Id="rId90" Type="http://schemas.openxmlformats.org/officeDocument/2006/relationships/image" Target="media/image81.png"/><Relationship Id="rId9" Type="http://schemas.openxmlformats.org/officeDocument/2006/relationships/theme" Target="theme/theme1.xml"/><Relationship Id="rId89" Type="http://schemas.openxmlformats.org/officeDocument/2006/relationships/image" Target="media/image80.png"/><Relationship Id="rId88" Type="http://schemas.openxmlformats.org/officeDocument/2006/relationships/image" Target="media/image79.png"/><Relationship Id="rId87" Type="http://schemas.openxmlformats.org/officeDocument/2006/relationships/image" Target="media/image78.png"/><Relationship Id="rId86" Type="http://schemas.openxmlformats.org/officeDocument/2006/relationships/image" Target="media/image77.png"/><Relationship Id="rId85" Type="http://schemas.openxmlformats.org/officeDocument/2006/relationships/image" Target="media/image76.png"/><Relationship Id="rId84" Type="http://schemas.openxmlformats.org/officeDocument/2006/relationships/image" Target="media/image75.png"/><Relationship Id="rId83" Type="http://schemas.openxmlformats.org/officeDocument/2006/relationships/image" Target="media/image74.png"/><Relationship Id="rId82" Type="http://schemas.openxmlformats.org/officeDocument/2006/relationships/image" Target="media/image73.png"/><Relationship Id="rId81" Type="http://schemas.openxmlformats.org/officeDocument/2006/relationships/image" Target="media/image72.png"/><Relationship Id="rId80" Type="http://schemas.openxmlformats.org/officeDocument/2006/relationships/image" Target="media/image71.png"/><Relationship Id="rId8" Type="http://schemas.openxmlformats.org/officeDocument/2006/relationships/footer" Target="footer2.xml"/><Relationship Id="rId79" Type="http://schemas.openxmlformats.org/officeDocument/2006/relationships/image" Target="media/image70.png"/><Relationship Id="rId78" Type="http://schemas.openxmlformats.org/officeDocument/2006/relationships/image" Target="media/image69.png"/><Relationship Id="rId77" Type="http://schemas.openxmlformats.org/officeDocument/2006/relationships/image" Target="media/image68.png"/><Relationship Id="rId76" Type="http://schemas.openxmlformats.org/officeDocument/2006/relationships/image" Target="media/image67.png"/><Relationship Id="rId75" Type="http://schemas.openxmlformats.org/officeDocument/2006/relationships/image" Target="media/image66.png"/><Relationship Id="rId74" Type="http://schemas.openxmlformats.org/officeDocument/2006/relationships/image" Target="media/image65.png"/><Relationship Id="rId73" Type="http://schemas.openxmlformats.org/officeDocument/2006/relationships/image" Target="media/image64.png"/><Relationship Id="rId72" Type="http://schemas.openxmlformats.org/officeDocument/2006/relationships/image" Target="media/image63.png"/><Relationship Id="rId71" Type="http://schemas.openxmlformats.org/officeDocument/2006/relationships/image" Target="media/image62.png"/><Relationship Id="rId70" Type="http://schemas.openxmlformats.org/officeDocument/2006/relationships/image" Target="media/image61.png"/><Relationship Id="rId7" Type="http://schemas.openxmlformats.org/officeDocument/2006/relationships/header" Target="header2.xml"/><Relationship Id="rId69" Type="http://schemas.openxmlformats.org/officeDocument/2006/relationships/image" Target="media/image60.png"/><Relationship Id="rId68" Type="http://schemas.openxmlformats.org/officeDocument/2006/relationships/image" Target="media/image59.png"/><Relationship Id="rId67" Type="http://schemas.openxmlformats.org/officeDocument/2006/relationships/image" Target="media/image58.png"/><Relationship Id="rId66" Type="http://schemas.openxmlformats.org/officeDocument/2006/relationships/image" Target="media/image57.png"/><Relationship Id="rId65" Type="http://schemas.openxmlformats.org/officeDocument/2006/relationships/image" Target="media/image56.png"/><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1.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1.xml"/><Relationship Id="rId49" Type="http://schemas.openxmlformats.org/officeDocument/2006/relationships/image" Target="media/image40.webp"/><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1" Type="http://schemas.openxmlformats.org/officeDocument/2006/relationships/fontTable" Target="fontTable.xml"/><Relationship Id="rId100" Type="http://schemas.openxmlformats.org/officeDocument/2006/relationships/customXml" Target="../customXml/item2.xml"/><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2740818-1E99-4F51-AD19-4C93E5418BC2}">
  <ds:schemaRefs/>
</ds:datastoreItem>
</file>

<file path=docProps/app.xml><?xml version="1.0" encoding="utf-8"?>
<Properties xmlns="http://schemas.openxmlformats.org/officeDocument/2006/extended-properties" xmlns:vt="http://schemas.openxmlformats.org/officeDocument/2006/docPropsVTypes">
  <Template>Normal.dotm</Template>
  <Company>HUST</Company>
  <Pages>52</Pages>
  <Words>11426</Words>
  <Characters>14540</Characters>
  <Lines>4</Lines>
  <Paragraphs>1</Paragraphs>
  <TotalTime>1</TotalTime>
  <ScaleCrop>false</ScaleCrop>
  <LinksUpToDate>false</LinksUpToDate>
  <CharactersWithSpaces>15044</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2026-04-07T07:34:00Z</dcterms:created>
  <dc:creator>xmdong</dc:creator>
  <cp:lastModifiedBy>czzzzz</cp:lastModifiedBy>
  <cp:lastPrinted>2015-03-01T16:26:00Z</cp:lastPrinted>
  <dcterms:modified xsi:type="dcterms:W3CDTF">2026-05-24T07:26:35Z</dcterms:modified>
  <dc:title>计算机组成原理  课程设计报告</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KSOVERGUID">
    <vt:lpwstr>cf2129d59073f39bbce42aa061d59bc0</vt:lpwstr>
  </property>
  <property fmtid="{D5CDD505-2E9C-101B-9397-08002B2CF9AE}" pid="4" name="KSOVERCOUNTS">
    <vt:lpwstr>20</vt:lpwstr>
  </property>
  <property fmtid="{D5CDD505-2E9C-101B-9397-08002B2CF9AE}" pid="5" name="KSOTemplateDocerSaveRecord">
    <vt:lpwstr>eyJoZGlkIjoiZWM4OTM4YWM5ZTJiNDc1ZTIwODVjNjM5M2U4NzAzMTEiLCJ1c2VySWQiOiI0MzcyNDg2ODQifQ==</vt:lpwstr>
  </property>
  <property fmtid="{D5CDD505-2E9C-101B-9397-08002B2CF9AE}" pid="6" name="ICV">
    <vt:lpwstr>B715372C35BF4318973AB26204C29BE6_12</vt:lpwstr>
  </property>
</Properties>
</file>