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738"/>
          <w:sz w:val="44"/>
        </w:rPr>
        <w:t>AtomQuest Hackathon 1.0 Submission</w:t>
      </w:r>
    </w:p>
    <w:p>
      <w:pPr>
        <w:jc w:val="center"/>
      </w:pPr>
      <w:r>
        <w:rPr>
          <w:color w:val="607085"/>
          <w:sz w:val="26"/>
        </w:rPr>
        <w:t>In-House Goal Setting &amp; Tracking Portal</w:t>
      </w:r>
    </w:p>
    <w:p/>
    <w:p>
      <w:pPr>
        <w:pStyle w:val="Heading1"/>
      </w:pPr>
      <w:r>
        <w:rPr>
          <w:color w:val="126C67"/>
        </w:rPr>
        <w:t>Submission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Working Link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https://d-393patel.github.io/atomquest-goal-tracking-portal/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Source Code Repository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https://github.com/D-393Patel/atomquest-goal-tracking-portal.git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Architecture Diagram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Embedded below in this document; source file: architecture.svg</w:t>
            </w:r>
          </w:p>
        </w:tc>
      </w:tr>
    </w:tbl>
    <w:p>
      <w:pPr>
        <w:pStyle w:val="Heading1"/>
      </w:pPr>
      <w:r>
        <w:rPr>
          <w:color w:val="126C67"/>
        </w:rPr>
        <w:t>Demo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Email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Password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Employee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employee@test.com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123456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Manager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manager@test.com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123456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Admin / HR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admin@test.com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123456</w:t>
            </w:r>
          </w:p>
        </w:tc>
      </w:tr>
    </w:tbl>
    <w:p>
      <w:pPr>
        <w:pStyle w:val="Heading1"/>
      </w:pPr>
      <w:r>
        <w:rPr>
          <w:color w:val="126C67"/>
        </w:rPr>
        <w:t>Solution Summary</w:t>
      </w:r>
    </w:p>
    <w:p>
      <w:r>
        <w:t>AtomQuest Goal Setting &amp; Tracking Portal is a browser-based demo solution for employee goal creation, manager approval, quarterly achievement tracking, check-ins, admin governance, audit logs, analytics, shared goals, and CSV reporting.</w:t>
      </w:r>
    </w:p>
    <w:p>
      <w:pPr>
        <w:pStyle w:val="Heading1"/>
      </w:pPr>
      <w:r>
        <w:rPr>
          <w:color w:val="126C67"/>
        </w:rPr>
        <w:t>Implemented Scope</w:t>
      </w:r>
    </w:p>
    <w:p>
      <w:pPr>
        <w:pStyle w:val="ListBullet"/>
      </w:pPr>
      <w:r>
        <w:t>Employee goal creation with total 100% weightage validation, minimum 10% per goal, and maximum 8 goals.</w:t>
      </w:r>
    </w:p>
    <w:p>
      <w:pPr>
        <w:pStyle w:val="ListBullet"/>
      </w:pPr>
      <w:r>
        <w:t>Manager approval workflow with inline target and weightage editing, approval, and return for rework.</w:t>
      </w:r>
    </w:p>
    <w:p>
      <w:pPr>
        <w:pStyle w:val="ListBullet"/>
      </w:pPr>
      <w:r>
        <w:t>Goal locking after approval and Admin unlock exception handling.</w:t>
      </w:r>
    </w:p>
    <w:p>
      <w:pPr>
        <w:pStyle w:val="ListBullet"/>
      </w:pPr>
      <w:r>
        <w:t>Shared departmental goals pushed to multiple employees with title/target read-only and weightage adjustable.</w:t>
      </w:r>
    </w:p>
    <w:p>
      <w:pPr>
        <w:pStyle w:val="ListBullet"/>
      </w:pPr>
      <w:r>
        <w:t>Quarterly achievement updates with UoM-based progress score calculation.</w:t>
      </w:r>
    </w:p>
    <w:p>
      <w:pPr>
        <w:pStyle w:val="ListBullet"/>
      </w:pPr>
      <w:r>
        <w:t>Manager check-in comments, completion dashboard, audit trail, cycle controls, analytics, escalation panel, and CSV export.</w:t>
      </w:r>
    </w:p>
    <w:p>
      <w:pPr>
        <w:pStyle w:val="Heading1"/>
      </w:pPr>
      <w:r>
        <w:rPr>
          <w:color w:val="126C67"/>
        </w:rPr>
        <w:t>Recommended Judge Demo Flow</w:t>
      </w:r>
    </w:p>
    <w:p>
      <w:pPr>
        <w:pStyle w:val="ListNumber"/>
      </w:pPr>
      <w:r>
        <w:t>Login as Employee and show goal sheet, validations, and quarterly update screen.</w:t>
      </w:r>
    </w:p>
    <w:p>
      <w:pPr>
        <w:pStyle w:val="ListNumber"/>
      </w:pPr>
      <w:r>
        <w:t>Switch to Manager and show approvals, inline edits, approval/return, shared goals, and check-in comments.</w:t>
      </w:r>
    </w:p>
    <w:p>
      <w:pPr>
        <w:pStyle w:val="ListNumber"/>
      </w:pPr>
      <w:r>
        <w:t>Switch to Admin and show completion dashboard, cycle management, audit logs, unlock action, analytics, and CSV export.</w:t>
      </w:r>
    </w:p>
    <w:p>
      <w:pPr>
        <w:pStyle w:val="Heading1"/>
      </w:pPr>
      <w:r>
        <w:rPr>
          <w:color w:val="126C67"/>
        </w:rP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6217920" cy="3775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751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