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1945" w14:textId="77777777" w:rsidR="00486BB9" w:rsidRDefault="00000000">
      <w:pPr>
        <w:spacing w:after="60"/>
      </w:pPr>
      <w:r>
        <w:rPr>
          <w:b/>
          <w:bCs/>
          <w:color w:val="0B61CA"/>
          <w:sz w:val="36"/>
          <w:szCs w:val="36"/>
        </w:rPr>
        <w:t>External Fleet — Requirements</w:t>
      </w:r>
    </w:p>
    <w:p w14:paraId="1D9752B8" w14:textId="77777777" w:rsidR="00486BB9" w:rsidRDefault="00000000">
      <w:pPr>
        <w:pBdr>
          <w:bottom w:val="single" w:sz="10" w:space="6" w:color="0B61CA"/>
        </w:pBdr>
        <w:spacing w:after="200"/>
      </w:pPr>
      <w:r>
        <w:rPr>
          <w:color w:val="6B7280"/>
          <w:sz w:val="20"/>
          <w:szCs w:val="20"/>
        </w:rPr>
        <w:t>Applies to both app and web.</w:t>
      </w:r>
    </w:p>
    <w:p w14:paraId="514D30FD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Vehicle</w:t>
      </w:r>
    </w:p>
    <w:p w14:paraId="195D3314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Remove Model and Model Year from the vehicle adding form.</w:t>
      </w:r>
    </w:p>
    <w:p w14:paraId="277D3F96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In Vehicle Type, keep only SUV, Sedan and Hatchback.</w:t>
      </w:r>
    </w:p>
    <w:p w14:paraId="0AFD359D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Auto-fetch the seating capacity of a vehicle.</w:t>
      </w:r>
    </w:p>
    <w:p w14:paraId="2EFE6C87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Vehicle number should not be compulsory while creating a vehicle.</w:t>
      </w:r>
    </w:p>
    <w:p w14:paraId="71963C20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In Trips, allow creating a new vehicle (like adding a new driver).</w:t>
      </w:r>
    </w:p>
    <w:p w14:paraId="2B8D8399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Driver</w:t>
      </w:r>
    </w:p>
    <w:p w14:paraId="6EFE54AE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Driver module is fine as it is.</w:t>
      </w:r>
    </w:p>
    <w:p w14:paraId="2E0377B8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Add a category option (OLD / NEW) while adding a driver.</w:t>
      </w:r>
    </w:p>
    <w:p w14:paraId="5614A5E2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Trips</w:t>
      </w:r>
    </w:p>
    <w:p w14:paraId="712CB959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While assigning, show the trip's date and time as set via CP outcome or direct CP.</w:t>
      </w:r>
    </w:p>
    <w:p w14:paraId="5BCF7AE6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Reassigned or edited trip cards should be highlighted differently to show they are edited or updated.</w:t>
      </w:r>
    </w:p>
    <w:p w14:paraId="41AAB53A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Trip expiry should be increased until the end of the day, and should not expire the moment the time is crossed.</w:t>
      </w:r>
    </w:p>
    <w:p w14:paraId="4CF74C95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In the trip completion detail, add a field to enter extra km travelled, which is automatically calculated using the per-km amount set for that trip.</w:t>
      </w:r>
    </w:p>
    <w:p w14:paraId="4641DA27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Settings</w:t>
      </w:r>
    </w:p>
    <w:p w14:paraId="675AE4D4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Add back the Settings for external fleet.</w:t>
      </w:r>
    </w:p>
    <w:p w14:paraId="250990FA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The Settings can be monitored by the Internal Fleet Admin and Transport.assistantmanager.</w:t>
      </w:r>
    </w:p>
    <w:p w14:paraId="7B0B993D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Add these fields: per km, package amount, betta, permit charges, permit taxes, standing charge with AC, waiting allowance, cancel allowance, toll charges.</w:t>
      </w:r>
    </w:p>
    <w:p w14:paraId="0702B1E0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For standing charge, the external fleet admin sets a default allowance with a time duration and amount.</w:t>
      </w:r>
    </w:p>
    <w:p w14:paraId="0D6E8378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Staff</w:t>
      </w:r>
    </w:p>
    <w:p w14:paraId="63B642B2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Add a new Staffs tab where the admin can add staff with their details.</w:t>
      </w:r>
    </w:p>
    <w:p w14:paraId="62299807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Staff have similar access to manage drivers, vehicles and assign trips for their external agency.</w:t>
      </w:r>
    </w:p>
    <w:p w14:paraId="70BA3DED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Staff cannot view or edit the Settings page.</w:t>
      </w:r>
    </w:p>
    <w:p w14:paraId="33E690D4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External agency staff are not associated with MMS, but they can log into the app to manage vehicle assigning and drivers.</w:t>
      </w:r>
    </w:p>
    <w:p w14:paraId="2F4EE5DD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t>Access</w:t>
      </w:r>
    </w:p>
    <w:p w14:paraId="00D528C1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Add the capable internal fleet options to IAM.</w:t>
      </w:r>
    </w:p>
    <w:p w14:paraId="0C8922F2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OTP feature redirecting to the agency admin, since not all drivers install the app.</w:t>
      </w:r>
    </w:p>
    <w:p w14:paraId="040E658D" w14:textId="77777777" w:rsidR="00486BB9" w:rsidRDefault="00000000">
      <w:pPr>
        <w:pStyle w:val="Heading1"/>
        <w:spacing w:before="300" w:after="120"/>
      </w:pPr>
      <w:r>
        <w:rPr>
          <w:b/>
          <w:bCs/>
          <w:color w:val="0B61CA"/>
          <w:sz w:val="26"/>
          <w:szCs w:val="26"/>
        </w:rPr>
        <w:lastRenderedPageBreak/>
        <w:t>WhatsApp</w:t>
      </w:r>
    </w:p>
    <w:p w14:paraId="375A83B7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Use the default Manju Group WhatsApp automated message to send the trip details to the assigned driver once a trip is assigned.</w:t>
      </w:r>
    </w:p>
    <w:p w14:paraId="267BC921" w14:textId="77777777" w:rsidR="00486BB9" w:rsidRDefault="00000000">
      <w:pPr>
        <w:pStyle w:val="ListParagraph"/>
        <w:numPr>
          <w:ilvl w:val="0"/>
          <w:numId w:val="2"/>
        </w:numPr>
        <w:spacing w:after="80"/>
      </w:pPr>
      <w:r>
        <w:t>The external driver updates the dashboard image and start km through WhatsApp, and it updates the database — so temporary external drivers do not need to install the app.</w:t>
      </w:r>
    </w:p>
    <w:sectPr w:rsidR="00486BB9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612CC"/>
    <w:multiLevelType w:val="hybridMultilevel"/>
    <w:tmpl w:val="B3CC4B52"/>
    <w:lvl w:ilvl="0" w:tplc="F2402DF0">
      <w:start w:val="1"/>
      <w:numFmt w:val="bullet"/>
      <w:lvlText w:val="●"/>
      <w:lvlJc w:val="left"/>
      <w:pPr>
        <w:ind w:left="720" w:hanging="360"/>
      </w:pPr>
    </w:lvl>
    <w:lvl w:ilvl="1" w:tplc="DCBCD760">
      <w:start w:val="1"/>
      <w:numFmt w:val="bullet"/>
      <w:lvlText w:val="○"/>
      <w:lvlJc w:val="left"/>
      <w:pPr>
        <w:ind w:left="1440" w:hanging="360"/>
      </w:pPr>
    </w:lvl>
    <w:lvl w:ilvl="2" w:tplc="F880E1F0">
      <w:start w:val="1"/>
      <w:numFmt w:val="bullet"/>
      <w:lvlText w:val="■"/>
      <w:lvlJc w:val="left"/>
      <w:pPr>
        <w:ind w:left="2160" w:hanging="360"/>
      </w:pPr>
    </w:lvl>
    <w:lvl w:ilvl="3" w:tplc="673A7230">
      <w:start w:val="1"/>
      <w:numFmt w:val="bullet"/>
      <w:lvlText w:val="●"/>
      <w:lvlJc w:val="left"/>
      <w:pPr>
        <w:ind w:left="2880" w:hanging="360"/>
      </w:pPr>
    </w:lvl>
    <w:lvl w:ilvl="4" w:tplc="0D0E39AE">
      <w:start w:val="1"/>
      <w:numFmt w:val="bullet"/>
      <w:lvlText w:val="○"/>
      <w:lvlJc w:val="left"/>
      <w:pPr>
        <w:ind w:left="3600" w:hanging="360"/>
      </w:pPr>
    </w:lvl>
    <w:lvl w:ilvl="5" w:tplc="4A6C91C6">
      <w:start w:val="1"/>
      <w:numFmt w:val="bullet"/>
      <w:lvlText w:val="■"/>
      <w:lvlJc w:val="left"/>
      <w:pPr>
        <w:ind w:left="4320" w:hanging="360"/>
      </w:pPr>
    </w:lvl>
    <w:lvl w:ilvl="6" w:tplc="E88CDDE4">
      <w:start w:val="1"/>
      <w:numFmt w:val="bullet"/>
      <w:lvlText w:val="●"/>
      <w:lvlJc w:val="left"/>
      <w:pPr>
        <w:ind w:left="5040" w:hanging="360"/>
      </w:pPr>
    </w:lvl>
    <w:lvl w:ilvl="7" w:tplc="1E004B8E">
      <w:start w:val="1"/>
      <w:numFmt w:val="bullet"/>
      <w:lvlText w:val="●"/>
      <w:lvlJc w:val="left"/>
      <w:pPr>
        <w:ind w:left="5760" w:hanging="360"/>
      </w:pPr>
    </w:lvl>
    <w:lvl w:ilvl="8" w:tplc="F118CD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6A473B"/>
    <w:multiLevelType w:val="hybridMultilevel"/>
    <w:tmpl w:val="EAF6A16E"/>
    <w:lvl w:ilvl="0" w:tplc="6E1480E2">
      <w:start w:val="1"/>
      <w:numFmt w:val="bullet"/>
      <w:lvlText w:val="•"/>
      <w:lvlJc w:val="left"/>
      <w:pPr>
        <w:ind w:left="460" w:hanging="240"/>
      </w:pPr>
      <w:rPr>
        <w:color w:val="0B61CA"/>
      </w:rPr>
    </w:lvl>
    <w:lvl w:ilvl="1" w:tplc="D26869CA">
      <w:numFmt w:val="decimal"/>
      <w:lvlText w:val=""/>
      <w:lvlJc w:val="left"/>
    </w:lvl>
    <w:lvl w:ilvl="2" w:tplc="F4E83010">
      <w:numFmt w:val="decimal"/>
      <w:lvlText w:val=""/>
      <w:lvlJc w:val="left"/>
    </w:lvl>
    <w:lvl w:ilvl="3" w:tplc="43F0C4FE">
      <w:numFmt w:val="decimal"/>
      <w:lvlText w:val=""/>
      <w:lvlJc w:val="left"/>
    </w:lvl>
    <w:lvl w:ilvl="4" w:tplc="CA863264">
      <w:numFmt w:val="decimal"/>
      <w:lvlText w:val=""/>
      <w:lvlJc w:val="left"/>
    </w:lvl>
    <w:lvl w:ilvl="5" w:tplc="78E8FBE2">
      <w:numFmt w:val="decimal"/>
      <w:lvlText w:val=""/>
      <w:lvlJc w:val="left"/>
    </w:lvl>
    <w:lvl w:ilvl="6" w:tplc="B53EA7C8">
      <w:numFmt w:val="decimal"/>
      <w:lvlText w:val=""/>
      <w:lvlJc w:val="left"/>
    </w:lvl>
    <w:lvl w:ilvl="7" w:tplc="36B08CD6">
      <w:numFmt w:val="decimal"/>
      <w:lvlText w:val=""/>
      <w:lvlJc w:val="left"/>
    </w:lvl>
    <w:lvl w:ilvl="8" w:tplc="85BAC66A">
      <w:numFmt w:val="decimal"/>
      <w:lvlText w:val=""/>
      <w:lvlJc w:val="left"/>
    </w:lvl>
  </w:abstractNum>
  <w:num w:numId="1" w16cid:durableId="737555779">
    <w:abstractNumId w:val="0"/>
    <w:lvlOverride w:ilvl="0">
      <w:startOverride w:val="1"/>
    </w:lvlOverride>
  </w:num>
  <w:num w:numId="2" w16cid:durableId="929004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BB9"/>
    <w:rsid w:val="00486BB9"/>
    <w:rsid w:val="00710FBB"/>
    <w:rsid w:val="008B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FA78"/>
  <w15:docId w15:val="{3D303526-30CE-4FE6-BF51-93F6A9AF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Fleet — Requirements</dc:title>
  <dc:creator>Manju Groups</dc:creator>
  <cp:lastModifiedBy>_ DARX _</cp:lastModifiedBy>
  <cp:revision>2</cp:revision>
  <dcterms:created xsi:type="dcterms:W3CDTF">2026-07-24T11:03:00Z</dcterms:created>
  <dcterms:modified xsi:type="dcterms:W3CDTF">2026-07-24T11:21:00Z</dcterms:modified>
</cp:coreProperties>
</file>