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A40CA" w14:textId="01798293" w:rsidR="00CD28C7" w:rsidRPr="00387856" w:rsidRDefault="00CD28C7" w:rsidP="00387856">
      <w:pPr>
        <w:ind w:left="1276" w:right="-846" w:hanging="709"/>
        <w:jc w:val="both"/>
        <w:rPr>
          <w:b/>
          <w:color w:val="2E74B5" w:themeColor="accent5" w:themeShade="BF"/>
          <w:sz w:val="28"/>
          <w:szCs w:val="28"/>
          <w:u w:val="single"/>
        </w:rPr>
      </w:pPr>
      <w:r w:rsidRPr="00387856">
        <w:rPr>
          <w:b/>
          <w:sz w:val="28"/>
          <w:szCs w:val="28"/>
        </w:rPr>
        <w:t xml:space="preserve">       </w:t>
      </w:r>
      <w:r w:rsidR="004743A9" w:rsidRPr="00387856">
        <w:rPr>
          <w:b/>
          <w:color w:val="2E74B5" w:themeColor="accent5" w:themeShade="BF"/>
          <w:sz w:val="28"/>
          <w:szCs w:val="28"/>
          <w:u w:val="single"/>
        </w:rPr>
        <w:t>UNEARTHENING THE ENVIRONMENTAL IMPACTOF HUMAN ACTIVITIES</w:t>
      </w:r>
      <w:r w:rsidRPr="00387856">
        <w:rPr>
          <w:b/>
          <w:color w:val="2E74B5" w:themeColor="accent5" w:themeShade="BF"/>
          <w:sz w:val="28"/>
          <w:szCs w:val="28"/>
          <w:u w:val="single"/>
        </w:rPr>
        <w:t>:</w:t>
      </w:r>
      <w:r w:rsidR="004743A9" w:rsidRPr="00387856">
        <w:rPr>
          <w:b/>
          <w:color w:val="2E74B5" w:themeColor="accent5" w:themeShade="BF"/>
          <w:sz w:val="28"/>
          <w:szCs w:val="28"/>
          <w:u w:val="single"/>
        </w:rPr>
        <w:t xml:space="preserve"> </w:t>
      </w:r>
      <w:r w:rsidRPr="00387856">
        <w:rPr>
          <w:b/>
          <w:color w:val="2E74B5" w:themeColor="accent5" w:themeShade="BF"/>
          <w:sz w:val="28"/>
          <w:szCs w:val="28"/>
          <w:u w:val="single"/>
        </w:rPr>
        <w:t>A GLOBAL CO2 EMISSION ANALYSIS</w:t>
      </w:r>
    </w:p>
    <w:p w14:paraId="2D92FD6C" w14:textId="59E0F8CF" w:rsidR="00DF49C0" w:rsidRPr="00461CF2" w:rsidRDefault="00461CF2" w:rsidP="00387856">
      <w:pPr>
        <w:ind w:left="1276" w:right="-846" w:hanging="709"/>
        <w:jc w:val="both"/>
        <w:rPr>
          <w:b/>
          <w:color w:val="000000" w:themeColor="text1"/>
          <w:sz w:val="28"/>
          <w:szCs w:val="28"/>
        </w:rPr>
      </w:pPr>
      <w:r w:rsidRPr="00461CF2">
        <w:rPr>
          <w:b/>
          <w:color w:val="000000" w:themeColor="text1"/>
          <w:sz w:val="28"/>
          <w:szCs w:val="28"/>
        </w:rPr>
        <w:t xml:space="preserve">                                                    </w:t>
      </w:r>
      <w:r w:rsidR="00DF49C0" w:rsidRPr="00461CF2">
        <w:rPr>
          <w:b/>
          <w:color w:val="000000" w:themeColor="text1"/>
          <w:sz w:val="28"/>
          <w:szCs w:val="28"/>
        </w:rPr>
        <w:t>PROJECT REPORT</w:t>
      </w:r>
    </w:p>
    <w:p w14:paraId="33BC5CBA" w14:textId="77777777" w:rsidR="00CD28C7" w:rsidRPr="00387856" w:rsidRDefault="00CD28C7" w:rsidP="00387856">
      <w:pPr>
        <w:ind w:left="1276" w:right="-846" w:hanging="709"/>
        <w:jc w:val="both"/>
        <w:rPr>
          <w:sz w:val="28"/>
          <w:szCs w:val="28"/>
        </w:rPr>
      </w:pPr>
      <w:bookmarkStart w:id="0" w:name="_GoBack"/>
      <w:bookmarkEnd w:id="0"/>
    </w:p>
    <w:p w14:paraId="3FA62ECD" w14:textId="73492548" w:rsidR="00CF1BAB" w:rsidRPr="00387856" w:rsidRDefault="00387856" w:rsidP="00387856">
      <w:pPr>
        <w:ind w:right="-84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F1BAB" w:rsidRPr="00387856">
        <w:rPr>
          <w:sz w:val="28"/>
          <w:szCs w:val="28"/>
        </w:rPr>
        <w:t>INTRODUCTION</w:t>
      </w:r>
      <w:r w:rsidR="004743A9" w:rsidRPr="00387856">
        <w:rPr>
          <w:sz w:val="28"/>
          <w:szCs w:val="28"/>
        </w:rPr>
        <w:t xml:space="preserve">  </w:t>
      </w:r>
    </w:p>
    <w:p w14:paraId="5150CA00" w14:textId="05E8BA50" w:rsidR="00CF1BAB" w:rsidRPr="00387856" w:rsidRDefault="004743A9" w:rsidP="00387856">
      <w:pPr>
        <w:tabs>
          <w:tab w:val="left" w:pos="1185"/>
        </w:tabs>
        <w:ind w:left="720"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t>1.1</w:t>
      </w:r>
      <w:r w:rsidR="00CF1BAB" w:rsidRPr="00387856">
        <w:rPr>
          <w:sz w:val="28"/>
          <w:szCs w:val="28"/>
        </w:rPr>
        <w:t>Overview</w:t>
      </w:r>
    </w:p>
    <w:p w14:paraId="5177080C" w14:textId="281BEB52" w:rsidR="00CF1BAB" w:rsidRPr="00387856" w:rsidRDefault="00CF1BAB" w:rsidP="00387856">
      <w:pPr>
        <w:tabs>
          <w:tab w:val="left" w:pos="851"/>
        </w:tabs>
        <w:ind w:left="851" w:right="-846" w:hanging="1134"/>
        <w:jc w:val="both"/>
        <w:rPr>
          <w:sz w:val="28"/>
          <w:szCs w:val="28"/>
        </w:rPr>
      </w:pPr>
      <w:r w:rsidRPr="00387856">
        <w:rPr>
          <w:sz w:val="28"/>
          <w:szCs w:val="28"/>
        </w:rPr>
        <w:t xml:space="preserve">                  </w:t>
      </w:r>
      <w:r w:rsidR="005516FD" w:rsidRPr="00387856">
        <w:rPr>
          <w:sz w:val="28"/>
          <w:szCs w:val="28"/>
        </w:rPr>
        <w:t xml:space="preserve">          </w:t>
      </w:r>
      <w:r w:rsidRPr="00387856">
        <w:rPr>
          <w:sz w:val="28"/>
          <w:szCs w:val="28"/>
        </w:rPr>
        <w:t xml:space="preserve"> Co2 Emiss</w:t>
      </w:r>
      <w:r w:rsidR="001C73F3" w:rsidRPr="00387856">
        <w:rPr>
          <w:sz w:val="28"/>
          <w:szCs w:val="28"/>
        </w:rPr>
        <w:t>ion provides a complete picture of energy-related greenhouse gas emission.  The report finds that global growth in emission was not as high as so had originally feared amid the disruption caused by the global energy crisis.</w:t>
      </w:r>
    </w:p>
    <w:p w14:paraId="1D4A71D9" w14:textId="4BFE495A" w:rsidR="00C46843" w:rsidRPr="00387856" w:rsidRDefault="00C46843" w:rsidP="00387856">
      <w:pPr>
        <w:tabs>
          <w:tab w:val="left" w:pos="1185"/>
        </w:tabs>
        <w:ind w:right="-846"/>
        <w:jc w:val="both"/>
        <w:rPr>
          <w:sz w:val="28"/>
          <w:szCs w:val="28"/>
        </w:rPr>
      </w:pPr>
    </w:p>
    <w:p w14:paraId="7550F262" w14:textId="29BBDF0A" w:rsidR="00C46843" w:rsidRPr="00387856" w:rsidRDefault="004743A9" w:rsidP="00387856">
      <w:pPr>
        <w:tabs>
          <w:tab w:val="left" w:pos="1185"/>
        </w:tabs>
        <w:ind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t xml:space="preserve">       1.2</w:t>
      </w:r>
      <w:r w:rsidR="00C46843" w:rsidRPr="00387856">
        <w:rPr>
          <w:sz w:val="28"/>
          <w:szCs w:val="28"/>
        </w:rPr>
        <w:t>Purpose</w:t>
      </w:r>
    </w:p>
    <w:p w14:paraId="46C2D517" w14:textId="3FAAB125" w:rsidR="007A69E1" w:rsidRPr="00387856" w:rsidRDefault="007A69E1" w:rsidP="00387856">
      <w:pPr>
        <w:pStyle w:val="ListParagraph"/>
        <w:tabs>
          <w:tab w:val="left" w:pos="1185"/>
        </w:tabs>
        <w:ind w:left="1020"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t xml:space="preserve">  The </w:t>
      </w:r>
      <w:r w:rsidR="007C60EC" w:rsidRPr="00387856">
        <w:rPr>
          <w:sz w:val="28"/>
          <w:szCs w:val="28"/>
        </w:rPr>
        <w:t>C</w:t>
      </w:r>
      <w:r w:rsidRPr="00387856">
        <w:rPr>
          <w:sz w:val="28"/>
          <w:szCs w:val="28"/>
        </w:rPr>
        <w:t>arbon in co2 can be used to produce fuels that are in use today, including methane, methanol, gasoline and aviation fuels.</w:t>
      </w:r>
    </w:p>
    <w:p w14:paraId="4E88854C" w14:textId="239AC68B" w:rsidR="00C46843" w:rsidRPr="00387856" w:rsidRDefault="00C46843" w:rsidP="00387856">
      <w:pPr>
        <w:pStyle w:val="ListParagraph"/>
        <w:tabs>
          <w:tab w:val="left" w:pos="1185"/>
        </w:tabs>
        <w:ind w:left="1020" w:right="-846"/>
        <w:jc w:val="both"/>
        <w:rPr>
          <w:sz w:val="28"/>
          <w:szCs w:val="28"/>
        </w:rPr>
      </w:pPr>
    </w:p>
    <w:p w14:paraId="6A0E8A72" w14:textId="58283224" w:rsidR="00C46843" w:rsidRPr="00387856" w:rsidRDefault="004743A9" w:rsidP="00387856">
      <w:pPr>
        <w:tabs>
          <w:tab w:val="left" w:pos="1185"/>
        </w:tabs>
        <w:ind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t>2.</w:t>
      </w:r>
      <w:r w:rsidR="00387856">
        <w:rPr>
          <w:sz w:val="28"/>
          <w:szCs w:val="28"/>
        </w:rPr>
        <w:t xml:space="preserve"> </w:t>
      </w:r>
      <w:r w:rsidR="00C46843" w:rsidRPr="00387856">
        <w:rPr>
          <w:sz w:val="28"/>
          <w:szCs w:val="28"/>
        </w:rPr>
        <w:t xml:space="preserve">Problem Definition &amp; Design Thinking     </w:t>
      </w:r>
    </w:p>
    <w:p w14:paraId="6CBC7DD3" w14:textId="19C185AD" w:rsidR="00C46843" w:rsidRPr="00387856" w:rsidRDefault="00C46843" w:rsidP="00387856">
      <w:pPr>
        <w:tabs>
          <w:tab w:val="left" w:pos="1185"/>
        </w:tabs>
        <w:ind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t xml:space="preserve">     2.1 Empathy Map                                                                                                                         </w:t>
      </w:r>
    </w:p>
    <w:p w14:paraId="28113574" w14:textId="77777777" w:rsidR="004743A9" w:rsidRPr="00387856" w:rsidRDefault="00C46843" w:rsidP="00387856">
      <w:pPr>
        <w:tabs>
          <w:tab w:val="left" w:pos="1710"/>
        </w:tabs>
        <w:ind w:right="-846" w:firstLine="720"/>
        <w:jc w:val="both"/>
        <w:rPr>
          <w:sz w:val="28"/>
          <w:szCs w:val="28"/>
        </w:rPr>
      </w:pPr>
      <w:r w:rsidRPr="00387856">
        <w:rPr>
          <w:sz w:val="28"/>
          <w:szCs w:val="28"/>
        </w:rPr>
        <w:t xml:space="preserve"> </w:t>
      </w:r>
      <w:r w:rsidR="00965971" w:rsidRPr="00387856">
        <w:rPr>
          <w:sz w:val="28"/>
          <w:szCs w:val="28"/>
        </w:rPr>
        <w:tab/>
      </w:r>
      <w:r w:rsidR="00C46AF4" w:rsidRPr="00387856">
        <w:rPr>
          <w:noProof/>
          <w:sz w:val="28"/>
          <w:szCs w:val="28"/>
          <w:lang w:val="en-IN" w:eastAsia="en-IN" w:bidi="ar-SA"/>
        </w:rPr>
        <w:lastRenderedPageBreak/>
        <w:drawing>
          <wp:inline distT="0" distB="0" distL="0" distR="0" wp14:anchorId="3482F158" wp14:editId="5DFEEACC">
            <wp:extent cx="6580084" cy="370059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778" cy="371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AF4" w:rsidRPr="00387856">
        <w:rPr>
          <w:noProof/>
          <w:sz w:val="28"/>
          <w:szCs w:val="28"/>
          <w:lang w:val="en-IN" w:eastAsia="en-IN" w:bidi="ar-SA"/>
        </w:rPr>
        <w:drawing>
          <wp:inline distT="0" distB="0" distL="0" distR="0" wp14:anchorId="2779D577" wp14:editId="503A9FB5">
            <wp:extent cx="6368143" cy="3581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143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9533" w14:textId="4E5C568A" w:rsidR="00C46843" w:rsidRPr="00387856" w:rsidRDefault="004743A9" w:rsidP="00387856">
      <w:pPr>
        <w:tabs>
          <w:tab w:val="left" w:pos="1710"/>
        </w:tabs>
        <w:ind w:right="-846" w:firstLine="720"/>
        <w:jc w:val="both"/>
        <w:rPr>
          <w:sz w:val="28"/>
          <w:szCs w:val="28"/>
        </w:rPr>
      </w:pPr>
      <w:r w:rsidRPr="00387856">
        <w:rPr>
          <w:noProof/>
          <w:sz w:val="28"/>
          <w:szCs w:val="28"/>
        </w:rPr>
        <w:lastRenderedPageBreak/>
        <w:t>2.2  ideation &amp; brainstorming</w:t>
      </w:r>
      <w:r w:rsidR="00965971" w:rsidRPr="00387856">
        <w:rPr>
          <w:noProof/>
          <w:sz w:val="28"/>
          <w:szCs w:val="28"/>
          <w:lang w:val="en-IN" w:eastAsia="en-IN" w:bidi="ar-SA"/>
        </w:rPr>
        <w:drawing>
          <wp:inline distT="0" distB="0" distL="0" distR="0" wp14:anchorId="24421111" wp14:editId="67E82E9C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971" w:rsidRPr="00387856">
        <w:rPr>
          <w:noProof/>
          <w:sz w:val="28"/>
          <w:szCs w:val="28"/>
          <w:lang w:val="en-IN" w:eastAsia="en-IN" w:bidi="ar-SA"/>
        </w:rPr>
        <w:lastRenderedPageBreak/>
        <w:drawing>
          <wp:inline distT="0" distB="0" distL="0" distR="0" wp14:anchorId="6EBEEDF3" wp14:editId="1B8FDD30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971" w:rsidRPr="00387856">
        <w:rPr>
          <w:noProof/>
          <w:sz w:val="28"/>
          <w:szCs w:val="28"/>
          <w:lang w:val="en-IN" w:eastAsia="en-IN" w:bidi="ar-SA"/>
        </w:rPr>
        <w:drawing>
          <wp:inline distT="0" distB="0" distL="0" distR="0" wp14:anchorId="65597508" wp14:editId="79254942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25D2" w14:textId="77777777" w:rsidR="00C46843" w:rsidRPr="00387856" w:rsidRDefault="00C46843" w:rsidP="00387856">
      <w:pPr>
        <w:ind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br w:type="page"/>
      </w:r>
    </w:p>
    <w:p w14:paraId="0658C3FD" w14:textId="401B359E" w:rsidR="00C46843" w:rsidRPr="00387856" w:rsidRDefault="00C46843" w:rsidP="00387856">
      <w:pPr>
        <w:ind w:right="-846" w:firstLine="720"/>
        <w:jc w:val="both"/>
        <w:rPr>
          <w:sz w:val="28"/>
          <w:szCs w:val="28"/>
        </w:rPr>
      </w:pPr>
    </w:p>
    <w:p w14:paraId="1AE8B767" w14:textId="2B6F72EB" w:rsidR="00C46843" w:rsidRPr="00387856" w:rsidRDefault="00C46843" w:rsidP="00387856">
      <w:pPr>
        <w:ind w:right="-846"/>
        <w:jc w:val="both"/>
        <w:rPr>
          <w:sz w:val="28"/>
          <w:szCs w:val="28"/>
        </w:rPr>
      </w:pPr>
    </w:p>
    <w:p w14:paraId="1F0EF2A9" w14:textId="75DCB332" w:rsidR="00C46843" w:rsidRPr="00387856" w:rsidRDefault="00C46843" w:rsidP="00387856">
      <w:pPr>
        <w:pStyle w:val="ListParagraph"/>
        <w:numPr>
          <w:ilvl w:val="0"/>
          <w:numId w:val="11"/>
        </w:numPr>
        <w:ind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t>RESULT</w:t>
      </w:r>
    </w:p>
    <w:p w14:paraId="217E754D" w14:textId="77777777" w:rsidR="00773414" w:rsidRPr="00387856" w:rsidRDefault="00C46843" w:rsidP="00387856">
      <w:pPr>
        <w:ind w:right="-846" w:firstLine="720"/>
        <w:jc w:val="both"/>
        <w:rPr>
          <w:sz w:val="28"/>
          <w:szCs w:val="28"/>
        </w:rPr>
      </w:pPr>
      <w:r w:rsidRPr="00387856">
        <w:rPr>
          <w:noProof/>
          <w:sz w:val="28"/>
          <w:szCs w:val="28"/>
          <w:lang w:val="en-IN" w:eastAsia="en-IN" w:bidi="ar-SA"/>
        </w:rPr>
        <w:drawing>
          <wp:inline distT="0" distB="0" distL="0" distR="0" wp14:anchorId="6065FCBA" wp14:editId="689F0C76">
            <wp:extent cx="4543425" cy="255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175" cy="256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856">
        <w:rPr>
          <w:noProof/>
          <w:sz w:val="28"/>
          <w:szCs w:val="28"/>
          <w:lang w:val="en-IN" w:eastAsia="en-IN" w:bidi="ar-SA"/>
        </w:rPr>
        <w:drawing>
          <wp:inline distT="0" distB="0" distL="0" distR="0" wp14:anchorId="4D2BFB35" wp14:editId="1044524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D542" w14:textId="77777777" w:rsidR="00773414" w:rsidRPr="00387856" w:rsidRDefault="00773414" w:rsidP="00387856">
      <w:pPr>
        <w:ind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br w:type="page"/>
      </w:r>
    </w:p>
    <w:p w14:paraId="02956916" w14:textId="17739AA7" w:rsidR="00773414" w:rsidRPr="00387856" w:rsidRDefault="00C46843" w:rsidP="00387856">
      <w:pPr>
        <w:ind w:right="-846" w:firstLine="720"/>
        <w:jc w:val="both"/>
        <w:rPr>
          <w:sz w:val="28"/>
          <w:szCs w:val="28"/>
        </w:rPr>
      </w:pPr>
      <w:r w:rsidRPr="00387856">
        <w:rPr>
          <w:noProof/>
          <w:sz w:val="28"/>
          <w:szCs w:val="28"/>
          <w:lang w:val="en-IN" w:eastAsia="en-IN" w:bidi="ar-SA"/>
        </w:rPr>
        <w:lastRenderedPageBreak/>
        <w:drawing>
          <wp:inline distT="0" distB="0" distL="0" distR="0" wp14:anchorId="13B2961F" wp14:editId="28158FB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856">
        <w:rPr>
          <w:noProof/>
          <w:sz w:val="28"/>
          <w:szCs w:val="28"/>
          <w:lang w:val="en-IN" w:eastAsia="en-IN" w:bidi="ar-SA"/>
        </w:rPr>
        <w:drawing>
          <wp:inline distT="0" distB="0" distL="0" distR="0" wp14:anchorId="1761E943" wp14:editId="5E37271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5A8A" w14:textId="5C1AA4BC" w:rsidR="00773414" w:rsidRPr="00387856" w:rsidRDefault="00773414" w:rsidP="00387856">
      <w:pPr>
        <w:ind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br w:type="page"/>
      </w:r>
    </w:p>
    <w:p w14:paraId="702D6D6E" w14:textId="63CD0FF7" w:rsidR="00C46843" w:rsidRPr="00387856" w:rsidRDefault="004B61E0" w:rsidP="00387856">
      <w:pPr>
        <w:pStyle w:val="ListParagraph"/>
        <w:numPr>
          <w:ilvl w:val="0"/>
          <w:numId w:val="11"/>
        </w:numPr>
        <w:ind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lastRenderedPageBreak/>
        <w:t>Advantage &amp; disadvantage</w:t>
      </w:r>
      <w:r w:rsidR="00773414" w:rsidRPr="00387856">
        <w:rPr>
          <w:sz w:val="28"/>
          <w:szCs w:val="28"/>
        </w:rPr>
        <w:t xml:space="preserve">                                                                                                                        </w:t>
      </w:r>
    </w:p>
    <w:p w14:paraId="3EAF135F" w14:textId="5DAC5175" w:rsidR="00773414" w:rsidRPr="00387856" w:rsidRDefault="00387856" w:rsidP="00387856">
      <w:pPr>
        <w:ind w:right="-84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FA1079" w:rsidRPr="00387856">
        <w:rPr>
          <w:sz w:val="28"/>
          <w:szCs w:val="28"/>
        </w:rPr>
        <w:t>Advantage:</w:t>
      </w:r>
    </w:p>
    <w:p w14:paraId="509C6710" w14:textId="10CE8D9D" w:rsidR="00FA1079" w:rsidRPr="00387856" w:rsidRDefault="00FA1079" w:rsidP="00387856">
      <w:pPr>
        <w:pStyle w:val="ListParagraph"/>
        <w:numPr>
          <w:ilvl w:val="0"/>
          <w:numId w:val="2"/>
        </w:numPr>
        <w:ind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t xml:space="preserve">Concentrated in co2 </w:t>
      </w:r>
    </w:p>
    <w:p w14:paraId="5F1B8245" w14:textId="3D827E43" w:rsidR="00FA1079" w:rsidRPr="00387856" w:rsidRDefault="00FA1079" w:rsidP="00387856">
      <w:pPr>
        <w:pStyle w:val="ListParagraph"/>
        <w:numPr>
          <w:ilvl w:val="0"/>
          <w:numId w:val="2"/>
        </w:numPr>
        <w:ind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t>High pressure</w:t>
      </w:r>
    </w:p>
    <w:p w14:paraId="13281A77" w14:textId="00583BE6" w:rsidR="006806A7" w:rsidRPr="00387856" w:rsidRDefault="00FA1079" w:rsidP="00387856">
      <w:pPr>
        <w:pStyle w:val="ListParagraph"/>
        <w:numPr>
          <w:ilvl w:val="0"/>
          <w:numId w:val="2"/>
        </w:numPr>
        <w:ind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t>Removes the need for co2piping to transport the gas to underground storage sites</w:t>
      </w:r>
      <w:r w:rsidR="006806A7" w:rsidRPr="00387856">
        <w:rPr>
          <w:sz w:val="28"/>
          <w:szCs w:val="28"/>
        </w:rPr>
        <w:t>.</w:t>
      </w:r>
    </w:p>
    <w:p w14:paraId="58CF662E" w14:textId="36BDD33D" w:rsidR="006806A7" w:rsidRPr="00387856" w:rsidRDefault="00387856" w:rsidP="00387856">
      <w:pPr>
        <w:ind w:right="-84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6806A7" w:rsidRPr="00387856">
        <w:rPr>
          <w:sz w:val="28"/>
          <w:szCs w:val="28"/>
        </w:rPr>
        <w:t>Disadvantages:</w:t>
      </w:r>
    </w:p>
    <w:p w14:paraId="2CDD6D11" w14:textId="581A08AD" w:rsidR="006806A7" w:rsidRPr="00387856" w:rsidRDefault="006806A7" w:rsidP="00387856">
      <w:pPr>
        <w:pStyle w:val="ListParagraph"/>
        <w:numPr>
          <w:ilvl w:val="0"/>
          <w:numId w:val="8"/>
        </w:numPr>
        <w:ind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t xml:space="preserve">Direct cycles require removal of water from the </w:t>
      </w:r>
      <w:r w:rsidR="00DB0062" w:rsidRPr="00387856">
        <w:rPr>
          <w:sz w:val="28"/>
          <w:szCs w:val="28"/>
        </w:rPr>
        <w:t>fluid</w:t>
      </w:r>
      <w:r w:rsidRPr="00387856">
        <w:rPr>
          <w:sz w:val="28"/>
          <w:szCs w:val="28"/>
        </w:rPr>
        <w:t xml:space="preserve"> before recycling.</w:t>
      </w:r>
    </w:p>
    <w:p w14:paraId="59EA83F1" w14:textId="1C989723" w:rsidR="006806A7" w:rsidRPr="00387856" w:rsidRDefault="006806A7" w:rsidP="00387856">
      <w:pPr>
        <w:pStyle w:val="ListParagraph"/>
        <w:numPr>
          <w:ilvl w:val="0"/>
          <w:numId w:val="8"/>
        </w:numPr>
        <w:ind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t>Gas turbines running on hydrogen are a huge challenge.</w:t>
      </w:r>
    </w:p>
    <w:p w14:paraId="0840BC69" w14:textId="3688C3DD" w:rsidR="006806A7" w:rsidRPr="00387856" w:rsidRDefault="006806A7" w:rsidP="00387856">
      <w:pPr>
        <w:ind w:right="-846"/>
        <w:jc w:val="both"/>
        <w:rPr>
          <w:sz w:val="28"/>
          <w:szCs w:val="28"/>
        </w:rPr>
      </w:pPr>
    </w:p>
    <w:p w14:paraId="37CEC635" w14:textId="53F5F237" w:rsidR="006806A7" w:rsidRPr="00387856" w:rsidRDefault="006806A7" w:rsidP="00387856">
      <w:pPr>
        <w:pStyle w:val="ListParagraph"/>
        <w:numPr>
          <w:ilvl w:val="0"/>
          <w:numId w:val="11"/>
        </w:numPr>
        <w:ind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t>Applications</w:t>
      </w:r>
    </w:p>
    <w:p w14:paraId="211E4B34" w14:textId="2DC23B3F" w:rsidR="006806A7" w:rsidRPr="00387856" w:rsidRDefault="006806A7" w:rsidP="00387856">
      <w:pPr>
        <w:ind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t xml:space="preserve">           </w:t>
      </w:r>
      <w:r w:rsidR="00570042" w:rsidRPr="00387856">
        <w:rPr>
          <w:sz w:val="28"/>
          <w:szCs w:val="28"/>
        </w:rPr>
        <w:t xml:space="preserve">Using various catalyst, co2 can be made into a variety of chemical </w:t>
      </w:r>
      <w:r w:rsidR="00DB0062" w:rsidRPr="00387856">
        <w:rPr>
          <w:sz w:val="28"/>
          <w:szCs w:val="28"/>
        </w:rPr>
        <w:t>intermediaries’</w:t>
      </w:r>
      <w:r w:rsidR="00570042" w:rsidRPr="00387856">
        <w:rPr>
          <w:sz w:val="28"/>
          <w:szCs w:val="28"/>
        </w:rPr>
        <w:t xml:space="preserve"> materials that then serve as feedstocks in other industrial processes, like </w:t>
      </w:r>
    </w:p>
    <w:p w14:paraId="035FDB92" w14:textId="37327812" w:rsidR="00570042" w:rsidRPr="00387856" w:rsidRDefault="00570042" w:rsidP="00387856">
      <w:pPr>
        <w:pStyle w:val="ListParagraph"/>
        <w:numPr>
          <w:ilvl w:val="0"/>
          <w:numId w:val="9"/>
        </w:numPr>
        <w:ind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t>Methanol</w:t>
      </w:r>
    </w:p>
    <w:p w14:paraId="1950C4D2" w14:textId="4CDCBFF4" w:rsidR="00570042" w:rsidRPr="00387856" w:rsidRDefault="00570042" w:rsidP="00387856">
      <w:pPr>
        <w:pStyle w:val="ListParagraph"/>
        <w:numPr>
          <w:ilvl w:val="0"/>
          <w:numId w:val="9"/>
        </w:numPr>
        <w:ind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t>Syngas and</w:t>
      </w:r>
    </w:p>
    <w:p w14:paraId="1CE6FBB4" w14:textId="5530C906" w:rsidR="00570042" w:rsidRPr="00387856" w:rsidRDefault="00570042" w:rsidP="00387856">
      <w:pPr>
        <w:pStyle w:val="ListParagraph"/>
        <w:numPr>
          <w:ilvl w:val="0"/>
          <w:numId w:val="9"/>
        </w:numPr>
        <w:ind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t>Formic acid.</w:t>
      </w:r>
    </w:p>
    <w:p w14:paraId="77471492" w14:textId="0DA4EE52" w:rsidR="00570042" w:rsidRPr="00387856" w:rsidRDefault="00570042" w:rsidP="00387856">
      <w:pPr>
        <w:pStyle w:val="ListParagraph"/>
        <w:numPr>
          <w:ilvl w:val="0"/>
          <w:numId w:val="11"/>
        </w:numPr>
        <w:ind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t>Conclusion</w:t>
      </w:r>
    </w:p>
    <w:p w14:paraId="1553790B" w14:textId="506FFB78" w:rsidR="00570042" w:rsidRPr="00387856" w:rsidRDefault="00570042" w:rsidP="00387856">
      <w:pPr>
        <w:ind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t xml:space="preserve">                  Co2 capture and storage is technologically feasible and could play a significant role in reducing greenhouse emission over the </w:t>
      </w:r>
      <w:r w:rsidR="00DB0062" w:rsidRPr="00387856">
        <w:rPr>
          <w:sz w:val="28"/>
          <w:szCs w:val="28"/>
        </w:rPr>
        <w:t>course of</w:t>
      </w:r>
      <w:r w:rsidR="004B61E0" w:rsidRPr="00387856">
        <w:rPr>
          <w:sz w:val="28"/>
          <w:szCs w:val="28"/>
        </w:rPr>
        <w:t xml:space="preserve"> </w:t>
      </w:r>
      <w:r w:rsidRPr="00387856">
        <w:rPr>
          <w:sz w:val="28"/>
          <w:szCs w:val="28"/>
        </w:rPr>
        <w:t>this century.</w:t>
      </w:r>
    </w:p>
    <w:p w14:paraId="0FB79069" w14:textId="77777777" w:rsidR="004B61E0" w:rsidRPr="00387856" w:rsidRDefault="004B61E0" w:rsidP="00387856">
      <w:pPr>
        <w:ind w:right="-846"/>
        <w:jc w:val="both"/>
        <w:rPr>
          <w:sz w:val="28"/>
          <w:szCs w:val="28"/>
        </w:rPr>
      </w:pPr>
    </w:p>
    <w:p w14:paraId="7A040130" w14:textId="77A72AF3" w:rsidR="004B61E0" w:rsidRPr="00387856" w:rsidRDefault="004B61E0" w:rsidP="00387856">
      <w:pPr>
        <w:pStyle w:val="ListParagraph"/>
        <w:numPr>
          <w:ilvl w:val="0"/>
          <w:numId w:val="11"/>
        </w:numPr>
        <w:ind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t>Future Scope</w:t>
      </w:r>
    </w:p>
    <w:p w14:paraId="2F01494A" w14:textId="5A555E05" w:rsidR="004B61E0" w:rsidRPr="00387856" w:rsidRDefault="004B61E0" w:rsidP="00387856">
      <w:pPr>
        <w:ind w:right="-846"/>
        <w:jc w:val="both"/>
        <w:rPr>
          <w:sz w:val="28"/>
          <w:szCs w:val="28"/>
        </w:rPr>
      </w:pPr>
      <w:r w:rsidRPr="00387856">
        <w:rPr>
          <w:sz w:val="28"/>
          <w:szCs w:val="28"/>
        </w:rPr>
        <w:t xml:space="preserve">        </w:t>
      </w:r>
      <w:r w:rsidR="00887312" w:rsidRPr="00387856">
        <w:rPr>
          <w:sz w:val="28"/>
          <w:szCs w:val="28"/>
        </w:rPr>
        <w:t xml:space="preserve">The </w:t>
      </w:r>
      <w:r w:rsidR="00DB0062" w:rsidRPr="00387856">
        <w:rPr>
          <w:sz w:val="28"/>
          <w:szCs w:val="28"/>
        </w:rPr>
        <w:t>latter</w:t>
      </w:r>
      <w:r w:rsidR="00887312" w:rsidRPr="00387856">
        <w:rPr>
          <w:sz w:val="28"/>
          <w:szCs w:val="28"/>
        </w:rPr>
        <w:t>, which sees most emissions come from deforestation and peatland clearance, now says it will cut emissions level by at least 31.89% by 2023.  Globally, inadequate pledges put the world on a path to warm by 2.5 by 21000. Still, 10.6% increase in emissions represents slight progress.</w:t>
      </w:r>
    </w:p>
    <w:p w14:paraId="2214E919" w14:textId="631E8385" w:rsidR="00887312" w:rsidRPr="00387856" w:rsidRDefault="00387856" w:rsidP="00387856">
      <w:pPr>
        <w:ind w:right="-84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4743A9" w:rsidRPr="00387856">
        <w:rPr>
          <w:sz w:val="28"/>
          <w:szCs w:val="28"/>
        </w:rPr>
        <w:t>8.</w:t>
      </w:r>
      <w:r>
        <w:rPr>
          <w:sz w:val="28"/>
          <w:szCs w:val="28"/>
        </w:rPr>
        <w:t xml:space="preserve"> </w:t>
      </w:r>
      <w:r w:rsidR="00887312" w:rsidRPr="00387856">
        <w:rPr>
          <w:sz w:val="28"/>
          <w:szCs w:val="28"/>
        </w:rPr>
        <w:t>Appendix</w:t>
      </w:r>
    </w:p>
    <w:p w14:paraId="6A64C903" w14:textId="5D129C26" w:rsidR="00387856" w:rsidRDefault="00387856" w:rsidP="00387856">
      <w:pPr>
        <w:ind w:right="-846"/>
        <w:jc w:val="both"/>
      </w:pPr>
      <w:r w:rsidRPr="0038785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</w:t>
      </w:r>
      <w:r w:rsidRPr="00387856">
        <w:rPr>
          <w:sz w:val="28"/>
          <w:szCs w:val="28"/>
        </w:rPr>
        <w:t>A. Source code:</w:t>
      </w:r>
      <w:r>
        <w:rPr>
          <w:sz w:val="48"/>
          <w:szCs w:val="48"/>
        </w:rPr>
        <w:t xml:space="preserve"> </w:t>
      </w:r>
      <w:hyperlink r:id="rId18" w:history="1">
        <w:proofErr w:type="spellStart"/>
        <w:r w:rsidR="004D6128">
          <w:rPr>
            <w:rStyle w:val="Hyperlink"/>
          </w:rPr>
          <w:t>Kavitha's</w:t>
        </w:r>
        <w:proofErr w:type="spellEnd"/>
        <w:r w:rsidR="004D6128">
          <w:rPr>
            <w:rStyle w:val="Hyperlink"/>
          </w:rPr>
          <w:t xml:space="preserve"> Team Project.html</w:t>
        </w:r>
      </w:hyperlink>
    </w:p>
    <w:p w14:paraId="40C5D6AE" w14:textId="77777777" w:rsidR="004D6128" w:rsidRPr="00387856" w:rsidRDefault="004D6128" w:rsidP="00387856">
      <w:pPr>
        <w:ind w:right="-846"/>
        <w:jc w:val="both"/>
      </w:pPr>
    </w:p>
    <w:sectPr w:rsidR="004D6128" w:rsidRPr="00387856" w:rsidSect="004B61E0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EE84A8" w14:textId="77777777" w:rsidR="00BD65E7" w:rsidRDefault="00BD65E7" w:rsidP="00773414">
      <w:pPr>
        <w:spacing w:after="0" w:line="240" w:lineRule="auto"/>
      </w:pPr>
      <w:r>
        <w:separator/>
      </w:r>
    </w:p>
  </w:endnote>
  <w:endnote w:type="continuationSeparator" w:id="0">
    <w:p w14:paraId="082B45B1" w14:textId="77777777" w:rsidR="00BD65E7" w:rsidRDefault="00BD65E7" w:rsidP="0077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741980" w14:textId="77777777" w:rsidR="00BD65E7" w:rsidRDefault="00BD65E7" w:rsidP="00773414">
      <w:pPr>
        <w:spacing w:after="0" w:line="240" w:lineRule="auto"/>
      </w:pPr>
      <w:r>
        <w:separator/>
      </w:r>
    </w:p>
  </w:footnote>
  <w:footnote w:type="continuationSeparator" w:id="0">
    <w:p w14:paraId="328F4F88" w14:textId="77777777" w:rsidR="00BD65E7" w:rsidRDefault="00BD65E7" w:rsidP="00773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50C67"/>
    <w:multiLevelType w:val="hybridMultilevel"/>
    <w:tmpl w:val="A1E2D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F5704"/>
    <w:multiLevelType w:val="hybridMultilevel"/>
    <w:tmpl w:val="FDE2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3004C"/>
    <w:multiLevelType w:val="hybridMultilevel"/>
    <w:tmpl w:val="057827CA"/>
    <w:lvl w:ilvl="0" w:tplc="A3F4625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904638"/>
    <w:multiLevelType w:val="hybridMultilevel"/>
    <w:tmpl w:val="1862B3B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375C77E3"/>
    <w:multiLevelType w:val="hybridMultilevel"/>
    <w:tmpl w:val="26F03A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DA93F93"/>
    <w:multiLevelType w:val="hybridMultilevel"/>
    <w:tmpl w:val="6C5EE01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46E462A5"/>
    <w:multiLevelType w:val="hybridMultilevel"/>
    <w:tmpl w:val="4B3CD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750D7A"/>
    <w:multiLevelType w:val="hybridMultilevel"/>
    <w:tmpl w:val="44E0C8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532D1D05"/>
    <w:multiLevelType w:val="hybridMultilevel"/>
    <w:tmpl w:val="F8FEC8C6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>
    <w:nsid w:val="6B6C6E34"/>
    <w:multiLevelType w:val="multilevel"/>
    <w:tmpl w:val="CFB00B8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2160"/>
      </w:pPr>
      <w:rPr>
        <w:rFonts w:hint="default"/>
      </w:rPr>
    </w:lvl>
  </w:abstractNum>
  <w:abstractNum w:abstractNumId="10">
    <w:nsid w:val="6BBC4778"/>
    <w:multiLevelType w:val="hybridMultilevel"/>
    <w:tmpl w:val="357665AE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>
    <w:nsid w:val="75162EEB"/>
    <w:multiLevelType w:val="hybridMultilevel"/>
    <w:tmpl w:val="F3C6A0CC"/>
    <w:lvl w:ilvl="0" w:tplc="6EECCD00">
      <w:start w:val="4"/>
      <w:numFmt w:val="decimal"/>
      <w:lvlText w:val="%1"/>
      <w:lvlJc w:val="left"/>
      <w:pPr>
        <w:ind w:left="1440" w:hanging="360"/>
      </w:pPr>
      <w:rPr>
        <w:rFonts w:hint="default"/>
        <w:sz w:val="4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10"/>
  </w:num>
  <w:num w:numId="8">
    <w:abstractNumId w:val="3"/>
  </w:num>
  <w:num w:numId="9">
    <w:abstractNumId w:val="5"/>
  </w:num>
  <w:num w:numId="10">
    <w:abstractNumId w:val="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BAB"/>
    <w:rsid w:val="00172E41"/>
    <w:rsid w:val="001C73F3"/>
    <w:rsid w:val="00216586"/>
    <w:rsid w:val="0028582B"/>
    <w:rsid w:val="00387856"/>
    <w:rsid w:val="00461CF2"/>
    <w:rsid w:val="004743A9"/>
    <w:rsid w:val="004B61E0"/>
    <w:rsid w:val="004D6128"/>
    <w:rsid w:val="005516FD"/>
    <w:rsid w:val="00570042"/>
    <w:rsid w:val="0067685D"/>
    <w:rsid w:val="006806A7"/>
    <w:rsid w:val="00773414"/>
    <w:rsid w:val="007A69E1"/>
    <w:rsid w:val="007C60EC"/>
    <w:rsid w:val="00873F94"/>
    <w:rsid w:val="00887312"/>
    <w:rsid w:val="0093367B"/>
    <w:rsid w:val="00965971"/>
    <w:rsid w:val="00BD65E7"/>
    <w:rsid w:val="00C068D3"/>
    <w:rsid w:val="00C46843"/>
    <w:rsid w:val="00C46AF4"/>
    <w:rsid w:val="00CD28C7"/>
    <w:rsid w:val="00CF1BAB"/>
    <w:rsid w:val="00DB0062"/>
    <w:rsid w:val="00DF49C0"/>
    <w:rsid w:val="00F462CD"/>
    <w:rsid w:val="00F75A1E"/>
    <w:rsid w:val="00FA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F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B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41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773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414"/>
    <w:rPr>
      <w:rFonts w:cs="Latha"/>
    </w:rPr>
  </w:style>
  <w:style w:type="paragraph" w:styleId="Title">
    <w:name w:val="Title"/>
    <w:basedOn w:val="Normal"/>
    <w:next w:val="Normal"/>
    <w:link w:val="TitleChar"/>
    <w:uiPriority w:val="10"/>
    <w:qFormat/>
    <w:rsid w:val="00773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6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878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B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41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773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414"/>
    <w:rPr>
      <w:rFonts w:cs="Latha"/>
    </w:rPr>
  </w:style>
  <w:style w:type="paragraph" w:styleId="Title">
    <w:name w:val="Title"/>
    <w:basedOn w:val="Normal"/>
    <w:next w:val="Normal"/>
    <w:link w:val="TitleChar"/>
    <w:uiPriority w:val="10"/>
    <w:qFormat/>
    <w:rsid w:val="00773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6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878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file:///C:\Users\staff\Desktop\Kavitha%20Team\Data%20Analytics%20with%20Tableau%20-%20CO2%20Emission%20Analysis\Assets\Kavitha's%20Team%20Project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CC70F-90E8-471F-8ECA-F403DD20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.p</dc:creator>
  <cp:keywords/>
  <dc:description/>
  <cp:lastModifiedBy>staff</cp:lastModifiedBy>
  <cp:revision>10</cp:revision>
  <dcterms:created xsi:type="dcterms:W3CDTF">2023-04-12T05:39:00Z</dcterms:created>
  <dcterms:modified xsi:type="dcterms:W3CDTF">2023-04-13T10:42:00Z</dcterms:modified>
</cp:coreProperties>
</file>