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0AF32" w14:textId="77777777" w:rsidR="005A77CA" w:rsidRDefault="005A77CA" w:rsidP="005A77CA">
      <w:pPr>
        <w:spacing w:after="0"/>
        <w:rPr>
          <w:b/>
          <w:color w:val="0000FF"/>
          <w:sz w:val="44"/>
        </w:rPr>
      </w:pPr>
      <w:hyperlink r:id="rId6" w:history="1">
        <w:r>
          <w:rPr>
            <w:rStyle w:val="Hyperlink"/>
            <w:b/>
            <w:sz w:val="44"/>
          </w:rPr>
          <w:t>DOING PHYSICS WITH MATLAB</w:t>
        </w:r>
      </w:hyperlink>
    </w:p>
    <w:p w14:paraId="70CE0B5F" w14:textId="77777777" w:rsidR="005A77CA" w:rsidRDefault="005A77CA" w:rsidP="005A77CA">
      <w:pPr>
        <w:spacing w:after="0"/>
        <w:rPr>
          <w:b/>
          <w:color w:val="0000FF"/>
          <w:sz w:val="40"/>
        </w:rPr>
      </w:pPr>
    </w:p>
    <w:p w14:paraId="2B971F3E" w14:textId="77777777" w:rsidR="005A77CA" w:rsidRDefault="005A77CA" w:rsidP="005A77CA">
      <w:pPr>
        <w:jc w:val="center"/>
        <w:rPr>
          <w:rFonts w:ascii="Bookman Old Style" w:hAnsi="Bookman Old Style"/>
          <w:b/>
          <w:color w:val="943634" w:themeColor="accent2" w:themeShade="BF"/>
          <w:sz w:val="40"/>
        </w:rPr>
      </w:pPr>
      <w:r>
        <w:rPr>
          <w:rFonts w:ascii="Bookman Old Style" w:hAnsi="Bookman Old Style"/>
          <w:b/>
          <w:color w:val="943634" w:themeColor="accent2" w:themeShade="BF"/>
          <w:sz w:val="40"/>
        </w:rPr>
        <w:t>NUMERICAL ANALYSIS OF OPTICAL AND ELECTROMAGNETIC PHENOMENA</w:t>
      </w:r>
    </w:p>
    <w:p w14:paraId="5F965E5F" w14:textId="77777777" w:rsidR="005A77CA" w:rsidRDefault="005A77CA" w:rsidP="005A77CA">
      <w:pPr>
        <w:jc w:val="center"/>
        <w:rPr>
          <w:rFonts w:ascii="Bookman Old Style" w:hAnsi="Bookman Old Style"/>
          <w:b/>
          <w:color w:val="632423" w:themeColor="accent2" w:themeShade="80"/>
          <w:sz w:val="40"/>
        </w:rPr>
      </w:pPr>
      <w:r>
        <w:rPr>
          <w:rFonts w:ascii="Bookman Old Style" w:hAnsi="Bookman Old Style"/>
          <w:b/>
          <w:color w:val="632423" w:themeColor="accent2" w:themeShade="80"/>
          <w:sz w:val="40"/>
        </w:rPr>
        <w:t>MODELLING THE BEHAVIOUR OF GAUSSIAN BEAMS</w:t>
      </w:r>
    </w:p>
    <w:p w14:paraId="26AF3BFA" w14:textId="77777777" w:rsidR="005A77CA" w:rsidRDefault="005A77CA" w:rsidP="005A77CA">
      <w:pPr>
        <w:jc w:val="center"/>
        <w:rPr>
          <w:rFonts w:ascii="Bookman Old Style" w:hAnsi="Bookman Old Style"/>
          <w:b/>
          <w:color w:val="943634" w:themeColor="accent2" w:themeShade="BF"/>
          <w:sz w:val="40"/>
        </w:rPr>
      </w:pPr>
      <w:r>
        <w:rPr>
          <w:rFonts w:ascii="Bookman Old Style" w:hAnsi="Bookman Old Style"/>
          <w:b/>
          <w:color w:val="632423" w:themeColor="accent2" w:themeShade="80"/>
          <w:sz w:val="40"/>
        </w:rPr>
        <w:t>(PARAXIAL REGIME)</w:t>
      </w:r>
    </w:p>
    <w:p w14:paraId="2B9CBB04" w14:textId="77777777" w:rsidR="005A77CA" w:rsidRDefault="005A77CA" w:rsidP="005A77CA">
      <w:pPr>
        <w:rPr>
          <w:b/>
          <w:color w:val="0000FF"/>
          <w:sz w:val="40"/>
        </w:rPr>
      </w:pPr>
      <w:hyperlink r:id="rId7" w:history="1">
        <w:r>
          <w:rPr>
            <w:rStyle w:val="Hyperlink"/>
            <w:b/>
            <w:sz w:val="40"/>
          </w:rPr>
          <w:t>Matlab Script Download</w:t>
        </w:r>
        <w:r>
          <w:rPr>
            <w:rStyle w:val="Hyperlink"/>
            <w:rFonts w:cstheme="minorHAnsi"/>
            <w:b/>
            <w:sz w:val="40"/>
          </w:rPr>
          <w:t xml:space="preserve"> Directory</w:t>
        </w:r>
      </w:hyperlink>
    </w:p>
    <w:p w14:paraId="36BF5016" w14:textId="77777777" w:rsidR="005A77CA" w:rsidRDefault="005A77CA" w:rsidP="005A77CA">
      <w:pPr>
        <w:rPr>
          <w:b/>
        </w:rPr>
      </w:pPr>
      <w:r>
        <w:rPr>
          <w:b/>
          <w:color w:val="632423" w:themeColor="accent2" w:themeShade="80"/>
        </w:rPr>
        <w:t>op_beams_001.m</w:t>
      </w:r>
    </w:p>
    <w:p w14:paraId="64702858" w14:textId="77777777" w:rsidR="005A77CA" w:rsidRDefault="005A77CA" w:rsidP="005A77CA">
      <w:r>
        <w:t xml:space="preserve">The Script is used to model the behaviour of a Gaussian beam propagating in the Z direction with spherical wavefronts in the paraxial region. The beam is specified by its </w:t>
      </w:r>
      <w:r>
        <w:rPr>
          <w:color w:val="943634" w:themeColor="accent2" w:themeShade="BF"/>
        </w:rPr>
        <w:t>wavelength</w:t>
      </w:r>
      <w:r>
        <w:t xml:space="preserve"> (visible part of the electromagnetic spectrum),</w:t>
      </w:r>
      <w:r>
        <w:rPr>
          <w:color w:val="943634" w:themeColor="accent2" w:themeShade="BF"/>
        </w:rPr>
        <w:t xml:space="preserve"> power </w:t>
      </w:r>
      <w:r>
        <w:t xml:space="preserve">and the value of its </w:t>
      </w:r>
      <w:r>
        <w:rPr>
          <w:color w:val="943634" w:themeColor="accent2" w:themeShade="BF"/>
        </w:rPr>
        <w:t>waist</w:t>
      </w:r>
      <w:r>
        <w:t xml:space="preserve">. Also, the XY and XZ planes for the irradiance calculations and plots are also specified in the INPUT Section of the Script. The following parameters are computed in the CALCULATION Section of the Script: the Z axis grid,  </w:t>
      </w:r>
      <w:r>
        <w:rPr>
          <w:position w:val="-4"/>
        </w:rPr>
        <w:object w:dxaOrig="225" w:dyaOrig="225" w14:anchorId="2F2A30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pt;height:11.2pt" o:ole="">
            <v:imagedata r:id="rId8" o:title=""/>
          </v:shape>
          <o:OLEObject Type="Embed" ProgID="Equation.DSMT4" ShapeID="_x0000_i1025" DrawAspect="Content" ObjectID="_1766021933" r:id="rId9"/>
        </w:object>
      </w:r>
      <w:r>
        <w:t xml:space="preserve"> [m]; Rayleigh range,  </w:t>
      </w:r>
      <w:r>
        <w:rPr>
          <w:position w:val="-14"/>
        </w:rPr>
        <w:object w:dxaOrig="360" w:dyaOrig="435" w14:anchorId="00895653">
          <v:shape id="_x0000_i1026" type="#_x0000_t75" style="width:17.75pt;height:21.5pt" o:ole="">
            <v:imagedata r:id="rId10" o:title=""/>
          </v:shape>
          <o:OLEObject Type="Embed" ProgID="Equation.DSMT4" ShapeID="_x0000_i1026" DrawAspect="Content" ObjectID="_1766021934" r:id="rId11"/>
        </w:object>
      </w:r>
      <w:r>
        <w:t xml:space="preserve"> [m]; the ratio, </w:t>
      </w:r>
      <w:r>
        <w:rPr>
          <w:position w:val="-14"/>
        </w:rPr>
        <w:object w:dxaOrig="1800" w:dyaOrig="435" w14:anchorId="2FC1708A">
          <v:shape id="_x0000_i1027" type="#_x0000_t75" style="width:89.75pt;height:21.5pt" o:ole="">
            <v:imagedata r:id="rId12" o:title=""/>
          </v:shape>
          <o:OLEObject Type="Embed" ProgID="Equation.DSMT4" ShapeID="_x0000_i1027" DrawAspect="Content" ObjectID="_1766021935" r:id="rId13"/>
        </w:object>
      </w:r>
      <w:r>
        <w:t xml:space="preserve">; beam divergence angle, </w:t>
      </w:r>
      <w:r>
        <w:rPr>
          <w:position w:val="-6"/>
        </w:rPr>
        <w:object w:dxaOrig="240" w:dyaOrig="315" w14:anchorId="2B07356D">
          <v:shape id="_x0000_i1028" type="#_x0000_t75" style="width:12.15pt;height:15.9pt" o:ole="">
            <v:imagedata r:id="rId14" o:title=""/>
          </v:shape>
          <o:OLEObject Type="Embed" ProgID="Equation.DSMT4" ShapeID="_x0000_i1028" DrawAspect="Content" ObjectID="_1766021936" r:id="rId15"/>
        </w:object>
      </w:r>
      <w:r>
        <w:t xml:space="preserve">; beam spot size, </w:t>
      </w:r>
      <w:r>
        <w:rPr>
          <w:position w:val="-6"/>
        </w:rPr>
        <w:object w:dxaOrig="285" w:dyaOrig="255" w14:anchorId="4E996D07">
          <v:shape id="_x0000_i1029" type="#_x0000_t75" style="width:14.05pt;height:13.1pt" o:ole="">
            <v:imagedata r:id="rId16" o:title=""/>
          </v:shape>
          <o:OLEObject Type="Embed" ProgID="Equation.DSMT4" ShapeID="_x0000_i1029" DrawAspect="Content" ObjectID="_1766021937" r:id="rId17"/>
        </w:object>
      </w:r>
      <w:r>
        <w:t xml:space="preserve"> [m]; Gouy phase angle, </w:t>
      </w:r>
      <w:r>
        <w:rPr>
          <w:position w:val="-12"/>
        </w:rPr>
        <w:object w:dxaOrig="240" w:dyaOrig="375" w14:anchorId="6EF8803E">
          <v:shape id="_x0000_i1030" type="#_x0000_t75" style="width:12.15pt;height:18.7pt" o:ole="">
            <v:imagedata r:id="rId18" o:title=""/>
          </v:shape>
          <o:OLEObject Type="Embed" ProgID="Equation.DSMT4" ShapeID="_x0000_i1030" DrawAspect="Content" ObjectID="_1766021938" r:id="rId19"/>
        </w:object>
      </w:r>
      <w:r>
        <w:t>; axial irradiance (</w:t>
      </w:r>
      <w:r>
        <w:rPr>
          <w:position w:val="-12"/>
        </w:rPr>
        <w:object w:dxaOrig="1215" w:dyaOrig="375" w14:anchorId="4E5CB2D3">
          <v:shape id="_x0000_i1031" type="#_x0000_t75" style="width:60.8pt;height:18.7pt" o:ole="">
            <v:imagedata r:id="rId20" o:title=""/>
          </v:shape>
          <o:OLEObject Type="Embed" ProgID="Equation.DSMT4" ShapeID="_x0000_i1031" DrawAspect="Content" ObjectID="_1766021939" r:id="rId21"/>
        </w:object>
      </w:r>
      <w:r>
        <w:t xml:space="preserve">), </w:t>
      </w:r>
      <w:r>
        <w:rPr>
          <w:position w:val="-14"/>
        </w:rPr>
        <w:object w:dxaOrig="360" w:dyaOrig="435" w14:anchorId="55451C7F">
          <v:shape id="_x0000_i1032" type="#_x0000_t75" style="width:17.75pt;height:21.5pt" o:ole="">
            <v:imagedata r:id="rId22" o:title=""/>
          </v:shape>
          <o:OLEObject Type="Embed" ProgID="Equation.DSMT4" ShapeID="_x0000_i1032" DrawAspect="Content" ObjectID="_1766021940" r:id="rId23"/>
        </w:object>
      </w:r>
      <w:r>
        <w:t xml:space="preserve">; radial irradiance (XY plane at </w:t>
      </w:r>
      <w:r>
        <w:rPr>
          <w:position w:val="-14"/>
        </w:rPr>
        <w:object w:dxaOrig="360" w:dyaOrig="435" w14:anchorId="576317CA">
          <v:shape id="_x0000_i1033" type="#_x0000_t75" style="width:17.75pt;height:21.5pt" o:ole="">
            <v:imagedata r:id="rId24" o:title=""/>
          </v:shape>
          <o:OLEObject Type="Embed" ProgID="Equation.DSMT4" ShapeID="_x0000_i1033" DrawAspect="Content" ObjectID="_1766021941" r:id="rId25"/>
        </w:object>
      </w:r>
      <w:r>
        <w:t xml:space="preserve">), </w:t>
      </w:r>
      <w:r>
        <w:rPr>
          <w:position w:val="-14"/>
        </w:rPr>
        <w:object w:dxaOrig="345" w:dyaOrig="435" w14:anchorId="0F94908E">
          <v:shape id="_x0000_i1034" type="#_x0000_t75" style="width:16.85pt;height:21.5pt" o:ole="">
            <v:imagedata r:id="rId26" o:title=""/>
          </v:shape>
          <o:OLEObject Type="Embed" ProgID="Equation.DSMT4" ShapeID="_x0000_i1034" DrawAspect="Content" ObjectID="_1766021942" r:id="rId27"/>
        </w:object>
      </w:r>
      <w:r>
        <w:t xml:space="preserve"> and </w:t>
      </w:r>
      <w:r>
        <w:rPr>
          <w:position w:val="-14"/>
        </w:rPr>
        <w:object w:dxaOrig="555" w:dyaOrig="435" w14:anchorId="517A47D7">
          <v:shape id="_x0000_i1035" type="#_x0000_t75" style="width:28.05pt;height:21.5pt" o:ole="">
            <v:imagedata r:id="rId28" o:title=""/>
          </v:shape>
          <o:OLEObject Type="Embed" ProgID="Equation.DSMT4" ShapeID="_x0000_i1035" DrawAspect="Content" ObjectID="_1766021943" r:id="rId29"/>
        </w:object>
      </w:r>
      <w:r>
        <w:t xml:space="preserve">; irradiance displayed in XZ </w:t>
      </w:r>
      <w:r>
        <w:lastRenderedPageBreak/>
        <w:t xml:space="preserve">plane, </w:t>
      </w:r>
      <w:r>
        <w:rPr>
          <w:position w:val="-14"/>
        </w:rPr>
        <w:object w:dxaOrig="555" w:dyaOrig="435" w14:anchorId="5B22DC0B">
          <v:shape id="_x0000_i1036" type="#_x0000_t75" style="width:28.05pt;height:21.5pt" o:ole="">
            <v:imagedata r:id="rId30" o:title=""/>
          </v:shape>
          <o:OLEObject Type="Embed" ProgID="Equation.DSMT4" ShapeID="_x0000_i1036" DrawAspect="Content" ObjectID="_1766021944" r:id="rId31"/>
        </w:object>
      </w:r>
      <w:r>
        <w:t xml:space="preserve">; phase, </w:t>
      </w:r>
      <w:r>
        <w:rPr>
          <w:position w:val="-12"/>
        </w:rPr>
        <w:object w:dxaOrig="285" w:dyaOrig="315" w14:anchorId="63608323">
          <v:shape id="_x0000_i1037" type="#_x0000_t75" style="width:14.05pt;height:15.9pt" o:ole="">
            <v:imagedata r:id="rId32" o:title=""/>
          </v:shape>
          <o:OLEObject Type="Embed" ProgID="Equation.DSMT4" ShapeID="_x0000_i1037" DrawAspect="Content" ObjectID="_1766021945" r:id="rId33"/>
        </w:object>
      </w:r>
      <w:r>
        <w:t xml:space="preserve">. The calculation outputs are displayed in a series of Figure Windows.  For different simulations, most of the parameters only need to be changed in the INPUT Section of the Script. The Script calls </w:t>
      </w:r>
      <w:r>
        <w:rPr>
          <w:b/>
          <w:color w:val="632423" w:themeColor="accent2" w:themeShade="80"/>
        </w:rPr>
        <w:t>ColorCode.m</w:t>
      </w:r>
      <w:r>
        <w:rPr>
          <w:color w:val="632423" w:themeColor="accent2" w:themeShade="80"/>
        </w:rPr>
        <w:t xml:space="preserve"> </w:t>
      </w:r>
      <w:r>
        <w:t>which assigns the color of a plot to the wavelength color.</w:t>
      </w:r>
    </w:p>
    <w:p w14:paraId="3DC89554" w14:textId="77777777" w:rsidR="005A77CA" w:rsidRDefault="005A77CA" w:rsidP="005A77CA"/>
    <w:p w14:paraId="53159DCB" w14:textId="77777777" w:rsidR="005A77CA" w:rsidRDefault="005A77CA" w:rsidP="005A77CA">
      <w:pPr>
        <w:rPr>
          <w:rFonts w:ascii="Bookman Old Style" w:hAnsi="Bookman Old Style"/>
          <w:b/>
          <w:color w:val="943634" w:themeColor="accent2" w:themeShade="BF"/>
          <w:sz w:val="36"/>
        </w:rPr>
      </w:pPr>
      <w:r>
        <w:rPr>
          <w:rFonts w:ascii="Bookman Old Style" w:hAnsi="Bookman Old Style"/>
          <w:b/>
          <w:color w:val="943634" w:themeColor="accent2" w:themeShade="BF"/>
          <w:sz w:val="36"/>
        </w:rPr>
        <w:t>INTRODUCTION</w:t>
      </w:r>
    </w:p>
    <w:p w14:paraId="7F534C42" w14:textId="77777777" w:rsidR="005A77CA" w:rsidRDefault="005A77CA" w:rsidP="005A77CA">
      <w:r>
        <w:t xml:space="preserve">Lasers are widely used in many fields today. Having a mathematical description of laser light is essential. The light emitted from a laser is composed of a narrow band of wavelengths, such that we can assume the light is monochromatic. The light emitted from the laser is usually collimated as it propagates in a straight line as a narrow beam. As a starting point, we will assume the beam to be unpolarized and the light intensity to have a Gaussian profile in any plane that is normal to the direction of propagation. This mode is referred to as the </w:t>
      </w:r>
      <w:r>
        <w:rPr>
          <w:b/>
          <w:color w:val="943634" w:themeColor="accent2" w:themeShade="BF"/>
        </w:rPr>
        <w:t>TEM</w:t>
      </w:r>
      <w:r>
        <w:rPr>
          <w:b/>
          <w:color w:val="943634" w:themeColor="accent2" w:themeShade="BF"/>
          <w:vertAlign w:val="subscript"/>
        </w:rPr>
        <w:t>00</w:t>
      </w:r>
      <w:r>
        <w:t xml:space="preserve"> mode and it describes the output of most lasers.</w:t>
      </w:r>
    </w:p>
    <w:p w14:paraId="39A1862D" w14:textId="77777777" w:rsidR="005A77CA" w:rsidRDefault="005A77CA" w:rsidP="005A77CA">
      <w:r>
        <w:t xml:space="preserve"> </w:t>
      </w:r>
    </w:p>
    <w:p w14:paraId="04A52C1E" w14:textId="77777777" w:rsidR="005A77CA" w:rsidRDefault="005A77CA" w:rsidP="005A77CA">
      <w:pPr>
        <w:jc w:val="center"/>
      </w:pPr>
      <w:r>
        <w:rPr>
          <w:noProof/>
        </w:rPr>
        <w:lastRenderedPageBreak/>
        <w:drawing>
          <wp:inline distT="0" distB="0" distL="0" distR="0" wp14:anchorId="7A570A63" wp14:editId="78366D13">
            <wp:extent cx="3171825" cy="2038350"/>
            <wp:effectExtent l="0" t="0" r="9525"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71825" cy="2038350"/>
                    </a:xfrm>
                    <a:prstGeom prst="rect">
                      <a:avLst/>
                    </a:prstGeom>
                    <a:noFill/>
                    <a:ln>
                      <a:noFill/>
                    </a:ln>
                  </pic:spPr>
                </pic:pic>
              </a:graphicData>
            </a:graphic>
          </wp:inline>
        </w:drawing>
      </w:r>
    </w:p>
    <w:p w14:paraId="4F9A1E1D" w14:textId="77777777" w:rsidR="005A77CA" w:rsidRDefault="005A77CA" w:rsidP="005A77CA">
      <w:pPr>
        <w:spacing w:line="276" w:lineRule="auto"/>
        <w:ind w:left="609" w:right="714"/>
      </w:pPr>
      <w:r>
        <w:t>Fig. 1.   Red light emitted from a HeNe laser. The light is seen due to scattering. The light propagates as a collimated beam in a straight line with slight divergence in its cross-section.</w:t>
      </w:r>
    </w:p>
    <w:p w14:paraId="6682269C" w14:textId="77777777" w:rsidR="005A77CA" w:rsidRDefault="005A77CA" w:rsidP="005A77CA"/>
    <w:p w14:paraId="2A1013FA" w14:textId="77777777" w:rsidR="005A77CA" w:rsidRDefault="005A77CA" w:rsidP="005A77CA">
      <w:r>
        <w:t xml:space="preserve"> The light emitted from a laser can be modelled by solving the [3D] scalar wave equation for the electric field </w:t>
      </w:r>
      <w:r>
        <w:rPr>
          <w:position w:val="-16"/>
        </w:rPr>
        <w:object w:dxaOrig="1500" w:dyaOrig="480" w14:anchorId="0893BA33">
          <v:shape id="_x0000_i1038" type="#_x0000_t75" style="width:74.8pt;height:24.3pt" o:ole="">
            <v:imagedata r:id="rId35" o:title=""/>
          </v:shape>
          <o:OLEObject Type="Embed" ProgID="Equation.DSMT4" ShapeID="_x0000_i1038" DrawAspect="Content" ObjectID="_1766021946" r:id="rId36"/>
        </w:object>
      </w:r>
      <w:r>
        <w:t xml:space="preserve"> </w:t>
      </w:r>
    </w:p>
    <w:p w14:paraId="45DB277A" w14:textId="77777777" w:rsidR="005A77CA" w:rsidRDefault="005A77CA" w:rsidP="005A77CA">
      <w:r>
        <w:t xml:space="preserve">        (1)        </w:t>
      </w:r>
      <w:r>
        <w:rPr>
          <w:position w:val="-40"/>
        </w:rPr>
        <w:object w:dxaOrig="4785" w:dyaOrig="1005" w14:anchorId="265AD9E5">
          <v:shape id="_x0000_i1039" type="#_x0000_t75" style="width:239.4pt;height:50.5pt" o:ole="">
            <v:imagedata r:id="rId37" o:title=""/>
          </v:shape>
          <o:OLEObject Type="Embed" ProgID="Equation.DSMT4" ShapeID="_x0000_i1039" DrawAspect="Content" ObjectID="_1766021947" r:id="rId38"/>
        </w:object>
      </w:r>
    </w:p>
    <w:p w14:paraId="03863C01" w14:textId="77777777" w:rsidR="005A77CA" w:rsidRDefault="005A77CA" w:rsidP="005A77CA"/>
    <w:p w14:paraId="4FB8AD2E" w14:textId="77777777" w:rsidR="005A77CA" w:rsidRDefault="005A77CA" w:rsidP="005A77CA">
      <w:r>
        <w:t>We will assume that a monochromatic beam with a circular cross-section propagates in free spaces and that the electric field can be expressed as a product of its spatial part and time dependent part</w:t>
      </w:r>
    </w:p>
    <w:p w14:paraId="7AD8AE1A" w14:textId="77777777" w:rsidR="005A77CA" w:rsidRDefault="005A77CA" w:rsidP="005A77CA">
      <w:r>
        <w:t xml:space="preserve">       (2)       </w:t>
      </w:r>
      <w:r>
        <w:rPr>
          <w:position w:val="-16"/>
        </w:rPr>
        <w:object w:dxaOrig="9285" w:dyaOrig="525" w14:anchorId="0665F5D8">
          <v:shape id="_x0000_i1040" type="#_x0000_t75" style="width:463.8pt;height:26.2pt" o:ole="">
            <v:imagedata r:id="rId39" o:title=""/>
          </v:shape>
          <o:OLEObject Type="Embed" ProgID="Equation.DSMT4" ShapeID="_x0000_i1040" DrawAspect="Content" ObjectID="_1766021948" r:id="rId40"/>
        </w:object>
      </w:r>
    </w:p>
    <w:p w14:paraId="2DC424BF" w14:textId="77777777" w:rsidR="005A77CA" w:rsidRDefault="005A77CA" w:rsidP="005A77CA">
      <w:r>
        <w:lastRenderedPageBreak/>
        <w:t xml:space="preserve">Substitution of equation 2 into equation 1 gives the </w:t>
      </w:r>
      <w:r>
        <w:rPr>
          <w:b/>
          <w:color w:val="943634" w:themeColor="accent2" w:themeShade="BF"/>
        </w:rPr>
        <w:t>Helmholtz equation</w:t>
      </w:r>
    </w:p>
    <w:p w14:paraId="58C28642" w14:textId="77777777" w:rsidR="005A77CA" w:rsidRDefault="005A77CA" w:rsidP="005A77CA">
      <w:r>
        <w:t xml:space="preserve">       (3)        </w:t>
      </w:r>
      <w:r>
        <w:rPr>
          <w:position w:val="-16"/>
        </w:rPr>
        <w:object w:dxaOrig="4260" w:dyaOrig="525" w14:anchorId="1095162B">
          <v:shape id="_x0000_i1041" type="#_x0000_t75" style="width:213.2pt;height:26.2pt" o:ole="">
            <v:imagedata r:id="rId41" o:title=""/>
          </v:shape>
          <o:OLEObject Type="Embed" ProgID="Equation.DSMT4" ShapeID="_x0000_i1041" DrawAspect="Content" ObjectID="_1766021949" r:id="rId42"/>
        </w:object>
      </w:r>
    </w:p>
    <w:p w14:paraId="39A567C5" w14:textId="77777777" w:rsidR="005A77CA" w:rsidRDefault="005A77CA" w:rsidP="005A77CA"/>
    <w:p w14:paraId="198AC995" w14:textId="77777777" w:rsidR="005A77CA" w:rsidRDefault="005A77CA" w:rsidP="005A77CA">
      <w:r>
        <w:t>We will only consider the solution for a wave propagating in the Z direction where</w:t>
      </w:r>
    </w:p>
    <w:p w14:paraId="7C642ADF" w14:textId="77777777" w:rsidR="005A77CA" w:rsidRDefault="005A77CA" w:rsidP="005A77CA">
      <w:r>
        <w:t xml:space="preserve">       (4)        </w:t>
      </w:r>
      <w:r>
        <w:rPr>
          <w:position w:val="-16"/>
        </w:rPr>
        <w:object w:dxaOrig="3855" w:dyaOrig="525" w14:anchorId="42803A06">
          <v:shape id="_x0000_i1042" type="#_x0000_t75" style="width:192.6pt;height:26.2pt" o:ole="">
            <v:imagedata r:id="rId43" o:title=""/>
          </v:shape>
          <o:OLEObject Type="Embed" ProgID="Equation.DSMT4" ShapeID="_x0000_i1042" DrawAspect="Content" ObjectID="_1766021950" r:id="rId44"/>
        </w:object>
      </w:r>
    </w:p>
    <w:p w14:paraId="29CDB3BC" w14:textId="77777777" w:rsidR="005A77CA" w:rsidRDefault="005A77CA" w:rsidP="005A77CA"/>
    <w:p w14:paraId="5374FD8D" w14:textId="77777777" w:rsidR="005A77CA" w:rsidRDefault="005A77CA" w:rsidP="005A77CA">
      <w:r>
        <w:t xml:space="preserve">The term </w:t>
      </w:r>
      <w:r>
        <w:rPr>
          <w:position w:val="-6"/>
        </w:rPr>
        <w:object w:dxaOrig="600" w:dyaOrig="420" w14:anchorId="4C3EE02E">
          <v:shape id="_x0000_i1043" type="#_x0000_t75" style="width:29.9pt;height:20.55pt" o:ole="">
            <v:imagedata r:id="rId45" o:title=""/>
          </v:shape>
          <o:OLEObject Type="Embed" ProgID="Equation.DSMT4" ShapeID="_x0000_i1043" DrawAspect="Content" ObjectID="_1766021951" r:id="rId46"/>
        </w:object>
      </w:r>
      <w:r>
        <w:t xml:space="preserve"> accounts for the wave oscillation along the propagation direction.</w:t>
      </w:r>
    </w:p>
    <w:p w14:paraId="4A2FE449" w14:textId="77777777" w:rsidR="005A77CA" w:rsidRDefault="005A77CA" w:rsidP="005A77CA">
      <w:r>
        <w:t>Substitution of equation 4 into equation 3 gives</w:t>
      </w:r>
    </w:p>
    <w:p w14:paraId="2A55AB19" w14:textId="77777777" w:rsidR="005A77CA" w:rsidRDefault="005A77CA" w:rsidP="005A77CA">
      <w:r>
        <w:t xml:space="preserve">        (5)        </w:t>
      </w:r>
      <w:r>
        <w:rPr>
          <w:position w:val="-40"/>
        </w:rPr>
        <w:object w:dxaOrig="5415" w:dyaOrig="960" w14:anchorId="232B230C">
          <v:shape id="_x0000_i1044" type="#_x0000_t75" style="width:271.15pt;height:47.7pt" o:ole="">
            <v:imagedata r:id="rId47" o:title=""/>
          </v:shape>
          <o:OLEObject Type="Embed" ProgID="Equation.DSMT4" ShapeID="_x0000_i1044" DrawAspect="Content" ObjectID="_1766021952" r:id="rId48"/>
        </w:object>
      </w:r>
    </w:p>
    <w:p w14:paraId="3391AB1C" w14:textId="77777777" w:rsidR="005A77CA" w:rsidRDefault="005A77CA" w:rsidP="005A77CA"/>
    <w:p w14:paraId="765E2085" w14:textId="77777777" w:rsidR="005A77CA" w:rsidRDefault="005A77CA" w:rsidP="005A77CA">
      <w:r>
        <w:t>We will assume that there is a slow decrease in the amplitude of the wave as the wave propagates in the Z direction and only consider the wave far from the origin but close to the</w:t>
      </w:r>
    </w:p>
    <w:p w14:paraId="141275DF" w14:textId="77777777" w:rsidR="005A77CA" w:rsidRDefault="005A77CA" w:rsidP="005A77CA">
      <w:r>
        <w:br/>
      </w:r>
    </w:p>
    <w:p w14:paraId="2340A0B0" w14:textId="77777777" w:rsidR="005A77CA" w:rsidRDefault="005A77CA" w:rsidP="005A77CA"/>
    <w:p w14:paraId="01614E04" w14:textId="77777777" w:rsidR="005A77CA" w:rsidRDefault="005A77CA" w:rsidP="005A77CA">
      <w:r>
        <w:lastRenderedPageBreak/>
        <w:t xml:space="preserve">Z axis such that </w:t>
      </w:r>
      <w:r>
        <w:rPr>
          <w:position w:val="-6"/>
        </w:rPr>
        <w:object w:dxaOrig="795" w:dyaOrig="285" w14:anchorId="48EC5122">
          <v:shape id="_x0000_i1045" type="#_x0000_t75" style="width:40.2pt;height:14.05pt" o:ole="">
            <v:imagedata r:id="rId49" o:title=""/>
          </v:shape>
          <o:OLEObject Type="Embed" ProgID="Equation.DSMT4" ShapeID="_x0000_i1045" DrawAspect="Content" ObjectID="_1766021953" r:id="rId50"/>
        </w:object>
      </w:r>
      <w:r>
        <w:t xml:space="preserve"> and </w:t>
      </w:r>
      <w:r>
        <w:rPr>
          <w:position w:val="-12"/>
        </w:rPr>
        <w:object w:dxaOrig="825" w:dyaOrig="345" w14:anchorId="2CF17406">
          <v:shape id="_x0000_i1046" type="#_x0000_t75" style="width:41.15pt;height:16.85pt" o:ole="">
            <v:imagedata r:id="rId51" o:title=""/>
          </v:shape>
          <o:OLEObject Type="Embed" ProgID="Equation.DSMT4" ShapeID="_x0000_i1046" DrawAspect="Content" ObjectID="_1766021954" r:id="rId52"/>
        </w:object>
      </w:r>
      <w:r>
        <w:t xml:space="preserve">. Thus, we can say that </w:t>
      </w:r>
      <w:r>
        <w:rPr>
          <w:position w:val="-16"/>
        </w:rPr>
        <w:object w:dxaOrig="1620" w:dyaOrig="480" w14:anchorId="45FCC885">
          <v:shape id="_x0000_i1047" type="#_x0000_t75" style="width:81.35pt;height:24.3pt" o:ole="">
            <v:imagedata r:id="rId53" o:title=""/>
          </v:shape>
          <o:OLEObject Type="Embed" ProgID="Equation.DSMT4" ShapeID="_x0000_i1047" DrawAspect="Content" ObjectID="_1766021955" r:id="rId54"/>
        </w:object>
      </w:r>
      <w:r>
        <w:t xml:space="preserve"> varies slowly with z, and thus we can neglect the term </w:t>
      </w:r>
      <w:r>
        <w:rPr>
          <w:position w:val="-40"/>
        </w:rPr>
        <w:object w:dxaOrig="1005" w:dyaOrig="960" w14:anchorId="0DA574F4">
          <v:shape id="_x0000_i1048" type="#_x0000_t75" style="width:50.5pt;height:47.7pt" o:ole="">
            <v:imagedata r:id="rId55" o:title=""/>
          </v:shape>
          <o:OLEObject Type="Embed" ProgID="Equation.DSMT4" ShapeID="_x0000_i1048" DrawAspect="Content" ObjectID="_1766021956" r:id="rId56"/>
        </w:object>
      </w:r>
      <w:r>
        <w:t>.  Therefore, the wave equation can be expressed as</w:t>
      </w:r>
    </w:p>
    <w:p w14:paraId="0CFAAD46" w14:textId="77777777" w:rsidR="005A77CA" w:rsidRDefault="005A77CA" w:rsidP="005A77CA">
      <w:r>
        <w:t xml:space="preserve">        (6)       </w:t>
      </w:r>
      <w:r>
        <w:rPr>
          <w:position w:val="-40"/>
        </w:rPr>
        <w:object w:dxaOrig="4305" w:dyaOrig="960" w14:anchorId="1F8477EE">
          <v:shape id="_x0000_i1049" type="#_x0000_t75" style="width:215.05pt;height:47.7pt" o:ole="">
            <v:imagedata r:id="rId57" o:title=""/>
          </v:shape>
          <o:OLEObject Type="Embed" ProgID="Equation.DSMT4" ShapeID="_x0000_i1049" DrawAspect="Content" ObjectID="_1766021957" r:id="rId58"/>
        </w:object>
      </w:r>
    </w:p>
    <w:p w14:paraId="07D6044A" w14:textId="77777777" w:rsidR="005A77CA" w:rsidRDefault="005A77CA" w:rsidP="005A77CA"/>
    <w:p w14:paraId="386F5028" w14:textId="77777777" w:rsidR="005A77CA" w:rsidRDefault="005A77CA" w:rsidP="005A77CA">
      <w:r>
        <w:t xml:space="preserve">This is known as the </w:t>
      </w:r>
      <w:r>
        <w:rPr>
          <w:b/>
          <w:color w:val="943634" w:themeColor="accent2" w:themeShade="BF"/>
        </w:rPr>
        <w:t>paraxial wave equation</w:t>
      </w:r>
      <w:r>
        <w:t>. Without going into all the mathematical details, a solution to paraxial wave equation is</w:t>
      </w:r>
    </w:p>
    <w:p w14:paraId="2162D262" w14:textId="77777777" w:rsidR="005A77CA" w:rsidRDefault="005A77CA" w:rsidP="005A77CA">
      <w:r>
        <w:t xml:space="preserve">        (7)        </w:t>
      </w:r>
      <w:r w:rsidRPr="00534D18">
        <w:rPr>
          <w:position w:val="-100"/>
        </w:rPr>
        <w:object w:dxaOrig="7360" w:dyaOrig="2160" w14:anchorId="37F99D49">
          <v:shape id="_x0000_i1088" type="#_x0000_t75" style="width:368.4pt;height:108.45pt" o:ole="">
            <v:imagedata r:id="rId59" o:title=""/>
          </v:shape>
          <o:OLEObject Type="Embed" ProgID="Equation.DSMT4" ShapeID="_x0000_i1088" DrawAspect="Content" ObjectID="_1766021958" r:id="rId60"/>
        </w:object>
      </w:r>
    </w:p>
    <w:p w14:paraId="672DAC1A" w14:textId="77777777" w:rsidR="005A77CA" w:rsidRDefault="005A77CA" w:rsidP="005A77CA"/>
    <w:p w14:paraId="5E304B9E" w14:textId="77777777" w:rsidR="005A77CA" w:rsidRDefault="005A77CA" w:rsidP="005A77CA">
      <w:r>
        <w:t xml:space="preserve">where </w:t>
      </w:r>
      <w:r>
        <w:rPr>
          <w:position w:val="-14"/>
        </w:rPr>
        <w:object w:dxaOrig="375" w:dyaOrig="435" w14:anchorId="7E13B95B">
          <v:shape id="_x0000_i1050" type="#_x0000_t75" style="width:18.7pt;height:21.5pt" o:ole="">
            <v:imagedata r:id="rId61" o:title=""/>
          </v:shape>
          <o:OLEObject Type="Embed" ProgID="Equation.DSMT4" ShapeID="_x0000_i1050" DrawAspect="Content" ObjectID="_1766021959" r:id="rId62"/>
        </w:object>
      </w:r>
      <w:r>
        <w:t xml:space="preserve"> is the amplitude of the wave and </w:t>
      </w:r>
      <w:r>
        <w:rPr>
          <w:position w:val="-14"/>
        </w:rPr>
        <w:object w:dxaOrig="375" w:dyaOrig="435" w14:anchorId="55BACEF8">
          <v:shape id="_x0000_i1051" type="#_x0000_t75" style="width:18.7pt;height:21.5pt" o:ole="">
            <v:imagedata r:id="rId63" o:title=""/>
          </v:shape>
          <o:OLEObject Type="Embed" ProgID="Equation.DSMT4" ShapeID="_x0000_i1051" DrawAspect="Content" ObjectID="_1766021960" r:id="rId64"/>
        </w:object>
      </w:r>
      <w:r>
        <w:t xml:space="preserve"> is the </w:t>
      </w:r>
      <w:r>
        <w:rPr>
          <w:b/>
          <w:color w:val="943634" w:themeColor="accent2" w:themeShade="BF"/>
        </w:rPr>
        <w:t>beam waist</w:t>
      </w:r>
      <w:r>
        <w:t xml:space="preserve">.  </w:t>
      </w:r>
    </w:p>
    <w:p w14:paraId="78295AAE" w14:textId="77777777" w:rsidR="005A77CA" w:rsidRDefault="005A77CA" w:rsidP="005A77CA">
      <w:pPr>
        <w:tabs>
          <w:tab w:val="left" w:pos="1956"/>
        </w:tabs>
      </w:pPr>
      <w:r>
        <w:rPr>
          <w:position w:val="-12"/>
        </w:rPr>
        <w:object w:dxaOrig="660" w:dyaOrig="405" w14:anchorId="7AA2E41F">
          <v:shape id="_x0000_i1052" type="#_x0000_t75" style="width:32.75pt;height:20.55pt" o:ole="">
            <v:imagedata r:id="rId65" o:title=""/>
          </v:shape>
          <o:OLEObject Type="Embed" ProgID="Equation.DSMT4" ShapeID="_x0000_i1052" DrawAspect="Content" ObjectID="_1766021961" r:id="rId66"/>
        </w:object>
      </w:r>
      <w:r>
        <w:t xml:space="preserve"> is the radius of the beam at position </w:t>
      </w:r>
      <w:r>
        <w:rPr>
          <w:rFonts w:ascii="Times New Roman" w:hAnsi="Times New Roman" w:cs="Times New Roman"/>
          <w:i/>
        </w:rPr>
        <w:t xml:space="preserve">z </w:t>
      </w:r>
      <w:r>
        <w:t>at which the amplitude has decreased by the factor 1/</w:t>
      </w:r>
      <w:r>
        <w:rPr>
          <w:rFonts w:ascii="Times New Roman" w:hAnsi="Times New Roman" w:cs="Times New Roman"/>
          <w:i/>
        </w:rPr>
        <w:t xml:space="preserve">e </w:t>
      </w:r>
      <w:r>
        <w:t>from its axial value or where the irradiance is 1/</w:t>
      </w:r>
      <w:r>
        <w:rPr>
          <w:rFonts w:ascii="Times New Roman" w:hAnsi="Times New Roman" w:cs="Times New Roman"/>
          <w:i/>
        </w:rPr>
        <w:t>e</w:t>
      </w:r>
      <w:r>
        <w:rPr>
          <w:rFonts w:ascii="Times New Roman" w:hAnsi="Times New Roman" w:cs="Times New Roman"/>
          <w:vertAlign w:val="superscript"/>
        </w:rPr>
        <w:t>2</w:t>
      </w:r>
      <w:r>
        <w:t xml:space="preserve"> of its axial value. </w:t>
      </w:r>
      <w:r>
        <w:rPr>
          <w:position w:val="-12"/>
        </w:rPr>
        <w:object w:dxaOrig="660" w:dyaOrig="405" w14:anchorId="561665E8">
          <v:shape id="_x0000_i1053" type="#_x0000_t75" style="width:32.75pt;height:20.55pt" o:ole="">
            <v:imagedata r:id="rId65" o:title=""/>
          </v:shape>
          <o:OLEObject Type="Embed" ProgID="Equation.DSMT4" ShapeID="_x0000_i1053" DrawAspect="Content" ObjectID="_1766021962" r:id="rId67"/>
        </w:object>
      </w:r>
      <w:r>
        <w:t xml:space="preserve"> is known as the </w:t>
      </w:r>
      <w:r>
        <w:rPr>
          <w:b/>
          <w:color w:val="943634" w:themeColor="accent2" w:themeShade="BF"/>
        </w:rPr>
        <w:t>beam spot</w:t>
      </w:r>
      <w:r>
        <w:t xml:space="preserve">. </w:t>
      </w:r>
    </w:p>
    <w:p w14:paraId="6588B706" w14:textId="77777777" w:rsidR="005A77CA" w:rsidRDefault="005A77CA" w:rsidP="005A77CA">
      <w:pPr>
        <w:tabs>
          <w:tab w:val="left" w:pos="1956"/>
        </w:tabs>
      </w:pPr>
    </w:p>
    <w:p w14:paraId="458046C3" w14:textId="77777777" w:rsidR="005A77CA" w:rsidRDefault="005A77CA" w:rsidP="005A77CA">
      <w:pPr>
        <w:tabs>
          <w:tab w:val="left" w:pos="1956"/>
        </w:tabs>
      </w:pPr>
    </w:p>
    <w:p w14:paraId="48E25E16" w14:textId="5EAD9D81" w:rsidR="005A77CA" w:rsidRDefault="005A77CA" w:rsidP="005A77CA">
      <w:pPr>
        <w:tabs>
          <w:tab w:val="left" w:pos="1956"/>
        </w:tabs>
      </w:pPr>
      <w:r>
        <w:rPr>
          <w:position w:val="-12"/>
        </w:rPr>
        <w:object w:dxaOrig="660" w:dyaOrig="405" w14:anchorId="34505DCF">
          <v:shape id="_x0000_i1054" type="#_x0000_t75" style="width:32.75pt;height:20.55pt" o:ole="">
            <v:imagedata r:id="rId68" o:title=""/>
          </v:shape>
          <o:OLEObject Type="Embed" ProgID="Equation.DSMT4" ShapeID="_x0000_i1054" DrawAspect="Content" ObjectID="_1766021963" r:id="rId69"/>
        </w:object>
      </w:r>
      <w:r>
        <w:t xml:space="preserve"> is the </w:t>
      </w:r>
      <w:r>
        <w:rPr>
          <w:b/>
          <w:color w:val="943634" w:themeColor="accent2" w:themeShade="BF"/>
        </w:rPr>
        <w:t>radius of curvature of the wavefront</w:t>
      </w:r>
      <w:r>
        <w:rPr>
          <w:color w:val="943634" w:themeColor="accent2" w:themeShade="BF"/>
        </w:rPr>
        <w:t xml:space="preserve"> </w:t>
      </w:r>
      <w:r>
        <w:t xml:space="preserve">(surface that contains all points of the wave that have the same phase) at position </w:t>
      </w:r>
      <w:r>
        <w:rPr>
          <w:rFonts w:ascii="Times New Roman" w:hAnsi="Times New Roman" w:cs="Times New Roman"/>
          <w:i/>
        </w:rPr>
        <w:t>z</w:t>
      </w:r>
      <w:r>
        <w:t xml:space="preserve">.  As the beam propagates in the +Z direction, the width of the beam expands, and this is measured by the beam spot as it increases with </w:t>
      </w:r>
      <w:r>
        <w:rPr>
          <w:rFonts w:ascii="Times New Roman" w:hAnsi="Times New Roman" w:cs="Times New Roman"/>
          <w:i/>
        </w:rPr>
        <w:t>z.</w:t>
      </w:r>
      <w:r>
        <w:t xml:space="preserve"> For the expanding beam, its wavefront must have a spherical shape because a wave always propagates in a direction perpendicular to its wavefront.</w:t>
      </w:r>
    </w:p>
    <w:p w14:paraId="2F4043F7" w14:textId="77777777" w:rsidR="005A77CA" w:rsidRDefault="005A77CA" w:rsidP="005A77CA">
      <w:pPr>
        <w:tabs>
          <w:tab w:val="left" w:pos="1956"/>
        </w:tabs>
      </w:pPr>
    </w:p>
    <w:p w14:paraId="4F7C29A1" w14:textId="77777777" w:rsidR="005A77CA" w:rsidRDefault="005A77CA" w:rsidP="005A77CA">
      <w:pPr>
        <w:tabs>
          <w:tab w:val="left" w:pos="1956"/>
        </w:tabs>
      </w:pPr>
      <w:r>
        <w:rPr>
          <w:position w:val="-12"/>
        </w:rPr>
        <w:object w:dxaOrig="615" w:dyaOrig="405" w14:anchorId="0A2B9097">
          <v:shape id="_x0000_i1055" type="#_x0000_t75" style="width:30.85pt;height:20.55pt" o:ole="">
            <v:imagedata r:id="rId70" o:title=""/>
          </v:shape>
          <o:OLEObject Type="Embed" ProgID="Equation.DSMT4" ShapeID="_x0000_i1055" DrawAspect="Content" ObjectID="_1766021964" r:id="rId71"/>
        </w:object>
      </w:r>
      <w:r>
        <w:t xml:space="preserve"> is the </w:t>
      </w:r>
      <w:r>
        <w:rPr>
          <w:b/>
          <w:color w:val="943634" w:themeColor="accent2" w:themeShade="BF"/>
        </w:rPr>
        <w:t>Gouy phase</w:t>
      </w:r>
      <w:r>
        <w:t>.</w:t>
      </w:r>
    </w:p>
    <w:p w14:paraId="6955E997" w14:textId="77777777" w:rsidR="005A77CA" w:rsidRDefault="005A77CA" w:rsidP="005A77CA">
      <w:pPr>
        <w:tabs>
          <w:tab w:val="left" w:pos="1956"/>
        </w:tabs>
        <w:rPr>
          <w:b/>
          <w:color w:val="943634" w:themeColor="accent2" w:themeShade="BF"/>
        </w:rPr>
      </w:pPr>
      <w:r>
        <w:rPr>
          <w:position w:val="-14"/>
        </w:rPr>
        <w:object w:dxaOrig="360" w:dyaOrig="435" w14:anchorId="4456A1C9">
          <v:shape id="_x0000_i1056" type="#_x0000_t75" style="width:17.75pt;height:21.5pt" o:ole="">
            <v:imagedata r:id="rId72" o:title=""/>
          </v:shape>
          <o:OLEObject Type="Embed" ProgID="Equation.DSMT4" ShapeID="_x0000_i1056" DrawAspect="Content" ObjectID="_1766021965" r:id="rId73"/>
        </w:object>
      </w:r>
      <w:r>
        <w:t xml:space="preserve"> is the </w:t>
      </w:r>
      <w:r>
        <w:rPr>
          <w:b/>
          <w:color w:val="943634" w:themeColor="accent2" w:themeShade="BF"/>
        </w:rPr>
        <w:t>Rayleigh range</w:t>
      </w:r>
    </w:p>
    <w:p w14:paraId="1FEF3979" w14:textId="77777777" w:rsidR="005A77CA" w:rsidRDefault="005A77CA" w:rsidP="005A77CA">
      <w:pPr>
        <w:tabs>
          <w:tab w:val="left" w:pos="1956"/>
        </w:tabs>
      </w:pPr>
      <w:r>
        <w:t xml:space="preserve">        (8)        </w:t>
      </w:r>
      <w:r>
        <w:rPr>
          <w:position w:val="-14"/>
        </w:rPr>
        <w:object w:dxaOrig="1845" w:dyaOrig="495" w14:anchorId="4A8966F3">
          <v:shape id="_x0000_i1057" type="#_x0000_t75" style="width:92.55pt;height:24.3pt" o:ole="">
            <v:imagedata r:id="rId74" o:title=""/>
          </v:shape>
          <o:OLEObject Type="Embed" ProgID="Equation.DSMT4" ShapeID="_x0000_i1057" DrawAspect="Content" ObjectID="_1766021966" r:id="rId75"/>
        </w:object>
      </w:r>
    </w:p>
    <w:p w14:paraId="2CDDAFD4" w14:textId="77777777" w:rsidR="005A77CA" w:rsidRDefault="005A77CA" w:rsidP="005A77CA">
      <w:pPr>
        <w:tabs>
          <w:tab w:val="left" w:pos="1956"/>
        </w:tabs>
        <w:jc w:val="center"/>
      </w:pPr>
      <w:r>
        <w:rPr>
          <w:noProof/>
        </w:rPr>
        <w:drawing>
          <wp:inline distT="0" distB="0" distL="0" distR="0" wp14:anchorId="5B036E82" wp14:editId="21F13C27">
            <wp:extent cx="5648325" cy="2288971"/>
            <wp:effectExtent l="19050" t="19050" r="9525" b="16510"/>
            <wp:docPr id="3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655979" cy="2292073"/>
                    </a:xfrm>
                    <a:prstGeom prst="rect">
                      <a:avLst/>
                    </a:prstGeom>
                    <a:noFill/>
                    <a:ln w="9525" cmpd="sng">
                      <a:solidFill>
                        <a:srgbClr val="FF0000"/>
                      </a:solidFill>
                      <a:miter lim="800000"/>
                      <a:headEnd/>
                      <a:tailEnd/>
                    </a:ln>
                    <a:effectLst/>
                  </pic:spPr>
                </pic:pic>
              </a:graphicData>
            </a:graphic>
          </wp:inline>
        </w:drawing>
      </w:r>
    </w:p>
    <w:p w14:paraId="0F68EC9D" w14:textId="77777777" w:rsidR="005A77CA" w:rsidRDefault="005A77CA" w:rsidP="005A77CA">
      <w:pPr>
        <w:tabs>
          <w:tab w:val="left" w:pos="1956"/>
        </w:tabs>
      </w:pPr>
      <w:r>
        <w:t xml:space="preserve">The paraxial approximation is only valid when </w:t>
      </w:r>
      <w:r>
        <w:rPr>
          <w:position w:val="-14"/>
        </w:rPr>
        <w:object w:dxaOrig="1020" w:dyaOrig="435" w14:anchorId="143F4455">
          <v:shape id="_x0000_i1058" type="#_x0000_t75" style="width:51.45pt;height:21.5pt" o:ole="">
            <v:imagedata r:id="rId77" o:title=""/>
          </v:shape>
          <o:OLEObject Type="Embed" ProgID="Equation.DSMT4" ShapeID="_x0000_i1058" DrawAspect="Content" ObjectID="_1766021967" r:id="rId78"/>
        </w:object>
      </w:r>
      <w:r>
        <w:t xml:space="preserve"> and is not accurate for strongly diverging beams.</w:t>
      </w:r>
    </w:p>
    <w:p w14:paraId="4749F5C3" w14:textId="77777777" w:rsidR="005A77CA" w:rsidRDefault="005A77CA" w:rsidP="005A77CA">
      <w:pPr>
        <w:tabs>
          <w:tab w:val="left" w:pos="1956"/>
        </w:tabs>
      </w:pPr>
      <w:r>
        <w:t xml:space="preserve"> </w:t>
      </w:r>
    </w:p>
    <w:p w14:paraId="7B66128D" w14:textId="77777777" w:rsidR="005A77CA" w:rsidRDefault="005A77CA" w:rsidP="005A77CA">
      <w:pPr>
        <w:tabs>
          <w:tab w:val="left" w:pos="1956"/>
        </w:tabs>
      </w:pPr>
      <w:r>
        <w:lastRenderedPageBreak/>
        <w:t xml:space="preserve">We can better understand the solution of the scalar paraxial wave equation by running the Script </w:t>
      </w:r>
      <w:r>
        <w:rPr>
          <w:b/>
          <w:color w:val="632423" w:themeColor="accent2" w:themeShade="80"/>
        </w:rPr>
        <w:t xml:space="preserve">op_beams_001.m </w:t>
      </w:r>
      <w:r>
        <w:t>with the following input parameters:</w:t>
      </w:r>
    </w:p>
    <w:p w14:paraId="15E2ADD3" w14:textId="77777777" w:rsidR="005A77CA" w:rsidRDefault="005A77CA" w:rsidP="005A77CA">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color w:val="228B22"/>
          <w:sz w:val="20"/>
          <w:szCs w:val="20"/>
          <w:lang w:val="en-US"/>
        </w:rPr>
        <w:t>% INPUTS ==============================================================</w:t>
      </w:r>
    </w:p>
    <w:p w14:paraId="34334235" w14:textId="77777777" w:rsidR="005A77CA" w:rsidRDefault="005A77CA" w:rsidP="005A77CA">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color w:val="228B22"/>
          <w:sz w:val="20"/>
          <w:szCs w:val="20"/>
          <w:lang w:val="en-US"/>
        </w:rPr>
        <w:t xml:space="preserve"> </w:t>
      </w:r>
    </w:p>
    <w:p w14:paraId="2D7FBAD4" w14:textId="77777777" w:rsidR="005A77CA" w:rsidRDefault="005A77CA" w:rsidP="005A77CA">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color w:val="228B22"/>
          <w:sz w:val="20"/>
          <w:szCs w:val="20"/>
          <w:lang w:val="en-US"/>
        </w:rPr>
        <w:t>% Max power transmitted in beam  [W]</w:t>
      </w:r>
    </w:p>
    <w:p w14:paraId="182F2D1C" w14:textId="77777777" w:rsidR="005A77CA" w:rsidRDefault="005A77CA" w:rsidP="005A77CA">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color w:val="000000"/>
          <w:sz w:val="20"/>
          <w:szCs w:val="20"/>
          <w:lang w:val="en-US"/>
        </w:rPr>
        <w:t>P0 = 1e-3;</w:t>
      </w:r>
    </w:p>
    <w:p w14:paraId="64E259B2" w14:textId="77777777" w:rsidR="005A77CA" w:rsidRDefault="005A77CA" w:rsidP="005A77CA">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color w:val="000000"/>
          <w:sz w:val="20"/>
          <w:szCs w:val="20"/>
          <w:lang w:val="en-US"/>
        </w:rPr>
        <w:t xml:space="preserve"> </w:t>
      </w:r>
    </w:p>
    <w:p w14:paraId="5A97E94A" w14:textId="77777777" w:rsidR="005A77CA" w:rsidRDefault="005A77CA" w:rsidP="005A77CA">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color w:val="228B22"/>
          <w:sz w:val="20"/>
          <w:szCs w:val="20"/>
          <w:lang w:val="en-US"/>
        </w:rPr>
        <w:t>% beam waist  [m]</w:t>
      </w:r>
    </w:p>
    <w:p w14:paraId="10DD9DBE" w14:textId="77777777" w:rsidR="005A77CA" w:rsidRDefault="005A77CA" w:rsidP="005A77CA">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color w:val="000000"/>
          <w:sz w:val="20"/>
          <w:szCs w:val="20"/>
          <w:lang w:val="en-US"/>
        </w:rPr>
        <w:t>w0 = 0.5e-3;</w:t>
      </w:r>
    </w:p>
    <w:p w14:paraId="20F93E0B" w14:textId="77777777" w:rsidR="005A77CA" w:rsidRDefault="005A77CA" w:rsidP="005A77CA">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color w:val="000000"/>
          <w:sz w:val="20"/>
          <w:szCs w:val="20"/>
          <w:lang w:val="en-US"/>
        </w:rPr>
        <w:t xml:space="preserve"> </w:t>
      </w:r>
    </w:p>
    <w:p w14:paraId="14CDF26F" w14:textId="77777777" w:rsidR="005A77CA" w:rsidRDefault="005A77CA" w:rsidP="005A77CA">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color w:val="228B22"/>
          <w:sz w:val="20"/>
          <w:szCs w:val="20"/>
          <w:lang w:val="en-US"/>
        </w:rPr>
        <w:t>% wavelength  [m]</w:t>
      </w:r>
    </w:p>
    <w:p w14:paraId="3BDA35E9" w14:textId="77777777" w:rsidR="005A77CA" w:rsidRDefault="005A77CA" w:rsidP="005A77CA">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color w:val="000000"/>
          <w:sz w:val="20"/>
          <w:szCs w:val="20"/>
          <w:lang w:val="en-US"/>
        </w:rPr>
        <w:t>wL = 632.8e-9;</w:t>
      </w:r>
    </w:p>
    <w:p w14:paraId="3D52FE37" w14:textId="77777777" w:rsidR="005A77CA" w:rsidRDefault="005A77CA" w:rsidP="005A77CA">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color w:val="000000"/>
          <w:sz w:val="20"/>
          <w:szCs w:val="20"/>
          <w:lang w:val="en-US"/>
        </w:rPr>
        <w:t xml:space="preserve"> </w:t>
      </w:r>
    </w:p>
    <w:p w14:paraId="33EF6444" w14:textId="77777777" w:rsidR="005A77CA" w:rsidRDefault="005A77CA" w:rsidP="005A77CA">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color w:val="228B22"/>
          <w:sz w:val="20"/>
          <w:szCs w:val="20"/>
          <w:lang w:val="en-US"/>
        </w:rPr>
        <w:t>% Length of Z domain in multiples of zR :  z = nZ * zR</w:t>
      </w:r>
    </w:p>
    <w:p w14:paraId="01E647D8" w14:textId="77777777" w:rsidR="005A77CA" w:rsidRDefault="005A77CA" w:rsidP="005A77CA">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color w:val="000000"/>
          <w:sz w:val="20"/>
          <w:szCs w:val="20"/>
          <w:lang w:val="en-US"/>
        </w:rPr>
        <w:t>nZ = 5;</w:t>
      </w:r>
    </w:p>
    <w:p w14:paraId="7A5ED35A" w14:textId="77777777" w:rsidR="005A77CA" w:rsidRDefault="005A77CA" w:rsidP="005A77CA">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color w:val="000000"/>
          <w:sz w:val="20"/>
          <w:szCs w:val="20"/>
          <w:lang w:val="en-US"/>
        </w:rPr>
        <w:t xml:space="preserve"> </w:t>
      </w:r>
    </w:p>
    <w:p w14:paraId="22DF1225" w14:textId="77777777" w:rsidR="005A77CA" w:rsidRDefault="005A77CA" w:rsidP="005A77CA">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color w:val="228B22"/>
          <w:sz w:val="20"/>
          <w:szCs w:val="20"/>
          <w:lang w:val="en-US"/>
        </w:rPr>
        <w:t>% Number of grid points in calculations  (must be an odd number)</w:t>
      </w:r>
    </w:p>
    <w:p w14:paraId="62C7D5F4" w14:textId="77777777" w:rsidR="005A77CA" w:rsidRDefault="005A77CA" w:rsidP="005A77CA">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color w:val="000000"/>
          <w:sz w:val="20"/>
          <w:szCs w:val="20"/>
          <w:lang w:val="en-US"/>
        </w:rPr>
        <w:t>N = 501;</w:t>
      </w:r>
    </w:p>
    <w:p w14:paraId="2767DA8B" w14:textId="77777777" w:rsidR="005A77CA" w:rsidRDefault="005A77CA" w:rsidP="005A77CA">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color w:val="000000"/>
          <w:sz w:val="20"/>
          <w:szCs w:val="20"/>
          <w:lang w:val="en-US"/>
        </w:rPr>
        <w:t xml:space="preserve"> </w:t>
      </w:r>
    </w:p>
    <w:p w14:paraId="5637C55C" w14:textId="77777777" w:rsidR="005A77CA" w:rsidRDefault="005A77CA" w:rsidP="005A77CA">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color w:val="228B22"/>
          <w:sz w:val="20"/>
          <w:szCs w:val="20"/>
          <w:lang w:val="en-US"/>
        </w:rPr>
        <w:t>% Z position of XY plane for radial irradiance plots:  zPR = zP / zR</w:t>
      </w:r>
    </w:p>
    <w:p w14:paraId="349B4379" w14:textId="77777777" w:rsidR="005A77CA" w:rsidRDefault="005A77CA" w:rsidP="005A77CA">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color w:val="228B22"/>
          <w:sz w:val="20"/>
          <w:szCs w:val="20"/>
          <w:lang w:val="en-US"/>
        </w:rPr>
        <w:t>%   [e,g,  zPR = 0, 1, 2, ... ]</w:t>
      </w:r>
    </w:p>
    <w:p w14:paraId="437845C2" w14:textId="77777777" w:rsidR="005A77CA" w:rsidRDefault="005A77CA" w:rsidP="005A77CA">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color w:val="000000"/>
          <w:sz w:val="20"/>
          <w:szCs w:val="20"/>
          <w:lang w:val="en-US"/>
        </w:rPr>
        <w:t>zPR = 4;</w:t>
      </w:r>
    </w:p>
    <w:p w14:paraId="78190448" w14:textId="77777777" w:rsidR="005A77CA" w:rsidRDefault="005A77CA" w:rsidP="005A77CA">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color w:val="000000"/>
          <w:sz w:val="20"/>
          <w:szCs w:val="20"/>
          <w:lang w:val="en-US"/>
        </w:rPr>
        <w:t xml:space="preserve"> </w:t>
      </w:r>
    </w:p>
    <w:p w14:paraId="72C63211" w14:textId="77777777" w:rsidR="005A77CA" w:rsidRDefault="005A77CA" w:rsidP="005A77CA">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color w:val="228B22"/>
          <w:sz w:val="20"/>
          <w:szCs w:val="20"/>
          <w:lang w:val="en-US"/>
        </w:rPr>
        <w:t>% Max radial distance for radial irradiance plot: Rmax = nR * w0</w:t>
      </w:r>
    </w:p>
    <w:p w14:paraId="387BB661" w14:textId="77777777" w:rsidR="005A77CA" w:rsidRDefault="005A77CA" w:rsidP="005A77CA">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color w:val="000000"/>
          <w:sz w:val="20"/>
          <w:szCs w:val="20"/>
          <w:lang w:val="en-US"/>
        </w:rPr>
        <w:t>nR = 5;</w:t>
      </w:r>
    </w:p>
    <w:p w14:paraId="7D1078FB" w14:textId="77777777" w:rsidR="005A77CA" w:rsidRDefault="005A77CA" w:rsidP="005A77CA">
      <w:pPr>
        <w:autoSpaceDE w:val="0"/>
        <w:autoSpaceDN w:val="0"/>
        <w:adjustRightInd w:val="0"/>
        <w:spacing w:after="0" w:line="240" w:lineRule="auto"/>
        <w:rPr>
          <w:rFonts w:ascii="Courier New" w:hAnsi="Courier New" w:cs="Courier New"/>
          <w:sz w:val="24"/>
          <w:szCs w:val="24"/>
          <w:lang w:val="en-US"/>
        </w:rPr>
      </w:pPr>
    </w:p>
    <w:p w14:paraId="7BFE3BE7" w14:textId="77777777" w:rsidR="005A77CA" w:rsidRDefault="005A77CA" w:rsidP="005A77CA">
      <w:pPr>
        <w:tabs>
          <w:tab w:val="left" w:pos="1956"/>
        </w:tabs>
      </w:pPr>
    </w:p>
    <w:p w14:paraId="634CFD89" w14:textId="77777777" w:rsidR="005A77CA" w:rsidRDefault="005A77CA" w:rsidP="005A77CA">
      <w:pPr>
        <w:tabs>
          <w:tab w:val="left" w:pos="1956"/>
        </w:tabs>
      </w:pPr>
      <w:r>
        <w:t xml:space="preserve">All the figures in this document where created using the script </w:t>
      </w:r>
      <w:r>
        <w:rPr>
          <w:b/>
          <w:color w:val="943634" w:themeColor="accent2" w:themeShade="BF"/>
        </w:rPr>
        <w:t>op_beams_001.m</w:t>
      </w:r>
      <w:r>
        <w:rPr>
          <w:color w:val="000000"/>
        </w:rPr>
        <w:t>.</w:t>
      </w:r>
    </w:p>
    <w:p w14:paraId="1BA74AE9" w14:textId="77777777" w:rsidR="005A77CA" w:rsidRDefault="005A77CA" w:rsidP="005A77CA">
      <w:pPr>
        <w:tabs>
          <w:tab w:val="left" w:pos="1956"/>
        </w:tabs>
        <w:rPr>
          <w:b/>
          <w:color w:val="943634" w:themeColor="accent2" w:themeShade="BF"/>
        </w:rPr>
      </w:pPr>
    </w:p>
    <w:p w14:paraId="7BF193D3" w14:textId="77777777" w:rsidR="005A77CA" w:rsidRDefault="005A77CA" w:rsidP="005A77CA">
      <w:pPr>
        <w:tabs>
          <w:tab w:val="left" w:pos="1956"/>
        </w:tabs>
        <w:rPr>
          <w:b/>
          <w:color w:val="943634" w:themeColor="accent2" w:themeShade="BF"/>
        </w:rPr>
      </w:pPr>
      <w:r>
        <w:rPr>
          <w:b/>
          <w:color w:val="943634" w:themeColor="accent2" w:themeShade="BF"/>
        </w:rPr>
        <w:t xml:space="preserve">Beam spot </w:t>
      </w:r>
      <w:bookmarkStart w:id="0" w:name="MTBlankEqn"/>
      <w:r>
        <w:rPr>
          <w:b/>
          <w:color w:val="943634" w:themeColor="accent2" w:themeShade="BF"/>
          <w:position w:val="-12"/>
        </w:rPr>
        <w:object w:dxaOrig="660" w:dyaOrig="405" w14:anchorId="5A2D325D">
          <v:shape id="_x0000_i1059" type="#_x0000_t75" style="width:32.75pt;height:20.55pt" o:ole="">
            <v:imagedata r:id="rId79" o:title=""/>
          </v:shape>
          <o:OLEObject Type="Embed" ProgID="Equation.DSMT4" ShapeID="_x0000_i1059" DrawAspect="Content" ObjectID="_1766021968" r:id="rId80"/>
        </w:object>
      </w:r>
      <w:bookmarkEnd w:id="0"/>
    </w:p>
    <w:p w14:paraId="7DC0F4EB" w14:textId="77777777" w:rsidR="005A77CA" w:rsidRDefault="005A77CA" w:rsidP="005A77CA">
      <w:pPr>
        <w:tabs>
          <w:tab w:val="left" w:pos="1956"/>
        </w:tabs>
      </w:pPr>
      <w:r>
        <w:t xml:space="preserve">At position </w:t>
      </w:r>
      <w:r>
        <w:rPr>
          <w:rFonts w:ascii="Times New Roman" w:hAnsi="Times New Roman" w:cs="Times New Roman"/>
          <w:i/>
        </w:rPr>
        <w:t xml:space="preserve">z </w:t>
      </w:r>
      <w:r>
        <w:t xml:space="preserve">along the axis, the beam spot </w:t>
      </w:r>
      <w:r>
        <w:rPr>
          <w:b/>
          <w:color w:val="943634" w:themeColor="accent2" w:themeShade="BF"/>
          <w:position w:val="-12"/>
        </w:rPr>
        <w:object w:dxaOrig="660" w:dyaOrig="405" w14:anchorId="12F2108D">
          <v:shape id="_x0000_i1060" type="#_x0000_t75" style="width:32.75pt;height:20.55pt" o:ole="">
            <v:imagedata r:id="rId79" o:title=""/>
          </v:shape>
          <o:OLEObject Type="Embed" ProgID="Equation.DSMT4" ShapeID="_x0000_i1060" DrawAspect="Content" ObjectID="_1766021969" r:id="rId81"/>
        </w:object>
      </w:r>
      <w:r>
        <w:rPr>
          <w:b/>
          <w:color w:val="943634" w:themeColor="accent2" w:themeShade="BF"/>
        </w:rPr>
        <w:t xml:space="preserve"> </w:t>
      </w:r>
      <w:r>
        <w:t>parameters is given by</w:t>
      </w:r>
    </w:p>
    <w:p w14:paraId="6E80D188" w14:textId="77777777" w:rsidR="005A77CA" w:rsidRDefault="005A77CA" w:rsidP="005A77CA">
      <w:pPr>
        <w:tabs>
          <w:tab w:val="left" w:pos="1956"/>
        </w:tabs>
      </w:pPr>
      <w:r>
        <w:t xml:space="preserve">        (9)       </w:t>
      </w:r>
      <w:r>
        <w:rPr>
          <w:position w:val="-16"/>
        </w:rPr>
        <w:object w:dxaOrig="2985" w:dyaOrig="600" w14:anchorId="6B71A0E0">
          <v:shape id="_x0000_i1061" type="#_x0000_t75" style="width:149.6pt;height:29.9pt" o:ole="">
            <v:imagedata r:id="rId82" o:title=""/>
          </v:shape>
          <o:OLEObject Type="Embed" ProgID="Equation.DSMT4" ShapeID="_x0000_i1061" DrawAspect="Content" ObjectID="_1766021970" r:id="rId83"/>
        </w:object>
      </w:r>
    </w:p>
    <w:p w14:paraId="5EF3397A" w14:textId="77777777" w:rsidR="005A77CA" w:rsidRDefault="005A77CA" w:rsidP="005A77CA">
      <w:pPr>
        <w:tabs>
          <w:tab w:val="left" w:pos="1956"/>
        </w:tabs>
      </w:pPr>
    </w:p>
    <w:p w14:paraId="33F0ECE4" w14:textId="77777777" w:rsidR="005A77CA" w:rsidRDefault="005A77CA" w:rsidP="005A77CA">
      <w:pPr>
        <w:tabs>
          <w:tab w:val="left" w:pos="1956"/>
        </w:tabs>
        <w:jc w:val="center"/>
      </w:pPr>
      <w:r>
        <w:rPr>
          <w:noProof/>
        </w:rPr>
        <w:drawing>
          <wp:inline distT="0" distB="0" distL="0" distR="0" wp14:anchorId="52BB1831" wp14:editId="6E9BEE48">
            <wp:extent cx="4572000" cy="3429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3CBCAC10" w14:textId="77777777" w:rsidR="005A77CA" w:rsidRDefault="005A77CA" w:rsidP="005A77CA">
      <w:pPr>
        <w:tabs>
          <w:tab w:val="left" w:pos="1956"/>
        </w:tabs>
      </w:pPr>
      <w:r>
        <w:t xml:space="preserve">        Fig. 2.   Beam spot </w:t>
      </w:r>
      <w:r>
        <w:rPr>
          <w:rFonts w:ascii="Times New Roman" w:hAnsi="Times New Roman" w:cs="Times New Roman"/>
          <w:i/>
        </w:rPr>
        <w:t xml:space="preserve">w </w:t>
      </w:r>
      <w:r>
        <w:t xml:space="preserve">as a function of position </w:t>
      </w:r>
      <w:r>
        <w:rPr>
          <w:rFonts w:ascii="Times New Roman" w:hAnsi="Times New Roman" w:cs="Times New Roman"/>
          <w:i/>
        </w:rPr>
        <w:t>z</w:t>
      </w:r>
      <w:r>
        <w:t>.</w:t>
      </w:r>
    </w:p>
    <w:p w14:paraId="2D21B55C" w14:textId="77777777" w:rsidR="005A77CA" w:rsidRDefault="005A77CA" w:rsidP="005A77CA">
      <w:pPr>
        <w:tabs>
          <w:tab w:val="left" w:pos="1956"/>
        </w:tabs>
      </w:pPr>
      <w:r>
        <w:t xml:space="preserve">When </w:t>
      </w:r>
      <w:r>
        <w:rPr>
          <w:rFonts w:ascii="Times New Roman" w:hAnsi="Times New Roman" w:cs="Times New Roman"/>
          <w:i/>
        </w:rPr>
        <w:t xml:space="preserve">z </w:t>
      </w:r>
      <w:r>
        <w:t xml:space="preserve">= 0, we have </w:t>
      </w:r>
      <w:r>
        <w:rPr>
          <w:position w:val="-14"/>
        </w:rPr>
        <w:object w:dxaOrig="1860" w:dyaOrig="435" w14:anchorId="01359F4D">
          <v:shape id="_x0000_i1062" type="#_x0000_t75" style="width:92.55pt;height:21.5pt" o:ole="">
            <v:imagedata r:id="rId85" o:title=""/>
          </v:shape>
          <o:OLEObject Type="Embed" ProgID="Equation.DSMT4" ShapeID="_x0000_i1062" DrawAspect="Content" ObjectID="_1766021971" r:id="rId86"/>
        </w:object>
      </w:r>
      <w:r>
        <w:t xml:space="preserve">. This the smallest value that </w:t>
      </w:r>
      <w:r>
        <w:rPr>
          <w:position w:val="-12"/>
        </w:rPr>
        <w:object w:dxaOrig="660" w:dyaOrig="405" w14:anchorId="012CEC12">
          <v:shape id="_x0000_i1063" type="#_x0000_t75" style="width:32.75pt;height:20.55pt" o:ole="">
            <v:imagedata r:id="rId87" o:title=""/>
          </v:shape>
          <o:OLEObject Type="Embed" ProgID="Equation.DSMT4" ShapeID="_x0000_i1063" DrawAspect="Content" ObjectID="_1766021972" r:id="rId88"/>
        </w:object>
      </w:r>
      <w:r>
        <w:t xml:space="preserve"> can have. Thus, </w:t>
      </w:r>
      <w:r>
        <w:rPr>
          <w:rFonts w:ascii="Times New Roman" w:hAnsi="Times New Roman" w:cs="Times New Roman"/>
          <w:i/>
        </w:rPr>
        <w:t>z =</w:t>
      </w:r>
      <w:r>
        <w:t xml:space="preserve"> 0 is a special point in the propagation of the beam. For </w:t>
      </w:r>
      <w:r>
        <w:rPr>
          <w:rFonts w:ascii="Times New Roman" w:hAnsi="Times New Roman" w:cs="Times New Roman"/>
          <w:i/>
        </w:rPr>
        <w:t xml:space="preserve">z </w:t>
      </w:r>
      <w:r>
        <w:t xml:space="preserve">&gt; 0 the beam spot increases. Also, in the negative Z direction the beam spot also increases. When the beam is focused by a lens there is always a minimum width of the beam at the focal point such that the beam spot is equal to the value of the waist </w:t>
      </w:r>
      <w:r>
        <w:rPr>
          <w:position w:val="-14"/>
        </w:rPr>
        <w:object w:dxaOrig="1380" w:dyaOrig="435" w14:anchorId="336930A1">
          <v:shape id="_x0000_i1064" type="#_x0000_t75" style="width:69.2pt;height:21.5pt" o:ole="">
            <v:imagedata r:id="rId89" o:title=""/>
          </v:shape>
          <o:OLEObject Type="Embed" ProgID="Equation.DSMT4" ShapeID="_x0000_i1064" DrawAspect="Content" ObjectID="_1766021973" r:id="rId90"/>
        </w:object>
      </w:r>
      <w:r>
        <w:t>.</w:t>
      </w:r>
    </w:p>
    <w:p w14:paraId="01375235" w14:textId="77777777" w:rsidR="005A77CA" w:rsidRDefault="005A77CA" w:rsidP="005A77CA">
      <w:pPr>
        <w:tabs>
          <w:tab w:val="left" w:pos="1956"/>
        </w:tabs>
      </w:pPr>
    </w:p>
    <w:p w14:paraId="42596F2E" w14:textId="77777777" w:rsidR="005A77CA" w:rsidRDefault="005A77CA" w:rsidP="005A77CA">
      <w:pPr>
        <w:tabs>
          <w:tab w:val="left" w:pos="1956"/>
        </w:tabs>
      </w:pPr>
      <w:r>
        <w:t xml:space="preserve">It is important to note that the Raleigh range is an indicator of the divergence of the beam. When </w:t>
      </w:r>
      <w:r>
        <w:rPr>
          <w:position w:val="-14"/>
        </w:rPr>
        <w:object w:dxaOrig="840" w:dyaOrig="435" w14:anchorId="657B5767">
          <v:shape id="_x0000_i1065" type="#_x0000_t75" style="width:42.1pt;height:21.5pt" o:ole="">
            <v:imagedata r:id="rId91" o:title=""/>
          </v:shape>
          <o:OLEObject Type="Embed" ProgID="Equation.DSMT4" ShapeID="_x0000_i1065" DrawAspect="Content" ObjectID="_1766021974" r:id="rId92"/>
        </w:object>
      </w:r>
      <w:r>
        <w:t xml:space="preserve"> we have </w:t>
      </w:r>
      <w:r>
        <w:rPr>
          <w:position w:val="-14"/>
        </w:rPr>
        <w:object w:dxaOrig="2460" w:dyaOrig="495" w14:anchorId="47D503D7">
          <v:shape id="_x0000_i1066" type="#_x0000_t75" style="width:123.45pt;height:24.3pt" o:ole="">
            <v:imagedata r:id="rId93" o:title=""/>
          </v:shape>
          <o:OLEObject Type="Embed" ProgID="Equation.DSMT4" ShapeID="_x0000_i1066" DrawAspect="Content" ObjectID="_1766021975" r:id="rId94"/>
        </w:object>
      </w:r>
      <w:r>
        <w:t xml:space="preserve">. </w:t>
      </w:r>
      <w:r>
        <w:lastRenderedPageBreak/>
        <w:t xml:space="preserve">This is a turning point in the propagation of the light as the beam spot makes the transition from being nearly constant to increasing linearly as shown in figure 2. </w:t>
      </w:r>
    </w:p>
    <w:p w14:paraId="7C0B0CD4" w14:textId="77777777" w:rsidR="005A77CA" w:rsidRDefault="005A77CA" w:rsidP="005A77CA">
      <w:pPr>
        <w:tabs>
          <w:tab w:val="left" w:pos="1956"/>
        </w:tabs>
      </w:pPr>
    </w:p>
    <w:p w14:paraId="4EF81381" w14:textId="77777777" w:rsidR="005A77CA" w:rsidRDefault="005A77CA" w:rsidP="005A77CA">
      <w:pPr>
        <w:tabs>
          <w:tab w:val="left" w:pos="1956"/>
        </w:tabs>
      </w:pPr>
      <w:r>
        <w:t xml:space="preserve">When </w:t>
      </w:r>
      <w:r>
        <w:rPr>
          <w:position w:val="-14"/>
        </w:rPr>
        <w:object w:dxaOrig="840" w:dyaOrig="435" w14:anchorId="5201232D">
          <v:shape id="_x0000_i1067" type="#_x0000_t75" style="width:42.1pt;height:21.5pt" o:ole="">
            <v:imagedata r:id="rId95" o:title=""/>
          </v:shape>
          <o:OLEObject Type="Embed" ProgID="Equation.DSMT4" ShapeID="_x0000_i1067" DrawAspect="Content" ObjectID="_1766021976" r:id="rId96"/>
        </w:object>
      </w:r>
      <w:r>
        <w:t xml:space="preserve"> the ray description of the propagation of the light breaks down as the beam spot slowly increases. When </w:t>
      </w:r>
      <w:r>
        <w:rPr>
          <w:position w:val="-14"/>
        </w:rPr>
        <w:object w:dxaOrig="945" w:dyaOrig="435" w14:anchorId="10AF478C">
          <v:shape id="_x0000_i1068" type="#_x0000_t75" style="width:47.7pt;height:21.5pt" o:ole="">
            <v:imagedata r:id="rId97" o:title=""/>
          </v:shape>
          <o:OLEObject Type="Embed" ProgID="Equation.DSMT4" ShapeID="_x0000_i1068" DrawAspect="Content" ObjectID="_1766021977" r:id="rId98"/>
        </w:object>
      </w:r>
      <w:r>
        <w:t xml:space="preserve">, the beam spot expands linearly as </w:t>
      </w:r>
    </w:p>
    <w:p w14:paraId="1E112AAF" w14:textId="77777777" w:rsidR="005A77CA" w:rsidRDefault="005A77CA" w:rsidP="005A77CA">
      <w:pPr>
        <w:tabs>
          <w:tab w:val="left" w:pos="1956"/>
        </w:tabs>
      </w:pPr>
      <w:r>
        <w:t xml:space="preserve">        (10)         </w:t>
      </w:r>
      <w:r>
        <w:rPr>
          <w:position w:val="-30"/>
        </w:rPr>
        <w:object w:dxaOrig="8940" w:dyaOrig="855" w14:anchorId="2F58834D">
          <v:shape id="_x0000_i1069" type="#_x0000_t75" style="width:446.95pt;height:43pt" o:ole="">
            <v:imagedata r:id="rId99" o:title=""/>
          </v:shape>
          <o:OLEObject Type="Embed" ProgID="Equation.DSMT4" ShapeID="_x0000_i1069" DrawAspect="Content" ObjectID="_1766021978" r:id="rId100"/>
        </w:object>
      </w:r>
    </w:p>
    <w:p w14:paraId="139F47DB" w14:textId="77777777" w:rsidR="005A77CA" w:rsidRDefault="005A77CA" w:rsidP="005A77CA">
      <w:pPr>
        <w:tabs>
          <w:tab w:val="left" w:pos="1956"/>
        </w:tabs>
      </w:pPr>
      <w:r>
        <w:t xml:space="preserve">where </w:t>
      </w:r>
      <w:r>
        <w:rPr>
          <w:position w:val="-6"/>
        </w:rPr>
        <w:object w:dxaOrig="240" w:dyaOrig="315" w14:anchorId="71B1F8B6">
          <v:shape id="_x0000_i1070" type="#_x0000_t75" style="width:12.15pt;height:15.9pt" o:ole="">
            <v:imagedata r:id="rId101" o:title=""/>
          </v:shape>
          <o:OLEObject Type="Embed" ProgID="Equation.DSMT4" ShapeID="_x0000_i1070" DrawAspect="Content" ObjectID="_1766021979" r:id="rId102"/>
        </w:object>
      </w:r>
      <w:r>
        <w:t xml:space="preserve"> is the limiting value of the divergence and is called the </w:t>
      </w:r>
      <w:r>
        <w:rPr>
          <w:b/>
          <w:color w:val="943634" w:themeColor="accent2" w:themeShade="BF"/>
        </w:rPr>
        <w:t>divergence angle of the beam</w:t>
      </w:r>
      <w:r>
        <w:rPr>
          <w:color w:val="000000"/>
        </w:rPr>
        <w:t>.</w:t>
      </w:r>
      <w:r>
        <w:t xml:space="preserve">  The </w:t>
      </w:r>
      <w:r>
        <w:rPr>
          <w:color w:val="FF66FF"/>
        </w:rPr>
        <w:t>magenta line</w:t>
      </w:r>
      <w:r>
        <w:t xml:space="preserve"> in figure 2 shows the divergence of the beam for </w:t>
      </w:r>
      <w:r>
        <w:rPr>
          <w:position w:val="-12"/>
        </w:rPr>
        <w:object w:dxaOrig="1365" w:dyaOrig="405" w14:anchorId="539F52DB">
          <v:shape id="_x0000_i1071" type="#_x0000_t75" style="width:68.25pt;height:20.55pt" o:ole="">
            <v:imagedata r:id="rId103" o:title=""/>
          </v:shape>
          <o:OLEObject Type="Embed" ProgID="Equation.DSMT4" ShapeID="_x0000_i1071" DrawAspect="Content" ObjectID="_1766021980" r:id="rId104"/>
        </w:object>
      </w:r>
      <w:r>
        <w:t xml:space="preserve">. </w:t>
      </w:r>
    </w:p>
    <w:p w14:paraId="60944C96" w14:textId="77777777" w:rsidR="005A77CA" w:rsidRDefault="005A77CA" w:rsidP="005A77CA">
      <w:pPr>
        <w:tabs>
          <w:tab w:val="left" w:pos="1956"/>
        </w:tabs>
      </w:pPr>
      <w:r>
        <w:t xml:space="preserve">        (11)        </w:t>
      </w:r>
      <w:r>
        <w:rPr>
          <w:position w:val="-38"/>
        </w:rPr>
        <w:object w:dxaOrig="1200" w:dyaOrig="885" w14:anchorId="223A7566">
          <v:shape id="_x0000_i1072" type="#_x0000_t75" style="width:59.85pt;height:43.95pt" o:ole="">
            <v:imagedata r:id="rId105" o:title=""/>
          </v:shape>
          <o:OLEObject Type="Embed" ProgID="Equation.DSMT4" ShapeID="_x0000_i1072" DrawAspect="Content" ObjectID="_1766021981" r:id="rId106"/>
        </w:object>
      </w:r>
    </w:p>
    <w:p w14:paraId="344B00E4" w14:textId="77777777" w:rsidR="005A77CA" w:rsidRDefault="005A77CA" w:rsidP="005A77CA">
      <w:pPr>
        <w:tabs>
          <w:tab w:val="left" w:pos="1956"/>
        </w:tabs>
      </w:pPr>
      <w:r>
        <w:t xml:space="preserve"> </w:t>
      </w:r>
    </w:p>
    <w:p w14:paraId="3C6E01F8" w14:textId="77777777" w:rsidR="005A77CA" w:rsidRDefault="005A77CA" w:rsidP="005A77CA">
      <w:pPr>
        <w:tabs>
          <w:tab w:val="left" w:pos="1956"/>
        </w:tabs>
      </w:pPr>
      <w:r>
        <w:t xml:space="preserve">Note: the smaller the value of </w:t>
      </w:r>
      <w:r>
        <w:rPr>
          <w:position w:val="-14"/>
        </w:rPr>
        <w:object w:dxaOrig="360" w:dyaOrig="435" w14:anchorId="37B69BBA">
          <v:shape id="_x0000_i1073" type="#_x0000_t75" style="width:17.75pt;height:21.5pt" o:ole="">
            <v:imagedata r:id="rId107" o:title=""/>
          </v:shape>
          <o:OLEObject Type="Embed" ProgID="Equation.DSMT4" ShapeID="_x0000_i1073" DrawAspect="Content" ObjectID="_1766021982" r:id="rId108"/>
        </w:object>
      </w:r>
      <w:r>
        <w:t xml:space="preserve"> the quicker the beam will expand in a linear manner and the smaller the value of the waist, the larger the divergence angle of the beam. Because the divergence is inversely proportional to the spot size, for a given wavelength </w:t>
      </w:r>
      <w:r>
        <w:rPr>
          <w:position w:val="-6"/>
        </w:rPr>
        <w:object w:dxaOrig="255" w:dyaOrig="315" w14:anchorId="738107F5">
          <v:shape id="_x0000_i1074" type="#_x0000_t75" style="width:13.1pt;height:15.9pt" o:ole="">
            <v:imagedata r:id="rId109" o:title=""/>
          </v:shape>
          <o:OLEObject Type="Embed" ProgID="Equation.DSMT4" ShapeID="_x0000_i1074" DrawAspect="Content" ObjectID="_1766021983" r:id="rId110"/>
        </w:object>
      </w:r>
      <w:r>
        <w:t xml:space="preserve">, a Gaussian beam that is focused to a small spot diverges rapidly as it propagates away from the focus. Conversely, to minimize the </w:t>
      </w:r>
      <w:r>
        <w:lastRenderedPageBreak/>
        <w:t>divergence of a laser beam in the far field (and increase its peak intensity at large distances) it must have a large cross-section (</w:t>
      </w:r>
      <w:r>
        <w:rPr>
          <w:position w:val="-14"/>
        </w:rPr>
        <w:object w:dxaOrig="375" w:dyaOrig="435" w14:anchorId="381B3698">
          <v:shape id="_x0000_i1075" type="#_x0000_t75" style="width:18.7pt;height:21.5pt" o:ole="">
            <v:imagedata r:id="rId111" o:title=""/>
          </v:shape>
          <o:OLEObject Type="Embed" ProgID="Equation.DSMT4" ShapeID="_x0000_i1075" DrawAspect="Content" ObjectID="_1766021984" r:id="rId112"/>
        </w:object>
      </w:r>
      <w:r>
        <w:t xml:space="preserve">) at the waist and thus a large diameter where it is launched, since </w:t>
      </w:r>
      <w:r>
        <w:rPr>
          <w:position w:val="-14"/>
        </w:rPr>
        <w:object w:dxaOrig="1305" w:dyaOrig="435" w14:anchorId="070A30FA">
          <v:shape id="_x0000_i1076" type="#_x0000_t75" style="width:65.45pt;height:21.5pt" o:ole="">
            <v:imagedata r:id="rId113" o:title=""/>
          </v:shape>
          <o:OLEObject Type="Embed" ProgID="Equation.DSMT4" ShapeID="_x0000_i1076" DrawAspect="Content" ObjectID="_1766021985" r:id="rId114"/>
        </w:object>
      </w:r>
      <w:r>
        <w:t xml:space="preserve">. This relationship between beam width and divergence is a fundamental characteristic of diffraction, and of the Fourier transform which describes Fraunhofer diffraction. Since the Gaussian beam model uses the paraxial approximation, it fails when wavefronts are tilted by more than about 30° from the axis of the beam. From the above expression for divergence, this means the Gaussian beam model is only accurate for beams with waists where </w:t>
      </w:r>
      <w:r>
        <w:rPr>
          <w:position w:val="-14"/>
        </w:rPr>
        <w:object w:dxaOrig="1875" w:dyaOrig="495" w14:anchorId="2D058C70">
          <v:shape id="_x0000_i1077" type="#_x0000_t75" style="width:93.5pt;height:24.3pt" o:ole="">
            <v:imagedata r:id="rId115" o:title=""/>
          </v:shape>
          <o:OLEObject Type="Embed" ProgID="Equation.DSMT4" ShapeID="_x0000_i1077" DrawAspect="Content" ObjectID="_1766021986" r:id="rId116"/>
        </w:object>
      </w:r>
      <w:r>
        <w:t>.</w:t>
      </w:r>
    </w:p>
    <w:p w14:paraId="634E6A72" w14:textId="77777777" w:rsidR="005A77CA" w:rsidRDefault="005A77CA" w:rsidP="005A77CA">
      <w:pPr>
        <w:tabs>
          <w:tab w:val="left" w:pos="1956"/>
        </w:tabs>
      </w:pPr>
    </w:p>
    <w:p w14:paraId="52569212" w14:textId="77777777" w:rsidR="005A77CA" w:rsidRDefault="005A77CA" w:rsidP="005A77CA">
      <w:pPr>
        <w:tabs>
          <w:tab w:val="left" w:pos="1956"/>
        </w:tabs>
      </w:pPr>
      <w:r>
        <w:t xml:space="preserve">The shape of a Gaussian beam of a given wavelength </w:t>
      </w:r>
      <w:r>
        <w:rPr>
          <w:position w:val="-6"/>
        </w:rPr>
        <w:object w:dxaOrig="255" w:dyaOrig="315" w14:anchorId="48E95F35">
          <v:shape id="_x0000_i1078" type="#_x0000_t75" style="width:13.1pt;height:15.9pt" o:ole="">
            <v:imagedata r:id="rId117" o:title=""/>
          </v:shape>
          <o:OLEObject Type="Embed" ProgID="Equation.DSMT4" ShapeID="_x0000_i1078" DrawAspect="Content" ObjectID="_1766021987" r:id="rId118"/>
        </w:object>
      </w:r>
      <w:r>
        <w:t xml:space="preserve"> is governed solely by one parameter, the </w:t>
      </w:r>
      <w:r>
        <w:rPr>
          <w:b/>
          <w:color w:val="943634" w:themeColor="accent2" w:themeShade="BF"/>
        </w:rPr>
        <w:t>beam waist</w:t>
      </w:r>
      <w:r>
        <w:rPr>
          <w:color w:val="943634" w:themeColor="accent2" w:themeShade="BF"/>
        </w:rPr>
        <w:t xml:space="preserve"> </w:t>
      </w:r>
      <w:r>
        <w:rPr>
          <w:position w:val="-14"/>
        </w:rPr>
        <w:object w:dxaOrig="375" w:dyaOrig="435" w14:anchorId="3BF648C6">
          <v:shape id="_x0000_i1079" type="#_x0000_t75" style="width:18.7pt;height:21.5pt" o:ole="">
            <v:imagedata r:id="rId119" o:title=""/>
          </v:shape>
          <o:OLEObject Type="Embed" ProgID="Equation.DSMT4" ShapeID="_x0000_i1079" DrawAspect="Content" ObjectID="_1766021988" r:id="rId120"/>
        </w:object>
      </w:r>
      <w:r>
        <w:t>. This is a measure of the beam size at the point of its focus (</w:t>
      </w:r>
      <w:r>
        <w:rPr>
          <w:position w:val="-6"/>
        </w:rPr>
        <w:object w:dxaOrig="705" w:dyaOrig="315" w14:anchorId="7252A992">
          <v:shape id="_x0000_i1080" type="#_x0000_t75" style="width:35.55pt;height:15.9pt" o:ole="">
            <v:imagedata r:id="rId121" o:title=""/>
          </v:shape>
          <o:OLEObject Type="Embed" ProgID="Equation.DSMT4" ShapeID="_x0000_i1080" DrawAspect="Content" ObjectID="_1766021989" r:id="rId122"/>
        </w:object>
      </w:r>
      <w:r>
        <w:t xml:space="preserve">) and corresponds to the smallest value of the beam spot parameter. From waist </w:t>
      </w:r>
      <w:r>
        <w:rPr>
          <w:position w:val="-14"/>
        </w:rPr>
        <w:object w:dxaOrig="375" w:dyaOrig="435" w14:anchorId="6840377A">
          <v:shape id="_x0000_i1081" type="#_x0000_t75" style="width:18.7pt;height:21.5pt" o:ole="">
            <v:imagedata r:id="rId119" o:title=""/>
          </v:shape>
          <o:OLEObject Type="Embed" ProgID="Equation.DSMT4" ShapeID="_x0000_i1081" DrawAspect="Content" ObjectID="_1766021990" r:id="rId123"/>
        </w:object>
      </w:r>
      <w:r>
        <w:t xml:space="preserve">, other parameters describing the beam geometry are determined, such as, the Rayleigh range </w:t>
      </w:r>
      <w:r>
        <w:rPr>
          <w:position w:val="-14"/>
        </w:rPr>
        <w:object w:dxaOrig="360" w:dyaOrig="435" w14:anchorId="029D43D4">
          <v:shape id="_x0000_i1082" type="#_x0000_t75" style="width:17.75pt;height:21.5pt" o:ole="">
            <v:imagedata r:id="rId124" o:title=""/>
          </v:shape>
          <o:OLEObject Type="Embed" ProgID="Equation.DSMT4" ShapeID="_x0000_i1082" DrawAspect="Content" ObjectID="_1766021991" r:id="rId125"/>
        </w:object>
      </w:r>
      <w:r>
        <w:t xml:space="preserve"> and asymptotic beam divergence </w:t>
      </w:r>
      <w:r>
        <w:rPr>
          <w:position w:val="-6"/>
        </w:rPr>
        <w:object w:dxaOrig="240" w:dyaOrig="315" w14:anchorId="663FBCD5">
          <v:shape id="_x0000_i1083" type="#_x0000_t75" style="width:12.15pt;height:15.9pt" o:ole="">
            <v:imagedata r:id="rId126" o:title=""/>
          </v:shape>
          <o:OLEObject Type="Embed" ProgID="Equation.DSMT4" ShapeID="_x0000_i1083" DrawAspect="Content" ObjectID="_1766021992" r:id="rId127"/>
        </w:object>
      </w:r>
      <w:r>
        <w:t>.</w:t>
      </w:r>
    </w:p>
    <w:p w14:paraId="5E2EA3A4" w14:textId="77777777" w:rsidR="005A77CA" w:rsidRDefault="005A77CA" w:rsidP="005A77CA">
      <w:pPr>
        <w:tabs>
          <w:tab w:val="left" w:pos="1956"/>
        </w:tabs>
      </w:pPr>
    </w:p>
    <w:p w14:paraId="394E778A" w14:textId="77777777" w:rsidR="005A77CA" w:rsidRDefault="005A77CA" w:rsidP="005A77CA">
      <w:pPr>
        <w:tabs>
          <w:tab w:val="left" w:pos="1956"/>
        </w:tabs>
        <w:rPr>
          <w:b/>
          <w:color w:val="943634" w:themeColor="accent2" w:themeShade="BF"/>
        </w:rPr>
      </w:pPr>
    </w:p>
    <w:p w14:paraId="2539E3A2" w14:textId="77777777" w:rsidR="005A77CA" w:rsidRDefault="005A77CA" w:rsidP="005A77CA">
      <w:pPr>
        <w:tabs>
          <w:tab w:val="left" w:pos="1956"/>
        </w:tabs>
        <w:rPr>
          <w:b/>
          <w:color w:val="943634" w:themeColor="accent2" w:themeShade="BF"/>
        </w:rPr>
      </w:pPr>
    </w:p>
    <w:p w14:paraId="3E48A205" w14:textId="124CBEA1" w:rsidR="005A77CA" w:rsidRDefault="005A77CA" w:rsidP="005A77CA">
      <w:pPr>
        <w:tabs>
          <w:tab w:val="left" w:pos="1956"/>
        </w:tabs>
      </w:pPr>
      <w:r>
        <w:rPr>
          <w:b/>
          <w:color w:val="943634" w:themeColor="accent2" w:themeShade="BF"/>
        </w:rPr>
        <w:lastRenderedPageBreak/>
        <w:t>Radius of curvature of the wavefront</w:t>
      </w:r>
      <w:r>
        <w:t xml:space="preserve">     </w:t>
      </w:r>
      <w:r>
        <w:rPr>
          <w:position w:val="-12"/>
        </w:rPr>
        <w:object w:dxaOrig="660" w:dyaOrig="405" w14:anchorId="363C26A7">
          <v:shape id="_x0000_i1084" type="#_x0000_t75" style="width:32.75pt;height:20.55pt" o:ole="">
            <v:imagedata r:id="rId128" o:title=""/>
          </v:shape>
          <o:OLEObject Type="Embed" ProgID="Equation.DSMT4" ShapeID="_x0000_i1084" DrawAspect="Content" ObjectID="_1766021993" r:id="rId129"/>
        </w:object>
      </w:r>
      <w:r>
        <w:t xml:space="preserve"> </w:t>
      </w:r>
    </w:p>
    <w:p w14:paraId="037C72AF" w14:textId="77777777" w:rsidR="005A77CA" w:rsidRDefault="005A77CA" w:rsidP="005A77CA">
      <w:pPr>
        <w:tabs>
          <w:tab w:val="left" w:pos="1956"/>
        </w:tabs>
      </w:pPr>
      <w:r>
        <w:t xml:space="preserve">        (12)        </w:t>
      </w:r>
      <w:r>
        <w:rPr>
          <w:position w:val="-14"/>
        </w:rPr>
        <w:object w:dxaOrig="2265" w:dyaOrig="495" w14:anchorId="3CA39508">
          <v:shape id="_x0000_i1085" type="#_x0000_t75" style="width:113.15pt;height:24.3pt" o:ole="">
            <v:imagedata r:id="rId130" o:title=""/>
          </v:shape>
          <o:OLEObject Type="Embed" ProgID="Equation.DSMT4" ShapeID="_x0000_i1085" DrawAspect="Content" ObjectID="_1766021994" r:id="rId131"/>
        </w:object>
      </w:r>
      <w:r>
        <w:t xml:space="preserve"> </w:t>
      </w:r>
    </w:p>
    <w:p w14:paraId="58486762" w14:textId="77777777" w:rsidR="005A77CA" w:rsidRDefault="005A77CA" w:rsidP="005A77CA">
      <w:pPr>
        <w:tabs>
          <w:tab w:val="left" w:pos="1956"/>
        </w:tabs>
      </w:pPr>
      <w:r>
        <w:t xml:space="preserve">The phase term in equation (7) </w:t>
      </w:r>
    </w:p>
    <w:p w14:paraId="6CB30333" w14:textId="77777777" w:rsidR="005A77CA" w:rsidRDefault="005A77CA" w:rsidP="005A77CA">
      <w:pPr>
        <w:tabs>
          <w:tab w:val="left" w:pos="1956"/>
        </w:tabs>
      </w:pPr>
      <w:r>
        <w:t xml:space="preserve">                    </w:t>
      </w:r>
      <w:r>
        <w:rPr>
          <w:position w:val="-46"/>
        </w:rPr>
        <w:object w:dxaOrig="6975" w:dyaOrig="1080" w14:anchorId="6A992EDE">
          <v:shape id="_x0000_i1086" type="#_x0000_t75" style="width:348.8pt;height:54.25pt" o:ole="">
            <v:imagedata r:id="rId132" o:title=""/>
          </v:shape>
          <o:OLEObject Type="Embed" ProgID="Equation.DSMT4" ShapeID="_x0000_i1086" DrawAspect="Content" ObjectID="_1766021995" r:id="rId133"/>
        </w:object>
      </w:r>
      <w:r>
        <w:t xml:space="preserve">        </w:t>
      </w:r>
    </w:p>
    <w:p w14:paraId="2A8EAB3F" w14:textId="77777777" w:rsidR="005A77CA" w:rsidRDefault="005A77CA" w:rsidP="005A77CA">
      <w:pPr>
        <w:tabs>
          <w:tab w:val="left" w:pos="1956"/>
        </w:tabs>
      </w:pPr>
    </w:p>
    <w:p w14:paraId="3E4C6322" w14:textId="77777777" w:rsidR="005A77CA" w:rsidRDefault="005A77CA" w:rsidP="005A77CA">
      <w:pPr>
        <w:tabs>
          <w:tab w:val="left" w:pos="1956"/>
        </w:tabs>
      </w:pPr>
      <w:r>
        <w:t xml:space="preserve">gives the curvature of the wavefront which is spherical with radius </w:t>
      </w:r>
      <w:r>
        <w:rPr>
          <w:noProof/>
          <w:position w:val="-12"/>
        </w:rPr>
        <w:drawing>
          <wp:inline distT="0" distB="0" distL="0" distR="0" wp14:anchorId="6F11423B" wp14:editId="0426B7DD">
            <wp:extent cx="419100" cy="266700"/>
            <wp:effectExtent l="0" t="0" r="0" b="0"/>
            <wp:docPr id="6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419100" cy="266700"/>
                    </a:xfrm>
                    <a:prstGeom prst="rect">
                      <a:avLst/>
                    </a:prstGeom>
                    <a:noFill/>
                    <a:ln>
                      <a:noFill/>
                    </a:ln>
                  </pic:spPr>
                </pic:pic>
              </a:graphicData>
            </a:graphic>
          </wp:inline>
        </w:drawing>
      </w:r>
      <w:r>
        <w:t xml:space="preserve">.  Figure 3 shows the variation in the radius of curvature </w:t>
      </w:r>
      <w:r>
        <w:rPr>
          <w:position w:val="-12"/>
        </w:rPr>
        <w:object w:dxaOrig="660" w:dyaOrig="405" w14:anchorId="11A7E81F">
          <v:shape id="_x0000_i1087" type="#_x0000_t75" style="width:32.75pt;height:20.55pt" o:ole="">
            <v:imagedata r:id="rId135" o:title=""/>
          </v:shape>
          <o:OLEObject Type="Embed" ProgID="Equation.DSMT4" ShapeID="_x0000_i1087" DrawAspect="Content" ObjectID="_1766021996" r:id="rId136"/>
        </w:object>
      </w:r>
      <w:r>
        <w:t xml:space="preserve"> as a function of </w:t>
      </w:r>
      <w:r>
        <w:rPr>
          <w:rFonts w:ascii="Times New Roman" w:hAnsi="Times New Roman" w:cs="Times New Roman"/>
          <w:i/>
        </w:rPr>
        <w:t>z.</w:t>
      </w:r>
    </w:p>
    <w:p w14:paraId="1383E1A0" w14:textId="77777777" w:rsidR="005A77CA" w:rsidRDefault="005A77CA" w:rsidP="005A77CA">
      <w:pPr>
        <w:tabs>
          <w:tab w:val="left" w:pos="1956"/>
        </w:tabs>
        <w:jc w:val="center"/>
      </w:pPr>
      <w:r>
        <w:rPr>
          <w:noProof/>
        </w:rPr>
        <w:drawing>
          <wp:inline distT="0" distB="0" distL="0" distR="0" wp14:anchorId="5C685873" wp14:editId="2A161257">
            <wp:extent cx="4572000" cy="3429000"/>
            <wp:effectExtent l="0" t="0" r="0" b="0"/>
            <wp:docPr id="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45737B89" w14:textId="77777777" w:rsidR="005A77CA" w:rsidRDefault="005A77CA" w:rsidP="005A77CA">
      <w:pPr>
        <w:tabs>
          <w:tab w:val="left" w:pos="1956"/>
        </w:tabs>
      </w:pPr>
      <w:r>
        <w:t xml:space="preserve">        Fig.3.   Radius of curvature of the wavefront as a function of z.</w:t>
      </w:r>
    </w:p>
    <w:p w14:paraId="0FE55916" w14:textId="77777777" w:rsidR="005A77CA" w:rsidRDefault="005A77CA" w:rsidP="005A77CA">
      <w:pPr>
        <w:tabs>
          <w:tab w:val="left" w:pos="1956"/>
        </w:tabs>
      </w:pPr>
      <w:r>
        <w:lastRenderedPageBreak/>
        <w:t xml:space="preserve">When </w:t>
      </w:r>
      <w:r>
        <w:rPr>
          <w:rFonts w:ascii="Times New Roman" w:hAnsi="Times New Roman" w:cs="Times New Roman"/>
          <w:i/>
        </w:rPr>
        <w:t xml:space="preserve">z </w:t>
      </w:r>
      <w:r>
        <w:t xml:space="preserve">= 0 we have </w:t>
      </w:r>
      <w:r>
        <w:rPr>
          <w:position w:val="-12"/>
        </w:rPr>
        <w:object w:dxaOrig="1680" w:dyaOrig="405" w14:anchorId="07A3B165">
          <v:shape id="_x0000_i1153" type="#_x0000_t75" style="width:84.15pt;height:20.55pt" o:ole="">
            <v:imagedata r:id="rId138" o:title=""/>
          </v:shape>
          <o:OLEObject Type="Embed" ProgID="Equation.DSMT4" ShapeID="_x0000_i1153" DrawAspect="Content" ObjectID="_1766021997" r:id="rId139"/>
        </w:object>
      </w:r>
      <w:r>
        <w:t xml:space="preserve">, the wavefront is a plane wave and at this point all parts of the wave are moving in the same direction. </w:t>
      </w:r>
    </w:p>
    <w:p w14:paraId="6C975C1C" w14:textId="77777777" w:rsidR="005A77CA" w:rsidRDefault="005A77CA" w:rsidP="005A77CA">
      <w:pPr>
        <w:tabs>
          <w:tab w:val="left" w:pos="1956"/>
        </w:tabs>
      </w:pPr>
    </w:p>
    <w:p w14:paraId="05B58414" w14:textId="77777777" w:rsidR="005A77CA" w:rsidRDefault="005A77CA" w:rsidP="005A77CA">
      <w:pPr>
        <w:tabs>
          <w:tab w:val="left" w:pos="1956"/>
        </w:tabs>
      </w:pPr>
      <w:r>
        <w:t xml:space="preserve">When </w:t>
      </w:r>
      <w:r>
        <w:rPr>
          <w:position w:val="-14"/>
        </w:rPr>
        <w:object w:dxaOrig="945" w:dyaOrig="435" w14:anchorId="2DD91DB3">
          <v:shape id="_x0000_i1154" type="#_x0000_t75" style="width:47.7pt;height:21.5pt" o:ole="">
            <v:imagedata r:id="rId140" o:title=""/>
          </v:shape>
          <o:OLEObject Type="Embed" ProgID="Equation.DSMT4" ShapeID="_x0000_i1154" DrawAspect="Content" ObjectID="_1766021998" r:id="rId141"/>
        </w:object>
      </w:r>
      <w:r>
        <w:t xml:space="preserve">, then </w:t>
      </w:r>
      <w:r>
        <w:rPr>
          <w:position w:val="-12"/>
        </w:rPr>
        <w:object w:dxaOrig="1140" w:dyaOrig="405" w14:anchorId="7D5523BB">
          <v:shape id="_x0000_i1155" type="#_x0000_t75" style="width:57.05pt;height:20.55pt" o:ole="">
            <v:imagedata r:id="rId142" o:title=""/>
          </v:shape>
          <o:OLEObject Type="Embed" ProgID="Equation.DSMT4" ShapeID="_x0000_i1155" DrawAspect="Content" ObjectID="_1766021999" r:id="rId143"/>
        </w:object>
      </w:r>
      <w:r>
        <w:t xml:space="preserve">. The wavefront is a nearly a spherical surface traveling away from </w:t>
      </w:r>
      <w:r>
        <w:rPr>
          <w:rFonts w:ascii="Times New Roman" w:hAnsi="Times New Roman" w:cs="Times New Roman"/>
          <w:i/>
        </w:rPr>
        <w:t xml:space="preserve">z </w:t>
      </w:r>
      <w:r>
        <w:t>= 0. This is the geometric optics limit. When we focus a beam of light we expect the light rays to go in straight lines to and from the focal point (</w:t>
      </w:r>
      <w:r>
        <w:rPr>
          <w:rFonts w:ascii="Times New Roman" w:hAnsi="Times New Roman" w:cs="Times New Roman"/>
          <w:i/>
        </w:rPr>
        <w:t xml:space="preserve">z </w:t>
      </w:r>
      <w:r>
        <w:t xml:space="preserve">= 0). This is correct if </w:t>
      </w:r>
      <w:r>
        <w:rPr>
          <w:position w:val="-16"/>
        </w:rPr>
        <w:object w:dxaOrig="1035" w:dyaOrig="480" w14:anchorId="4648B69E">
          <v:shape id="_x0000_i1156" type="#_x0000_t75" style="width:51.45pt;height:24.3pt" o:ole="">
            <v:imagedata r:id="rId144" o:title=""/>
          </v:shape>
          <o:OLEObject Type="Embed" ProgID="Equation.DSMT4" ShapeID="_x0000_i1156" DrawAspect="Content" ObjectID="_1766022000" r:id="rId145"/>
        </w:object>
      </w:r>
      <w:r>
        <w:t xml:space="preserve">. For </w:t>
      </w:r>
      <w:r>
        <w:rPr>
          <w:position w:val="-16"/>
        </w:rPr>
        <w:object w:dxaOrig="945" w:dyaOrig="480" w14:anchorId="6E92A4A3">
          <v:shape id="_x0000_i1157" type="#_x0000_t75" style="width:47.7pt;height:24.3pt" o:ole="">
            <v:imagedata r:id="rId146" o:title=""/>
          </v:shape>
          <o:OLEObject Type="Embed" ProgID="Equation.DSMT4" ShapeID="_x0000_i1157" DrawAspect="Content" ObjectID="_1766022001" r:id="rId147"/>
        </w:object>
      </w:r>
      <w:r>
        <w:t xml:space="preserve">, the wave aspect of the light applies. </w:t>
      </w:r>
    </w:p>
    <w:p w14:paraId="1F98A7F1" w14:textId="77777777" w:rsidR="005A77CA" w:rsidRDefault="005A77CA" w:rsidP="005A77CA">
      <w:pPr>
        <w:tabs>
          <w:tab w:val="left" w:pos="1956"/>
        </w:tabs>
      </w:pPr>
    </w:p>
    <w:p w14:paraId="3E6F96A0" w14:textId="77777777" w:rsidR="005A77CA" w:rsidRDefault="005A77CA" w:rsidP="005A77CA">
      <w:pPr>
        <w:tabs>
          <w:tab w:val="left" w:pos="1956"/>
        </w:tabs>
      </w:pPr>
      <w:r>
        <w:t xml:space="preserve">When </w:t>
      </w:r>
      <w:r>
        <w:rPr>
          <w:position w:val="-14"/>
        </w:rPr>
        <w:object w:dxaOrig="840" w:dyaOrig="435" w14:anchorId="0AC2E7DF">
          <v:shape id="_x0000_i1158" type="#_x0000_t75" style="width:42.1pt;height:21.5pt" o:ole="">
            <v:imagedata r:id="rId148" o:title=""/>
          </v:shape>
          <o:OLEObject Type="Embed" ProgID="Equation.DSMT4" ShapeID="_x0000_i1158" DrawAspect="Content" ObjectID="_1766022002" r:id="rId149"/>
        </w:object>
      </w:r>
      <w:r>
        <w:t xml:space="preserve"> then </w:t>
      </w:r>
      <w:r>
        <w:rPr>
          <w:position w:val="-14"/>
        </w:rPr>
        <w:object w:dxaOrig="2145" w:dyaOrig="435" w14:anchorId="724603CA">
          <v:shape id="_x0000_i1159" type="#_x0000_t75" style="width:107.55pt;height:21.5pt" o:ole="">
            <v:imagedata r:id="rId150" o:title=""/>
          </v:shape>
          <o:OLEObject Type="Embed" ProgID="Equation.DSMT4" ShapeID="_x0000_i1159" DrawAspect="Content" ObjectID="_1766022003" r:id="rId151"/>
        </w:object>
      </w:r>
      <w:r>
        <w:t xml:space="preserve"> which is the minimum value of the radius of curvature and corresponds to the turning point between ray-optics and wave-optics.</w:t>
      </w:r>
    </w:p>
    <w:p w14:paraId="59F25C4E" w14:textId="77777777" w:rsidR="005A77CA" w:rsidRDefault="005A77CA" w:rsidP="005A77CA">
      <w:pPr>
        <w:tabs>
          <w:tab w:val="left" w:pos="1956"/>
        </w:tabs>
      </w:pPr>
    </w:p>
    <w:p w14:paraId="41CBF08E" w14:textId="77777777" w:rsidR="005A77CA" w:rsidRDefault="005A77CA" w:rsidP="005A77CA">
      <w:pPr>
        <w:tabs>
          <w:tab w:val="left" w:pos="1956"/>
        </w:tabs>
      </w:pPr>
      <w:r>
        <w:rPr>
          <w:b/>
          <w:color w:val="943634" w:themeColor="accent2" w:themeShade="BF"/>
        </w:rPr>
        <w:t>Gouy phase</w:t>
      </w:r>
      <w:r>
        <w:rPr>
          <w:color w:val="943634" w:themeColor="accent2" w:themeShade="BF"/>
        </w:rPr>
        <w:t xml:space="preserve">      </w:t>
      </w:r>
      <w:r>
        <w:rPr>
          <w:position w:val="-12"/>
        </w:rPr>
        <w:object w:dxaOrig="615" w:dyaOrig="405" w14:anchorId="030C5BEA">
          <v:shape id="_x0000_i1160" type="#_x0000_t75" style="width:30.85pt;height:20.55pt" o:ole="">
            <v:imagedata r:id="rId152" o:title=""/>
          </v:shape>
          <o:OLEObject Type="Embed" ProgID="Equation.DSMT4" ShapeID="_x0000_i1160" DrawAspect="Content" ObjectID="_1766022004" r:id="rId153"/>
        </w:object>
      </w:r>
      <w:r>
        <w:t xml:space="preserve"> </w:t>
      </w:r>
    </w:p>
    <w:p w14:paraId="47D857B8" w14:textId="77777777" w:rsidR="005A77CA" w:rsidRDefault="005A77CA" w:rsidP="005A77CA">
      <w:pPr>
        <w:tabs>
          <w:tab w:val="left" w:pos="1956"/>
        </w:tabs>
      </w:pPr>
      <w:r>
        <w:t xml:space="preserve">         (13)        </w:t>
      </w:r>
      <w:r>
        <w:rPr>
          <w:position w:val="-40"/>
        </w:rPr>
        <w:object w:dxaOrig="2340" w:dyaOrig="960" w14:anchorId="0C2ED97B">
          <v:shape id="_x0000_i1161" type="#_x0000_t75" style="width:116.9pt;height:47.7pt" o:ole="">
            <v:imagedata r:id="rId154" o:title=""/>
          </v:shape>
          <o:OLEObject Type="Embed" ProgID="Equation.DSMT4" ShapeID="_x0000_i1161" DrawAspect="Content" ObjectID="_1766022005" r:id="rId155"/>
        </w:object>
      </w:r>
    </w:p>
    <w:p w14:paraId="51AA0968" w14:textId="77777777" w:rsidR="005A77CA" w:rsidRDefault="005A77CA" w:rsidP="005A77CA">
      <w:pPr>
        <w:tabs>
          <w:tab w:val="left" w:pos="1956"/>
        </w:tabs>
      </w:pPr>
    </w:p>
    <w:p w14:paraId="0337B347" w14:textId="77777777" w:rsidR="005A77CA" w:rsidRDefault="005A77CA" w:rsidP="005A77CA">
      <w:pPr>
        <w:tabs>
          <w:tab w:val="left" w:pos="1956"/>
        </w:tabs>
      </w:pPr>
      <w:r>
        <w:t xml:space="preserve">The Gouy phase slightly shifts the phase of the wavefront of the wave as a whole. For a focused beam, the dependence of the Gouy phase as a function of </w:t>
      </w:r>
      <w:r>
        <w:rPr>
          <w:rFonts w:ascii="Times New Roman" w:hAnsi="Times New Roman" w:cs="Times New Roman"/>
          <w:i/>
        </w:rPr>
        <w:t xml:space="preserve">z </w:t>
      </w:r>
      <w:r>
        <w:t>is displayed in figure 4.</w:t>
      </w:r>
    </w:p>
    <w:p w14:paraId="0AE54BC4" w14:textId="77777777" w:rsidR="005A77CA" w:rsidRDefault="005A77CA" w:rsidP="005A77CA">
      <w:pPr>
        <w:tabs>
          <w:tab w:val="left" w:pos="1956"/>
        </w:tabs>
        <w:jc w:val="center"/>
      </w:pPr>
      <w:r>
        <w:rPr>
          <w:noProof/>
        </w:rPr>
        <w:lastRenderedPageBreak/>
        <w:drawing>
          <wp:inline distT="0" distB="0" distL="0" distR="0" wp14:anchorId="0365594C" wp14:editId="621F7DEB">
            <wp:extent cx="4572000" cy="3429000"/>
            <wp:effectExtent l="0" t="0" r="0" b="0"/>
            <wp:docPr id="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19984EB0" w14:textId="77777777" w:rsidR="005A77CA" w:rsidRDefault="005A77CA" w:rsidP="005A77CA">
      <w:pPr>
        <w:tabs>
          <w:tab w:val="left" w:pos="1956"/>
        </w:tabs>
      </w:pPr>
      <w:r>
        <w:t xml:space="preserve">        Fig.4.   Goy phase plot for a focused Gaussian beam.</w:t>
      </w:r>
    </w:p>
    <w:p w14:paraId="030F6E0E" w14:textId="77777777" w:rsidR="005A77CA" w:rsidRDefault="005A77CA" w:rsidP="005A77CA">
      <w:pPr>
        <w:tabs>
          <w:tab w:val="left" w:pos="1956"/>
        </w:tabs>
      </w:pPr>
    </w:p>
    <w:p w14:paraId="01FDB531" w14:textId="77777777" w:rsidR="005A77CA" w:rsidRDefault="005A77CA" w:rsidP="005A77CA">
      <w:pPr>
        <w:tabs>
          <w:tab w:val="left" w:pos="1956"/>
        </w:tabs>
      </w:pPr>
      <w:r>
        <w:t xml:space="preserve">As </w:t>
      </w:r>
      <w:r>
        <w:rPr>
          <w:position w:val="-6"/>
        </w:rPr>
        <w:object w:dxaOrig="1080" w:dyaOrig="300" w14:anchorId="7C5A035F">
          <v:shape id="_x0000_i1162" type="#_x0000_t75" style="width:54.25pt;height:14.95pt" o:ole="">
            <v:imagedata r:id="rId157" o:title=""/>
          </v:shape>
          <o:OLEObject Type="Embed" ProgID="Equation.DSMT4" ShapeID="_x0000_i1162" DrawAspect="Content" ObjectID="_1766022006" r:id="rId158"/>
        </w:object>
      </w:r>
      <w:r>
        <w:t xml:space="preserve"> the Gouy phase asymptotes to </w:t>
      </w:r>
      <w:r>
        <w:rPr>
          <w:position w:val="-12"/>
        </w:rPr>
        <w:object w:dxaOrig="1725" w:dyaOrig="405" w14:anchorId="2440537B">
          <v:shape id="_x0000_i1163" type="#_x0000_t75" style="width:86.05pt;height:20.55pt" o:ole="">
            <v:imagedata r:id="rId159" o:title=""/>
          </v:shape>
          <o:OLEObject Type="Embed" ProgID="Equation.DSMT4" ShapeID="_x0000_i1163" DrawAspect="Content" ObjectID="_1766022007" r:id="rId160"/>
        </w:object>
      </w:r>
      <w:r>
        <w:t xml:space="preserve">. Thus, only a </w:t>
      </w:r>
      <w:r>
        <w:rPr>
          <w:position w:val="-6"/>
        </w:rPr>
        <w:object w:dxaOrig="285" w:dyaOrig="255" w14:anchorId="52CF69AD">
          <v:shape id="_x0000_i1164" type="#_x0000_t75" style="width:14.05pt;height:13.1pt" o:ole="">
            <v:imagedata r:id="rId161" o:title=""/>
          </v:shape>
          <o:OLEObject Type="Embed" ProgID="Equation.DSMT4" ShapeID="_x0000_i1164" DrawAspect="Content" ObjectID="_1766022008" r:id="rId162"/>
        </w:object>
      </w:r>
      <w:r>
        <w:t xml:space="preserve">phase shift occurs from </w:t>
      </w:r>
      <w:r>
        <w:rPr>
          <w:position w:val="-4"/>
        </w:rPr>
        <w:object w:dxaOrig="960" w:dyaOrig="240" w14:anchorId="7A160370">
          <v:shape id="_x0000_i1165" type="#_x0000_t75" style="width:47.7pt;height:12.15pt" o:ole="">
            <v:imagedata r:id="rId163" o:title=""/>
          </v:shape>
          <o:OLEObject Type="Embed" ProgID="Equation.DSMT4" ShapeID="_x0000_i1165" DrawAspect="Content" ObjectID="_1766022009" r:id="rId164"/>
        </w:object>
      </w:r>
      <w:r>
        <w:t xml:space="preserve"> to </w:t>
      </w:r>
      <w:r>
        <w:rPr>
          <w:position w:val="-4"/>
        </w:rPr>
        <w:object w:dxaOrig="960" w:dyaOrig="255" w14:anchorId="398EC79D">
          <v:shape id="_x0000_i1166" type="#_x0000_t75" style="width:47.7pt;height:13.1pt" o:ole="">
            <v:imagedata r:id="rId165" o:title=""/>
          </v:shape>
          <o:OLEObject Type="Embed" ProgID="Equation.DSMT4" ShapeID="_x0000_i1166" DrawAspect="Content" ObjectID="_1766022010" r:id="rId166"/>
        </w:object>
      </w:r>
      <w:r>
        <w:t xml:space="preserve">. This results in inversion of a signal that has passed through the waist </w:t>
      </w:r>
      <w:r>
        <w:rPr>
          <w:position w:val="-16"/>
        </w:rPr>
        <w:object w:dxaOrig="2055" w:dyaOrig="480" w14:anchorId="358CA97A">
          <v:shape id="_x0000_i1167" type="#_x0000_t75" style="width:102.85pt;height:24.3pt" o:ole="">
            <v:imagedata r:id="rId167" o:title=""/>
          </v:shape>
          <o:OLEObject Type="Embed" ProgID="Equation.DSMT4" ShapeID="_x0000_i1167" DrawAspect="Content" ObjectID="_1766022011" r:id="rId168"/>
        </w:object>
      </w:r>
      <w:r>
        <w:t>, that corresponds to the inversion obtained with the ray-tracing approximation (Geometrical Optics).</w:t>
      </w:r>
    </w:p>
    <w:p w14:paraId="7D1CC711" w14:textId="77777777" w:rsidR="005A77CA" w:rsidRDefault="005A77CA" w:rsidP="005A77CA">
      <w:pPr>
        <w:tabs>
          <w:tab w:val="left" w:pos="1956"/>
        </w:tabs>
      </w:pPr>
      <w:r>
        <w:t xml:space="preserve"> The most rapid change in phase occurs in the region from </w:t>
      </w:r>
      <w:r>
        <w:rPr>
          <w:position w:val="-14"/>
        </w:rPr>
        <w:object w:dxaOrig="1065" w:dyaOrig="435" w14:anchorId="704E862F">
          <v:shape id="_x0000_i1168" type="#_x0000_t75" style="width:53.3pt;height:21.5pt" o:ole="">
            <v:imagedata r:id="rId169" o:title=""/>
          </v:shape>
          <o:OLEObject Type="Embed" ProgID="Equation.DSMT4" ShapeID="_x0000_i1168" DrawAspect="Content" ObjectID="_1766022012" r:id="rId170"/>
        </w:object>
      </w:r>
      <w:r>
        <w:t xml:space="preserve">to </w:t>
      </w:r>
      <w:r>
        <w:rPr>
          <w:position w:val="-14"/>
        </w:rPr>
        <w:object w:dxaOrig="1065" w:dyaOrig="435" w14:anchorId="0F7EA340">
          <v:shape id="_x0000_i1169" type="#_x0000_t75" style="width:53.3pt;height:21.5pt" o:ole="">
            <v:imagedata r:id="rId171" o:title=""/>
          </v:shape>
          <o:OLEObject Type="Embed" ProgID="Equation.DSMT4" ShapeID="_x0000_i1169" DrawAspect="Content" ObjectID="_1766022013" r:id="rId172"/>
        </w:object>
      </w:r>
      <w:r>
        <w:t xml:space="preserve"> and when </w:t>
      </w:r>
      <w:r>
        <w:rPr>
          <w:position w:val="-14"/>
        </w:rPr>
        <w:object w:dxaOrig="1065" w:dyaOrig="435" w14:anchorId="08499091">
          <v:shape id="_x0000_i1170" type="#_x0000_t75" style="width:53.3pt;height:21.5pt" o:ole="">
            <v:imagedata r:id="rId173" o:title=""/>
          </v:shape>
          <o:OLEObject Type="Embed" ProgID="Equation.DSMT4" ShapeID="_x0000_i1170" DrawAspect="Content" ObjectID="_1766022014" r:id="rId174"/>
        </w:object>
      </w:r>
      <w:r>
        <w:t xml:space="preserve">, then </w:t>
      </w:r>
      <w:r>
        <w:rPr>
          <w:position w:val="-14"/>
        </w:rPr>
        <w:object w:dxaOrig="2580" w:dyaOrig="435" w14:anchorId="093BB4A4">
          <v:shape id="_x0000_i1171" type="#_x0000_t75" style="width:129.05pt;height:21.5pt" o:ole="">
            <v:imagedata r:id="rId175" o:title=""/>
          </v:shape>
          <o:OLEObject Type="Embed" ProgID="Equation.DSMT4" ShapeID="_x0000_i1171" DrawAspect="Content" ObjectID="_1766022015" r:id="rId176"/>
        </w:object>
      </w:r>
      <w:r>
        <w:t xml:space="preserve"> and </w:t>
      </w:r>
      <w:r>
        <w:rPr>
          <w:position w:val="-14"/>
        </w:rPr>
        <w:object w:dxaOrig="1065" w:dyaOrig="435" w14:anchorId="528DA043">
          <v:shape id="_x0000_i1172" type="#_x0000_t75" style="width:53.3pt;height:21.5pt" o:ole="">
            <v:imagedata r:id="rId177" o:title=""/>
          </v:shape>
          <o:OLEObject Type="Embed" ProgID="Equation.DSMT4" ShapeID="_x0000_i1172" DrawAspect="Content" ObjectID="_1766022016" r:id="rId178"/>
        </w:object>
      </w:r>
      <w:r>
        <w:t xml:space="preserve">, then </w:t>
      </w:r>
      <w:r>
        <w:rPr>
          <w:position w:val="-14"/>
        </w:rPr>
        <w:object w:dxaOrig="2580" w:dyaOrig="435" w14:anchorId="1E4A1C62">
          <v:shape id="_x0000_i1173" type="#_x0000_t75" style="width:129.05pt;height:21.5pt" o:ole="">
            <v:imagedata r:id="rId179" o:title=""/>
          </v:shape>
          <o:OLEObject Type="Embed" ProgID="Equation.DSMT4" ShapeID="_x0000_i1173" DrawAspect="Content" ObjectID="_1766022017" r:id="rId180"/>
        </w:object>
      </w:r>
      <w:r>
        <w:t xml:space="preserve">.  The Gouy phase shift along the beam remains within the range </w:t>
      </w:r>
      <w:r>
        <w:rPr>
          <w:position w:val="-6"/>
        </w:rPr>
        <w:object w:dxaOrig="840" w:dyaOrig="345" w14:anchorId="1C2FA09D">
          <v:shape id="_x0000_i1174" type="#_x0000_t75" style="width:42.1pt;height:16.85pt" o:ole="">
            <v:imagedata r:id="rId181" o:title=""/>
          </v:shape>
          <o:OLEObject Type="Embed" ProgID="Equation.DSMT4" ShapeID="_x0000_i1174" DrawAspect="Content" ObjectID="_1766022018" r:id="rId182"/>
        </w:object>
      </w:r>
      <w:r>
        <w:t xml:space="preserve"> (for a fundamental Gaussian beam) and is not observable in most experiments. However, it is of </w:t>
      </w:r>
      <w:r>
        <w:lastRenderedPageBreak/>
        <w:t xml:space="preserve">theoretical importance and takes on a greater range for higher-order Gaussian modes. </w:t>
      </w:r>
    </w:p>
    <w:p w14:paraId="338EE68C" w14:textId="77777777" w:rsidR="005A77CA" w:rsidRDefault="005A77CA" w:rsidP="005A77CA"/>
    <w:p w14:paraId="0C2F66AC" w14:textId="77777777" w:rsidR="005A77CA" w:rsidRDefault="005A77CA" w:rsidP="005A77CA">
      <w:pPr>
        <w:rPr>
          <w:rFonts w:ascii="Times New Roman" w:hAnsi="Times New Roman" w:cs="Times New Roman"/>
          <w:b/>
        </w:rPr>
      </w:pPr>
      <w:r>
        <w:rPr>
          <w:b/>
          <w:color w:val="943634" w:themeColor="accent2" w:themeShade="BF"/>
        </w:rPr>
        <w:t xml:space="preserve">ENERGY: Irradiance (Intensity)   </w:t>
      </w:r>
      <w:r>
        <w:rPr>
          <w:rFonts w:ascii="Times New Roman" w:hAnsi="Times New Roman" w:cs="Times New Roman"/>
          <w:b/>
          <w:i/>
          <w:color w:val="943634" w:themeColor="accent2" w:themeShade="BF"/>
        </w:rPr>
        <w:t>S</w:t>
      </w:r>
      <w:r>
        <w:rPr>
          <w:rFonts w:ascii="Times New Roman" w:hAnsi="Times New Roman" w:cs="Times New Roman"/>
          <w:b/>
          <w:color w:val="943634" w:themeColor="accent2" w:themeShade="BF"/>
        </w:rPr>
        <w:t>(</w:t>
      </w:r>
      <w:r>
        <w:rPr>
          <w:rFonts w:ascii="Times New Roman" w:hAnsi="Times New Roman" w:cs="Times New Roman"/>
          <w:b/>
          <w:i/>
          <w:color w:val="943634" w:themeColor="accent2" w:themeShade="BF"/>
        </w:rPr>
        <w:t>r</w:t>
      </w:r>
      <w:r>
        <w:rPr>
          <w:rFonts w:ascii="Times New Roman" w:hAnsi="Times New Roman" w:cs="Times New Roman"/>
          <w:b/>
          <w:color w:val="943634" w:themeColor="accent2" w:themeShade="BF"/>
        </w:rPr>
        <w:t xml:space="preserve">, </w:t>
      </w:r>
      <w:r>
        <w:rPr>
          <w:rFonts w:ascii="Times New Roman" w:hAnsi="Times New Roman" w:cs="Times New Roman"/>
          <w:b/>
          <w:i/>
          <w:color w:val="943634" w:themeColor="accent2" w:themeShade="BF"/>
        </w:rPr>
        <w:t>z</w:t>
      </w:r>
      <w:r>
        <w:rPr>
          <w:rFonts w:ascii="Times New Roman" w:hAnsi="Times New Roman" w:cs="Times New Roman"/>
          <w:b/>
          <w:color w:val="943634" w:themeColor="accent2" w:themeShade="BF"/>
        </w:rPr>
        <w:t>)</w:t>
      </w:r>
      <w:r>
        <w:rPr>
          <w:rFonts w:ascii="Times New Roman" w:hAnsi="Times New Roman" w:cs="Times New Roman"/>
          <w:b/>
          <w:i/>
          <w:color w:val="943634" w:themeColor="accent2" w:themeShade="BF"/>
        </w:rPr>
        <w:t xml:space="preserve">  </w:t>
      </w:r>
      <w:r>
        <w:rPr>
          <w:rFonts w:asciiTheme="minorHAnsi" w:hAnsiTheme="minorHAnsi"/>
          <w:b/>
          <w:color w:val="943634" w:themeColor="accent2" w:themeShade="BF"/>
        </w:rPr>
        <w:t>and power</w:t>
      </w:r>
      <w:r>
        <w:rPr>
          <w:rFonts w:ascii="Times New Roman" w:hAnsi="Times New Roman" w:cs="Times New Roman"/>
          <w:b/>
          <w:i/>
          <w:color w:val="943634" w:themeColor="accent2" w:themeShade="BF"/>
        </w:rPr>
        <w:t xml:space="preserve"> P</w:t>
      </w:r>
      <w:r>
        <w:rPr>
          <w:rFonts w:ascii="Times New Roman" w:hAnsi="Times New Roman" w:cs="Times New Roman"/>
          <w:b/>
          <w:color w:val="943634" w:themeColor="accent2" w:themeShade="BF"/>
        </w:rPr>
        <w:t>(</w:t>
      </w:r>
      <w:r>
        <w:rPr>
          <w:rFonts w:ascii="Times New Roman" w:hAnsi="Times New Roman" w:cs="Times New Roman"/>
          <w:b/>
          <w:i/>
          <w:color w:val="943634" w:themeColor="accent2" w:themeShade="BF"/>
        </w:rPr>
        <w:t>z</w:t>
      </w:r>
      <w:r>
        <w:rPr>
          <w:rFonts w:ascii="Times New Roman" w:hAnsi="Times New Roman" w:cs="Times New Roman"/>
          <w:b/>
          <w:color w:val="943634" w:themeColor="accent2" w:themeShade="BF"/>
        </w:rPr>
        <w:t>)</w:t>
      </w:r>
    </w:p>
    <w:p w14:paraId="118297D9" w14:textId="77777777" w:rsidR="005A77CA" w:rsidRDefault="005A77CA" w:rsidP="005A77CA">
      <w:r>
        <w:t xml:space="preserve">The </w:t>
      </w:r>
      <w:r>
        <w:rPr>
          <w:b/>
          <w:color w:val="943634" w:themeColor="accent2" w:themeShade="BF"/>
        </w:rPr>
        <w:t>irradiance</w:t>
      </w:r>
      <w:r>
        <w:t xml:space="preserve"> (intensity) </w:t>
      </w:r>
      <w:r>
        <w:rPr>
          <w:rFonts w:asciiTheme="majorEastAsia" w:hAnsiTheme="majorEastAsia" w:cstheme="majorEastAsia"/>
          <w:i/>
        </w:rPr>
        <w:t>S</w:t>
      </w:r>
      <w:r>
        <w:t xml:space="preserve"> is the time average flow of energy per unit time per unit area [W.m</w:t>
      </w:r>
      <w:r>
        <w:rPr>
          <w:vertAlign w:val="superscript"/>
        </w:rPr>
        <w:t>-2</w:t>
      </w:r>
      <w:r>
        <w:t xml:space="preserve">]. The irradiance </w:t>
      </w:r>
      <w:r>
        <w:rPr>
          <w:rFonts w:ascii="Times New Roman" w:hAnsi="Times New Roman" w:cs="Times New Roman"/>
          <w:i/>
        </w:rPr>
        <w:t xml:space="preserve">S </w:t>
      </w:r>
      <w:r>
        <w:t xml:space="preserve">can be calculated from the electric field </w:t>
      </w:r>
      <w:r>
        <w:rPr>
          <w:rFonts w:ascii="Times New Roman" w:hAnsi="Times New Roman" w:cs="Times New Roman"/>
          <w:i/>
        </w:rPr>
        <w:t xml:space="preserve">E </w:t>
      </w:r>
      <w:r>
        <w:t>of the wave from equation 14</w:t>
      </w:r>
    </w:p>
    <w:p w14:paraId="5A081E9F" w14:textId="77777777" w:rsidR="005A77CA" w:rsidRDefault="005A77CA" w:rsidP="005A77CA">
      <w:r>
        <w:t xml:space="preserve">        (14)        </w:t>
      </w:r>
      <w:r>
        <w:rPr>
          <w:position w:val="-36"/>
        </w:rPr>
        <w:object w:dxaOrig="1905" w:dyaOrig="885" w14:anchorId="6A3165AC">
          <v:shape id="_x0000_i1175" type="#_x0000_t75" style="width:95.4pt;height:43.95pt" o:ole="">
            <v:imagedata r:id="rId183" o:title=""/>
          </v:shape>
          <o:OLEObject Type="Embed" ProgID="Equation.DSMT4" ShapeID="_x0000_i1175" DrawAspect="Content" ObjectID="_1766022019" r:id="rId184"/>
        </w:object>
      </w:r>
    </w:p>
    <w:p w14:paraId="048B9BD9" w14:textId="77777777" w:rsidR="005A77CA" w:rsidRDefault="005A77CA" w:rsidP="005A77CA"/>
    <w:p w14:paraId="7AE67E63" w14:textId="77777777" w:rsidR="005A77CA" w:rsidRDefault="005A77CA" w:rsidP="005A77CA">
      <w:r>
        <w:t xml:space="preserve">The symbol </w:t>
      </w:r>
      <w:r>
        <w:rPr>
          <w:rFonts w:ascii="Times New Roman" w:hAnsi="Times New Roman" w:cs="Times New Roman"/>
          <w:i/>
        </w:rPr>
        <w:t xml:space="preserve">S </w:t>
      </w:r>
      <w:r>
        <w:t xml:space="preserve">is used for the irradiance in the Script and notes and not the more commonly used letter </w:t>
      </w:r>
      <w:r>
        <w:rPr>
          <w:rFonts w:ascii="Times New Roman" w:hAnsi="Times New Roman" w:cs="Times New Roman"/>
          <w:i/>
        </w:rPr>
        <w:t>I</w:t>
      </w:r>
      <w:r>
        <w:t xml:space="preserve">. </w:t>
      </w:r>
      <w:r>
        <w:rPr>
          <w:rFonts w:ascii="Times New Roman" w:hAnsi="Times New Roman" w:cs="Times New Roman"/>
          <w:i/>
        </w:rPr>
        <w:t xml:space="preserve">c </w:t>
      </w:r>
      <w:r>
        <w:t xml:space="preserve">is the speed of light and </w:t>
      </w:r>
      <w:r>
        <w:rPr>
          <w:position w:val="-14"/>
        </w:rPr>
        <w:object w:dxaOrig="345" w:dyaOrig="435" w14:anchorId="041671FF">
          <v:shape id="_x0000_i1176" type="#_x0000_t75" style="width:16.85pt;height:21.5pt" o:ole="">
            <v:imagedata r:id="rId185" o:title=""/>
          </v:shape>
          <o:OLEObject Type="Embed" ProgID="Equation.DSMT4" ShapeID="_x0000_i1176" DrawAspect="Content" ObjectID="_1766022020" r:id="rId186"/>
        </w:object>
      </w:r>
      <w:r>
        <w:t xml:space="preserve"> is the permittivity of free space. </w:t>
      </w:r>
    </w:p>
    <w:p w14:paraId="778BA2C2" w14:textId="77777777" w:rsidR="005A77CA" w:rsidRDefault="005A77CA" w:rsidP="005A77CA"/>
    <w:p w14:paraId="42EFE3FD" w14:textId="77777777" w:rsidR="005A77CA" w:rsidRDefault="005A77CA" w:rsidP="005A77CA">
      <w:r>
        <w:t xml:space="preserve">For our propagating Gaussian beam, the electric field </w:t>
      </w:r>
      <w:r>
        <w:rPr>
          <w:rFonts w:ascii="Times New Roman" w:hAnsi="Times New Roman" w:cs="Times New Roman"/>
          <w:i/>
        </w:rPr>
        <w:t xml:space="preserve">E </w:t>
      </w:r>
      <w:r>
        <w:t xml:space="preserve">is given by equation 7, so the irradiance </w:t>
      </w:r>
      <w:r>
        <w:rPr>
          <w:rFonts w:ascii="Times New Roman" w:hAnsi="Times New Roman" w:cs="Times New Roman"/>
          <w:i/>
        </w:rPr>
        <w:t xml:space="preserve">S </w:t>
      </w:r>
      <w:r>
        <w:t>is</w:t>
      </w:r>
    </w:p>
    <w:p w14:paraId="080A2FF7" w14:textId="77777777" w:rsidR="005A77CA" w:rsidRDefault="005A77CA" w:rsidP="005A77CA">
      <w:r>
        <w:t xml:space="preserve">        (15A)        </w:t>
      </w:r>
      <w:r>
        <w:rPr>
          <w:position w:val="-46"/>
        </w:rPr>
        <w:object w:dxaOrig="6405" w:dyaOrig="1080" w14:anchorId="6C1FF670">
          <v:shape id="_x0000_i1177" type="#_x0000_t75" style="width:319.8pt;height:54.25pt" o:ole="">
            <v:imagedata r:id="rId187" o:title=""/>
          </v:shape>
          <o:OLEObject Type="Embed" ProgID="Equation.DSMT4" ShapeID="_x0000_i1177" DrawAspect="Content" ObjectID="_1766022021" r:id="rId188"/>
        </w:object>
      </w:r>
    </w:p>
    <w:p w14:paraId="09DEBC0C" w14:textId="77777777" w:rsidR="005A77CA" w:rsidRDefault="005A77CA" w:rsidP="005A77CA">
      <w:r>
        <w:t xml:space="preserve"> or</w:t>
      </w:r>
    </w:p>
    <w:p w14:paraId="40E0DD5E" w14:textId="77777777" w:rsidR="005A77CA" w:rsidRDefault="005A77CA" w:rsidP="005A77CA">
      <w:r>
        <w:lastRenderedPageBreak/>
        <w:t xml:space="preserve">        (15B)         </w:t>
      </w:r>
      <w:r>
        <w:rPr>
          <w:position w:val="-46"/>
        </w:rPr>
        <w:object w:dxaOrig="7845" w:dyaOrig="1080" w14:anchorId="213E0660">
          <v:shape id="_x0000_i1178" type="#_x0000_t75" style="width:391.8pt;height:54.25pt" o:ole="">
            <v:imagedata r:id="rId189" o:title=""/>
          </v:shape>
          <o:OLEObject Type="Embed" ProgID="Equation.DSMT4" ShapeID="_x0000_i1178" DrawAspect="Content" ObjectID="_1766022022" r:id="rId190"/>
        </w:object>
      </w:r>
    </w:p>
    <w:p w14:paraId="0D994428" w14:textId="77777777" w:rsidR="005A77CA" w:rsidRDefault="005A77CA" w:rsidP="005A77CA"/>
    <w:p w14:paraId="4BD86050" w14:textId="77777777" w:rsidR="005A77CA" w:rsidRDefault="005A77CA" w:rsidP="005A77CA">
      <w:r>
        <w:t xml:space="preserve">        (9)         </w:t>
      </w:r>
      <w:r>
        <w:rPr>
          <w:position w:val="-16"/>
        </w:rPr>
        <w:object w:dxaOrig="2985" w:dyaOrig="600" w14:anchorId="638742B3">
          <v:shape id="_x0000_i1179" type="#_x0000_t75" style="width:149.6pt;height:29.9pt" o:ole="">
            <v:imagedata r:id="rId82" o:title=""/>
          </v:shape>
          <o:OLEObject Type="Embed" ProgID="Equation.DSMT4" ShapeID="_x0000_i1179" DrawAspect="Content" ObjectID="_1766022023" r:id="rId191"/>
        </w:object>
      </w:r>
    </w:p>
    <w:p w14:paraId="46F3B63A" w14:textId="77777777" w:rsidR="005A77CA" w:rsidRDefault="005A77CA" w:rsidP="005A77CA"/>
    <w:p w14:paraId="0EA2AEC2" w14:textId="77777777" w:rsidR="005A77CA" w:rsidRDefault="005A77CA" w:rsidP="005A77CA">
      <w:r>
        <w:t xml:space="preserve">The maximum irradiance occurs at the location </w:t>
      </w:r>
      <w:r>
        <w:rPr>
          <w:position w:val="-16"/>
        </w:rPr>
        <w:object w:dxaOrig="1725" w:dyaOrig="480" w14:anchorId="5716C536">
          <v:shape id="_x0000_i1180" type="#_x0000_t75" style="width:86.05pt;height:24.3pt" o:ole="">
            <v:imagedata r:id="rId192" o:title=""/>
          </v:shape>
          <o:OLEObject Type="Embed" ProgID="Equation.DSMT4" ShapeID="_x0000_i1180" DrawAspect="Content" ObjectID="_1766022024" r:id="rId193"/>
        </w:object>
      </w:r>
      <w:r>
        <w:t xml:space="preserve"> where</w:t>
      </w:r>
    </w:p>
    <w:p w14:paraId="1216FA3B" w14:textId="77777777" w:rsidR="005A77CA" w:rsidRDefault="005A77CA" w:rsidP="005A77CA">
      <w:r>
        <w:t xml:space="preserve">        (15C)        </w:t>
      </w:r>
      <w:r>
        <w:rPr>
          <w:position w:val="-36"/>
        </w:rPr>
        <w:object w:dxaOrig="2385" w:dyaOrig="885" w14:anchorId="1F988FF2">
          <v:shape id="_x0000_i1181" type="#_x0000_t75" style="width:119.7pt;height:43.95pt" o:ole="">
            <v:imagedata r:id="rId194" o:title=""/>
          </v:shape>
          <o:OLEObject Type="Embed" ProgID="Equation.DSMT4" ShapeID="_x0000_i1181" DrawAspect="Content" ObjectID="_1766022025" r:id="rId195"/>
        </w:object>
      </w:r>
      <w:r>
        <w:t xml:space="preserve"> </w:t>
      </w:r>
    </w:p>
    <w:p w14:paraId="168A744A" w14:textId="77777777" w:rsidR="005A77CA" w:rsidRDefault="005A77CA" w:rsidP="005A77CA"/>
    <w:p w14:paraId="589BFFF7" w14:textId="77777777" w:rsidR="005A77CA" w:rsidRDefault="005A77CA" w:rsidP="005A77CA">
      <w:r>
        <w:t xml:space="preserve">The variation of the intensity along the Z axis </w:t>
      </w:r>
      <w:r>
        <w:rPr>
          <w:position w:val="-16"/>
        </w:rPr>
        <w:object w:dxaOrig="945" w:dyaOrig="480" w14:anchorId="3AD6FCE6">
          <v:shape id="_x0000_i1182" type="#_x0000_t75" style="width:47.7pt;height:24.3pt" o:ole="">
            <v:imagedata r:id="rId196" o:title=""/>
          </v:shape>
          <o:OLEObject Type="Embed" ProgID="Equation.DSMT4" ShapeID="_x0000_i1182" DrawAspect="Content" ObjectID="_1766022026" r:id="rId197"/>
        </w:object>
      </w:r>
      <w:r>
        <w:t xml:space="preserve"> is given by</w:t>
      </w:r>
    </w:p>
    <w:p w14:paraId="73B792B3" w14:textId="77777777" w:rsidR="005A77CA" w:rsidRDefault="005A77CA" w:rsidP="005A77CA">
      <w:r>
        <w:t xml:space="preserve">        (15D)        </w:t>
      </w:r>
      <w:r>
        <w:rPr>
          <w:position w:val="-44"/>
        </w:rPr>
        <w:object w:dxaOrig="8160" w:dyaOrig="1065" w14:anchorId="64B0D00E">
          <v:shape id="_x0000_i1183" type="#_x0000_t75" style="width:407.7pt;height:53.3pt" o:ole="">
            <v:imagedata r:id="rId198" o:title=""/>
          </v:shape>
          <o:OLEObject Type="Embed" ProgID="Equation.DSMT4" ShapeID="_x0000_i1183" DrawAspect="Content" ObjectID="_1766022027" r:id="rId199"/>
        </w:object>
      </w:r>
      <w:r>
        <w:t xml:space="preserve">   </w:t>
      </w:r>
    </w:p>
    <w:p w14:paraId="6483D36A" w14:textId="77777777" w:rsidR="005A77CA" w:rsidRDefault="005A77CA" w:rsidP="005A77CA"/>
    <w:p w14:paraId="1C67739D" w14:textId="77777777" w:rsidR="00AE2865" w:rsidRDefault="00AE2865" w:rsidP="005A77CA"/>
    <w:p w14:paraId="51C972FA" w14:textId="77777777" w:rsidR="00AE2865" w:rsidRDefault="00AE2865" w:rsidP="005A77CA"/>
    <w:p w14:paraId="740906E6" w14:textId="77777777" w:rsidR="00AE2865" w:rsidRDefault="00AE2865" w:rsidP="005A77CA"/>
    <w:p w14:paraId="430F1266" w14:textId="77777777" w:rsidR="00AE2865" w:rsidRDefault="00AE2865" w:rsidP="005A77CA"/>
    <w:p w14:paraId="3052630C" w14:textId="195A94E7" w:rsidR="005A77CA" w:rsidRDefault="005A77CA" w:rsidP="005A77CA">
      <w:r>
        <w:lastRenderedPageBreak/>
        <w:t xml:space="preserve">Figure 5 shows a plot of the axial irradiance </w:t>
      </w:r>
      <w:r>
        <w:rPr>
          <w:rFonts w:ascii="Times New Roman" w:hAnsi="Times New Roman" w:cs="Times New Roman"/>
          <w:i/>
        </w:rPr>
        <w:t>S</w:t>
      </w:r>
      <w:r>
        <w:rPr>
          <w:rFonts w:ascii="Times New Roman" w:hAnsi="Times New Roman" w:cs="Times New Roman"/>
          <w:i/>
          <w:vertAlign w:val="subscript"/>
        </w:rPr>
        <w:t>z</w:t>
      </w:r>
      <w:r>
        <w:rPr>
          <w:rFonts w:ascii="Times New Roman" w:hAnsi="Times New Roman" w:cs="Times New Roman"/>
          <w:i/>
        </w:rPr>
        <w:t xml:space="preserve"> </w:t>
      </w:r>
      <w:r>
        <w:t xml:space="preserve">as a function of </w:t>
      </w:r>
      <w:r>
        <w:rPr>
          <w:rFonts w:ascii="Times New Roman" w:hAnsi="Times New Roman" w:cs="Times New Roman"/>
          <w:i/>
        </w:rPr>
        <w:t>z</w:t>
      </w:r>
      <w:r>
        <w:t>.</w:t>
      </w:r>
    </w:p>
    <w:p w14:paraId="63AE9F85" w14:textId="77777777" w:rsidR="005A77CA" w:rsidRDefault="005A77CA" w:rsidP="005A77CA">
      <w:pPr>
        <w:jc w:val="center"/>
      </w:pPr>
      <w:r>
        <w:rPr>
          <w:noProof/>
        </w:rPr>
        <w:drawing>
          <wp:inline distT="0" distB="0" distL="0" distR="0" wp14:anchorId="6D2E7AE2" wp14:editId="2B2D1A20">
            <wp:extent cx="4572000" cy="3429000"/>
            <wp:effectExtent l="0" t="0" r="0" b="0"/>
            <wp:docPr id="102"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3D2A9B31" w14:textId="77777777" w:rsidR="005A77CA" w:rsidRDefault="005A77CA" w:rsidP="005A77CA">
      <w:pPr>
        <w:spacing w:line="276" w:lineRule="auto"/>
        <w:ind w:left="467" w:right="714"/>
      </w:pPr>
      <w:r>
        <w:t xml:space="preserve">Fig. 5.     Axial irradiance </w:t>
      </w:r>
      <w:r>
        <w:rPr>
          <w:position w:val="-14"/>
        </w:rPr>
        <w:object w:dxaOrig="360" w:dyaOrig="435" w14:anchorId="6E2A9461">
          <v:shape id="_x0000_i1184" type="#_x0000_t75" style="width:17.75pt;height:21.5pt" o:ole="">
            <v:imagedata r:id="rId201" o:title=""/>
          </v:shape>
          <o:OLEObject Type="Embed" ProgID="Equation.DSMT4" ShapeID="_x0000_i1184" DrawAspect="Content" ObjectID="_1766022028" r:id="rId202"/>
        </w:object>
      </w:r>
      <w:r>
        <w:t xml:space="preserve"> as a function of position </w:t>
      </w:r>
      <w:r>
        <w:rPr>
          <w:rFonts w:ascii="Times New Roman" w:hAnsi="Times New Roman" w:cs="Times New Roman"/>
          <w:i/>
        </w:rPr>
        <w:t xml:space="preserve">z </w:t>
      </w:r>
      <w:r>
        <w:t xml:space="preserve">along the axis of the beam. The maximum value of the irradiance from equation 15C is  </w:t>
      </w:r>
      <w:r>
        <w:rPr>
          <w:position w:val="-14"/>
        </w:rPr>
        <w:object w:dxaOrig="3480" w:dyaOrig="495" w14:anchorId="728B51A2">
          <v:shape id="_x0000_i1185" type="#_x0000_t75" style="width:173.9pt;height:24.3pt" o:ole="">
            <v:imagedata r:id="rId203" o:title=""/>
          </v:shape>
          <o:OLEObject Type="Embed" ProgID="Equation.DSMT4" ShapeID="_x0000_i1185" DrawAspect="Content" ObjectID="_1766022029" r:id="rId204"/>
        </w:object>
      </w:r>
      <w:r>
        <w:t xml:space="preserve">. Note, at </w:t>
      </w:r>
      <w:r>
        <w:rPr>
          <w:position w:val="-14"/>
        </w:rPr>
        <w:object w:dxaOrig="840" w:dyaOrig="435" w14:anchorId="65C7B28E">
          <v:shape id="_x0000_i1186" type="#_x0000_t75" style="width:42.1pt;height:21.5pt" o:ole="">
            <v:imagedata r:id="rId205" o:title=""/>
          </v:shape>
          <o:OLEObject Type="Embed" ProgID="Equation.DSMT4" ShapeID="_x0000_i1186" DrawAspect="Content" ObjectID="_1766022030" r:id="rId206"/>
        </w:object>
      </w:r>
      <w:r>
        <w:t xml:space="preserve"> the on-axis irradiance is one-half the maximum irradiance at the waist </w:t>
      </w:r>
      <w:r>
        <w:rPr>
          <w:position w:val="-16"/>
        </w:rPr>
        <w:object w:dxaOrig="945" w:dyaOrig="480" w14:anchorId="3919D16C">
          <v:shape id="_x0000_i1187" type="#_x0000_t75" style="width:47.7pt;height:24.3pt" o:ole="">
            <v:imagedata r:id="rId207" o:title=""/>
          </v:shape>
          <o:OLEObject Type="Embed" ProgID="Equation.DSMT4" ShapeID="_x0000_i1187" DrawAspect="Content" ObjectID="_1766022031" r:id="rId208"/>
        </w:object>
      </w:r>
      <w:r>
        <w:t xml:space="preserve">: </w:t>
      </w:r>
      <w:r>
        <w:rPr>
          <w:position w:val="-14"/>
        </w:rPr>
        <w:object w:dxaOrig="2115" w:dyaOrig="435" w14:anchorId="2E83DBED">
          <v:shape id="_x0000_i1188" type="#_x0000_t75" style="width:105.65pt;height:21.5pt" o:ole="">
            <v:imagedata r:id="rId209" o:title=""/>
          </v:shape>
          <o:OLEObject Type="Embed" ProgID="Equation.DSMT4" ShapeID="_x0000_i1188" DrawAspect="Content" ObjectID="_1766022032" r:id="rId210"/>
        </w:object>
      </w:r>
      <w:r>
        <w:t xml:space="preserve">.  </w:t>
      </w:r>
    </w:p>
    <w:p w14:paraId="26907387" w14:textId="77777777" w:rsidR="005A77CA" w:rsidRDefault="005A77CA" w:rsidP="005A77CA"/>
    <w:p w14:paraId="0EACDBE3" w14:textId="77777777" w:rsidR="005A77CA" w:rsidRDefault="005A77CA" w:rsidP="005A77CA">
      <w:r>
        <w:t xml:space="preserve">When </w:t>
      </w:r>
      <w:r>
        <w:rPr>
          <w:position w:val="-24"/>
        </w:rPr>
        <w:object w:dxaOrig="3975" w:dyaOrig="645" w14:anchorId="1398D5B6">
          <v:shape id="_x0000_i1189" type="#_x0000_t75" style="width:199.15pt;height:31.8pt" o:ole="">
            <v:imagedata r:id="rId211" o:title=""/>
          </v:shape>
          <o:OLEObject Type="Embed" ProgID="Equation.DSMT4" ShapeID="_x0000_i1189" DrawAspect="Content" ObjectID="_1766022033" r:id="rId212"/>
        </w:object>
      </w:r>
      <w:r>
        <w:t xml:space="preserve">, then </w:t>
      </w:r>
      <w:r>
        <w:rPr>
          <w:position w:val="-32"/>
        </w:rPr>
        <w:object w:dxaOrig="1485" w:dyaOrig="825" w14:anchorId="694B6CF3">
          <v:shape id="_x0000_i1190" type="#_x0000_t75" style="width:73.85pt;height:41.15pt" o:ole="">
            <v:imagedata r:id="rId213" o:title=""/>
          </v:shape>
          <o:OLEObject Type="Embed" ProgID="Equation.DSMT4" ShapeID="_x0000_i1190" DrawAspect="Content" ObjectID="_1766022034" r:id="rId214"/>
        </w:object>
      </w:r>
      <w:r>
        <w:t xml:space="preserve"> and </w:t>
      </w:r>
      <w:r>
        <w:rPr>
          <w:position w:val="-30"/>
        </w:rPr>
        <w:object w:dxaOrig="1965" w:dyaOrig="795" w14:anchorId="0D9F8B36">
          <v:shape id="_x0000_i1191" type="#_x0000_t75" style="width:98.2pt;height:40.2pt" o:ole="">
            <v:imagedata r:id="rId215" o:title=""/>
          </v:shape>
          <o:OLEObject Type="Embed" ProgID="Equation.DSMT4" ShapeID="_x0000_i1191" DrawAspect="Content" ObjectID="_1766022035" r:id="rId216"/>
        </w:object>
      </w:r>
      <w:r>
        <w:t xml:space="preserve">. Therefore, the amplitude of the wave decreases with increasing </w:t>
      </w:r>
      <w:r>
        <w:rPr>
          <w:rFonts w:ascii="Times New Roman" w:hAnsi="Times New Roman" w:cs="Times New Roman"/>
          <w:i/>
        </w:rPr>
        <w:t xml:space="preserve">z </w:t>
      </w:r>
      <w:r>
        <w:t xml:space="preserve">in the same manner as a spherical wave.   </w:t>
      </w:r>
    </w:p>
    <w:p w14:paraId="187C3EC7" w14:textId="77777777" w:rsidR="005A77CA" w:rsidRDefault="005A77CA" w:rsidP="005A77CA"/>
    <w:p w14:paraId="71810B51" w14:textId="77777777" w:rsidR="005A77CA" w:rsidRDefault="005A77CA" w:rsidP="005A77CA">
      <w:r>
        <w:lastRenderedPageBreak/>
        <w:t xml:space="preserve">The radial irradiance </w:t>
      </w:r>
      <w:r>
        <w:rPr>
          <w:rFonts w:ascii="Times New Roman" w:hAnsi="Times New Roman" w:cs="Times New Roman"/>
          <w:i/>
        </w:rPr>
        <w:t>S</w:t>
      </w:r>
      <w:r>
        <w:rPr>
          <w:rFonts w:ascii="Times New Roman" w:hAnsi="Times New Roman" w:cs="Times New Roman"/>
          <w:i/>
          <w:vertAlign w:val="subscript"/>
        </w:rPr>
        <w:t>r</w:t>
      </w:r>
      <w:r>
        <w:rPr>
          <w:rFonts w:ascii="Times New Roman" w:hAnsi="Times New Roman" w:cs="Times New Roman"/>
          <w:i/>
        </w:rPr>
        <w:t xml:space="preserve"> </w:t>
      </w:r>
      <w:r>
        <w:t xml:space="preserve">is the variation in the irradiance in the XY plane located at position </w:t>
      </w:r>
      <w:r>
        <w:rPr>
          <w:i/>
        </w:rPr>
        <w:t>z</w:t>
      </w:r>
      <w:r>
        <w:t>. and typical plots are shown in figure 6.</w:t>
      </w:r>
    </w:p>
    <w:p w14:paraId="7E9C1703" w14:textId="77777777" w:rsidR="005A77CA" w:rsidRDefault="005A77CA" w:rsidP="005A77CA">
      <w:r>
        <w:t xml:space="preserve">        (15E)        </w:t>
      </w:r>
      <w:r>
        <w:rPr>
          <w:position w:val="-46"/>
        </w:rPr>
        <w:object w:dxaOrig="8085" w:dyaOrig="1080" w14:anchorId="3CAC3D6E">
          <v:shape id="_x0000_i1192" type="#_x0000_t75" style="width:403.95pt;height:54.25pt" o:ole="">
            <v:imagedata r:id="rId217" o:title=""/>
          </v:shape>
          <o:OLEObject Type="Embed" ProgID="Equation.DSMT4" ShapeID="_x0000_i1192" DrawAspect="Content" ObjectID="_1766022036" r:id="rId218"/>
        </w:object>
      </w:r>
    </w:p>
    <w:p w14:paraId="452BC035" w14:textId="77777777" w:rsidR="005A77CA" w:rsidRDefault="005A77CA" w:rsidP="005A77CA"/>
    <w:p w14:paraId="3A797D4F" w14:textId="77777777" w:rsidR="005A77CA" w:rsidRDefault="005A77CA" w:rsidP="005A77CA">
      <w:pPr>
        <w:jc w:val="center"/>
      </w:pPr>
      <w:r>
        <w:rPr>
          <w:noProof/>
        </w:rPr>
        <w:drawing>
          <wp:inline distT="0" distB="0" distL="0" distR="0" wp14:anchorId="7C50185C" wp14:editId="27C3805A">
            <wp:extent cx="4572000" cy="3429000"/>
            <wp:effectExtent l="0" t="0" r="0" b="0"/>
            <wp:docPr id="1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61C9012F" w14:textId="77777777" w:rsidR="005A77CA" w:rsidRDefault="005A77CA" w:rsidP="005A77CA">
      <w:pPr>
        <w:jc w:val="center"/>
      </w:pPr>
      <w:r>
        <w:rPr>
          <w:noProof/>
        </w:rPr>
        <w:lastRenderedPageBreak/>
        <w:drawing>
          <wp:inline distT="0" distB="0" distL="0" distR="0" wp14:anchorId="121FCB26" wp14:editId="68C12B19">
            <wp:extent cx="4572000" cy="3429000"/>
            <wp:effectExtent l="0" t="0" r="0" b="0"/>
            <wp:docPr id="1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773F5ED5" w14:textId="77777777" w:rsidR="005A77CA" w:rsidRDefault="005A77CA" w:rsidP="005A77CA">
      <w:pPr>
        <w:jc w:val="center"/>
      </w:pPr>
    </w:p>
    <w:p w14:paraId="55260DC2" w14:textId="77777777" w:rsidR="005A77CA" w:rsidRDefault="005A77CA" w:rsidP="005A77CA">
      <w:pPr>
        <w:spacing w:line="240" w:lineRule="auto"/>
        <w:ind w:left="609" w:right="714"/>
      </w:pPr>
      <w:r>
        <w:t xml:space="preserve">Fig. 6.    The variation in the radial irradiance </w:t>
      </w:r>
      <w:r>
        <w:rPr>
          <w:rFonts w:ascii="Times New Roman" w:hAnsi="Times New Roman" w:cs="Times New Roman"/>
          <w:i/>
        </w:rPr>
        <w:t>S</w:t>
      </w:r>
      <w:r>
        <w:rPr>
          <w:rFonts w:ascii="Times New Roman" w:hAnsi="Times New Roman" w:cs="Times New Roman"/>
          <w:i/>
        </w:rPr>
        <w:softHyphen/>
        <w:t xml:space="preserve"> </w:t>
      </w:r>
      <w:r>
        <w:t xml:space="preserve">at two </w:t>
      </w:r>
      <w:r>
        <w:rPr>
          <w:rFonts w:ascii="Times New Roman" w:hAnsi="Times New Roman" w:cs="Times New Roman"/>
          <w:i/>
        </w:rPr>
        <w:t xml:space="preserve">z </w:t>
      </w:r>
      <w:r>
        <w:t>positions along the axis. The profile of the plots are also a Gaussian function as is the amplitude of the wave.</w:t>
      </w:r>
    </w:p>
    <w:p w14:paraId="2FEAB966" w14:textId="77777777" w:rsidR="005A77CA" w:rsidRDefault="005A77CA" w:rsidP="005A77CA"/>
    <w:p w14:paraId="5AD74370" w14:textId="77777777" w:rsidR="005A77CA" w:rsidRDefault="005A77CA" w:rsidP="005A77CA">
      <w:r>
        <w:t xml:space="preserve">Figure 7 shows the radial irradiance </w:t>
      </w:r>
      <w:r>
        <w:rPr>
          <w:rFonts w:ascii="Times New Roman" w:hAnsi="Times New Roman" w:cs="Times New Roman"/>
          <w:i/>
        </w:rPr>
        <w:t>S</w:t>
      </w:r>
      <w:r>
        <w:rPr>
          <w:rFonts w:ascii="Times New Roman" w:hAnsi="Times New Roman" w:cs="Times New Roman"/>
          <w:i/>
          <w:vertAlign w:val="subscript"/>
        </w:rPr>
        <w:t>r</w:t>
      </w:r>
      <w:r>
        <w:rPr>
          <w:rFonts w:ascii="Times New Roman" w:hAnsi="Times New Roman" w:cs="Times New Roman"/>
          <w:i/>
        </w:rPr>
        <w:t xml:space="preserve"> </w:t>
      </w:r>
      <w:r>
        <w:t xml:space="preserve">as a [3D] plot and as image that may be viewed on a screen for the same two </w:t>
      </w:r>
      <w:r>
        <w:rPr>
          <w:rFonts w:ascii="Times New Roman" w:hAnsi="Times New Roman" w:cs="Times New Roman"/>
          <w:i/>
        </w:rPr>
        <w:t xml:space="preserve">z </w:t>
      </w:r>
      <w:r>
        <w:t>positions as in figure 6.</w:t>
      </w:r>
    </w:p>
    <w:p w14:paraId="0F43012C" w14:textId="77777777" w:rsidR="005A77CA" w:rsidRDefault="005A77CA" w:rsidP="005A77CA">
      <w:pPr>
        <w:jc w:val="center"/>
      </w:pPr>
      <w:r>
        <w:rPr>
          <w:noProof/>
        </w:rPr>
        <w:lastRenderedPageBreak/>
        <w:drawing>
          <wp:inline distT="0" distB="0" distL="0" distR="0" wp14:anchorId="559F440F" wp14:editId="5A02D574">
            <wp:extent cx="4572000" cy="6858000"/>
            <wp:effectExtent l="0" t="0" r="0" b="0"/>
            <wp:docPr id="1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4572000" cy="6858000"/>
                    </a:xfrm>
                    <a:prstGeom prst="rect">
                      <a:avLst/>
                    </a:prstGeom>
                    <a:noFill/>
                    <a:ln>
                      <a:noFill/>
                    </a:ln>
                  </pic:spPr>
                </pic:pic>
              </a:graphicData>
            </a:graphic>
          </wp:inline>
        </w:drawing>
      </w:r>
    </w:p>
    <w:p w14:paraId="1890B487" w14:textId="77777777" w:rsidR="005A77CA" w:rsidRDefault="005A77CA" w:rsidP="005A77CA">
      <w:pPr>
        <w:jc w:val="center"/>
      </w:pPr>
      <w:r>
        <w:rPr>
          <w:noProof/>
        </w:rPr>
        <w:lastRenderedPageBreak/>
        <w:drawing>
          <wp:inline distT="0" distB="0" distL="0" distR="0" wp14:anchorId="39C3B375" wp14:editId="23C8740F">
            <wp:extent cx="4572000" cy="6858000"/>
            <wp:effectExtent l="0" t="0" r="0" b="0"/>
            <wp:docPr id="1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4572000" cy="6858000"/>
                    </a:xfrm>
                    <a:prstGeom prst="rect">
                      <a:avLst/>
                    </a:prstGeom>
                    <a:noFill/>
                    <a:ln>
                      <a:noFill/>
                    </a:ln>
                  </pic:spPr>
                </pic:pic>
              </a:graphicData>
            </a:graphic>
          </wp:inline>
        </w:drawing>
      </w:r>
    </w:p>
    <w:p w14:paraId="026A53B9" w14:textId="77777777" w:rsidR="005A77CA" w:rsidRDefault="005A77CA" w:rsidP="005A77CA">
      <w:pPr>
        <w:jc w:val="center"/>
      </w:pPr>
    </w:p>
    <w:p w14:paraId="441A87EB" w14:textId="77777777" w:rsidR="005A77CA" w:rsidRDefault="005A77CA" w:rsidP="005A77CA">
      <w:r>
        <w:t xml:space="preserve">     Fig. 7.   Beam profile: Radial irradiance </w:t>
      </w:r>
      <w:r>
        <w:rPr>
          <w:rFonts w:ascii="Times New Roman" w:hAnsi="Times New Roman" w:cs="Times New Roman"/>
          <w:i/>
        </w:rPr>
        <w:t>S</w:t>
      </w:r>
      <w:r>
        <w:rPr>
          <w:rFonts w:ascii="Times New Roman" w:hAnsi="Times New Roman" w:cs="Times New Roman"/>
          <w:i/>
          <w:vertAlign w:val="subscript"/>
        </w:rPr>
        <w:t>r</w:t>
      </w:r>
      <w:r>
        <w:t xml:space="preserve">. </w:t>
      </w:r>
    </w:p>
    <w:p w14:paraId="48DD268D" w14:textId="77777777" w:rsidR="005A77CA" w:rsidRDefault="005A77CA" w:rsidP="005A77CA"/>
    <w:p w14:paraId="671CDA71" w14:textId="77777777" w:rsidR="005A77CA" w:rsidRDefault="005A77CA" w:rsidP="005A77CA">
      <w:r>
        <w:lastRenderedPageBreak/>
        <w:t xml:space="preserve">Figure 8 shows the beam in the XZ plane and how the beam diverges and how its intensity decreases with increasing </w:t>
      </w:r>
      <w:r>
        <w:rPr>
          <w:rFonts w:ascii="Times New Roman" w:hAnsi="Times New Roman" w:cs="Times New Roman"/>
          <w:i/>
        </w:rPr>
        <w:t xml:space="preserve">z </w:t>
      </w:r>
      <w:r>
        <w:t xml:space="preserve">distance from the waist at </w:t>
      </w:r>
      <w:r>
        <w:rPr>
          <w:rFonts w:ascii="Times New Roman" w:hAnsi="Times New Roman" w:cs="Times New Roman"/>
          <w:i/>
        </w:rPr>
        <w:t xml:space="preserve">z </w:t>
      </w:r>
      <w:r>
        <w:t>= 0.</w:t>
      </w:r>
    </w:p>
    <w:p w14:paraId="58F51E7B" w14:textId="77777777" w:rsidR="005A77CA" w:rsidRDefault="005A77CA" w:rsidP="005A77CA">
      <w:pPr>
        <w:jc w:val="center"/>
      </w:pPr>
      <w:r>
        <w:rPr>
          <w:noProof/>
        </w:rPr>
        <w:drawing>
          <wp:inline distT="0" distB="0" distL="0" distR="0" wp14:anchorId="5C193425" wp14:editId="4DF26155">
            <wp:extent cx="4572000" cy="2286000"/>
            <wp:effectExtent l="0" t="0" r="0" b="0"/>
            <wp:docPr id="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4572000" cy="2286000"/>
                    </a:xfrm>
                    <a:prstGeom prst="rect">
                      <a:avLst/>
                    </a:prstGeom>
                    <a:noFill/>
                    <a:ln>
                      <a:noFill/>
                    </a:ln>
                  </pic:spPr>
                </pic:pic>
              </a:graphicData>
            </a:graphic>
          </wp:inline>
        </w:drawing>
      </w:r>
    </w:p>
    <w:p w14:paraId="4E9F3112" w14:textId="77777777" w:rsidR="005A77CA" w:rsidRDefault="005A77CA" w:rsidP="005A77CA">
      <w:pPr>
        <w:ind w:left="609" w:right="714"/>
      </w:pPr>
      <w:r>
        <w:t xml:space="preserve">Fig. 8.   Profile of the beam in the XZ plane. The yellow lines show the beam spot as shown in figure 2.   </w:t>
      </w:r>
    </w:p>
    <w:p w14:paraId="4C2A57F4" w14:textId="77777777" w:rsidR="005A77CA" w:rsidRDefault="005A77CA" w:rsidP="005A77CA"/>
    <w:p w14:paraId="0F7D125F" w14:textId="77777777" w:rsidR="005A77CA" w:rsidRDefault="005A77CA" w:rsidP="005A77CA"/>
    <w:p w14:paraId="4C367B1C" w14:textId="77777777" w:rsidR="005A77CA" w:rsidRDefault="005A77CA" w:rsidP="005A77CA">
      <w:r>
        <w:t xml:space="preserve">The power </w:t>
      </w:r>
      <w:r>
        <w:rPr>
          <w:rFonts w:ascii="Times New Roman" w:hAnsi="Times New Roman" w:cs="Times New Roman"/>
          <w:i/>
        </w:rPr>
        <w:t xml:space="preserve">P </w:t>
      </w:r>
      <w:r>
        <w:t xml:space="preserve">transmitted through a circular disk of radius </w:t>
      </w:r>
      <w:r>
        <w:rPr>
          <w:rFonts w:ascii="Times New Roman" w:hAnsi="Times New Roman" w:cs="Times New Roman"/>
          <w:i/>
        </w:rPr>
        <w:t>r</w:t>
      </w:r>
      <w:r>
        <w:rPr>
          <w:rFonts w:ascii="Times New Roman" w:hAnsi="Times New Roman" w:cs="Times New Roman"/>
          <w:i/>
          <w:vertAlign w:val="subscript"/>
        </w:rPr>
        <w:t>P</w:t>
      </w:r>
      <w:r>
        <w:rPr>
          <w:rFonts w:ascii="Times New Roman" w:hAnsi="Times New Roman" w:cs="Times New Roman"/>
          <w:i/>
        </w:rPr>
        <w:t xml:space="preserve"> </w:t>
      </w:r>
      <w:r>
        <w:rPr>
          <w:rFonts w:asciiTheme="minorHAnsi" w:hAnsiTheme="minorHAnsi"/>
        </w:rPr>
        <w:t xml:space="preserve">in an XY plane at position </w:t>
      </w:r>
      <w:r>
        <w:rPr>
          <w:rFonts w:ascii="Times New Roman" w:hAnsi="Times New Roman" w:cs="Times New Roman"/>
          <w:i/>
        </w:rPr>
        <w:t>z</w:t>
      </w:r>
      <w:r>
        <w:rPr>
          <w:rFonts w:ascii="Times New Roman" w:hAnsi="Times New Roman" w:cs="Times New Roman"/>
          <w:i/>
          <w:vertAlign w:val="subscript"/>
        </w:rPr>
        <w:t>P</w:t>
      </w:r>
      <w:r>
        <w:rPr>
          <w:rFonts w:ascii="Times New Roman" w:hAnsi="Times New Roman" w:cs="Times New Roman"/>
          <w:i/>
        </w:rPr>
        <w:t xml:space="preserve"> </w:t>
      </w:r>
      <w:r>
        <w:rPr>
          <w:rFonts w:asciiTheme="minorHAnsi" w:hAnsiTheme="minorHAnsi"/>
        </w:rPr>
        <w:t>is</w:t>
      </w:r>
      <w:r>
        <w:t xml:space="preserve"> </w:t>
      </w:r>
    </w:p>
    <w:p w14:paraId="611DCEA4" w14:textId="77777777" w:rsidR="005A77CA" w:rsidRDefault="005A77CA" w:rsidP="005A77CA">
      <w:r>
        <w:t xml:space="preserve">                       </w:t>
      </w:r>
      <w:r>
        <w:rPr>
          <w:position w:val="-24"/>
        </w:rPr>
        <w:object w:dxaOrig="3420" w:dyaOrig="705" w14:anchorId="36BD823F">
          <v:shape id="_x0000_i1193" type="#_x0000_t75" style="width:171.1pt;height:35.55pt" o:ole="">
            <v:imagedata r:id="rId224" o:title=""/>
          </v:shape>
          <o:OLEObject Type="Embed" ProgID="Equation.DSMT4" ShapeID="_x0000_i1193" DrawAspect="Content" ObjectID="_1766022037" r:id="rId225"/>
        </w:object>
      </w:r>
    </w:p>
    <w:p w14:paraId="4F8D51E1" w14:textId="77777777" w:rsidR="005A77CA" w:rsidRDefault="005A77CA" w:rsidP="005A77CA"/>
    <w:p w14:paraId="7B8AF894" w14:textId="77777777" w:rsidR="005A77CA" w:rsidRDefault="005A77CA" w:rsidP="005A77CA">
      <w:r>
        <w:t xml:space="preserve">                        </w:t>
      </w:r>
      <w:r>
        <w:rPr>
          <w:position w:val="-46"/>
        </w:rPr>
        <w:object w:dxaOrig="7785" w:dyaOrig="1080" w14:anchorId="1F3A8A33">
          <v:shape id="_x0000_i1194" type="#_x0000_t75" style="width:389pt;height:54.25pt" o:ole="">
            <v:imagedata r:id="rId226" o:title=""/>
          </v:shape>
          <o:OLEObject Type="Embed" ProgID="Equation.DSMT4" ShapeID="_x0000_i1194" DrawAspect="Content" ObjectID="_1766022038" r:id="rId227"/>
        </w:object>
      </w:r>
    </w:p>
    <w:p w14:paraId="1D6F4FC9" w14:textId="77777777" w:rsidR="005A77CA" w:rsidRDefault="005A77CA" w:rsidP="005A77CA"/>
    <w:p w14:paraId="52549BF9" w14:textId="77777777" w:rsidR="005A77CA" w:rsidRDefault="005A77CA" w:rsidP="005A77CA">
      <w:r>
        <w:t xml:space="preserve">                       </w:t>
      </w:r>
      <w:r>
        <w:rPr>
          <w:position w:val="-46"/>
        </w:rPr>
        <w:object w:dxaOrig="6885" w:dyaOrig="1080" w14:anchorId="23D47BCE">
          <v:shape id="_x0000_i1195" type="#_x0000_t75" style="width:344.1pt;height:54.25pt" o:ole="">
            <v:imagedata r:id="rId228" o:title=""/>
          </v:shape>
          <o:OLEObject Type="Embed" ProgID="Equation.DSMT4" ShapeID="_x0000_i1195" DrawAspect="Content" ObjectID="_1766022039" r:id="rId229"/>
        </w:object>
      </w:r>
    </w:p>
    <w:p w14:paraId="12F08404" w14:textId="77777777" w:rsidR="005A77CA" w:rsidRDefault="005A77CA" w:rsidP="005A77CA"/>
    <w:p w14:paraId="300537CA" w14:textId="77777777" w:rsidR="005A77CA" w:rsidRDefault="005A77CA" w:rsidP="005A77CA">
      <w:r>
        <w:t xml:space="preserve">                        </w:t>
      </w:r>
      <w:r>
        <w:rPr>
          <w:position w:val="-44"/>
        </w:rPr>
        <w:object w:dxaOrig="6060" w:dyaOrig="1065" w14:anchorId="299E46EF">
          <v:shape id="_x0000_i1196" type="#_x0000_t75" style="width:302.95pt;height:53.3pt" o:ole="">
            <v:imagedata r:id="rId230" o:title=""/>
          </v:shape>
          <o:OLEObject Type="Embed" ProgID="Equation.DSMT4" ShapeID="_x0000_i1196" DrawAspect="Content" ObjectID="_1766022040" r:id="rId231"/>
        </w:object>
      </w:r>
    </w:p>
    <w:p w14:paraId="533A0BE9" w14:textId="77777777" w:rsidR="005A77CA" w:rsidRDefault="005A77CA" w:rsidP="005A77CA"/>
    <w:p w14:paraId="74E7C714" w14:textId="77777777" w:rsidR="005A77CA" w:rsidRDefault="005A77CA" w:rsidP="005A77CA">
      <w:r>
        <w:t xml:space="preserve">                         </w:t>
      </w:r>
      <w:r>
        <w:rPr>
          <w:position w:val="-48"/>
        </w:rPr>
        <w:object w:dxaOrig="6555" w:dyaOrig="1185" w14:anchorId="38140209">
          <v:shape id="_x0000_i1197" type="#_x0000_t75" style="width:328.2pt;height:58.9pt" o:ole="">
            <v:imagedata r:id="rId232" o:title=""/>
          </v:shape>
          <o:OLEObject Type="Embed" ProgID="Equation.DSMT4" ShapeID="_x0000_i1197" DrawAspect="Content" ObjectID="_1766022041" r:id="rId233"/>
        </w:object>
      </w:r>
    </w:p>
    <w:p w14:paraId="7ACD3782" w14:textId="77777777" w:rsidR="005A77CA" w:rsidRDefault="005A77CA" w:rsidP="005A77CA"/>
    <w:p w14:paraId="2DD77023" w14:textId="77777777" w:rsidR="005A77CA" w:rsidRDefault="005A77CA" w:rsidP="005A77CA">
      <w:r>
        <w:t xml:space="preserve">                          </w:t>
      </w:r>
      <w:r>
        <w:rPr>
          <w:position w:val="-46"/>
        </w:rPr>
        <w:object w:dxaOrig="5640" w:dyaOrig="1080" w14:anchorId="729EEA7C">
          <v:shape id="_x0000_i1198" type="#_x0000_t75" style="width:282.4pt;height:54.25pt" o:ole="">
            <v:imagedata r:id="rId234" o:title=""/>
          </v:shape>
          <o:OLEObject Type="Embed" ProgID="Equation.DSMT4" ShapeID="_x0000_i1198" DrawAspect="Content" ObjectID="_1766022042" r:id="rId235"/>
        </w:object>
      </w:r>
    </w:p>
    <w:p w14:paraId="3CF5B692" w14:textId="77777777" w:rsidR="005A77CA" w:rsidRDefault="005A77CA" w:rsidP="005A77CA"/>
    <w:p w14:paraId="3969E04C" w14:textId="77777777" w:rsidR="005A77CA" w:rsidRDefault="005A77CA" w:rsidP="005A77CA">
      <w:r>
        <w:t xml:space="preserve">        (16A)        </w:t>
      </w:r>
      <w:r>
        <w:rPr>
          <w:position w:val="-46"/>
        </w:rPr>
        <w:object w:dxaOrig="3795" w:dyaOrig="1080" w14:anchorId="5596815E">
          <v:shape id="_x0000_i1199" type="#_x0000_t75" style="width:189.8pt;height:54.25pt" o:ole="">
            <v:imagedata r:id="rId236" o:title=""/>
          </v:shape>
          <o:OLEObject Type="Embed" ProgID="Equation.DSMT4" ShapeID="_x0000_i1199" DrawAspect="Content" ObjectID="_1766022043" r:id="rId237"/>
        </w:object>
      </w:r>
    </w:p>
    <w:p w14:paraId="2DCE949C" w14:textId="77777777" w:rsidR="005A77CA" w:rsidRDefault="005A77CA" w:rsidP="005A77CA"/>
    <w:p w14:paraId="6927E5B5" w14:textId="77777777" w:rsidR="005A77CA" w:rsidRDefault="005A77CA" w:rsidP="005A77CA">
      <w:r>
        <w:t xml:space="preserve">When </w:t>
      </w:r>
      <w:r>
        <w:rPr>
          <w:position w:val="-14"/>
        </w:rPr>
        <w:object w:dxaOrig="1020" w:dyaOrig="435" w14:anchorId="09EDE9C3">
          <v:shape id="_x0000_i1200" type="#_x0000_t75" style="width:51.45pt;height:21.5pt" o:ole="">
            <v:imagedata r:id="rId238" o:title=""/>
          </v:shape>
          <o:OLEObject Type="Embed" ProgID="Equation.DSMT4" ShapeID="_x0000_i1200" DrawAspect="Content" ObjectID="_1766022044" r:id="rId239"/>
        </w:object>
      </w:r>
      <w:r>
        <w:t xml:space="preserve"> then </w:t>
      </w:r>
      <w:r>
        <w:rPr>
          <w:position w:val="-14"/>
        </w:rPr>
        <w:object w:dxaOrig="1380" w:dyaOrig="435" w14:anchorId="072DA5ED">
          <v:shape id="_x0000_i1201" type="#_x0000_t75" style="width:69.2pt;height:21.5pt" o:ole="">
            <v:imagedata r:id="rId240" o:title=""/>
          </v:shape>
          <o:OLEObject Type="Embed" ProgID="Equation.DSMT4" ShapeID="_x0000_i1201" DrawAspect="Content" ObjectID="_1766022045" r:id="rId241"/>
        </w:object>
      </w:r>
      <w:r>
        <w:t xml:space="preserve"> </w:t>
      </w:r>
    </w:p>
    <w:p w14:paraId="3AA44412" w14:textId="77777777" w:rsidR="005A77CA" w:rsidRDefault="005A77CA" w:rsidP="005A77CA">
      <w:r>
        <w:lastRenderedPageBreak/>
        <w:t xml:space="preserve">        (16B)        </w:t>
      </w:r>
      <w:r>
        <w:rPr>
          <w:position w:val="-44"/>
        </w:rPr>
        <w:object w:dxaOrig="2775" w:dyaOrig="1035" w14:anchorId="7D431E88">
          <v:shape id="_x0000_i1202" type="#_x0000_t75" style="width:138.4pt;height:51.45pt" o:ole="">
            <v:imagedata r:id="rId242" o:title=""/>
          </v:shape>
          <o:OLEObject Type="Embed" ProgID="Equation.DSMT4" ShapeID="_x0000_i1202" DrawAspect="Content" ObjectID="_1766022046" r:id="rId243"/>
        </w:object>
      </w:r>
      <w:r>
        <w:t xml:space="preserve">               total power transmitted by the beam</w:t>
      </w:r>
    </w:p>
    <w:p w14:paraId="4AD42EEB" w14:textId="77777777" w:rsidR="005A77CA" w:rsidRDefault="005A77CA" w:rsidP="005A77CA">
      <w:r>
        <w:t xml:space="preserve"> </w:t>
      </w:r>
    </w:p>
    <w:p w14:paraId="4918D90B" w14:textId="77777777" w:rsidR="005A77CA" w:rsidRDefault="005A77CA" w:rsidP="005A77CA">
      <w:r>
        <w:t xml:space="preserve">If we know the total power </w:t>
      </w:r>
      <w:r>
        <w:rPr>
          <w:position w:val="-14"/>
        </w:rPr>
        <w:object w:dxaOrig="345" w:dyaOrig="435" w14:anchorId="12F73268">
          <v:shape id="_x0000_i1203" type="#_x0000_t75" style="width:16.85pt;height:21.5pt" o:ole="">
            <v:imagedata r:id="rId244" o:title=""/>
          </v:shape>
          <o:OLEObject Type="Embed" ProgID="Equation.DSMT4" ShapeID="_x0000_i1203" DrawAspect="Content" ObjectID="_1766022047" r:id="rId245"/>
        </w:object>
      </w:r>
      <w:r>
        <w:t xml:space="preserve"> transmitted by the beam, we can then calculate the electric field amplitude </w:t>
      </w:r>
      <w:r>
        <w:rPr>
          <w:position w:val="-14"/>
        </w:rPr>
        <w:object w:dxaOrig="375" w:dyaOrig="435" w14:anchorId="305581F2">
          <v:shape id="_x0000_i1204" type="#_x0000_t75" style="width:18.7pt;height:21.5pt" o:ole="">
            <v:imagedata r:id="rId246" o:title=""/>
          </v:shape>
          <o:OLEObject Type="Embed" ProgID="Equation.DSMT4" ShapeID="_x0000_i1204" DrawAspect="Content" ObjectID="_1766022048" r:id="rId247"/>
        </w:object>
      </w:r>
      <w:r>
        <w:t xml:space="preserve"> and the maximum irradiance  of the beam </w:t>
      </w:r>
      <w:r>
        <w:rPr>
          <w:position w:val="-14"/>
        </w:rPr>
        <w:object w:dxaOrig="360" w:dyaOrig="435" w14:anchorId="5B66E34D">
          <v:shape id="_x0000_i1205" type="#_x0000_t75" style="width:17.75pt;height:21.5pt" o:ole="">
            <v:imagedata r:id="rId248" o:title=""/>
          </v:shape>
          <o:OLEObject Type="Embed" ProgID="Equation.DSMT4" ShapeID="_x0000_i1205" DrawAspect="Content" ObjectID="_1766022049" r:id="rId249"/>
        </w:object>
      </w:r>
    </w:p>
    <w:p w14:paraId="594B5582" w14:textId="77777777" w:rsidR="005A77CA" w:rsidRDefault="005A77CA" w:rsidP="005A77CA">
      <w:r>
        <w:t xml:space="preserve">        (17A)        </w:t>
      </w:r>
      <w:r>
        <w:rPr>
          <w:position w:val="-44"/>
        </w:rPr>
        <w:object w:dxaOrig="2295" w:dyaOrig="1020" w14:anchorId="152AD844">
          <v:shape id="_x0000_i1206" type="#_x0000_t75" style="width:115pt;height:51.45pt" o:ole="">
            <v:imagedata r:id="rId250" o:title=""/>
          </v:shape>
          <o:OLEObject Type="Embed" ProgID="Equation.DSMT4" ShapeID="_x0000_i1206" DrawAspect="Content" ObjectID="_1766022050" r:id="rId251"/>
        </w:object>
      </w:r>
    </w:p>
    <w:p w14:paraId="3A1C4640" w14:textId="77777777" w:rsidR="005A77CA" w:rsidRDefault="005A77CA" w:rsidP="005A77CA"/>
    <w:p w14:paraId="69BFDFE9" w14:textId="43342EA0" w:rsidR="005A77CA" w:rsidRDefault="005A77CA" w:rsidP="005A77CA">
      <w:r>
        <w:t xml:space="preserve">        (17B)         </w:t>
      </w:r>
      <w:r w:rsidR="00AE2865">
        <w:rPr>
          <w:position w:val="-26"/>
        </w:rPr>
        <w:object w:dxaOrig="1575" w:dyaOrig="660" w14:anchorId="27B773A2">
          <v:shape id="_x0000_i1207" type="#_x0000_t75" style="width:105.65pt;height:43.95pt" o:ole="">
            <v:imagedata r:id="rId252" o:title=""/>
          </v:shape>
          <o:OLEObject Type="Embed" ProgID="Equation.DSMT4" ShapeID="_x0000_i1207" DrawAspect="Content" ObjectID="_1766022051" r:id="rId253"/>
        </w:object>
      </w:r>
      <w:r>
        <w:t xml:space="preserve">       </w:t>
      </w:r>
    </w:p>
    <w:p w14:paraId="00FDE59C" w14:textId="77777777" w:rsidR="005A77CA" w:rsidRDefault="005A77CA" w:rsidP="005A77CA"/>
    <w:p w14:paraId="275E3DBB" w14:textId="77777777" w:rsidR="005A77CA" w:rsidRDefault="005A77CA" w:rsidP="005A77CA">
      <w:r>
        <w:t xml:space="preserve">Figure 9 shows the percentage power that would pass through a circular aperture of varying radius placed perpendicular to the beam at the beam waist. </w:t>
      </w:r>
    </w:p>
    <w:p w14:paraId="65730147" w14:textId="77777777" w:rsidR="005A77CA" w:rsidRDefault="005A77CA" w:rsidP="005A77CA">
      <w:pPr>
        <w:jc w:val="center"/>
      </w:pPr>
      <w:r>
        <w:rPr>
          <w:noProof/>
        </w:rPr>
        <w:lastRenderedPageBreak/>
        <w:drawing>
          <wp:inline distT="0" distB="0" distL="0" distR="0" wp14:anchorId="668CD750" wp14:editId="442D054F">
            <wp:extent cx="4572000" cy="3429000"/>
            <wp:effectExtent l="0" t="0" r="0" b="0"/>
            <wp:docPr id="1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0804FE0A" w14:textId="77777777" w:rsidR="005A77CA" w:rsidRDefault="005A77CA" w:rsidP="005A77CA">
      <w:pPr>
        <w:spacing w:line="276" w:lineRule="auto"/>
        <w:ind w:left="609" w:right="714"/>
      </w:pPr>
      <w:r>
        <w:t>Fig. 9.   The percentage power that would pass through a circular aperture of varying radius placed perpendicular to the beam at the beam waist. 86% of the light passes through the aperture when the radius of the aperture is equal to the beam waist.</w:t>
      </w:r>
    </w:p>
    <w:p w14:paraId="42927D61" w14:textId="77777777" w:rsidR="005A77CA" w:rsidRDefault="005A77CA" w:rsidP="005A77CA">
      <w:pPr>
        <w:spacing w:line="276" w:lineRule="auto"/>
        <w:ind w:left="609" w:right="714"/>
      </w:pPr>
    </w:p>
    <w:p w14:paraId="08E0D17A" w14:textId="77777777" w:rsidR="005A77CA" w:rsidRDefault="005A77CA" w:rsidP="005A77CA">
      <w:pPr>
        <w:spacing w:line="276" w:lineRule="auto"/>
        <w:ind w:left="609" w:right="714"/>
      </w:pPr>
    </w:p>
    <w:p w14:paraId="33D0E3A1" w14:textId="77777777" w:rsidR="005A77CA" w:rsidRDefault="005A77CA" w:rsidP="005A77CA">
      <w:pPr>
        <w:spacing w:line="276" w:lineRule="auto"/>
        <w:ind w:right="714"/>
      </w:pPr>
      <w:r>
        <w:rPr>
          <w:b/>
          <w:color w:val="943634" w:themeColor="accent2" w:themeShade="BF"/>
        </w:rPr>
        <w:t>Phase of the wave</w:t>
      </w:r>
      <w:r>
        <w:rPr>
          <w:color w:val="943634" w:themeColor="accent2" w:themeShade="BF"/>
        </w:rPr>
        <w:t xml:space="preserve">  </w:t>
      </w:r>
      <w:r>
        <w:rPr>
          <w:position w:val="-12"/>
        </w:rPr>
        <w:object w:dxaOrig="285" w:dyaOrig="315" w14:anchorId="43DBD9E7">
          <v:shape id="_x0000_i1208" type="#_x0000_t75" style="width:14.05pt;height:15.9pt" o:ole="">
            <v:imagedata r:id="rId255" o:title=""/>
          </v:shape>
          <o:OLEObject Type="Embed" ProgID="Equation.DSMT4" ShapeID="_x0000_i1208" DrawAspect="Content" ObjectID="_1766022052" r:id="rId256"/>
        </w:object>
      </w:r>
    </w:p>
    <w:p w14:paraId="6FB954B4" w14:textId="77777777" w:rsidR="005A77CA" w:rsidRDefault="005A77CA" w:rsidP="005A77CA">
      <w:pPr>
        <w:spacing w:line="276" w:lineRule="auto"/>
        <w:ind w:right="714"/>
      </w:pPr>
      <w:r>
        <w:t xml:space="preserve">We can examine the change of phase of the wave along the time Z axis from equation 7 when </w:t>
      </w:r>
      <w:r>
        <w:rPr>
          <w:position w:val="-12"/>
        </w:rPr>
        <w:object w:dxaOrig="705" w:dyaOrig="375" w14:anchorId="64435AC4">
          <v:shape id="_x0000_i1209" type="#_x0000_t75" style="width:35.55pt;height:18.7pt" o:ole="">
            <v:imagedata r:id="rId257" o:title=""/>
          </v:shape>
          <o:OLEObject Type="Embed" ProgID="Equation.DSMT4" ShapeID="_x0000_i1209" DrawAspect="Content" ObjectID="_1766022053" r:id="rId258"/>
        </w:object>
      </w:r>
      <w:r>
        <w:t xml:space="preserve"> and </w:t>
      </w:r>
      <w:r>
        <w:rPr>
          <w:position w:val="-12"/>
        </w:rPr>
        <w:object w:dxaOrig="735" w:dyaOrig="375" w14:anchorId="06FE07F8">
          <v:shape id="_x0000_i1210" type="#_x0000_t75" style="width:36.45pt;height:18.7pt" o:ole="">
            <v:imagedata r:id="rId259" o:title=""/>
          </v:shape>
          <o:OLEObject Type="Embed" ProgID="Equation.DSMT4" ShapeID="_x0000_i1210" DrawAspect="Content" ObjectID="_1766022054" r:id="rId260"/>
        </w:object>
      </w:r>
      <w:r>
        <w:t>.</w:t>
      </w:r>
    </w:p>
    <w:p w14:paraId="33F36697" w14:textId="77777777" w:rsidR="005A77CA" w:rsidRDefault="005A77CA" w:rsidP="005A77CA">
      <w:pPr>
        <w:spacing w:line="276" w:lineRule="auto"/>
        <w:ind w:right="714"/>
      </w:pPr>
      <w:r>
        <w:t>(7)</w:t>
      </w:r>
    </w:p>
    <w:p w14:paraId="1BB38999" w14:textId="77777777" w:rsidR="005A77CA" w:rsidRDefault="005A77CA" w:rsidP="005A77CA">
      <w:pPr>
        <w:spacing w:line="276" w:lineRule="auto"/>
        <w:ind w:right="714"/>
      </w:pPr>
      <w:r>
        <w:rPr>
          <w:position w:val="-46"/>
        </w:rPr>
        <w:object w:dxaOrig="9675" w:dyaOrig="1080" w14:anchorId="5A8464BF">
          <v:shape id="_x0000_i1211" type="#_x0000_t75" style="width:483.45pt;height:54.25pt" o:ole="">
            <v:imagedata r:id="rId261" o:title=""/>
          </v:shape>
          <o:OLEObject Type="Embed" ProgID="Equation.DSMT4" ShapeID="_x0000_i1211" DrawAspect="Content" ObjectID="_1766022055" r:id="rId262"/>
        </w:object>
      </w:r>
    </w:p>
    <w:p w14:paraId="51B264C9" w14:textId="75F7A53D" w:rsidR="005A77CA" w:rsidRDefault="005A77CA" w:rsidP="005A77CA">
      <w:pPr>
        <w:spacing w:line="276" w:lineRule="auto"/>
        <w:ind w:right="714"/>
      </w:pPr>
      <w:r>
        <w:lastRenderedPageBreak/>
        <w:t xml:space="preserve">(18)       </w:t>
      </w:r>
      <w:r w:rsidR="00AE2865" w:rsidRPr="00AE2865">
        <w:rPr>
          <w:position w:val="-88"/>
        </w:rPr>
        <w:object w:dxaOrig="5580" w:dyaOrig="1920" w14:anchorId="2419E14F">
          <v:shape id="_x0000_i1279" type="#_x0000_t75" style="width:278.65pt;height:96.3pt" o:ole="">
            <v:imagedata r:id="rId263" o:title=""/>
          </v:shape>
          <o:OLEObject Type="Embed" ProgID="Equation.DSMT4" ShapeID="_x0000_i1279" DrawAspect="Content" ObjectID="_1766022056" r:id="rId264"/>
        </w:object>
      </w:r>
      <w:r>
        <w:t xml:space="preserve"> </w:t>
      </w:r>
    </w:p>
    <w:p w14:paraId="43D14152" w14:textId="77777777" w:rsidR="005A77CA" w:rsidRDefault="005A77CA" w:rsidP="005A77CA">
      <w:pPr>
        <w:spacing w:line="276" w:lineRule="auto"/>
        <w:ind w:right="714"/>
      </w:pPr>
    </w:p>
    <w:p w14:paraId="4DC3B982" w14:textId="77777777" w:rsidR="005A77CA" w:rsidRDefault="005A77CA" w:rsidP="005A77CA">
      <w:pPr>
        <w:spacing w:line="276" w:lineRule="auto"/>
        <w:ind w:right="714"/>
      </w:pPr>
      <w:r>
        <w:t xml:space="preserve">The phase of the wave can be found using the Matlab command </w:t>
      </w:r>
      <w:r>
        <w:rPr>
          <w:b/>
          <w:color w:val="632423" w:themeColor="accent2" w:themeShade="80"/>
        </w:rPr>
        <w:t>angle</w:t>
      </w:r>
    </w:p>
    <w:p w14:paraId="68B09E72" w14:textId="77777777" w:rsidR="005A77CA" w:rsidRDefault="005A77CA" w:rsidP="005A77CA">
      <w:pPr>
        <w:autoSpaceDE w:val="0"/>
        <w:autoSpaceDN w:val="0"/>
        <w:adjustRightInd w:val="0"/>
        <w:spacing w:after="0"/>
        <w:rPr>
          <w:rFonts w:ascii="Courier New" w:hAnsi="Courier New" w:cs="Courier New"/>
          <w:sz w:val="24"/>
          <w:szCs w:val="24"/>
          <w:lang w:val="en-US"/>
        </w:rPr>
      </w:pPr>
      <w:r>
        <w:rPr>
          <w:rFonts w:ascii="Courier New" w:hAnsi="Courier New" w:cs="Courier New"/>
          <w:color w:val="000000"/>
          <w:sz w:val="24"/>
          <w:lang w:val="en-US"/>
        </w:rPr>
        <w:t xml:space="preserve">   </w:t>
      </w:r>
      <w:r>
        <w:rPr>
          <w:rFonts w:ascii="Courier New" w:hAnsi="Courier New" w:cs="Courier New"/>
          <w:color w:val="228B22"/>
          <w:sz w:val="20"/>
          <w:szCs w:val="20"/>
          <w:lang w:val="en-US"/>
        </w:rPr>
        <w:t>% phase of the wave along the Z axis</w:t>
      </w:r>
    </w:p>
    <w:p w14:paraId="5ABB5CAB" w14:textId="77777777" w:rsidR="005A77CA" w:rsidRDefault="005A77CA" w:rsidP="005A77CA">
      <w:pPr>
        <w:autoSpaceDE w:val="0"/>
        <w:autoSpaceDN w:val="0"/>
        <w:adjustRightInd w:val="0"/>
        <w:spacing w:after="0"/>
        <w:rPr>
          <w:rFonts w:ascii="Courier New" w:hAnsi="Courier New" w:cs="Courier New"/>
          <w:sz w:val="24"/>
          <w:szCs w:val="24"/>
          <w:lang w:val="en-US"/>
        </w:rPr>
      </w:pPr>
      <w:r>
        <w:rPr>
          <w:rFonts w:ascii="Courier New" w:hAnsi="Courier New" w:cs="Courier New"/>
          <w:color w:val="000000"/>
          <w:sz w:val="20"/>
          <w:szCs w:val="20"/>
          <w:lang w:val="en-US"/>
        </w:rPr>
        <w:t xml:space="preserve">    E_chi = E0 .* (1./sqrt(1+z_zR.^2)) .* exp(1i*(k.*zR.*z_zR - atan(z_zR)));</w:t>
      </w:r>
    </w:p>
    <w:p w14:paraId="60DF037B" w14:textId="77777777" w:rsidR="005A77CA" w:rsidRDefault="005A77CA" w:rsidP="005A77CA">
      <w:pPr>
        <w:autoSpaceDE w:val="0"/>
        <w:autoSpaceDN w:val="0"/>
        <w:adjustRightInd w:val="0"/>
        <w:spacing w:after="0"/>
        <w:rPr>
          <w:rFonts w:ascii="Courier New" w:hAnsi="Courier New" w:cs="Courier New"/>
          <w:sz w:val="24"/>
          <w:szCs w:val="24"/>
          <w:lang w:val="en-US"/>
        </w:rPr>
      </w:pPr>
      <w:r>
        <w:rPr>
          <w:rFonts w:ascii="Courier New" w:hAnsi="Courier New" w:cs="Courier New"/>
          <w:color w:val="000000"/>
          <w:sz w:val="20"/>
          <w:szCs w:val="20"/>
          <w:lang w:val="en-US"/>
        </w:rPr>
        <w:t xml:space="preserve">    chi = angle(E_chi);</w:t>
      </w:r>
    </w:p>
    <w:p w14:paraId="66956D15" w14:textId="77777777" w:rsidR="005A77CA" w:rsidRDefault="005A77CA" w:rsidP="005A77CA">
      <w:pPr>
        <w:pStyle w:val="NoSpacing"/>
        <w:spacing w:line="276" w:lineRule="auto"/>
        <w:rPr>
          <w:rFonts w:ascii="Courier New" w:hAnsi="Courier New" w:cs="Courier New"/>
          <w:color w:val="000000"/>
          <w:sz w:val="24"/>
          <w:lang w:val="en-US"/>
        </w:rPr>
      </w:pPr>
    </w:p>
    <w:p w14:paraId="0D86B1F2" w14:textId="77777777" w:rsidR="005A77CA" w:rsidRDefault="005A77CA" w:rsidP="005A77CA">
      <w:pPr>
        <w:pStyle w:val="NoSpacing"/>
        <w:spacing w:line="360" w:lineRule="auto"/>
        <w:rPr>
          <w:szCs w:val="24"/>
          <w:lang w:val="en-US"/>
        </w:rPr>
      </w:pPr>
      <w:r>
        <w:rPr>
          <w:szCs w:val="24"/>
          <w:lang w:val="en-US"/>
        </w:rPr>
        <w:t xml:space="preserve">The phase along the Z axis is displayed in figure 10. </w:t>
      </w:r>
    </w:p>
    <w:p w14:paraId="060A6F3D" w14:textId="77777777" w:rsidR="005A77CA" w:rsidRDefault="005A77CA" w:rsidP="005A77CA">
      <w:pPr>
        <w:pStyle w:val="NoSpacing"/>
        <w:spacing w:line="360" w:lineRule="auto"/>
        <w:rPr>
          <w:szCs w:val="24"/>
          <w:lang w:val="en-US"/>
        </w:rPr>
      </w:pPr>
    </w:p>
    <w:p w14:paraId="595A319A" w14:textId="77777777" w:rsidR="005A77CA" w:rsidRDefault="005A77CA" w:rsidP="005A77CA">
      <w:pPr>
        <w:pStyle w:val="NoSpacing"/>
        <w:spacing w:line="360" w:lineRule="auto"/>
        <w:jc w:val="center"/>
        <w:rPr>
          <w:szCs w:val="24"/>
          <w:lang w:val="en-US"/>
        </w:rPr>
      </w:pPr>
      <w:r>
        <w:rPr>
          <w:noProof/>
          <w:szCs w:val="24"/>
          <w:lang w:val="en-US"/>
        </w:rPr>
        <w:drawing>
          <wp:inline distT="0" distB="0" distL="0" distR="0" wp14:anchorId="6929CEF1" wp14:editId="03F4F5A1">
            <wp:extent cx="4572000" cy="3429000"/>
            <wp:effectExtent l="0" t="0" r="0" b="0"/>
            <wp:docPr id="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1D4BD5B0" w14:textId="4989076D" w:rsidR="005A77CA" w:rsidRDefault="005A77CA" w:rsidP="005A77CA">
      <w:pPr>
        <w:pStyle w:val="NoSpacing"/>
        <w:spacing w:line="276" w:lineRule="auto"/>
        <w:ind w:left="597" w:right="868"/>
        <w:rPr>
          <w:szCs w:val="24"/>
          <w:lang w:val="en-US"/>
        </w:rPr>
      </w:pPr>
      <w:r>
        <w:rPr>
          <w:szCs w:val="24"/>
          <w:lang w:val="en-US"/>
        </w:rPr>
        <w:t xml:space="preserve">Fig.10.  Phase in the electric field along the Z axis of the beam. </w:t>
      </w:r>
      <w:r w:rsidR="00AE2865">
        <w:rPr>
          <w:szCs w:val="24"/>
          <w:lang w:val="en-US"/>
        </w:rPr>
        <w:t xml:space="preserve"> </w:t>
      </w:r>
      <w:r>
        <w:rPr>
          <w:color w:val="5F497A" w:themeColor="accent4" w:themeShade="BF"/>
          <w:szCs w:val="24"/>
          <w:lang w:val="en-US"/>
        </w:rPr>
        <w:t>??? not sure if the graph is correct – get very rapid changes ???</w:t>
      </w:r>
    </w:p>
    <w:p w14:paraId="01518BCC" w14:textId="77777777" w:rsidR="005A77CA" w:rsidRDefault="005A77CA" w:rsidP="005A77CA">
      <w:pPr>
        <w:pStyle w:val="NoSpacing"/>
        <w:spacing w:line="276" w:lineRule="auto"/>
        <w:rPr>
          <w:sz w:val="24"/>
          <w:szCs w:val="24"/>
          <w:lang w:val="en-US"/>
        </w:rPr>
      </w:pPr>
    </w:p>
    <w:p w14:paraId="54A243FD" w14:textId="77777777" w:rsidR="005A77CA" w:rsidRDefault="005A77CA" w:rsidP="005A77CA">
      <w:r>
        <w:lastRenderedPageBreak/>
        <w:t xml:space="preserve">You can easily change any of the parameters and immediately see the resulting changes. For example: wavelength for blue light </w:t>
      </w:r>
      <w:r>
        <w:rPr>
          <w:position w:val="-12"/>
        </w:rPr>
        <w:object w:dxaOrig="1560" w:dyaOrig="375" w14:anchorId="74C3E717">
          <v:shape id="_x0000_i1273" type="#_x0000_t75" style="width:77.6pt;height:18.7pt" o:ole="">
            <v:imagedata r:id="rId266" o:title=""/>
          </v:shape>
          <o:OLEObject Type="Embed" ProgID="Equation.DSMT4" ShapeID="_x0000_i1273" DrawAspect="Content" ObjectID="_1766022057" r:id="rId267"/>
        </w:object>
      </w:r>
    </w:p>
    <w:p w14:paraId="70171C6F" w14:textId="77777777" w:rsidR="005A77CA" w:rsidRDefault="005A77CA" w:rsidP="005A77CA">
      <w:pPr>
        <w:jc w:val="center"/>
      </w:pPr>
      <w:r>
        <w:rPr>
          <w:noProof/>
        </w:rPr>
        <w:drawing>
          <wp:inline distT="0" distB="0" distL="0" distR="0" wp14:anchorId="677FE18D" wp14:editId="2FFCC3AD">
            <wp:extent cx="4572000" cy="6858000"/>
            <wp:effectExtent l="0" t="0" r="0" b="0"/>
            <wp:docPr id="1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4572000" cy="6858000"/>
                    </a:xfrm>
                    <a:prstGeom prst="rect">
                      <a:avLst/>
                    </a:prstGeom>
                    <a:noFill/>
                    <a:ln>
                      <a:noFill/>
                    </a:ln>
                  </pic:spPr>
                </pic:pic>
              </a:graphicData>
            </a:graphic>
          </wp:inline>
        </w:drawing>
      </w:r>
    </w:p>
    <w:p w14:paraId="41AAB67A" w14:textId="77777777" w:rsidR="005A77CA" w:rsidRDefault="005A77CA" w:rsidP="005A77CA">
      <w:pPr>
        <w:jc w:val="center"/>
      </w:pPr>
      <w:r>
        <w:rPr>
          <w:noProof/>
        </w:rPr>
        <w:lastRenderedPageBreak/>
        <w:drawing>
          <wp:inline distT="0" distB="0" distL="0" distR="0" wp14:anchorId="0EEB9B71" wp14:editId="7FB6FE7C">
            <wp:extent cx="4572000" cy="2286000"/>
            <wp:effectExtent l="0" t="0" r="0" b="0"/>
            <wp:docPr id="1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4572000" cy="2286000"/>
                    </a:xfrm>
                    <a:prstGeom prst="rect">
                      <a:avLst/>
                    </a:prstGeom>
                    <a:noFill/>
                    <a:ln>
                      <a:noFill/>
                    </a:ln>
                  </pic:spPr>
                </pic:pic>
              </a:graphicData>
            </a:graphic>
          </wp:inline>
        </w:drawing>
      </w:r>
    </w:p>
    <w:p w14:paraId="4D272C61" w14:textId="77777777" w:rsidR="005A77CA" w:rsidRDefault="005A77CA" w:rsidP="005A77CA">
      <w:r>
        <w:t xml:space="preserve">      Fig. 11.  Beam profile plots for blue light  </w:t>
      </w:r>
      <w:r>
        <w:rPr>
          <w:position w:val="-12"/>
        </w:rPr>
        <w:object w:dxaOrig="1560" w:dyaOrig="375" w14:anchorId="1A85473B">
          <v:shape id="_x0000_i1274" type="#_x0000_t75" style="width:77.6pt;height:18.7pt" o:ole="">
            <v:imagedata r:id="rId266" o:title=""/>
          </v:shape>
          <o:OLEObject Type="Embed" ProgID="Equation.DSMT4" ShapeID="_x0000_i1274" DrawAspect="Content" ObjectID="_1766022058" r:id="rId270"/>
        </w:object>
      </w:r>
      <w:r>
        <w:t>.</w:t>
      </w:r>
    </w:p>
    <w:p w14:paraId="72DE58B5" w14:textId="77777777" w:rsidR="005A77CA" w:rsidRDefault="005A77CA" w:rsidP="005A77CA">
      <w:r>
        <w:t xml:space="preserve">  </w:t>
      </w:r>
    </w:p>
    <w:p w14:paraId="031316EE" w14:textId="56FDFEEE" w:rsidR="00EB1398" w:rsidRPr="005A77CA" w:rsidRDefault="005A77CA" w:rsidP="005A77CA">
      <w:pPr>
        <w:rPr>
          <w:lang w:val="en-US"/>
        </w:rPr>
      </w:pPr>
      <w:r>
        <w:t xml:space="preserve">             </w:t>
      </w:r>
    </w:p>
    <w:sectPr w:rsidR="00EB1398" w:rsidRPr="005A77CA">
      <w:footerReference w:type="default" r:id="rId27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8EF89A" w14:textId="77777777" w:rsidR="00582BB0" w:rsidRDefault="00582BB0" w:rsidP="00AE2865">
      <w:pPr>
        <w:spacing w:after="0" w:line="240" w:lineRule="auto"/>
      </w:pPr>
      <w:r>
        <w:separator/>
      </w:r>
    </w:p>
  </w:endnote>
  <w:endnote w:type="continuationSeparator" w:id="0">
    <w:p w14:paraId="336DC2C9" w14:textId="77777777" w:rsidR="00582BB0" w:rsidRDefault="00582BB0" w:rsidP="00AE28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0795197"/>
      <w:docPartObj>
        <w:docPartGallery w:val="Page Numbers (Bottom of Page)"/>
        <w:docPartUnique/>
      </w:docPartObj>
    </w:sdtPr>
    <w:sdtEndPr>
      <w:rPr>
        <w:noProof/>
      </w:rPr>
    </w:sdtEndPr>
    <w:sdtContent>
      <w:p w14:paraId="25840E2D" w14:textId="3ABC67AB" w:rsidR="00AE2865" w:rsidRDefault="00AE286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732491" w14:textId="77777777" w:rsidR="00AE2865" w:rsidRDefault="00AE28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85B73" w14:textId="77777777" w:rsidR="00582BB0" w:rsidRDefault="00582BB0" w:rsidP="00AE2865">
      <w:pPr>
        <w:spacing w:after="0" w:line="240" w:lineRule="auto"/>
      </w:pPr>
      <w:r>
        <w:separator/>
      </w:r>
    </w:p>
  </w:footnote>
  <w:footnote w:type="continuationSeparator" w:id="0">
    <w:p w14:paraId="4C881AE3" w14:textId="77777777" w:rsidR="00582BB0" w:rsidRDefault="00582BB0" w:rsidP="00AE286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7CA"/>
    <w:rsid w:val="00147B6D"/>
    <w:rsid w:val="00582BB0"/>
    <w:rsid w:val="005A77CA"/>
    <w:rsid w:val="00AE2865"/>
    <w:rsid w:val="00C76996"/>
    <w:rsid w:val="00EB139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7D70A"/>
  <w15:chartTrackingRefBased/>
  <w15:docId w15:val="{11E4B2C9-3A7D-4209-93F4-2814C2E29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32"/>
        <w:szCs w:val="22"/>
        <w:lang w:val="en-AU"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7CA"/>
    <w:pPr>
      <w:spacing w:after="160" w:line="360" w:lineRule="auto"/>
    </w:pPr>
    <w:rPr>
      <w:rFonts w:ascii="Calibri" w:hAnsi="Calibri" w:cstheme="minorHAnsi"/>
      <w:kern w:val="0"/>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qFormat/>
    <w:rsid w:val="005A77CA"/>
    <w:rPr>
      <w:rFonts w:ascii="Calibri" w:hAnsi="Calibri" w:cs="Calibri" w:hint="default"/>
      <w:strike w:val="0"/>
      <w:dstrike w:val="0"/>
      <w:color w:val="0000FF"/>
      <w:sz w:val="32"/>
      <w:u w:val="none"/>
      <w:effect w:val="none"/>
    </w:rPr>
  </w:style>
  <w:style w:type="paragraph" w:styleId="NoSpacing">
    <w:name w:val="No Spacing"/>
    <w:uiPriority w:val="1"/>
    <w:qFormat/>
    <w:rsid w:val="005A77CA"/>
    <w:pPr>
      <w:spacing w:after="0" w:line="240" w:lineRule="auto"/>
    </w:pPr>
    <w:rPr>
      <w:rFonts w:ascii="Calibri" w:hAnsi="Calibri" w:cstheme="minorHAnsi"/>
      <w:kern w:val="0"/>
      <w:szCs w:val="32"/>
      <w14:ligatures w14:val="none"/>
    </w:rPr>
  </w:style>
  <w:style w:type="paragraph" w:styleId="Header">
    <w:name w:val="header"/>
    <w:basedOn w:val="Normal"/>
    <w:link w:val="HeaderChar"/>
    <w:uiPriority w:val="99"/>
    <w:unhideWhenUsed/>
    <w:rsid w:val="00AE28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2865"/>
    <w:rPr>
      <w:rFonts w:ascii="Calibri" w:hAnsi="Calibri" w:cstheme="minorHAnsi"/>
      <w:kern w:val="0"/>
      <w:szCs w:val="32"/>
      <w14:ligatures w14:val="none"/>
    </w:rPr>
  </w:style>
  <w:style w:type="paragraph" w:styleId="Footer">
    <w:name w:val="footer"/>
    <w:basedOn w:val="Normal"/>
    <w:link w:val="FooterChar"/>
    <w:uiPriority w:val="99"/>
    <w:unhideWhenUsed/>
    <w:rsid w:val="00AE28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2865"/>
    <w:rPr>
      <w:rFonts w:ascii="Calibri" w:hAnsi="Calibri" w:cstheme="minorHAnsi"/>
      <w:kern w:val="0"/>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7.bin"/><Relationship Id="rId42" Type="http://schemas.openxmlformats.org/officeDocument/2006/relationships/oleObject" Target="embeddings/oleObject17.bin"/><Relationship Id="rId63" Type="http://schemas.openxmlformats.org/officeDocument/2006/relationships/image" Target="media/image29.wmf"/><Relationship Id="rId84" Type="http://schemas.openxmlformats.org/officeDocument/2006/relationships/image" Target="media/image39.png"/><Relationship Id="rId138" Type="http://schemas.openxmlformats.org/officeDocument/2006/relationships/image" Target="media/image67.wmf"/><Relationship Id="rId159" Type="http://schemas.openxmlformats.org/officeDocument/2006/relationships/image" Target="media/image78.wmf"/><Relationship Id="rId170" Type="http://schemas.openxmlformats.org/officeDocument/2006/relationships/oleObject" Target="embeddings/oleObject80.bin"/><Relationship Id="rId191" Type="http://schemas.openxmlformats.org/officeDocument/2006/relationships/oleObject" Target="embeddings/oleObject91.bin"/><Relationship Id="rId205" Type="http://schemas.openxmlformats.org/officeDocument/2006/relationships/image" Target="media/image101.wmf"/><Relationship Id="rId226" Type="http://schemas.openxmlformats.org/officeDocument/2006/relationships/image" Target="media/image114.wmf"/><Relationship Id="rId247" Type="http://schemas.openxmlformats.org/officeDocument/2006/relationships/oleObject" Target="embeddings/oleObject116.bin"/><Relationship Id="rId107" Type="http://schemas.openxmlformats.org/officeDocument/2006/relationships/image" Target="media/image51.wmf"/><Relationship Id="rId268" Type="http://schemas.openxmlformats.org/officeDocument/2006/relationships/image" Target="media/image136.png"/><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image" Target="media/image24.wmf"/><Relationship Id="rId74" Type="http://schemas.openxmlformats.org/officeDocument/2006/relationships/image" Target="media/image34.wmf"/><Relationship Id="rId128" Type="http://schemas.openxmlformats.org/officeDocument/2006/relationships/image" Target="media/image61.wmf"/><Relationship Id="rId149" Type="http://schemas.openxmlformats.org/officeDocument/2006/relationships/oleObject" Target="embeddings/oleObject70.bin"/><Relationship Id="rId5" Type="http://schemas.openxmlformats.org/officeDocument/2006/relationships/endnotes" Target="endnotes.xml"/><Relationship Id="rId95" Type="http://schemas.openxmlformats.org/officeDocument/2006/relationships/image" Target="media/image45.wmf"/><Relationship Id="rId160" Type="http://schemas.openxmlformats.org/officeDocument/2006/relationships/oleObject" Target="embeddings/oleObject75.bin"/><Relationship Id="rId181" Type="http://schemas.openxmlformats.org/officeDocument/2006/relationships/image" Target="media/image89.wmf"/><Relationship Id="rId216" Type="http://schemas.openxmlformats.org/officeDocument/2006/relationships/oleObject" Target="embeddings/oleObject103.bin"/><Relationship Id="rId237" Type="http://schemas.openxmlformats.org/officeDocument/2006/relationships/oleObject" Target="embeddings/oleObject111.bin"/><Relationship Id="rId258" Type="http://schemas.openxmlformats.org/officeDocument/2006/relationships/oleObject" Target="embeddings/oleObject121.bin"/><Relationship Id="rId22" Type="http://schemas.openxmlformats.org/officeDocument/2006/relationships/image" Target="media/image8.wmf"/><Relationship Id="rId43" Type="http://schemas.openxmlformats.org/officeDocument/2006/relationships/image" Target="media/image19.wmf"/><Relationship Id="rId64" Type="http://schemas.openxmlformats.org/officeDocument/2006/relationships/oleObject" Target="embeddings/oleObject28.bin"/><Relationship Id="rId118" Type="http://schemas.openxmlformats.org/officeDocument/2006/relationships/oleObject" Target="embeddings/oleObject55.bin"/><Relationship Id="rId139" Type="http://schemas.openxmlformats.org/officeDocument/2006/relationships/oleObject" Target="embeddings/oleObject65.bin"/><Relationship Id="rId85" Type="http://schemas.openxmlformats.org/officeDocument/2006/relationships/image" Target="media/image40.wmf"/><Relationship Id="rId150" Type="http://schemas.openxmlformats.org/officeDocument/2006/relationships/image" Target="media/image73.wmf"/><Relationship Id="rId171" Type="http://schemas.openxmlformats.org/officeDocument/2006/relationships/image" Target="media/image84.wmf"/><Relationship Id="rId192" Type="http://schemas.openxmlformats.org/officeDocument/2006/relationships/image" Target="media/image94.wmf"/><Relationship Id="rId206" Type="http://schemas.openxmlformats.org/officeDocument/2006/relationships/oleObject" Target="embeddings/oleObject98.bin"/><Relationship Id="rId227" Type="http://schemas.openxmlformats.org/officeDocument/2006/relationships/oleObject" Target="embeddings/oleObject106.bin"/><Relationship Id="rId248" Type="http://schemas.openxmlformats.org/officeDocument/2006/relationships/image" Target="media/image125.wmf"/><Relationship Id="rId269" Type="http://schemas.openxmlformats.org/officeDocument/2006/relationships/image" Target="media/image137.png"/><Relationship Id="rId12" Type="http://schemas.openxmlformats.org/officeDocument/2006/relationships/image" Target="media/image3.wmf"/><Relationship Id="rId33" Type="http://schemas.openxmlformats.org/officeDocument/2006/relationships/oleObject" Target="embeddings/oleObject13.bin"/><Relationship Id="rId108" Type="http://schemas.openxmlformats.org/officeDocument/2006/relationships/oleObject" Target="embeddings/oleObject50.bin"/><Relationship Id="rId129" Type="http://schemas.openxmlformats.org/officeDocument/2006/relationships/oleObject" Target="embeddings/oleObject61.bin"/><Relationship Id="rId54" Type="http://schemas.openxmlformats.org/officeDocument/2006/relationships/oleObject" Target="embeddings/oleObject23.bin"/><Relationship Id="rId75" Type="http://schemas.openxmlformats.org/officeDocument/2006/relationships/oleObject" Target="embeddings/oleObject34.bin"/><Relationship Id="rId96" Type="http://schemas.openxmlformats.org/officeDocument/2006/relationships/oleObject" Target="embeddings/oleObject44.bin"/><Relationship Id="rId140" Type="http://schemas.openxmlformats.org/officeDocument/2006/relationships/image" Target="media/image68.wmf"/><Relationship Id="rId161" Type="http://schemas.openxmlformats.org/officeDocument/2006/relationships/image" Target="media/image79.wmf"/><Relationship Id="rId182" Type="http://schemas.openxmlformats.org/officeDocument/2006/relationships/oleObject" Target="embeddings/oleObject86.bin"/><Relationship Id="rId217" Type="http://schemas.openxmlformats.org/officeDocument/2006/relationships/image" Target="media/image107.wmf"/><Relationship Id="rId6" Type="http://schemas.openxmlformats.org/officeDocument/2006/relationships/hyperlink" Target="http://www.physics.usyd.edu.au/teach_res/mp/mphome.htm" TargetMode="External"/><Relationship Id="rId238" Type="http://schemas.openxmlformats.org/officeDocument/2006/relationships/image" Target="media/image120.wmf"/><Relationship Id="rId259" Type="http://schemas.openxmlformats.org/officeDocument/2006/relationships/image" Target="media/image131.wmf"/><Relationship Id="rId23" Type="http://schemas.openxmlformats.org/officeDocument/2006/relationships/oleObject" Target="embeddings/oleObject8.bin"/><Relationship Id="rId119" Type="http://schemas.openxmlformats.org/officeDocument/2006/relationships/image" Target="media/image57.wmf"/><Relationship Id="rId270" Type="http://schemas.openxmlformats.org/officeDocument/2006/relationships/oleObject" Target="embeddings/oleObject126.bin"/><Relationship Id="rId44" Type="http://schemas.openxmlformats.org/officeDocument/2006/relationships/oleObject" Target="embeddings/oleObject18.bin"/><Relationship Id="rId60" Type="http://schemas.openxmlformats.org/officeDocument/2006/relationships/oleObject" Target="embeddings/oleObject26.bin"/><Relationship Id="rId65" Type="http://schemas.openxmlformats.org/officeDocument/2006/relationships/image" Target="media/image30.wmf"/><Relationship Id="rId81" Type="http://schemas.openxmlformats.org/officeDocument/2006/relationships/oleObject" Target="embeddings/oleObject37.bin"/><Relationship Id="rId86" Type="http://schemas.openxmlformats.org/officeDocument/2006/relationships/oleObject" Target="embeddings/oleObject39.bin"/><Relationship Id="rId130" Type="http://schemas.openxmlformats.org/officeDocument/2006/relationships/image" Target="media/image62.wmf"/><Relationship Id="rId135" Type="http://schemas.openxmlformats.org/officeDocument/2006/relationships/image" Target="media/image65.wmf"/><Relationship Id="rId151" Type="http://schemas.openxmlformats.org/officeDocument/2006/relationships/oleObject" Target="embeddings/oleObject71.bin"/><Relationship Id="rId156" Type="http://schemas.openxmlformats.org/officeDocument/2006/relationships/image" Target="media/image76.png"/><Relationship Id="rId177" Type="http://schemas.openxmlformats.org/officeDocument/2006/relationships/image" Target="media/image87.wmf"/><Relationship Id="rId198" Type="http://schemas.openxmlformats.org/officeDocument/2006/relationships/image" Target="media/image97.wmf"/><Relationship Id="rId172" Type="http://schemas.openxmlformats.org/officeDocument/2006/relationships/oleObject" Target="embeddings/oleObject81.bin"/><Relationship Id="rId193" Type="http://schemas.openxmlformats.org/officeDocument/2006/relationships/oleObject" Target="embeddings/oleObject92.bin"/><Relationship Id="rId202" Type="http://schemas.openxmlformats.org/officeDocument/2006/relationships/oleObject" Target="embeddings/oleObject96.bin"/><Relationship Id="rId207" Type="http://schemas.openxmlformats.org/officeDocument/2006/relationships/image" Target="media/image102.wmf"/><Relationship Id="rId223" Type="http://schemas.openxmlformats.org/officeDocument/2006/relationships/image" Target="media/image112.png"/><Relationship Id="rId228" Type="http://schemas.openxmlformats.org/officeDocument/2006/relationships/image" Target="media/image115.wmf"/><Relationship Id="rId244" Type="http://schemas.openxmlformats.org/officeDocument/2006/relationships/image" Target="media/image123.wmf"/><Relationship Id="rId249" Type="http://schemas.openxmlformats.org/officeDocument/2006/relationships/oleObject" Target="embeddings/oleObject117.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image" Target="media/image17.wmf"/><Relationship Id="rId109" Type="http://schemas.openxmlformats.org/officeDocument/2006/relationships/image" Target="media/image52.wmf"/><Relationship Id="rId260" Type="http://schemas.openxmlformats.org/officeDocument/2006/relationships/oleObject" Target="embeddings/oleObject122.bin"/><Relationship Id="rId265" Type="http://schemas.openxmlformats.org/officeDocument/2006/relationships/image" Target="media/image134.png"/><Relationship Id="rId34" Type="http://schemas.openxmlformats.org/officeDocument/2006/relationships/image" Target="media/image14.png"/><Relationship Id="rId50" Type="http://schemas.openxmlformats.org/officeDocument/2006/relationships/oleObject" Target="embeddings/oleObject21.bin"/><Relationship Id="rId55" Type="http://schemas.openxmlformats.org/officeDocument/2006/relationships/image" Target="media/image25.wmf"/><Relationship Id="rId76" Type="http://schemas.openxmlformats.org/officeDocument/2006/relationships/image" Target="media/image35.png"/><Relationship Id="rId97" Type="http://schemas.openxmlformats.org/officeDocument/2006/relationships/image" Target="media/image46.wmf"/><Relationship Id="rId104" Type="http://schemas.openxmlformats.org/officeDocument/2006/relationships/oleObject" Target="embeddings/oleObject48.bin"/><Relationship Id="rId120" Type="http://schemas.openxmlformats.org/officeDocument/2006/relationships/oleObject" Target="embeddings/oleObject56.bin"/><Relationship Id="rId125" Type="http://schemas.openxmlformats.org/officeDocument/2006/relationships/oleObject" Target="embeddings/oleObject59.bin"/><Relationship Id="rId141" Type="http://schemas.openxmlformats.org/officeDocument/2006/relationships/oleObject" Target="embeddings/oleObject66.bin"/><Relationship Id="rId146" Type="http://schemas.openxmlformats.org/officeDocument/2006/relationships/image" Target="media/image71.wmf"/><Relationship Id="rId167" Type="http://schemas.openxmlformats.org/officeDocument/2006/relationships/image" Target="media/image82.wmf"/><Relationship Id="rId188" Type="http://schemas.openxmlformats.org/officeDocument/2006/relationships/oleObject" Target="embeddings/oleObject89.bin"/><Relationship Id="rId7" Type="http://schemas.openxmlformats.org/officeDocument/2006/relationships/hyperlink" Target="http://www.physics.usyd.edu.au/teach_res/mp/mscripts/" TargetMode="External"/><Relationship Id="rId71" Type="http://schemas.openxmlformats.org/officeDocument/2006/relationships/oleObject" Target="embeddings/oleObject32.bin"/><Relationship Id="rId92" Type="http://schemas.openxmlformats.org/officeDocument/2006/relationships/oleObject" Target="embeddings/oleObject42.bin"/><Relationship Id="rId162" Type="http://schemas.openxmlformats.org/officeDocument/2006/relationships/oleObject" Target="embeddings/oleObject76.bin"/><Relationship Id="rId183" Type="http://schemas.openxmlformats.org/officeDocument/2006/relationships/image" Target="media/image90.wmf"/><Relationship Id="rId213" Type="http://schemas.openxmlformats.org/officeDocument/2006/relationships/image" Target="media/image105.wmf"/><Relationship Id="rId218" Type="http://schemas.openxmlformats.org/officeDocument/2006/relationships/oleObject" Target="embeddings/oleObject104.bin"/><Relationship Id="rId234" Type="http://schemas.openxmlformats.org/officeDocument/2006/relationships/image" Target="media/image118.wmf"/><Relationship Id="rId239" Type="http://schemas.openxmlformats.org/officeDocument/2006/relationships/oleObject" Target="embeddings/oleObject112.bin"/><Relationship Id="rId2" Type="http://schemas.openxmlformats.org/officeDocument/2006/relationships/settings" Target="settings.xml"/><Relationship Id="rId29" Type="http://schemas.openxmlformats.org/officeDocument/2006/relationships/oleObject" Target="embeddings/oleObject11.bin"/><Relationship Id="rId250" Type="http://schemas.openxmlformats.org/officeDocument/2006/relationships/image" Target="media/image126.wmf"/><Relationship Id="rId255" Type="http://schemas.openxmlformats.org/officeDocument/2006/relationships/image" Target="media/image129.wmf"/><Relationship Id="rId271" Type="http://schemas.openxmlformats.org/officeDocument/2006/relationships/footer" Target="footer1.xml"/><Relationship Id="rId24" Type="http://schemas.openxmlformats.org/officeDocument/2006/relationships/image" Target="media/image9.wmf"/><Relationship Id="rId40" Type="http://schemas.openxmlformats.org/officeDocument/2006/relationships/oleObject" Target="embeddings/oleObject16.bin"/><Relationship Id="rId45" Type="http://schemas.openxmlformats.org/officeDocument/2006/relationships/image" Target="media/image20.wmf"/><Relationship Id="rId66" Type="http://schemas.openxmlformats.org/officeDocument/2006/relationships/oleObject" Target="embeddings/oleObject29.bin"/><Relationship Id="rId87" Type="http://schemas.openxmlformats.org/officeDocument/2006/relationships/image" Target="media/image41.wmf"/><Relationship Id="rId110" Type="http://schemas.openxmlformats.org/officeDocument/2006/relationships/oleObject" Target="embeddings/oleObject51.bin"/><Relationship Id="rId115" Type="http://schemas.openxmlformats.org/officeDocument/2006/relationships/image" Target="media/image55.wmf"/><Relationship Id="rId131" Type="http://schemas.openxmlformats.org/officeDocument/2006/relationships/oleObject" Target="embeddings/oleObject62.bin"/><Relationship Id="rId136" Type="http://schemas.openxmlformats.org/officeDocument/2006/relationships/oleObject" Target="embeddings/oleObject64.bin"/><Relationship Id="rId157" Type="http://schemas.openxmlformats.org/officeDocument/2006/relationships/image" Target="media/image77.wmf"/><Relationship Id="rId178" Type="http://schemas.openxmlformats.org/officeDocument/2006/relationships/oleObject" Target="embeddings/oleObject84.bin"/><Relationship Id="rId61" Type="http://schemas.openxmlformats.org/officeDocument/2006/relationships/image" Target="media/image28.wmf"/><Relationship Id="rId82" Type="http://schemas.openxmlformats.org/officeDocument/2006/relationships/image" Target="media/image38.wmf"/><Relationship Id="rId152" Type="http://schemas.openxmlformats.org/officeDocument/2006/relationships/image" Target="media/image74.wmf"/><Relationship Id="rId173" Type="http://schemas.openxmlformats.org/officeDocument/2006/relationships/image" Target="media/image85.wmf"/><Relationship Id="rId194" Type="http://schemas.openxmlformats.org/officeDocument/2006/relationships/image" Target="media/image95.wmf"/><Relationship Id="rId199" Type="http://schemas.openxmlformats.org/officeDocument/2006/relationships/oleObject" Target="embeddings/oleObject95.bin"/><Relationship Id="rId203" Type="http://schemas.openxmlformats.org/officeDocument/2006/relationships/image" Target="media/image100.wmf"/><Relationship Id="rId208" Type="http://schemas.openxmlformats.org/officeDocument/2006/relationships/oleObject" Target="embeddings/oleObject99.bin"/><Relationship Id="rId229" Type="http://schemas.openxmlformats.org/officeDocument/2006/relationships/oleObject" Target="embeddings/oleObject107.bin"/><Relationship Id="rId19" Type="http://schemas.openxmlformats.org/officeDocument/2006/relationships/oleObject" Target="embeddings/oleObject6.bin"/><Relationship Id="rId224" Type="http://schemas.openxmlformats.org/officeDocument/2006/relationships/image" Target="media/image113.wmf"/><Relationship Id="rId240" Type="http://schemas.openxmlformats.org/officeDocument/2006/relationships/image" Target="media/image121.wmf"/><Relationship Id="rId245" Type="http://schemas.openxmlformats.org/officeDocument/2006/relationships/oleObject" Target="embeddings/oleObject115.bin"/><Relationship Id="rId261" Type="http://schemas.openxmlformats.org/officeDocument/2006/relationships/image" Target="media/image132.wmf"/><Relationship Id="rId266" Type="http://schemas.openxmlformats.org/officeDocument/2006/relationships/image" Target="media/image135.wmf"/><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image" Target="media/image15.wmf"/><Relationship Id="rId56" Type="http://schemas.openxmlformats.org/officeDocument/2006/relationships/oleObject" Target="embeddings/oleObject24.bin"/><Relationship Id="rId77" Type="http://schemas.openxmlformats.org/officeDocument/2006/relationships/image" Target="media/image36.wmf"/><Relationship Id="rId100" Type="http://schemas.openxmlformats.org/officeDocument/2006/relationships/oleObject" Target="embeddings/oleObject46.bin"/><Relationship Id="rId105" Type="http://schemas.openxmlformats.org/officeDocument/2006/relationships/image" Target="media/image50.wmf"/><Relationship Id="rId126" Type="http://schemas.openxmlformats.org/officeDocument/2006/relationships/image" Target="media/image60.wmf"/><Relationship Id="rId147" Type="http://schemas.openxmlformats.org/officeDocument/2006/relationships/oleObject" Target="embeddings/oleObject69.bin"/><Relationship Id="rId168" Type="http://schemas.openxmlformats.org/officeDocument/2006/relationships/oleObject" Target="embeddings/oleObject79.bin"/><Relationship Id="rId8" Type="http://schemas.openxmlformats.org/officeDocument/2006/relationships/image" Target="media/image1.wmf"/><Relationship Id="rId51" Type="http://schemas.openxmlformats.org/officeDocument/2006/relationships/image" Target="media/image23.wmf"/><Relationship Id="rId72" Type="http://schemas.openxmlformats.org/officeDocument/2006/relationships/image" Target="media/image33.wmf"/><Relationship Id="rId93" Type="http://schemas.openxmlformats.org/officeDocument/2006/relationships/image" Target="media/image44.wmf"/><Relationship Id="rId98" Type="http://schemas.openxmlformats.org/officeDocument/2006/relationships/oleObject" Target="embeddings/oleObject45.bin"/><Relationship Id="rId121" Type="http://schemas.openxmlformats.org/officeDocument/2006/relationships/image" Target="media/image58.wmf"/><Relationship Id="rId142" Type="http://schemas.openxmlformats.org/officeDocument/2006/relationships/image" Target="media/image69.wmf"/><Relationship Id="rId163" Type="http://schemas.openxmlformats.org/officeDocument/2006/relationships/image" Target="media/image80.wmf"/><Relationship Id="rId184" Type="http://schemas.openxmlformats.org/officeDocument/2006/relationships/oleObject" Target="embeddings/oleObject87.bin"/><Relationship Id="rId189" Type="http://schemas.openxmlformats.org/officeDocument/2006/relationships/image" Target="media/image93.wmf"/><Relationship Id="rId219" Type="http://schemas.openxmlformats.org/officeDocument/2006/relationships/image" Target="media/image108.png"/><Relationship Id="rId3" Type="http://schemas.openxmlformats.org/officeDocument/2006/relationships/webSettings" Target="webSettings.xml"/><Relationship Id="rId214" Type="http://schemas.openxmlformats.org/officeDocument/2006/relationships/oleObject" Target="embeddings/oleObject102.bin"/><Relationship Id="rId230" Type="http://schemas.openxmlformats.org/officeDocument/2006/relationships/image" Target="media/image116.wmf"/><Relationship Id="rId235" Type="http://schemas.openxmlformats.org/officeDocument/2006/relationships/oleObject" Target="embeddings/oleObject110.bin"/><Relationship Id="rId251" Type="http://schemas.openxmlformats.org/officeDocument/2006/relationships/oleObject" Target="embeddings/oleObject118.bin"/><Relationship Id="rId256" Type="http://schemas.openxmlformats.org/officeDocument/2006/relationships/oleObject" Target="embeddings/oleObject120.bin"/><Relationship Id="rId25" Type="http://schemas.openxmlformats.org/officeDocument/2006/relationships/oleObject" Target="embeddings/oleObject9.bin"/><Relationship Id="rId46" Type="http://schemas.openxmlformats.org/officeDocument/2006/relationships/oleObject" Target="embeddings/oleObject19.bin"/><Relationship Id="rId67" Type="http://schemas.openxmlformats.org/officeDocument/2006/relationships/oleObject" Target="embeddings/oleObject30.bin"/><Relationship Id="rId116" Type="http://schemas.openxmlformats.org/officeDocument/2006/relationships/oleObject" Target="embeddings/oleObject54.bin"/><Relationship Id="rId137" Type="http://schemas.openxmlformats.org/officeDocument/2006/relationships/image" Target="media/image66.png"/><Relationship Id="rId158" Type="http://schemas.openxmlformats.org/officeDocument/2006/relationships/oleObject" Target="embeddings/oleObject74.bin"/><Relationship Id="rId272" Type="http://schemas.openxmlformats.org/officeDocument/2006/relationships/fontTable" Target="fontTable.xml"/><Relationship Id="rId20" Type="http://schemas.openxmlformats.org/officeDocument/2006/relationships/image" Target="media/image7.wmf"/><Relationship Id="rId41" Type="http://schemas.openxmlformats.org/officeDocument/2006/relationships/image" Target="media/image18.wmf"/><Relationship Id="rId62" Type="http://schemas.openxmlformats.org/officeDocument/2006/relationships/oleObject" Target="embeddings/oleObject27.bin"/><Relationship Id="rId83" Type="http://schemas.openxmlformats.org/officeDocument/2006/relationships/oleObject" Target="embeddings/oleObject38.bin"/><Relationship Id="rId88" Type="http://schemas.openxmlformats.org/officeDocument/2006/relationships/oleObject" Target="embeddings/oleObject40.bin"/><Relationship Id="rId111" Type="http://schemas.openxmlformats.org/officeDocument/2006/relationships/image" Target="media/image53.wmf"/><Relationship Id="rId132" Type="http://schemas.openxmlformats.org/officeDocument/2006/relationships/image" Target="media/image63.wmf"/><Relationship Id="rId153" Type="http://schemas.openxmlformats.org/officeDocument/2006/relationships/oleObject" Target="embeddings/oleObject72.bin"/><Relationship Id="rId174" Type="http://schemas.openxmlformats.org/officeDocument/2006/relationships/oleObject" Target="embeddings/oleObject82.bin"/><Relationship Id="rId179" Type="http://schemas.openxmlformats.org/officeDocument/2006/relationships/image" Target="media/image88.wmf"/><Relationship Id="rId195" Type="http://schemas.openxmlformats.org/officeDocument/2006/relationships/oleObject" Target="embeddings/oleObject93.bin"/><Relationship Id="rId209" Type="http://schemas.openxmlformats.org/officeDocument/2006/relationships/image" Target="media/image103.wmf"/><Relationship Id="rId190" Type="http://schemas.openxmlformats.org/officeDocument/2006/relationships/oleObject" Target="embeddings/oleObject90.bin"/><Relationship Id="rId204" Type="http://schemas.openxmlformats.org/officeDocument/2006/relationships/oleObject" Target="embeddings/oleObject97.bin"/><Relationship Id="rId220" Type="http://schemas.openxmlformats.org/officeDocument/2006/relationships/image" Target="media/image109.png"/><Relationship Id="rId225" Type="http://schemas.openxmlformats.org/officeDocument/2006/relationships/oleObject" Target="embeddings/oleObject105.bin"/><Relationship Id="rId241" Type="http://schemas.openxmlformats.org/officeDocument/2006/relationships/oleObject" Target="embeddings/oleObject113.bin"/><Relationship Id="rId246" Type="http://schemas.openxmlformats.org/officeDocument/2006/relationships/image" Target="media/image124.wmf"/><Relationship Id="rId267" Type="http://schemas.openxmlformats.org/officeDocument/2006/relationships/oleObject" Target="embeddings/oleObject125.bin"/><Relationship Id="rId15" Type="http://schemas.openxmlformats.org/officeDocument/2006/relationships/oleObject" Target="embeddings/oleObject4.bin"/><Relationship Id="rId36" Type="http://schemas.openxmlformats.org/officeDocument/2006/relationships/oleObject" Target="embeddings/oleObject14.bin"/><Relationship Id="rId57" Type="http://schemas.openxmlformats.org/officeDocument/2006/relationships/image" Target="media/image26.wmf"/><Relationship Id="rId106" Type="http://schemas.openxmlformats.org/officeDocument/2006/relationships/oleObject" Target="embeddings/oleObject49.bin"/><Relationship Id="rId127" Type="http://schemas.openxmlformats.org/officeDocument/2006/relationships/oleObject" Target="embeddings/oleObject60.bin"/><Relationship Id="rId262" Type="http://schemas.openxmlformats.org/officeDocument/2006/relationships/oleObject" Target="embeddings/oleObject123.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oleObject" Target="embeddings/oleObject22.bin"/><Relationship Id="rId73" Type="http://schemas.openxmlformats.org/officeDocument/2006/relationships/oleObject" Target="embeddings/oleObject33.bin"/><Relationship Id="rId78" Type="http://schemas.openxmlformats.org/officeDocument/2006/relationships/oleObject" Target="embeddings/oleObject35.bin"/><Relationship Id="rId94" Type="http://schemas.openxmlformats.org/officeDocument/2006/relationships/oleObject" Target="embeddings/oleObject43.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7.bin"/><Relationship Id="rId143" Type="http://schemas.openxmlformats.org/officeDocument/2006/relationships/oleObject" Target="embeddings/oleObject67.bin"/><Relationship Id="rId148" Type="http://schemas.openxmlformats.org/officeDocument/2006/relationships/image" Target="media/image72.wmf"/><Relationship Id="rId164" Type="http://schemas.openxmlformats.org/officeDocument/2006/relationships/oleObject" Target="embeddings/oleObject77.bin"/><Relationship Id="rId169" Type="http://schemas.openxmlformats.org/officeDocument/2006/relationships/image" Target="media/image83.wmf"/><Relationship Id="rId185" Type="http://schemas.openxmlformats.org/officeDocument/2006/relationships/image" Target="media/image91.wmf"/><Relationship Id="rId4" Type="http://schemas.openxmlformats.org/officeDocument/2006/relationships/footnotes" Target="footnotes.xml"/><Relationship Id="rId9" Type="http://schemas.openxmlformats.org/officeDocument/2006/relationships/oleObject" Target="embeddings/oleObject1.bin"/><Relationship Id="rId180" Type="http://schemas.openxmlformats.org/officeDocument/2006/relationships/oleObject" Target="embeddings/oleObject85.bin"/><Relationship Id="rId210" Type="http://schemas.openxmlformats.org/officeDocument/2006/relationships/oleObject" Target="embeddings/oleObject100.bin"/><Relationship Id="rId215" Type="http://schemas.openxmlformats.org/officeDocument/2006/relationships/image" Target="media/image106.wmf"/><Relationship Id="rId236" Type="http://schemas.openxmlformats.org/officeDocument/2006/relationships/image" Target="media/image119.wmf"/><Relationship Id="rId257" Type="http://schemas.openxmlformats.org/officeDocument/2006/relationships/image" Target="media/image130.wmf"/><Relationship Id="rId26" Type="http://schemas.openxmlformats.org/officeDocument/2006/relationships/image" Target="media/image10.wmf"/><Relationship Id="rId231" Type="http://schemas.openxmlformats.org/officeDocument/2006/relationships/oleObject" Target="embeddings/oleObject108.bin"/><Relationship Id="rId252" Type="http://schemas.openxmlformats.org/officeDocument/2006/relationships/image" Target="media/image127.wmf"/><Relationship Id="rId273" Type="http://schemas.openxmlformats.org/officeDocument/2006/relationships/theme" Target="theme/theme1.xml"/><Relationship Id="rId47" Type="http://schemas.openxmlformats.org/officeDocument/2006/relationships/image" Target="media/image21.wmf"/><Relationship Id="rId68" Type="http://schemas.openxmlformats.org/officeDocument/2006/relationships/image" Target="media/image31.wmf"/><Relationship Id="rId89" Type="http://schemas.openxmlformats.org/officeDocument/2006/relationships/image" Target="media/image42.wmf"/><Relationship Id="rId112" Type="http://schemas.openxmlformats.org/officeDocument/2006/relationships/oleObject" Target="embeddings/oleObject52.bin"/><Relationship Id="rId133" Type="http://schemas.openxmlformats.org/officeDocument/2006/relationships/oleObject" Target="embeddings/oleObject63.bin"/><Relationship Id="rId154" Type="http://schemas.openxmlformats.org/officeDocument/2006/relationships/image" Target="media/image75.wmf"/><Relationship Id="rId175" Type="http://schemas.openxmlformats.org/officeDocument/2006/relationships/image" Target="media/image86.wmf"/><Relationship Id="rId196" Type="http://schemas.openxmlformats.org/officeDocument/2006/relationships/image" Target="media/image96.wmf"/><Relationship Id="rId200" Type="http://schemas.openxmlformats.org/officeDocument/2006/relationships/image" Target="media/image98.png"/><Relationship Id="rId16" Type="http://schemas.openxmlformats.org/officeDocument/2006/relationships/image" Target="media/image5.wmf"/><Relationship Id="rId221" Type="http://schemas.openxmlformats.org/officeDocument/2006/relationships/image" Target="media/image110.png"/><Relationship Id="rId242" Type="http://schemas.openxmlformats.org/officeDocument/2006/relationships/image" Target="media/image122.wmf"/><Relationship Id="rId263" Type="http://schemas.openxmlformats.org/officeDocument/2006/relationships/image" Target="media/image133.wmf"/><Relationship Id="rId37" Type="http://schemas.openxmlformats.org/officeDocument/2006/relationships/image" Target="media/image16.wmf"/><Relationship Id="rId58" Type="http://schemas.openxmlformats.org/officeDocument/2006/relationships/oleObject" Target="embeddings/oleObject25.bin"/><Relationship Id="rId79" Type="http://schemas.openxmlformats.org/officeDocument/2006/relationships/image" Target="media/image37.wmf"/><Relationship Id="rId102" Type="http://schemas.openxmlformats.org/officeDocument/2006/relationships/oleObject" Target="embeddings/oleObject47.bin"/><Relationship Id="rId123" Type="http://schemas.openxmlformats.org/officeDocument/2006/relationships/oleObject" Target="embeddings/oleObject58.bin"/><Relationship Id="rId144" Type="http://schemas.openxmlformats.org/officeDocument/2006/relationships/image" Target="media/image70.wmf"/><Relationship Id="rId90" Type="http://schemas.openxmlformats.org/officeDocument/2006/relationships/oleObject" Target="embeddings/oleObject41.bin"/><Relationship Id="rId165" Type="http://schemas.openxmlformats.org/officeDocument/2006/relationships/image" Target="media/image81.wmf"/><Relationship Id="rId186" Type="http://schemas.openxmlformats.org/officeDocument/2006/relationships/oleObject" Target="embeddings/oleObject88.bin"/><Relationship Id="rId211" Type="http://schemas.openxmlformats.org/officeDocument/2006/relationships/image" Target="media/image104.wmf"/><Relationship Id="rId232" Type="http://schemas.openxmlformats.org/officeDocument/2006/relationships/image" Target="media/image117.wmf"/><Relationship Id="rId253" Type="http://schemas.openxmlformats.org/officeDocument/2006/relationships/oleObject" Target="embeddings/oleObject119.bin"/><Relationship Id="rId27" Type="http://schemas.openxmlformats.org/officeDocument/2006/relationships/oleObject" Target="embeddings/oleObject10.bin"/><Relationship Id="rId48" Type="http://schemas.openxmlformats.org/officeDocument/2006/relationships/oleObject" Target="embeddings/oleObject20.bin"/><Relationship Id="rId69" Type="http://schemas.openxmlformats.org/officeDocument/2006/relationships/oleObject" Target="embeddings/oleObject31.bin"/><Relationship Id="rId113" Type="http://schemas.openxmlformats.org/officeDocument/2006/relationships/image" Target="media/image54.wmf"/><Relationship Id="rId134" Type="http://schemas.openxmlformats.org/officeDocument/2006/relationships/image" Target="media/image64.wmf"/><Relationship Id="rId80" Type="http://schemas.openxmlformats.org/officeDocument/2006/relationships/oleObject" Target="embeddings/oleObject36.bin"/><Relationship Id="rId155" Type="http://schemas.openxmlformats.org/officeDocument/2006/relationships/oleObject" Target="embeddings/oleObject73.bin"/><Relationship Id="rId176" Type="http://schemas.openxmlformats.org/officeDocument/2006/relationships/oleObject" Target="embeddings/oleObject83.bin"/><Relationship Id="rId197" Type="http://schemas.openxmlformats.org/officeDocument/2006/relationships/oleObject" Target="embeddings/oleObject94.bin"/><Relationship Id="rId201" Type="http://schemas.openxmlformats.org/officeDocument/2006/relationships/image" Target="media/image99.wmf"/><Relationship Id="rId222" Type="http://schemas.openxmlformats.org/officeDocument/2006/relationships/image" Target="media/image111.png"/><Relationship Id="rId243" Type="http://schemas.openxmlformats.org/officeDocument/2006/relationships/oleObject" Target="embeddings/oleObject114.bin"/><Relationship Id="rId264" Type="http://schemas.openxmlformats.org/officeDocument/2006/relationships/oleObject" Target="embeddings/oleObject124.bin"/><Relationship Id="rId17" Type="http://schemas.openxmlformats.org/officeDocument/2006/relationships/oleObject" Target="embeddings/oleObject5.bin"/><Relationship Id="rId38" Type="http://schemas.openxmlformats.org/officeDocument/2006/relationships/oleObject" Target="embeddings/oleObject15.bin"/><Relationship Id="rId59" Type="http://schemas.openxmlformats.org/officeDocument/2006/relationships/image" Target="media/image27.wmf"/><Relationship Id="rId103" Type="http://schemas.openxmlformats.org/officeDocument/2006/relationships/image" Target="media/image49.wmf"/><Relationship Id="rId124" Type="http://schemas.openxmlformats.org/officeDocument/2006/relationships/image" Target="media/image59.wmf"/><Relationship Id="rId70" Type="http://schemas.openxmlformats.org/officeDocument/2006/relationships/image" Target="media/image32.wmf"/><Relationship Id="rId91" Type="http://schemas.openxmlformats.org/officeDocument/2006/relationships/image" Target="media/image43.wmf"/><Relationship Id="rId145" Type="http://schemas.openxmlformats.org/officeDocument/2006/relationships/oleObject" Target="embeddings/oleObject68.bin"/><Relationship Id="rId166" Type="http://schemas.openxmlformats.org/officeDocument/2006/relationships/oleObject" Target="embeddings/oleObject78.bin"/><Relationship Id="rId187" Type="http://schemas.openxmlformats.org/officeDocument/2006/relationships/image" Target="media/image92.wmf"/><Relationship Id="rId1" Type="http://schemas.openxmlformats.org/officeDocument/2006/relationships/styles" Target="styles.xml"/><Relationship Id="rId212" Type="http://schemas.openxmlformats.org/officeDocument/2006/relationships/oleObject" Target="embeddings/oleObject101.bin"/><Relationship Id="rId233" Type="http://schemas.openxmlformats.org/officeDocument/2006/relationships/oleObject" Target="embeddings/oleObject109.bin"/><Relationship Id="rId254" Type="http://schemas.openxmlformats.org/officeDocument/2006/relationships/image" Target="media/image128.png"/><Relationship Id="rId28" Type="http://schemas.openxmlformats.org/officeDocument/2006/relationships/image" Target="media/image11.wmf"/><Relationship Id="rId49" Type="http://schemas.openxmlformats.org/officeDocument/2006/relationships/image" Target="media/image22.wmf"/><Relationship Id="rId114" Type="http://schemas.openxmlformats.org/officeDocument/2006/relationships/oleObject" Target="embeddings/oleObject5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27</Pages>
  <Words>2435</Words>
  <Characters>13886</Characters>
  <Application>Microsoft Office Word</Application>
  <DocSecurity>0</DocSecurity>
  <Lines>115</Lines>
  <Paragraphs>32</Paragraphs>
  <ScaleCrop>false</ScaleCrop>
  <Company/>
  <LinksUpToDate>false</LinksUpToDate>
  <CharactersWithSpaces>16289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Cooper</dc:creator>
  <cp:keywords/>
  <dc:description/>
  <cp:lastModifiedBy>Ian Cooper</cp:lastModifiedBy>
  <cp:revision>2</cp:revision>
  <dcterms:created xsi:type="dcterms:W3CDTF">2024-01-05T17:39:00Z</dcterms:created>
  <dcterms:modified xsi:type="dcterms:W3CDTF">2024-01-05T17:46:00Z</dcterms:modified>
</cp:coreProperties>
</file>