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bookmarkEnd w:id="0"/>
    <w:p w14:paraId="2A74D6E1" w14:textId="3D0FF876" w:rsidR="00993DDE" w:rsidRPr="006A2FEF" w:rsidRDefault="006A2FEF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Cs w:val="32"/>
          <w:lang w:val="en-GB"/>
        </w:rPr>
      </w:pPr>
      <w:r w:rsidRPr="006A2FEF">
        <w:rPr>
          <w:rFonts w:ascii="Bookman Old Style" w:hAnsi="Bookman Old Style" w:cstheme="minorHAnsi"/>
          <w:b/>
          <w:color w:val="7030A0"/>
          <w:szCs w:val="32"/>
          <w:lang w:val="en-GB"/>
        </w:rPr>
        <w:t>THE GEOMETRY OF FLOWS ON THE LINE</w:t>
      </w:r>
    </w:p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7D26B5EF" w:rsidR="00F51350" w:rsidRDefault="00F51350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</w:t>
      </w:r>
      <w:r w:rsidR="006A2FEF">
        <w:rPr>
          <w:b/>
          <w:bCs/>
          <w:color w:val="984806" w:themeColor="accent6" w:themeShade="80"/>
          <w:lang w:val="en-GB"/>
        </w:rPr>
        <w:t>2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  <w:r w:rsidR="00200F38">
        <w:rPr>
          <w:b/>
          <w:bCs/>
          <w:color w:val="984806" w:themeColor="accent6" w:themeShade="80"/>
          <w:lang w:val="en-GB"/>
        </w:rPr>
        <w:t xml:space="preserve">  </w:t>
      </w:r>
      <w:r w:rsidR="006A2FEF">
        <w:rPr>
          <w:b/>
          <w:bCs/>
          <w:color w:val="984806" w:themeColor="accent6" w:themeShade="80"/>
          <w:lang w:val="en-GB"/>
        </w:rPr>
        <w:t xml:space="preserve"> </w:t>
      </w:r>
      <w:r w:rsidR="006A2FEF" w:rsidRPr="00922A50">
        <w:rPr>
          <w:position w:val="-12"/>
        </w:rPr>
        <w:object w:dxaOrig="2240" w:dyaOrig="400" w14:anchorId="3629D0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75pt;height:20.25pt" o:ole="">
            <v:imagedata r:id="rId10" o:title=""/>
          </v:shape>
          <o:OLEObject Type="Embed" ProgID="Equation.DSMT4" ShapeID="_x0000_i1025" DrawAspect="Content" ObjectID="_1817101303" r:id="rId11"/>
        </w:object>
      </w:r>
    </w:p>
    <w:bookmarkEnd w:id="1"/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4238480C" w14:textId="4AABEA0B" w:rsidR="00A12F16" w:rsidRPr="00A12F16" w:rsidRDefault="00A12F1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</w:rPr>
      </w:pPr>
      <w:r w:rsidRPr="00A12F16">
        <w:rPr>
          <w:rFonts w:cstheme="minorHAnsi"/>
        </w:rPr>
        <w:t>The Geometry of Flows on the Line - Dynamical Systems | Lecture 2</w:t>
      </w:r>
    </w:p>
    <w:p w14:paraId="5FD926E5" w14:textId="5AF14305" w:rsidR="00A12F16" w:rsidRPr="00A12F16" w:rsidRDefault="00A12F1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color w:val="0000FF"/>
        </w:rPr>
      </w:pPr>
      <w:r w:rsidRPr="00A12F16">
        <w:rPr>
          <w:rFonts w:cstheme="minorHAnsi"/>
          <w:color w:val="0000FF"/>
        </w:rPr>
        <w:t>https://www.youtube.com/watch?v=LSpXhwsksVY</w:t>
      </w:r>
    </w:p>
    <w:p w14:paraId="07059021" w14:textId="77777777" w:rsidR="00A12F16" w:rsidRDefault="00A12F16" w:rsidP="00A12F1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</w:rPr>
      </w:pPr>
    </w:p>
    <w:p w14:paraId="530E4682" w14:textId="28B60F70" w:rsidR="00993DDE" w:rsidRDefault="00A12F16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NTRODUCTION</w:t>
      </w:r>
    </w:p>
    <w:p w14:paraId="635ECBAF" w14:textId="44E4C599" w:rsidR="006A2FEF" w:rsidRDefault="006A2FEF" w:rsidP="004213F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article will exam the geometry of flows on the line for [1D] dynamical systems of the form</w:t>
      </w:r>
    </w:p>
    <w:p w14:paraId="513C527C" w14:textId="3F2F4FE5" w:rsidR="0034688E" w:rsidRDefault="006A2FEF" w:rsidP="006A2FEF">
      <w:pPr>
        <w:tabs>
          <w:tab w:val="left" w:pos="567"/>
          <w:tab w:val="left" w:pos="1418"/>
        </w:tabs>
        <w:spacing w:after="0" w:line="360" w:lineRule="auto"/>
      </w:pPr>
      <w:r>
        <w:tab/>
      </w:r>
      <w:r w:rsidRPr="00922A50">
        <w:rPr>
          <w:position w:val="-12"/>
        </w:rPr>
        <w:object w:dxaOrig="1160" w:dyaOrig="400" w14:anchorId="40F00FAF">
          <v:shape id="_x0000_i1026" type="#_x0000_t75" style="width:57.75pt;height:20.25pt" o:ole="">
            <v:imagedata r:id="rId12" o:title=""/>
          </v:shape>
          <o:OLEObject Type="Embed" ProgID="Equation.DSMT4" ShapeID="_x0000_i1026" DrawAspect="Content" ObjectID="_1817101304" r:id="rId13"/>
        </w:object>
      </w:r>
      <w:r w:rsidR="0034688E">
        <w:t xml:space="preserve">           </w:t>
      </w:r>
    </w:p>
    <w:p w14:paraId="20389E1A" w14:textId="5C2AD217" w:rsidR="0034688E" w:rsidRPr="0034688E" w:rsidRDefault="0034688E" w:rsidP="006A2FE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analysis of such dynamical systems, we can solve the ODE equation to find the time variation of the state variable </w:t>
      </w:r>
      <w:r w:rsidRPr="0034688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find the steady-state solutions </w:t>
      </w:r>
      <w:proofErr w:type="spellStart"/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and check their stability.</w:t>
      </w:r>
    </w:p>
    <w:p w14:paraId="65B8892D" w14:textId="77777777" w:rsidR="0034688E" w:rsidRDefault="0034688E" w:rsidP="006A2FEF">
      <w:pPr>
        <w:tabs>
          <w:tab w:val="left" w:pos="567"/>
          <w:tab w:val="left" w:pos="1418"/>
        </w:tabs>
        <w:spacing w:after="0" w:line="360" w:lineRule="auto"/>
      </w:pPr>
    </w:p>
    <w:p w14:paraId="0543FE94" w14:textId="49F45EF0" w:rsidR="0034688E" w:rsidRDefault="0034688E" w:rsidP="0034688E">
      <w:pPr>
        <w:tabs>
          <w:tab w:val="left" w:pos="567"/>
          <w:tab w:val="left" w:pos="1418"/>
        </w:tabs>
        <w:spacing w:after="0" w:line="360" w:lineRule="auto"/>
        <w:jc w:val="center"/>
      </w:pPr>
      <w:r w:rsidRPr="0034688E">
        <w:rPr>
          <w:rFonts w:cstheme="minorHAnsi"/>
          <w:b/>
          <w:bCs/>
          <w:color w:val="7030A0"/>
          <w:sz w:val="36"/>
          <w:szCs w:val="24"/>
        </w:rPr>
        <w:lastRenderedPageBreak/>
        <w:t xml:space="preserve">SIMULATION   </w:t>
      </w:r>
      <w:r>
        <w:rPr>
          <w:rFonts w:ascii="Times New Roman" w:hAnsi="Times New Roman" w:cs="Times New Roman"/>
        </w:rPr>
        <w:t xml:space="preserve">    </w:t>
      </w:r>
      <w:r w:rsidRPr="00922A50">
        <w:rPr>
          <w:position w:val="-12"/>
        </w:rPr>
        <w:object w:dxaOrig="1300" w:dyaOrig="400" w14:anchorId="4E486396">
          <v:shape id="_x0000_i1027" type="#_x0000_t75" style="width:65.25pt;height:20.25pt" o:ole="">
            <v:imagedata r:id="rId14" o:title=""/>
          </v:shape>
          <o:OLEObject Type="Embed" ProgID="Equation.DSMT4" ShapeID="_x0000_i1027" DrawAspect="Content" ObjectID="_1817101305" r:id="rId15"/>
        </w:object>
      </w:r>
    </w:p>
    <w:p w14:paraId="79FBCB8D" w14:textId="53274B8F" w:rsidR="0034688E" w:rsidRPr="0034688E" w:rsidRDefault="0034688E" w:rsidP="006A2FE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(1)</w:t>
      </w: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1300" w:dyaOrig="400" w14:anchorId="76EDA113">
          <v:shape id="_x0000_i1028" type="#_x0000_t75" style="width:65.25pt;height:20.25pt" o:ole="">
            <v:imagedata r:id="rId16" o:title=""/>
          </v:shape>
          <o:OLEObject Type="Embed" ProgID="Equation.DSMT4" ShapeID="_x0000_i1028" DrawAspect="Content" ObjectID="_1817101306" r:id="rId17"/>
        </w:object>
      </w:r>
      <w:r>
        <w:t xml:space="preserve">               </w:t>
      </w:r>
      <w:r w:rsidRPr="0034688E">
        <w:rPr>
          <w:rFonts w:ascii="Times New Roman" w:hAnsi="Times New Roman" w:cs="Times New Roman"/>
        </w:rPr>
        <w:t xml:space="preserve">initial </w:t>
      </w:r>
      <w:proofErr w:type="gramStart"/>
      <w:r w:rsidRPr="0034688E">
        <w:rPr>
          <w:rFonts w:ascii="Times New Roman" w:hAnsi="Times New Roman" w:cs="Times New Roman"/>
        </w:rPr>
        <w:t xml:space="preserve">condition  </w:t>
      </w:r>
      <w:r w:rsidRPr="0034688E">
        <w:rPr>
          <w:rFonts w:ascii="Times New Roman" w:hAnsi="Times New Roman" w:cs="Times New Roman"/>
          <w:i/>
          <w:iCs/>
        </w:rPr>
        <w:t>x</w:t>
      </w:r>
      <w:proofErr w:type="gramEnd"/>
      <w:r w:rsidRPr="0034688E">
        <w:rPr>
          <w:rFonts w:ascii="Times New Roman" w:hAnsi="Times New Roman" w:cs="Times New Roman"/>
        </w:rPr>
        <w:t xml:space="preserve">(0) = </w:t>
      </w:r>
      <w:r w:rsidRPr="0034688E">
        <w:rPr>
          <w:rFonts w:ascii="Times New Roman" w:hAnsi="Times New Roman" w:cs="Times New Roman"/>
          <w:i/>
          <w:iCs/>
        </w:rPr>
        <w:t>x</w:t>
      </w:r>
      <w:r w:rsidRPr="0034688E">
        <w:rPr>
          <w:rFonts w:ascii="Times New Roman" w:hAnsi="Times New Roman" w:cs="Times New Roman"/>
          <w:vertAlign w:val="subscript"/>
        </w:rPr>
        <w:t>0</w:t>
      </w:r>
    </w:p>
    <w:p w14:paraId="4B5ECF74" w14:textId="77777777" w:rsidR="0034688E" w:rsidRDefault="0034688E" w:rsidP="006A2FE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A3C78C8" w14:textId="3EE14CFA" w:rsidR="0034688E" w:rsidRDefault="0034688E" w:rsidP="006A2FE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Equation (1) and be solved numerically using the Pyt</w:t>
      </w:r>
      <w:r w:rsidR="008E1AAB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on function</w:t>
      </w:r>
      <w:r w:rsidR="008E1AAB">
        <w:rPr>
          <w:rFonts w:ascii="Times New Roman" w:hAnsi="Times New Roman" w:cs="Times New Roman"/>
        </w:rPr>
        <w:t xml:space="preserve"> </w:t>
      </w:r>
      <w:proofErr w:type="spellStart"/>
      <w:r w:rsidR="008E1AAB" w:rsidRPr="008E1AAB">
        <w:rPr>
          <w:rFonts w:ascii="Times New Roman" w:hAnsi="Times New Roman" w:cs="Times New Roman"/>
          <w:b/>
          <w:bCs/>
          <w:color w:val="984806" w:themeColor="accent6" w:themeShade="80"/>
        </w:rPr>
        <w:t>odeint</w:t>
      </w:r>
      <w:proofErr w:type="spellEnd"/>
      <w:r w:rsidR="008E1AAB">
        <w:rPr>
          <w:rFonts w:ascii="Times New Roman" w:hAnsi="Times New Roman" w:cs="Times New Roman"/>
        </w:rPr>
        <w:t xml:space="preserve">. </w:t>
      </w:r>
    </w:p>
    <w:p w14:paraId="7FAFB653" w14:textId="77777777" w:rsidR="008E1AAB" w:rsidRDefault="008E1AAB" w:rsidP="006A2FEF">
      <w:pPr>
        <w:tabs>
          <w:tab w:val="left" w:pos="567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C3A2731" w14:textId="677146A3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from </w:t>
      </w:r>
      <w:proofErr w:type="spellStart"/>
      <w:proofErr w:type="gramStart"/>
      <w:r w:rsidRPr="008E1AAB">
        <w:rPr>
          <w:rFonts w:cstheme="minorHAnsi"/>
          <w:color w:val="984806" w:themeColor="accent6" w:themeShade="80"/>
        </w:rPr>
        <w:t>scipy.integrate</w:t>
      </w:r>
      <w:proofErr w:type="spellEnd"/>
      <w:proofErr w:type="gramEnd"/>
      <w:r w:rsidRPr="008E1AAB">
        <w:rPr>
          <w:rFonts w:cstheme="minorHAnsi"/>
          <w:color w:val="984806" w:themeColor="accent6" w:themeShade="80"/>
        </w:rPr>
        <w:t xml:space="preserve"> import </w:t>
      </w:r>
      <w:proofErr w:type="spellStart"/>
      <w:r w:rsidRPr="008E1AAB">
        <w:rPr>
          <w:rFonts w:cstheme="minorHAnsi"/>
          <w:color w:val="984806" w:themeColor="accent6" w:themeShade="80"/>
        </w:rPr>
        <w:t>odeint</w:t>
      </w:r>
      <w:proofErr w:type="spellEnd"/>
    </w:p>
    <w:p w14:paraId="24DE5191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def </w:t>
      </w:r>
      <w:proofErr w:type="spellStart"/>
      <w:proofErr w:type="gramStart"/>
      <w:r w:rsidRPr="008E1AAB">
        <w:rPr>
          <w:rFonts w:cstheme="minorHAnsi"/>
          <w:color w:val="984806" w:themeColor="accent6" w:themeShade="80"/>
        </w:rPr>
        <w:t>lorenz</w:t>
      </w:r>
      <w:proofErr w:type="spellEnd"/>
      <w:r w:rsidRPr="008E1AAB">
        <w:rPr>
          <w:rFonts w:cstheme="minorHAnsi"/>
          <w:color w:val="984806" w:themeColor="accent6" w:themeShade="80"/>
        </w:rPr>
        <w:t>(</w:t>
      </w:r>
      <w:proofErr w:type="gramEnd"/>
      <w:r w:rsidRPr="008E1AAB">
        <w:rPr>
          <w:rFonts w:cstheme="minorHAnsi"/>
          <w:color w:val="984806" w:themeColor="accent6" w:themeShade="80"/>
        </w:rPr>
        <w:t xml:space="preserve">t, state):    </w:t>
      </w:r>
    </w:p>
    <w:p w14:paraId="7FEBF2FA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    x = state</w:t>
      </w:r>
    </w:p>
    <w:p w14:paraId="19D54FB8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    dx = sin(x)    </w:t>
      </w:r>
    </w:p>
    <w:p w14:paraId="275FF2BA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    return dx</w:t>
      </w:r>
    </w:p>
    <w:p w14:paraId="4A2F985C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>#%% SETUP</w:t>
      </w:r>
    </w:p>
    <w:p w14:paraId="1EF4D02D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>u0 = pi/2</w:t>
      </w:r>
    </w:p>
    <w:p w14:paraId="30E2FE27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proofErr w:type="spellStart"/>
      <w:r w:rsidRPr="008E1AAB">
        <w:rPr>
          <w:rFonts w:cstheme="minorHAnsi"/>
          <w:color w:val="984806" w:themeColor="accent6" w:themeShade="80"/>
        </w:rPr>
        <w:t>tMax</w:t>
      </w:r>
      <w:proofErr w:type="spellEnd"/>
      <w:r w:rsidRPr="008E1AAB">
        <w:rPr>
          <w:rFonts w:cstheme="minorHAnsi"/>
          <w:color w:val="984806" w:themeColor="accent6" w:themeShade="80"/>
        </w:rPr>
        <w:t xml:space="preserve"> = 10; N = 9999</w:t>
      </w:r>
    </w:p>
    <w:p w14:paraId="305C7DE7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>#%% SOLVE ODE</w:t>
      </w:r>
    </w:p>
    <w:p w14:paraId="6756C2C9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t = </w:t>
      </w:r>
      <w:proofErr w:type="spellStart"/>
      <w:r w:rsidRPr="008E1AAB">
        <w:rPr>
          <w:rFonts w:cstheme="minorHAnsi"/>
          <w:color w:val="984806" w:themeColor="accent6" w:themeShade="80"/>
        </w:rPr>
        <w:t>linspace</w:t>
      </w:r>
      <w:proofErr w:type="spellEnd"/>
      <w:r w:rsidRPr="008E1AAB">
        <w:rPr>
          <w:rFonts w:cstheme="minorHAnsi"/>
          <w:color w:val="984806" w:themeColor="accent6" w:themeShade="80"/>
        </w:rPr>
        <w:t>(</w:t>
      </w:r>
      <w:proofErr w:type="gramStart"/>
      <w:r w:rsidRPr="008E1AAB">
        <w:rPr>
          <w:rFonts w:cstheme="minorHAnsi"/>
          <w:color w:val="984806" w:themeColor="accent6" w:themeShade="80"/>
        </w:rPr>
        <w:t>0,tMax</w:t>
      </w:r>
      <w:proofErr w:type="gramEnd"/>
      <w:r w:rsidRPr="008E1AAB">
        <w:rPr>
          <w:rFonts w:cstheme="minorHAnsi"/>
          <w:color w:val="984806" w:themeColor="accent6" w:themeShade="80"/>
        </w:rPr>
        <w:t>,N)</w:t>
      </w:r>
    </w:p>
    <w:p w14:paraId="067B77E2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sol = </w:t>
      </w:r>
      <w:proofErr w:type="spellStart"/>
      <w:proofErr w:type="gramStart"/>
      <w:r w:rsidRPr="008E1AAB">
        <w:rPr>
          <w:rFonts w:cstheme="minorHAnsi"/>
          <w:color w:val="984806" w:themeColor="accent6" w:themeShade="80"/>
        </w:rPr>
        <w:t>odeint</w:t>
      </w:r>
      <w:proofErr w:type="spellEnd"/>
      <w:r w:rsidRPr="008E1AAB">
        <w:rPr>
          <w:rFonts w:cstheme="minorHAnsi"/>
          <w:color w:val="984806" w:themeColor="accent6" w:themeShade="80"/>
        </w:rPr>
        <w:t>(</w:t>
      </w:r>
      <w:proofErr w:type="spellStart"/>
      <w:proofErr w:type="gramEnd"/>
      <w:r w:rsidRPr="008E1AAB">
        <w:rPr>
          <w:rFonts w:cstheme="minorHAnsi"/>
          <w:color w:val="984806" w:themeColor="accent6" w:themeShade="80"/>
        </w:rPr>
        <w:t>lorenz</w:t>
      </w:r>
      <w:proofErr w:type="spellEnd"/>
      <w:r w:rsidRPr="008E1AAB">
        <w:rPr>
          <w:rFonts w:cstheme="minorHAnsi"/>
          <w:color w:val="984806" w:themeColor="accent6" w:themeShade="80"/>
        </w:rPr>
        <w:t xml:space="preserve">, u0, t, </w:t>
      </w:r>
      <w:proofErr w:type="spellStart"/>
      <w:r w:rsidRPr="008E1AAB">
        <w:rPr>
          <w:rFonts w:cstheme="minorHAnsi"/>
          <w:color w:val="984806" w:themeColor="accent6" w:themeShade="80"/>
        </w:rPr>
        <w:t>tfirst</w:t>
      </w:r>
      <w:proofErr w:type="spellEnd"/>
      <w:r w:rsidRPr="008E1AAB">
        <w:rPr>
          <w:rFonts w:cstheme="minorHAnsi"/>
          <w:color w:val="984806" w:themeColor="accent6" w:themeShade="80"/>
        </w:rPr>
        <w:t>=True)</w:t>
      </w:r>
    </w:p>
    <w:p w14:paraId="49B2CAEE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>x = sol</w:t>
      </w:r>
      <w:proofErr w:type="gramStart"/>
      <w:r w:rsidRPr="008E1AAB">
        <w:rPr>
          <w:rFonts w:cstheme="minorHAnsi"/>
          <w:color w:val="984806" w:themeColor="accent6" w:themeShade="80"/>
        </w:rPr>
        <w:t>[:,</w:t>
      </w:r>
      <w:proofErr w:type="gramEnd"/>
      <w:r w:rsidRPr="008E1AAB">
        <w:rPr>
          <w:rFonts w:cstheme="minorHAnsi"/>
          <w:color w:val="984806" w:themeColor="accent6" w:themeShade="80"/>
        </w:rPr>
        <w:t xml:space="preserve">0] </w:t>
      </w:r>
    </w:p>
    <w:p w14:paraId="409F577C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># fixed points</w:t>
      </w:r>
    </w:p>
    <w:p w14:paraId="3BEBF61B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proofErr w:type="spellStart"/>
      <w:r w:rsidRPr="008E1AAB">
        <w:rPr>
          <w:rFonts w:cstheme="minorHAnsi"/>
          <w:color w:val="984806" w:themeColor="accent6" w:themeShade="80"/>
        </w:rPr>
        <w:t>xss</w:t>
      </w:r>
      <w:proofErr w:type="spellEnd"/>
      <w:r w:rsidRPr="008E1AAB">
        <w:rPr>
          <w:rFonts w:cstheme="minorHAnsi"/>
          <w:color w:val="984806" w:themeColor="accent6" w:themeShade="80"/>
        </w:rPr>
        <w:t xml:space="preserve"> = </w:t>
      </w:r>
      <w:proofErr w:type="gramStart"/>
      <w:r w:rsidRPr="008E1AAB">
        <w:rPr>
          <w:rFonts w:cstheme="minorHAnsi"/>
          <w:color w:val="984806" w:themeColor="accent6" w:themeShade="80"/>
        </w:rPr>
        <w:t>zeros(</w:t>
      </w:r>
      <w:proofErr w:type="gramEnd"/>
      <w:r w:rsidRPr="008E1AAB">
        <w:rPr>
          <w:rFonts w:cstheme="minorHAnsi"/>
          <w:color w:val="984806" w:themeColor="accent6" w:themeShade="80"/>
        </w:rPr>
        <w:t>2)</w:t>
      </w:r>
    </w:p>
    <w:p w14:paraId="664D3D47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proofErr w:type="spellStart"/>
      <w:proofErr w:type="gramStart"/>
      <w:r w:rsidRPr="008E1AAB">
        <w:rPr>
          <w:rFonts w:cstheme="minorHAnsi"/>
          <w:color w:val="984806" w:themeColor="accent6" w:themeShade="80"/>
        </w:rPr>
        <w:t>xss</w:t>
      </w:r>
      <w:proofErr w:type="spellEnd"/>
      <w:r w:rsidRPr="008E1AAB">
        <w:rPr>
          <w:rFonts w:cstheme="minorHAnsi"/>
          <w:color w:val="984806" w:themeColor="accent6" w:themeShade="80"/>
        </w:rPr>
        <w:t>[</w:t>
      </w:r>
      <w:proofErr w:type="gramEnd"/>
      <w:r w:rsidRPr="008E1AAB">
        <w:rPr>
          <w:rFonts w:cstheme="minorHAnsi"/>
          <w:color w:val="984806" w:themeColor="accent6" w:themeShade="80"/>
        </w:rPr>
        <w:t xml:space="preserve">0] = 0; </w:t>
      </w:r>
      <w:proofErr w:type="spellStart"/>
      <w:proofErr w:type="gramStart"/>
      <w:r w:rsidRPr="008E1AAB">
        <w:rPr>
          <w:rFonts w:cstheme="minorHAnsi"/>
          <w:color w:val="984806" w:themeColor="accent6" w:themeShade="80"/>
        </w:rPr>
        <w:t>xss</w:t>
      </w:r>
      <w:proofErr w:type="spellEnd"/>
      <w:r w:rsidRPr="008E1AAB">
        <w:rPr>
          <w:rFonts w:cstheme="minorHAnsi"/>
          <w:color w:val="984806" w:themeColor="accent6" w:themeShade="80"/>
        </w:rPr>
        <w:t>[</w:t>
      </w:r>
      <w:proofErr w:type="gramEnd"/>
      <w:r w:rsidRPr="008E1AAB">
        <w:rPr>
          <w:rFonts w:cstheme="minorHAnsi"/>
          <w:color w:val="984806" w:themeColor="accent6" w:themeShade="80"/>
        </w:rPr>
        <w:t>1] = pi</w:t>
      </w:r>
    </w:p>
    <w:p w14:paraId="4CE90F81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# </w:t>
      </w:r>
      <w:proofErr w:type="spellStart"/>
      <w:r w:rsidRPr="008E1AAB">
        <w:rPr>
          <w:rFonts w:cstheme="minorHAnsi"/>
          <w:color w:val="984806" w:themeColor="accent6" w:themeShade="80"/>
        </w:rPr>
        <w:t>xDot</w:t>
      </w:r>
      <w:proofErr w:type="spellEnd"/>
    </w:p>
    <w:p w14:paraId="24049C9C" w14:textId="77777777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r w:rsidRPr="008E1AAB">
        <w:rPr>
          <w:rFonts w:cstheme="minorHAnsi"/>
          <w:color w:val="984806" w:themeColor="accent6" w:themeShade="80"/>
        </w:rPr>
        <w:t xml:space="preserve">X = </w:t>
      </w:r>
      <w:proofErr w:type="spellStart"/>
      <w:r w:rsidRPr="008E1AAB">
        <w:rPr>
          <w:rFonts w:cstheme="minorHAnsi"/>
          <w:color w:val="984806" w:themeColor="accent6" w:themeShade="80"/>
        </w:rPr>
        <w:t>linspace</w:t>
      </w:r>
      <w:proofErr w:type="spellEnd"/>
      <w:r w:rsidRPr="008E1AAB">
        <w:rPr>
          <w:rFonts w:cstheme="minorHAnsi"/>
          <w:color w:val="984806" w:themeColor="accent6" w:themeShade="80"/>
        </w:rPr>
        <w:t>(0,2*pi,999)</w:t>
      </w:r>
    </w:p>
    <w:p w14:paraId="053724E3" w14:textId="5FF8D0DB" w:rsidR="008E1AAB" w:rsidRPr="008E1AAB" w:rsidRDefault="008E1AAB" w:rsidP="008E1AAB">
      <w:pPr>
        <w:tabs>
          <w:tab w:val="left" w:pos="567"/>
          <w:tab w:val="left" w:pos="1418"/>
        </w:tabs>
        <w:spacing w:after="0"/>
        <w:rPr>
          <w:rFonts w:cstheme="minorHAnsi"/>
          <w:color w:val="984806" w:themeColor="accent6" w:themeShade="80"/>
        </w:rPr>
      </w:pPr>
      <w:proofErr w:type="spellStart"/>
      <w:r w:rsidRPr="008E1AAB">
        <w:rPr>
          <w:rFonts w:cstheme="minorHAnsi"/>
          <w:color w:val="984806" w:themeColor="accent6" w:themeShade="80"/>
        </w:rPr>
        <w:t>Xdot</w:t>
      </w:r>
      <w:proofErr w:type="spellEnd"/>
      <w:r w:rsidRPr="008E1AAB">
        <w:rPr>
          <w:rFonts w:cstheme="minorHAnsi"/>
          <w:color w:val="984806" w:themeColor="accent6" w:themeShade="80"/>
        </w:rPr>
        <w:t xml:space="preserve"> = sin(X)</w:t>
      </w:r>
    </w:p>
    <w:p w14:paraId="1C5E3E75" w14:textId="77777777" w:rsidR="00BB31E5" w:rsidRDefault="00BB31E5" w:rsidP="008E1AAB">
      <w:pPr>
        <w:tabs>
          <w:tab w:val="left" w:pos="426"/>
          <w:tab w:val="left" w:pos="1418"/>
        </w:tabs>
        <w:spacing w:after="0"/>
        <w:rPr>
          <w:rFonts w:cstheme="minorHAnsi"/>
          <w:color w:val="984806" w:themeColor="accent6" w:themeShade="80"/>
        </w:rPr>
      </w:pPr>
    </w:p>
    <w:p w14:paraId="0AA202E1" w14:textId="77777777" w:rsidR="008E1AAB" w:rsidRDefault="008E1AAB" w:rsidP="008E1AAB">
      <w:pPr>
        <w:tabs>
          <w:tab w:val="left" w:pos="426"/>
          <w:tab w:val="left" w:pos="1418"/>
        </w:tabs>
        <w:spacing w:after="0"/>
        <w:rPr>
          <w:rFonts w:cstheme="minorHAnsi"/>
          <w:color w:val="984806" w:themeColor="accent6" w:themeShade="80"/>
        </w:rPr>
      </w:pPr>
    </w:p>
    <w:p w14:paraId="52872BE0" w14:textId="77777777" w:rsidR="008E1AAB" w:rsidRDefault="008E1AAB" w:rsidP="008E1AAB">
      <w:pPr>
        <w:tabs>
          <w:tab w:val="left" w:pos="426"/>
          <w:tab w:val="left" w:pos="1418"/>
        </w:tabs>
        <w:spacing w:after="0"/>
        <w:rPr>
          <w:rFonts w:cstheme="minorHAnsi"/>
          <w:color w:val="984806" w:themeColor="accent6" w:themeShade="80"/>
        </w:rPr>
      </w:pPr>
    </w:p>
    <w:p w14:paraId="0E079F56" w14:textId="77777777" w:rsidR="008E1AAB" w:rsidRDefault="008E1AAB" w:rsidP="008E1AAB">
      <w:pPr>
        <w:tabs>
          <w:tab w:val="left" w:pos="426"/>
          <w:tab w:val="left" w:pos="1418"/>
        </w:tabs>
        <w:spacing w:after="0"/>
        <w:rPr>
          <w:rFonts w:cstheme="minorHAnsi"/>
          <w:color w:val="984806" w:themeColor="accent6" w:themeShade="80"/>
        </w:rPr>
      </w:pPr>
    </w:p>
    <w:p w14:paraId="06168E02" w14:textId="77777777" w:rsidR="008E1AAB" w:rsidRDefault="008E1AAB" w:rsidP="008E1AAB">
      <w:pPr>
        <w:tabs>
          <w:tab w:val="left" w:pos="426"/>
          <w:tab w:val="left" w:pos="1418"/>
        </w:tabs>
        <w:spacing w:after="0"/>
        <w:rPr>
          <w:rFonts w:cstheme="minorHAnsi"/>
          <w:color w:val="984806" w:themeColor="accent6" w:themeShade="80"/>
        </w:rPr>
      </w:pPr>
    </w:p>
    <w:p w14:paraId="3FCE9E3E" w14:textId="18D13132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lastRenderedPageBreak/>
        <w:t>The steady-state solutions are</w:t>
      </w:r>
    </w:p>
    <w:p w14:paraId="10D2971F" w14:textId="4023E321" w:rsidR="008E1AAB" w:rsidRDefault="008E1AAB" w:rsidP="003D660E">
      <w:pPr>
        <w:tabs>
          <w:tab w:val="left" w:pos="426"/>
          <w:tab w:val="left" w:pos="1134"/>
        </w:tabs>
        <w:spacing w:after="0" w:line="360" w:lineRule="auto"/>
      </w:pPr>
      <w:r>
        <w:rPr>
          <w:rFonts w:ascii="Times New Roman" w:hAnsi="Times New Roman" w:cs="Times New Roman"/>
        </w:rPr>
        <w:tab/>
        <w:t>(2)</w:t>
      </w: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4940" w:dyaOrig="440" w14:anchorId="47C087BB">
          <v:shape id="_x0000_i1029" type="#_x0000_t75" style="width:246.75pt;height:21.75pt" o:ole="">
            <v:imagedata r:id="rId18" o:title=""/>
          </v:shape>
          <o:OLEObject Type="Embed" ProgID="Equation.DSMT4" ShapeID="_x0000_i1029" DrawAspect="Content" ObjectID="_1817101307" r:id="rId19"/>
        </w:object>
      </w:r>
    </w:p>
    <w:p w14:paraId="46BCA6C5" w14:textId="642B03A7" w:rsidR="008E1AAB" w:rsidRP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 xml:space="preserve">where </w:t>
      </w:r>
      <w:proofErr w:type="spellStart"/>
      <w:r w:rsidRPr="008E1AAB">
        <w:rPr>
          <w:rFonts w:ascii="Times New Roman" w:hAnsi="Times New Roman" w:cs="Times New Roman"/>
          <w:i/>
          <w:iCs/>
        </w:rPr>
        <w:t>x</w:t>
      </w:r>
      <w:r w:rsidRPr="008E1AAB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8E1AAB">
        <w:rPr>
          <w:rFonts w:ascii="Times New Roman" w:hAnsi="Times New Roman" w:cs="Times New Roman"/>
        </w:rPr>
        <w:t xml:space="preserve"> is a fixed-point of the system.</w:t>
      </w:r>
    </w:p>
    <w:p w14:paraId="594B3B80" w14:textId="77777777" w:rsidR="008E1AAB" w:rsidRP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</w:p>
    <w:p w14:paraId="456C76E7" w14:textId="77777777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8E1AAB">
        <w:rPr>
          <w:rFonts w:ascii="Times New Roman" w:hAnsi="Times New Roman" w:cs="Times New Roman"/>
        </w:rPr>
        <w:t>To determine the stability of each fixed point</w:t>
      </w:r>
      <w:r>
        <w:rPr>
          <w:rFonts w:ascii="Times New Roman" w:hAnsi="Times New Roman" w:cs="Times New Roman"/>
        </w:rPr>
        <w:t>, l</w:t>
      </w:r>
      <w:r w:rsidRPr="008E1AAB">
        <w:rPr>
          <w:rFonts w:ascii="Times New Roman" w:hAnsi="Times New Roman" w:cs="Times New Roman"/>
        </w:rPr>
        <w:t>et</w:t>
      </w:r>
    </w:p>
    <w:p w14:paraId="002B7594" w14:textId="16C1D65E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15184" w:rsidRPr="00922A50">
        <w:rPr>
          <w:position w:val="-12"/>
        </w:rPr>
        <w:object w:dxaOrig="3920" w:dyaOrig="400" w14:anchorId="722561BB">
          <v:shape id="_x0000_i1045" type="#_x0000_t75" style="width:195.75pt;height:20.25pt" o:ole="">
            <v:imagedata r:id="rId20" o:title=""/>
          </v:shape>
          <o:OLEObject Type="Embed" ProgID="Equation.DSMT4" ShapeID="_x0000_i1045" DrawAspect="Content" ObjectID="_1817101308" r:id="rId21"/>
        </w:object>
      </w:r>
    </w:p>
    <w:p w14:paraId="085CB17E" w14:textId="31E29CCA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</w:t>
      </w:r>
    </w:p>
    <w:p w14:paraId="15833449" w14:textId="46731EBA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8E1A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22A50">
        <w:rPr>
          <w:position w:val="-14"/>
        </w:rPr>
        <w:object w:dxaOrig="1680" w:dyaOrig="440" w14:anchorId="36AEF9FB">
          <v:shape id="_x0000_i1031" type="#_x0000_t75" style="width:84pt;height:21.75pt" o:ole="">
            <v:imagedata r:id="rId22" o:title=""/>
          </v:shape>
          <o:OLEObject Type="Embed" ProgID="Equation.DSMT4" ShapeID="_x0000_i1031" DrawAspect="Content" ObjectID="_1817101309" r:id="rId23"/>
        </w:object>
      </w:r>
      <w:r>
        <w:t xml:space="preserve">    </w:t>
      </w:r>
      <w:r w:rsidRPr="008E1AAB">
        <w:rPr>
          <w:rFonts w:ascii="Times New Roman" w:hAnsi="Times New Roman" w:cs="Times New Roman"/>
          <w:b/>
          <w:bCs/>
          <w:color w:val="0000FF"/>
        </w:rPr>
        <w:t>stable fixed point</w:t>
      </w:r>
    </w:p>
    <w:p w14:paraId="7E434342" w14:textId="0FA5629E" w:rsidR="003D660E" w:rsidRPr="003D660E" w:rsidRDefault="003D660E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FF"/>
        </w:rPr>
        <w:tab/>
      </w:r>
      <w:r>
        <w:rPr>
          <w:rFonts w:ascii="Times New Roman" w:hAnsi="Times New Roman" w:cs="Times New Roman"/>
          <w:b/>
          <w:bCs/>
          <w:color w:val="0000FF"/>
        </w:rPr>
        <w:tab/>
      </w:r>
      <w:r w:rsidRPr="00922A50">
        <w:rPr>
          <w:position w:val="-12"/>
        </w:rPr>
        <w:object w:dxaOrig="440" w:dyaOrig="340" w14:anchorId="01A0D0C8">
          <v:shape id="_x0000_i1032" type="#_x0000_t75" style="width:21.75pt;height:17.25pt" o:ole="">
            <v:imagedata r:id="rId24" o:title=""/>
          </v:shape>
          <o:OLEObject Type="Embed" ProgID="Equation.DSMT4" ShapeID="_x0000_i1032" DrawAspect="Content" ObjectID="_1817101310" r:id="rId25"/>
        </w:object>
      </w:r>
      <w:r>
        <w:rPr>
          <w:rFonts w:ascii="Times New Roman" w:hAnsi="Times New Roman" w:cs="Times New Roman"/>
        </w:rPr>
        <w:t xml:space="preserve"> the flow is decreasing and moving to left (-x direction)</w:t>
      </w:r>
    </w:p>
    <w:p w14:paraId="625C6DF4" w14:textId="763991A8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>
        <w:tab/>
      </w:r>
      <w:r>
        <w:tab/>
      </w:r>
      <w:r w:rsidRPr="00922A50">
        <w:rPr>
          <w:position w:val="-14"/>
        </w:rPr>
        <w:object w:dxaOrig="1680" w:dyaOrig="440" w14:anchorId="65FEEBF9">
          <v:shape id="_x0000_i1033" type="#_x0000_t75" style="width:84pt;height:21.75pt" o:ole="">
            <v:imagedata r:id="rId26" o:title=""/>
          </v:shape>
          <o:OLEObject Type="Embed" ProgID="Equation.DSMT4" ShapeID="_x0000_i1033" DrawAspect="Content" ObjectID="_1817101311" r:id="rId27"/>
        </w:object>
      </w:r>
      <w:r>
        <w:t xml:space="preserve">    </w:t>
      </w:r>
      <w:r w:rsidRPr="008E1AAB">
        <w:rPr>
          <w:rFonts w:ascii="Times New Roman" w:hAnsi="Times New Roman" w:cs="Times New Roman"/>
          <w:b/>
          <w:bCs/>
          <w:color w:val="EE0000"/>
        </w:rPr>
        <w:t>unstable fixed point</w:t>
      </w:r>
    </w:p>
    <w:p w14:paraId="5DE610D3" w14:textId="2F73C828" w:rsidR="003D660E" w:rsidRPr="003D660E" w:rsidRDefault="003D660E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</w:rPr>
        <w:tab/>
      </w:r>
      <w:r>
        <w:rPr>
          <w:rFonts w:ascii="Times New Roman" w:hAnsi="Times New Roman" w:cs="Times New Roman"/>
          <w:b/>
          <w:bCs/>
          <w:color w:val="EE0000"/>
        </w:rPr>
        <w:tab/>
      </w:r>
      <w:r w:rsidRPr="00922A50">
        <w:rPr>
          <w:position w:val="-12"/>
        </w:rPr>
        <w:object w:dxaOrig="440" w:dyaOrig="340" w14:anchorId="465FA267">
          <v:shape id="_x0000_i1034" type="#_x0000_t75" style="width:21.75pt;height:17.25pt" o:ole="">
            <v:imagedata r:id="rId24" o:title=""/>
          </v:shape>
          <o:OLEObject Type="Embed" ProgID="Equation.DSMT4" ShapeID="_x0000_i1034" DrawAspect="Content" ObjectID="_1817101312" r:id="rId28"/>
        </w:object>
      </w:r>
      <w:r>
        <w:rPr>
          <w:rFonts w:ascii="Times New Roman" w:hAnsi="Times New Roman" w:cs="Times New Roman"/>
        </w:rPr>
        <w:t xml:space="preserve"> the flow is increasing and moving to right (+x direction)</w:t>
      </w:r>
    </w:p>
    <w:p w14:paraId="2F3CB1FC" w14:textId="5E204C76" w:rsidR="003D660E" w:rsidRDefault="003D660E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</w:p>
    <w:p w14:paraId="7D0BD669" w14:textId="79252F5B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Thus,</w:t>
      </w:r>
    </w:p>
    <w:p w14:paraId="07CA3D79" w14:textId="09B4C2CD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="00A15184" w:rsidRPr="00922A50">
        <w:rPr>
          <w:position w:val="-14"/>
        </w:rPr>
        <w:object w:dxaOrig="4700" w:dyaOrig="440" w14:anchorId="7B1DF888">
          <v:shape id="_x0000_i1047" type="#_x0000_t75" style="width:235.5pt;height:21.75pt" o:ole="">
            <v:imagedata r:id="rId29" o:title=""/>
          </v:shape>
          <o:OLEObject Type="Embed" ProgID="Equation.DSMT4" ShapeID="_x0000_i1047" DrawAspect="Content" ObjectID="_1817101313" r:id="rId30"/>
        </w:object>
      </w:r>
      <w:r w:rsidR="003D660E">
        <w:t xml:space="preserve">   </w:t>
      </w:r>
      <w:r w:rsidR="003D660E" w:rsidRPr="008E1AAB">
        <w:rPr>
          <w:rFonts w:ascii="Times New Roman" w:hAnsi="Times New Roman" w:cs="Times New Roman"/>
          <w:b/>
          <w:bCs/>
          <w:color w:val="0000FF"/>
        </w:rPr>
        <w:t>stable fixed point</w:t>
      </w:r>
    </w:p>
    <w:p w14:paraId="4D7D1A42" w14:textId="3C89348A" w:rsidR="008E1AAB" w:rsidRDefault="008E1AAB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>
        <w:tab/>
      </w:r>
      <w:r>
        <w:tab/>
      </w:r>
      <w:r w:rsidR="00A15184" w:rsidRPr="00922A50">
        <w:rPr>
          <w:position w:val="-14"/>
        </w:rPr>
        <w:object w:dxaOrig="4280" w:dyaOrig="440" w14:anchorId="0B09FFD8">
          <v:shape id="_x0000_i1049" type="#_x0000_t75" style="width:214.5pt;height:21.75pt" o:ole="">
            <v:imagedata r:id="rId31" o:title=""/>
          </v:shape>
          <o:OLEObject Type="Embed" ProgID="Equation.DSMT4" ShapeID="_x0000_i1049" DrawAspect="Content" ObjectID="_1817101314" r:id="rId32"/>
        </w:object>
      </w:r>
      <w:r>
        <w:t xml:space="preserve">     </w:t>
      </w:r>
      <w:r w:rsidR="003D660E">
        <w:t xml:space="preserve">   </w:t>
      </w:r>
      <w:r w:rsidRPr="008E1AAB">
        <w:rPr>
          <w:rFonts w:ascii="Times New Roman" w:hAnsi="Times New Roman" w:cs="Times New Roman"/>
          <w:b/>
          <w:bCs/>
          <w:color w:val="EE0000"/>
        </w:rPr>
        <w:t>unstable fixed point</w:t>
      </w:r>
    </w:p>
    <w:p w14:paraId="6742E73B" w14:textId="37F023A7" w:rsidR="00A74C24" w:rsidRDefault="00A74C24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br w:type="page"/>
      </w:r>
    </w:p>
    <w:p w14:paraId="7FA0E071" w14:textId="791788AC" w:rsidR="003D660E" w:rsidRDefault="00AD3743" w:rsidP="00AD3743">
      <w:pPr>
        <w:tabs>
          <w:tab w:val="left" w:pos="426"/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6E32EC4" wp14:editId="3B428EF4">
            <wp:extent cx="4572009" cy="2286005"/>
            <wp:effectExtent l="0" t="0" r="0" b="0"/>
            <wp:docPr id="6734738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73812" name="Picture 6734738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1C5" w14:textId="13FDAD85" w:rsidR="00A74C24" w:rsidRDefault="00A74C24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fixed points are </w:t>
      </w:r>
      <w:proofErr w:type="spellStart"/>
      <w:r w:rsidRPr="00A74C24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A74C24">
        <w:rPr>
          <w:rFonts w:ascii="Times New Roman" w:hAnsi="Times New Roman" w:cs="Times New Roman"/>
          <w:i/>
          <w:iCs/>
          <w:color w:val="000000" w:themeColor="text1"/>
          <w:vertAlign w:val="subscript"/>
        </w:rPr>
        <w:t>ss</w:t>
      </w:r>
      <w:proofErr w:type="spellEnd"/>
      <w:r w:rsidRPr="00A74C24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= 0 (</w:t>
      </w:r>
      <w:r w:rsidRPr="00A74C24">
        <w:rPr>
          <w:rFonts w:ascii="Times New Roman" w:hAnsi="Times New Roman" w:cs="Times New Roman"/>
          <w:color w:val="EE0000"/>
        </w:rPr>
        <w:t>positive slope, unstable</w:t>
      </w:r>
      <w:r>
        <w:rPr>
          <w:rFonts w:ascii="Times New Roman" w:hAnsi="Times New Roman" w:cs="Times New Roman"/>
          <w:color w:val="000000" w:themeColor="text1"/>
        </w:rPr>
        <w:t xml:space="preserve">) and </w:t>
      </w:r>
      <w:proofErr w:type="spellStart"/>
      <w:r w:rsidRPr="00A74C24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A74C24">
        <w:rPr>
          <w:rFonts w:ascii="Times New Roman" w:hAnsi="Times New Roman" w:cs="Times New Roman"/>
          <w:i/>
          <w:iCs/>
          <w:color w:val="000000" w:themeColor="text1"/>
          <w:vertAlign w:val="subscript"/>
        </w:rPr>
        <w:t>ss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w:r w:rsidRPr="00922A50">
        <w:rPr>
          <w:position w:val="-6"/>
        </w:rPr>
        <w:object w:dxaOrig="279" w:dyaOrig="260" w14:anchorId="4D4610C1">
          <v:shape id="_x0000_i1037" type="#_x0000_t75" style="width:14.25pt;height:12.75pt" o:ole="">
            <v:imagedata r:id="rId34" o:title=""/>
          </v:shape>
          <o:OLEObject Type="Embed" ProgID="Equation.DSMT4" ShapeID="_x0000_i1037" DrawAspect="Content" ObjectID="_1817101315" r:id="rId35"/>
        </w:objec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Pr="00A74C24">
        <w:rPr>
          <w:rFonts w:ascii="Times New Roman" w:hAnsi="Times New Roman" w:cs="Times New Roman"/>
          <w:color w:val="0000FF"/>
        </w:rPr>
        <w:t>negative slope, stable</w:t>
      </w:r>
      <w:r>
        <w:rPr>
          <w:rFonts w:ascii="Times New Roman" w:hAnsi="Times New Roman" w:cs="Times New Roman"/>
          <w:color w:val="000000" w:themeColor="text1"/>
        </w:rPr>
        <w:t>).</w:t>
      </w:r>
    </w:p>
    <w:p w14:paraId="6C3713C0" w14:textId="7FE9C040" w:rsidR="00AD3743" w:rsidRDefault="00AD3743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922A50">
        <w:rPr>
          <w:position w:val="-12"/>
        </w:rPr>
        <w:object w:dxaOrig="3480" w:dyaOrig="400" w14:anchorId="4C29D14C">
          <v:shape id="_x0000_i1038" type="#_x0000_t75" style="width:174pt;height:20.25pt" o:ole="">
            <v:imagedata r:id="rId36" o:title=""/>
          </v:shape>
          <o:OLEObject Type="Embed" ProgID="Equation.DSMT4" ShapeID="_x0000_i1038" DrawAspect="Content" ObjectID="_1817101316" r:id="rId37"/>
        </w:object>
      </w:r>
      <w:r w:rsidRPr="00AD3743">
        <w:rPr>
          <w:rFonts w:ascii="Times New Roman" w:hAnsi="Times New Roman" w:cs="Times New Roman"/>
          <w:i/>
          <w:iCs/>
        </w:rPr>
        <w:t>x</w:t>
      </w:r>
      <w:r w:rsidRPr="00AD3743">
        <w:rPr>
          <w:rFonts w:ascii="Times New Roman" w:hAnsi="Times New Roman" w:cs="Times New Roman"/>
        </w:rPr>
        <w:t xml:space="preserve"> increasing, flow to the right</w:t>
      </w:r>
    </w:p>
    <w:p w14:paraId="2A6036F6" w14:textId="1CDA11BC" w:rsidR="00AD3743" w:rsidRDefault="00AD3743" w:rsidP="00AD3743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922A50">
        <w:rPr>
          <w:position w:val="-12"/>
        </w:rPr>
        <w:object w:dxaOrig="3680" w:dyaOrig="400" w14:anchorId="0A95A825">
          <v:shape id="_x0000_i1039" type="#_x0000_t75" style="width:183.75pt;height:20.25pt" o:ole="">
            <v:imagedata r:id="rId38" o:title=""/>
          </v:shape>
          <o:OLEObject Type="Embed" ProgID="Equation.DSMT4" ShapeID="_x0000_i1039" DrawAspect="Content" ObjectID="_1817101317" r:id="rId39"/>
        </w:object>
      </w:r>
      <w:r w:rsidRPr="00AD3743">
        <w:rPr>
          <w:rFonts w:ascii="Times New Roman" w:hAnsi="Times New Roman" w:cs="Times New Roman"/>
          <w:i/>
          <w:iCs/>
        </w:rPr>
        <w:t>x</w:t>
      </w:r>
      <w:r w:rsidRPr="00AD37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dec</w:t>
      </w:r>
      <w:r w:rsidRPr="00AD3743">
        <w:rPr>
          <w:rFonts w:ascii="Times New Roman" w:hAnsi="Times New Roman" w:cs="Times New Roman"/>
        </w:rPr>
        <w:t xml:space="preserve">reasing, flow to the </w:t>
      </w:r>
      <w:r>
        <w:rPr>
          <w:rFonts w:ascii="Times New Roman" w:hAnsi="Times New Roman" w:cs="Times New Roman"/>
        </w:rPr>
        <w:t>left</w:t>
      </w:r>
    </w:p>
    <w:p w14:paraId="40A5FBB5" w14:textId="000F4E2C" w:rsidR="00AD3743" w:rsidRPr="00AD3743" w:rsidRDefault="00AD3743" w:rsidP="00AD3743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 w:rsidRPr="00922A50">
        <w:rPr>
          <w:position w:val="-14"/>
        </w:rPr>
        <w:object w:dxaOrig="2540" w:dyaOrig="440" w14:anchorId="6015C366">
          <v:shape id="_x0000_i1040" type="#_x0000_t75" style="width:126.75pt;height:21.75pt" o:ole="">
            <v:imagedata r:id="rId40" o:title=""/>
          </v:shape>
          <o:OLEObject Type="Embed" ProgID="Equation.DSMT4" ShapeID="_x0000_i1040" DrawAspect="Content" ObjectID="_1817101318" r:id="rId41"/>
        </w:object>
      </w:r>
      <w:r>
        <w:rPr>
          <w:rFonts w:ascii="Times New Roman" w:hAnsi="Times New Roman" w:cs="Times New Roman"/>
        </w:rPr>
        <w:t>no flow</w:t>
      </w:r>
    </w:p>
    <w:p w14:paraId="5EA29C72" w14:textId="4D7D55B8" w:rsidR="00AD3743" w:rsidRDefault="00AD3743" w:rsidP="00AD3743">
      <w:pPr>
        <w:tabs>
          <w:tab w:val="left" w:pos="426"/>
          <w:tab w:val="left" w:pos="1134"/>
        </w:tabs>
        <w:spacing w:after="0" w:line="360" w:lineRule="auto"/>
      </w:pPr>
      <w:r w:rsidRPr="00922A50">
        <w:rPr>
          <w:position w:val="-14"/>
        </w:rPr>
        <w:object w:dxaOrig="4200" w:dyaOrig="440" w14:anchorId="0FA524B1">
          <v:shape id="_x0000_i1041" type="#_x0000_t75" style="width:210pt;height:21.75pt" o:ole="">
            <v:imagedata r:id="rId42" o:title=""/>
          </v:shape>
          <o:OLEObject Type="Embed" ProgID="Equation.DSMT4" ShapeID="_x0000_i1041" DrawAspect="Content" ObjectID="_1817101319" r:id="rId43"/>
        </w:object>
      </w:r>
    </w:p>
    <w:p w14:paraId="30277359" w14:textId="77777777" w:rsidR="0047123F" w:rsidRDefault="0047123F" w:rsidP="00AD3743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1A2937C" w14:textId="47AF957C" w:rsidR="00391997" w:rsidRDefault="00695273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14:ligatures w14:val="standardContextual"/>
        </w:rPr>
        <w:drawing>
          <wp:inline distT="0" distB="0" distL="0" distR="0" wp14:anchorId="3606A132" wp14:editId="641CA9D8">
            <wp:extent cx="4572009" cy="2286005"/>
            <wp:effectExtent l="0" t="0" r="0" b="0"/>
            <wp:docPr id="14300851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5144" name="Picture 143008514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7243" w14:textId="47CD2F09" w:rsidR="00695273" w:rsidRDefault="00695273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922A50">
        <w:rPr>
          <w:position w:val="-14"/>
        </w:rPr>
        <w:object w:dxaOrig="2540" w:dyaOrig="440" w14:anchorId="414C8267">
          <v:shape id="_x0000_i1042" type="#_x0000_t75" style="width:126.75pt;height:21.75pt" o:ole="">
            <v:imagedata r:id="rId45" o:title=""/>
          </v:shape>
          <o:OLEObject Type="Embed" ProgID="Equation.DSMT4" ShapeID="_x0000_i1042" DrawAspect="Content" ObjectID="_1817101320" r:id="rId46"/>
        </w:object>
      </w:r>
      <w:r w:rsidRPr="0047123F">
        <w:rPr>
          <w:rFonts w:ascii="Times New Roman" w:hAnsi="Times New Roman" w:cs="Times New Roman"/>
        </w:rPr>
        <w:t>all trajectories are pulled towards the stable fixed point</w:t>
      </w:r>
      <w:r>
        <w:t xml:space="preserve"> </w:t>
      </w:r>
      <w:r w:rsidR="0047123F" w:rsidRPr="00922A50">
        <w:rPr>
          <w:position w:val="-14"/>
        </w:rPr>
        <w:object w:dxaOrig="960" w:dyaOrig="440" w14:anchorId="1BB34790">
          <v:shape id="_x0000_i1043" type="#_x0000_t75" style="width:48pt;height:21.75pt" o:ole="">
            <v:imagedata r:id="rId47" o:title=""/>
          </v:shape>
          <o:OLEObject Type="Embed" ProgID="Equation.DSMT4" ShapeID="_x0000_i1043" DrawAspect="Content" ObjectID="_1817101321" r:id="rId48"/>
        </w:object>
      </w:r>
      <w:r w:rsidR="0047123F">
        <w:t>.</w:t>
      </w:r>
    </w:p>
    <w:p w14:paraId="5A2F00A7" w14:textId="77777777" w:rsidR="00A74C24" w:rsidRPr="008E1AAB" w:rsidRDefault="00A74C24" w:rsidP="003D660E">
      <w:pPr>
        <w:tabs>
          <w:tab w:val="left" w:pos="426"/>
          <w:tab w:val="left" w:pos="1134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sectPr w:rsidR="00A74C24" w:rsidRPr="008E1AAB"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145E" w14:textId="77777777" w:rsidR="00300824" w:rsidRDefault="00300824" w:rsidP="00993DDE">
      <w:pPr>
        <w:spacing w:after="0" w:line="240" w:lineRule="auto"/>
      </w:pPr>
      <w:r>
        <w:separator/>
      </w:r>
    </w:p>
  </w:endnote>
  <w:endnote w:type="continuationSeparator" w:id="0">
    <w:p w14:paraId="065ED6EE" w14:textId="77777777" w:rsidR="00300824" w:rsidRDefault="00300824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EDD5" w14:textId="77777777" w:rsidR="00300824" w:rsidRDefault="00300824" w:rsidP="00993DDE">
      <w:pPr>
        <w:spacing w:after="0" w:line="240" w:lineRule="auto"/>
      </w:pPr>
      <w:r>
        <w:separator/>
      </w:r>
    </w:p>
  </w:footnote>
  <w:footnote w:type="continuationSeparator" w:id="0">
    <w:p w14:paraId="62501C54" w14:textId="77777777" w:rsidR="00300824" w:rsidRDefault="00300824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51FD7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0F38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30016A"/>
    <w:rsid w:val="00300824"/>
    <w:rsid w:val="0030205B"/>
    <w:rsid w:val="00302AFC"/>
    <w:rsid w:val="00316ECD"/>
    <w:rsid w:val="0032610F"/>
    <w:rsid w:val="00334F3F"/>
    <w:rsid w:val="00337965"/>
    <w:rsid w:val="00337AF3"/>
    <w:rsid w:val="00344268"/>
    <w:rsid w:val="00344D4E"/>
    <w:rsid w:val="0034688E"/>
    <w:rsid w:val="0035462E"/>
    <w:rsid w:val="00362B31"/>
    <w:rsid w:val="0036403E"/>
    <w:rsid w:val="00364E1D"/>
    <w:rsid w:val="003666D4"/>
    <w:rsid w:val="0037028F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1B70"/>
    <w:rsid w:val="003C3B92"/>
    <w:rsid w:val="003C6D62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40368B"/>
    <w:rsid w:val="004213F4"/>
    <w:rsid w:val="004227E4"/>
    <w:rsid w:val="00435958"/>
    <w:rsid w:val="0043756E"/>
    <w:rsid w:val="00443679"/>
    <w:rsid w:val="0044445E"/>
    <w:rsid w:val="00445A60"/>
    <w:rsid w:val="00452F87"/>
    <w:rsid w:val="00465E9C"/>
    <w:rsid w:val="0047123F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20BA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A52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CDE"/>
    <w:rsid w:val="00613120"/>
    <w:rsid w:val="00616D67"/>
    <w:rsid w:val="006208CE"/>
    <w:rsid w:val="0062259A"/>
    <w:rsid w:val="006228AA"/>
    <w:rsid w:val="006260D6"/>
    <w:rsid w:val="00636B24"/>
    <w:rsid w:val="00652837"/>
    <w:rsid w:val="00675EC5"/>
    <w:rsid w:val="00676B5D"/>
    <w:rsid w:val="006916EB"/>
    <w:rsid w:val="00695243"/>
    <w:rsid w:val="00695273"/>
    <w:rsid w:val="00696744"/>
    <w:rsid w:val="006A2FEF"/>
    <w:rsid w:val="006B3A80"/>
    <w:rsid w:val="006C1C71"/>
    <w:rsid w:val="006D19E8"/>
    <w:rsid w:val="006D3B9C"/>
    <w:rsid w:val="006D448C"/>
    <w:rsid w:val="006D5A4D"/>
    <w:rsid w:val="006E0FDD"/>
    <w:rsid w:val="006E426C"/>
    <w:rsid w:val="006E6CED"/>
    <w:rsid w:val="006E743F"/>
    <w:rsid w:val="006F6C89"/>
    <w:rsid w:val="007041D2"/>
    <w:rsid w:val="00722880"/>
    <w:rsid w:val="007350E8"/>
    <w:rsid w:val="007414F6"/>
    <w:rsid w:val="0074438D"/>
    <w:rsid w:val="00755BA6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05A8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933D0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AAB"/>
    <w:rsid w:val="008E1D41"/>
    <w:rsid w:val="008F1C65"/>
    <w:rsid w:val="008F7222"/>
    <w:rsid w:val="00902A7D"/>
    <w:rsid w:val="009538DD"/>
    <w:rsid w:val="00960AC8"/>
    <w:rsid w:val="0096632F"/>
    <w:rsid w:val="00970CB5"/>
    <w:rsid w:val="00975BBA"/>
    <w:rsid w:val="009767B4"/>
    <w:rsid w:val="00986A20"/>
    <w:rsid w:val="00993DDE"/>
    <w:rsid w:val="009A1407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6F2C"/>
    <w:rsid w:val="00A12F16"/>
    <w:rsid w:val="00A15184"/>
    <w:rsid w:val="00A2041E"/>
    <w:rsid w:val="00A20448"/>
    <w:rsid w:val="00A20D06"/>
    <w:rsid w:val="00A2655D"/>
    <w:rsid w:val="00A265A1"/>
    <w:rsid w:val="00A30B7D"/>
    <w:rsid w:val="00A31665"/>
    <w:rsid w:val="00A376B4"/>
    <w:rsid w:val="00A422B5"/>
    <w:rsid w:val="00A57B12"/>
    <w:rsid w:val="00A670DE"/>
    <w:rsid w:val="00A70000"/>
    <w:rsid w:val="00A74C24"/>
    <w:rsid w:val="00A76305"/>
    <w:rsid w:val="00A776DF"/>
    <w:rsid w:val="00A94E85"/>
    <w:rsid w:val="00AA2A87"/>
    <w:rsid w:val="00AB151C"/>
    <w:rsid w:val="00AC2FC5"/>
    <w:rsid w:val="00AC7D85"/>
    <w:rsid w:val="00AD3743"/>
    <w:rsid w:val="00AD3AA5"/>
    <w:rsid w:val="00AD68A7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479B"/>
    <w:rsid w:val="00BA523D"/>
    <w:rsid w:val="00BB0026"/>
    <w:rsid w:val="00BB0204"/>
    <w:rsid w:val="00BB1EC6"/>
    <w:rsid w:val="00BB31E5"/>
    <w:rsid w:val="00BB7002"/>
    <w:rsid w:val="00BC4491"/>
    <w:rsid w:val="00BC54AA"/>
    <w:rsid w:val="00BC7E1C"/>
    <w:rsid w:val="00BE50A2"/>
    <w:rsid w:val="00BE6343"/>
    <w:rsid w:val="00C00AC4"/>
    <w:rsid w:val="00C06F56"/>
    <w:rsid w:val="00C1245D"/>
    <w:rsid w:val="00C15127"/>
    <w:rsid w:val="00C23D14"/>
    <w:rsid w:val="00C30B28"/>
    <w:rsid w:val="00C32A83"/>
    <w:rsid w:val="00C336AA"/>
    <w:rsid w:val="00C45EA0"/>
    <w:rsid w:val="00C62D48"/>
    <w:rsid w:val="00C63A4E"/>
    <w:rsid w:val="00C66001"/>
    <w:rsid w:val="00C7095C"/>
    <w:rsid w:val="00C71274"/>
    <w:rsid w:val="00C76996"/>
    <w:rsid w:val="00C77189"/>
    <w:rsid w:val="00C80C4A"/>
    <w:rsid w:val="00C817C1"/>
    <w:rsid w:val="00C94087"/>
    <w:rsid w:val="00C94A17"/>
    <w:rsid w:val="00C95204"/>
    <w:rsid w:val="00CA43B7"/>
    <w:rsid w:val="00CB1017"/>
    <w:rsid w:val="00CB3551"/>
    <w:rsid w:val="00CC50FD"/>
    <w:rsid w:val="00CD33E3"/>
    <w:rsid w:val="00CE0541"/>
    <w:rsid w:val="00CE3626"/>
    <w:rsid w:val="00CE3FB5"/>
    <w:rsid w:val="00CF378A"/>
    <w:rsid w:val="00CF7865"/>
    <w:rsid w:val="00D23F5E"/>
    <w:rsid w:val="00D3158C"/>
    <w:rsid w:val="00D326E1"/>
    <w:rsid w:val="00D3447A"/>
    <w:rsid w:val="00D418D4"/>
    <w:rsid w:val="00D46093"/>
    <w:rsid w:val="00D557D7"/>
    <w:rsid w:val="00D56516"/>
    <w:rsid w:val="00D57AA5"/>
    <w:rsid w:val="00D60893"/>
    <w:rsid w:val="00D60CE5"/>
    <w:rsid w:val="00D62D60"/>
    <w:rsid w:val="00D94D49"/>
    <w:rsid w:val="00DA6DCA"/>
    <w:rsid w:val="00DA7947"/>
    <w:rsid w:val="00DB5F7D"/>
    <w:rsid w:val="00DC1AD1"/>
    <w:rsid w:val="00DC1AE6"/>
    <w:rsid w:val="00DC4710"/>
    <w:rsid w:val="00DC67EF"/>
    <w:rsid w:val="00DD266F"/>
    <w:rsid w:val="00DE1B58"/>
    <w:rsid w:val="00DF5156"/>
    <w:rsid w:val="00DF7A8D"/>
    <w:rsid w:val="00E16657"/>
    <w:rsid w:val="00E16772"/>
    <w:rsid w:val="00E318F9"/>
    <w:rsid w:val="00E342E2"/>
    <w:rsid w:val="00E37830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E13B8"/>
    <w:rsid w:val="00EF37ED"/>
    <w:rsid w:val="00F000B2"/>
    <w:rsid w:val="00F0372E"/>
    <w:rsid w:val="00F07A4B"/>
    <w:rsid w:val="00F357C0"/>
    <w:rsid w:val="00F44FF3"/>
    <w:rsid w:val="00F4673C"/>
    <w:rsid w:val="00F51350"/>
    <w:rsid w:val="00F52F35"/>
    <w:rsid w:val="00F6230E"/>
    <w:rsid w:val="00F657F3"/>
    <w:rsid w:val="00F67B41"/>
    <w:rsid w:val="00F8176F"/>
    <w:rsid w:val="00F9010C"/>
    <w:rsid w:val="00FA169B"/>
    <w:rsid w:val="00FA2FE2"/>
    <w:rsid w:val="00FA4AB5"/>
    <w:rsid w:val="00FB24C9"/>
    <w:rsid w:val="00FB5391"/>
    <w:rsid w:val="00FB5991"/>
    <w:rsid w:val="00FB6CD7"/>
    <w:rsid w:val="00FC0814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20.wmf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2.png"/><Relationship Id="rId38" Type="http://schemas.openxmlformats.org/officeDocument/2006/relationships/image" Target="media/image15.wmf"/><Relationship Id="rId46" Type="http://schemas.openxmlformats.org/officeDocument/2006/relationships/oleObject" Target="embeddings/oleObject18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0.wmf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4.wmf"/><Relationship Id="rId49" Type="http://schemas.openxmlformats.org/officeDocument/2006/relationships/footer" Target="footer1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image" Target="media/image11.wmf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The Geometry of Flows on the Line</dc:subject>
  <dc:creator>Ian Cooper</dc:creator>
  <cp:keywords>The Geometry of Flows on the Line, python physics, Dynamical Systems, computational physics, simulations, bifurcations, ODEs</cp:keywords>
  <dc:description/>
  <cp:lastModifiedBy>Ian Cooper</cp:lastModifiedBy>
  <cp:revision>9</cp:revision>
  <cp:lastPrinted>2025-08-17T05:35:00Z</cp:lastPrinted>
  <dcterms:created xsi:type="dcterms:W3CDTF">2025-08-17T05:36:00Z</dcterms:created>
  <dcterms:modified xsi:type="dcterms:W3CDTF">2025-08-18T23:13:00Z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