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7074A" w14:textId="77777777" w:rsidR="007B0DC2" w:rsidRDefault="007B0DC2"/>
    <w:tbl>
      <w:tblPr>
        <w:tblStyle w:val="TableGrid"/>
        <w:tblW w:w="0" w:type="auto"/>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2"/>
      </w:tblGrid>
      <w:tr w:rsidR="007B0DC2" w14:paraId="2E30B60F" w14:textId="77777777">
        <w:tc>
          <w:tcPr>
            <w:tcW w:w="12899" w:type="dxa"/>
          </w:tcPr>
          <w:p w14:paraId="2CEF7176" w14:textId="35D5D1D1" w:rsidR="007B0DC2" w:rsidRDefault="00000000">
            <w:pPr>
              <w:spacing w:line="360" w:lineRule="auto"/>
              <w:ind w:left="284" w:right="2388"/>
              <w:rPr>
                <w:rFonts w:ascii="Bookman Old Style" w:hAnsi="Bookman Old Style"/>
                <w:b/>
                <w:bCs/>
                <w:color w:val="0000FF"/>
                <w:sz w:val="36"/>
                <w:szCs w:val="36"/>
              </w:rPr>
            </w:pPr>
            <w:hyperlink r:id="rId7" w:history="1">
              <w:r>
                <w:rPr>
                  <w:rStyle w:val="Hyperlink"/>
                  <w:rFonts w:ascii="Bookman Old Style" w:hAnsi="Bookman Old Style"/>
                  <w:b/>
                  <w:bCs/>
                  <w:sz w:val="36"/>
                  <w:szCs w:val="36"/>
                </w:rPr>
                <w:t xml:space="preserve">DOING PHYSICS WITH </w:t>
              </w:r>
              <w:r w:rsidR="00A552A6">
                <w:rPr>
                  <w:rStyle w:val="Hyperlink"/>
                  <w:rFonts w:ascii="Bookman Old Style" w:hAnsi="Bookman Old Style"/>
                  <w:b/>
                  <w:bCs/>
                  <w:sz w:val="36"/>
                  <w:szCs w:val="36"/>
                </w:rPr>
                <w:t>PYTHON</w:t>
              </w:r>
            </w:hyperlink>
          </w:p>
          <w:p w14:paraId="193C8BC9" w14:textId="69C7AB46" w:rsidR="007B0DC2" w:rsidRPr="00876D40" w:rsidRDefault="00000000" w:rsidP="00876D40">
            <w:pPr>
              <w:pStyle w:val="Heading1"/>
              <w:spacing w:line="360" w:lineRule="auto"/>
              <w:jc w:val="center"/>
              <w:rPr>
                <w:rFonts w:ascii="Bookman Old Style" w:hAnsi="Bookman Old Style"/>
                <w:color w:val="7030A0"/>
                <w:kern w:val="0"/>
                <w:sz w:val="36"/>
                <w:szCs w:val="36"/>
              </w:rPr>
            </w:pPr>
            <w:r w:rsidRPr="00630DC6">
              <w:rPr>
                <w:rFonts w:ascii="Bookman Old Style" w:hAnsi="Bookman Old Style"/>
                <w:color w:val="7030A0"/>
                <w:kern w:val="0"/>
                <w:sz w:val="36"/>
                <w:szCs w:val="36"/>
              </w:rPr>
              <w:t>QUANTUM MECHANICS</w:t>
            </w:r>
            <w:r>
              <w:rPr>
                <w:rFonts w:ascii="Bookman Old Style" w:hAnsi="Bookman Old Style"/>
                <w:color w:val="984806" w:themeColor="accent6" w:themeShade="80"/>
                <w:kern w:val="0"/>
                <w:sz w:val="40"/>
                <w:szCs w:val="40"/>
              </w:rPr>
              <w:t xml:space="preserve">                 </w:t>
            </w:r>
          </w:p>
          <w:p w14:paraId="466A4D9C" w14:textId="77777777" w:rsidR="007B0DC2" w:rsidRDefault="007B0DC2">
            <w:pPr>
              <w:spacing w:line="276" w:lineRule="auto"/>
              <w:rPr>
                <w:rFonts w:ascii="Bookman Old Style" w:hAnsi="Bookman Old Style"/>
                <w:b/>
                <w:color w:val="0000FF"/>
                <w:sz w:val="32"/>
                <w:szCs w:val="32"/>
              </w:rPr>
            </w:pPr>
          </w:p>
          <w:p w14:paraId="77304019" w14:textId="77777777" w:rsidR="007B0DC2" w:rsidRDefault="00000000">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TIME DEPENDENT SCHRODINGER EQUATION</w:t>
            </w:r>
          </w:p>
          <w:p w14:paraId="1117E48A" w14:textId="77777777" w:rsidR="007B0DC2" w:rsidRDefault="00000000">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FINITE DIFFERENCE TIME DEVELOPMENT METHOD</w:t>
            </w:r>
          </w:p>
          <w:p w14:paraId="5CA73382" w14:textId="77777777" w:rsidR="007B0DC2" w:rsidRDefault="007B0DC2">
            <w:pPr>
              <w:spacing w:line="276" w:lineRule="auto"/>
              <w:rPr>
                <w:rFonts w:ascii="Bookman Old Style" w:hAnsi="Bookman Old Style"/>
                <w:b/>
                <w:color w:val="0000FF"/>
                <w:sz w:val="32"/>
                <w:szCs w:val="32"/>
              </w:rPr>
            </w:pPr>
          </w:p>
          <w:p w14:paraId="6AF16C32" w14:textId="77777777" w:rsidR="00630DC6" w:rsidRDefault="00630DC6" w:rsidP="00630DC6">
            <w:pPr>
              <w:tabs>
                <w:tab w:val="left" w:pos="567"/>
              </w:tabs>
              <w:spacing w:line="276" w:lineRule="auto"/>
              <w:rPr>
                <w:rFonts w:ascii="Tahoma" w:hAnsi="Tahoma" w:cs="Tahoma"/>
                <w:b/>
                <w:color w:val="000000"/>
              </w:rPr>
            </w:pPr>
            <w:r>
              <w:rPr>
                <w:rFonts w:ascii="Tahoma" w:hAnsi="Tahoma" w:cs="Tahoma"/>
                <w:b/>
                <w:color w:val="000000"/>
              </w:rPr>
              <w:t>Ian Cooper</w:t>
            </w:r>
          </w:p>
          <w:p w14:paraId="4AD0B8CB" w14:textId="77777777" w:rsidR="00630DC6" w:rsidRDefault="00630DC6" w:rsidP="00630DC6">
            <w:pPr>
              <w:tabs>
                <w:tab w:val="left" w:pos="567"/>
              </w:tabs>
              <w:spacing w:line="276" w:lineRule="auto"/>
              <w:rPr>
                <w:rFonts w:ascii="Tahoma" w:hAnsi="Tahoma" w:cs="Tahoma"/>
                <w:b/>
                <w:color w:val="000000"/>
              </w:rPr>
            </w:pPr>
          </w:p>
          <w:p w14:paraId="444E1CB0" w14:textId="77777777" w:rsidR="00630DC6" w:rsidRDefault="00630DC6" w:rsidP="00630DC6">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4F808235" w14:textId="77777777" w:rsidR="00630DC6" w:rsidRDefault="00630DC6">
            <w:pPr>
              <w:spacing w:line="276" w:lineRule="auto"/>
              <w:rPr>
                <w:rFonts w:ascii="Bookman Old Style" w:hAnsi="Bookman Old Style"/>
                <w:b/>
                <w:color w:val="0000FF"/>
                <w:sz w:val="32"/>
                <w:szCs w:val="32"/>
              </w:rPr>
            </w:pPr>
          </w:p>
          <w:p w14:paraId="55605032" w14:textId="77777777" w:rsidR="00630DC6" w:rsidRDefault="00630DC6">
            <w:pPr>
              <w:spacing w:line="276" w:lineRule="auto"/>
              <w:rPr>
                <w:rFonts w:ascii="Bookman Old Style" w:hAnsi="Bookman Old Style"/>
                <w:b/>
                <w:color w:val="0000FF"/>
                <w:sz w:val="32"/>
                <w:szCs w:val="32"/>
              </w:rPr>
            </w:pPr>
          </w:p>
          <w:p w14:paraId="156FF6F8" w14:textId="77777777" w:rsidR="007B0DC2" w:rsidRDefault="00000000">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MATLAB SCRIPTS</w:t>
            </w:r>
          </w:p>
          <w:p w14:paraId="03623B6C" w14:textId="77777777" w:rsidR="007B0DC2" w:rsidRDefault="007B0DC2">
            <w:pPr>
              <w:spacing w:line="360" w:lineRule="auto"/>
              <w:rPr>
                <w:rFonts w:ascii="Bookman Old Style" w:hAnsi="Bookman Old Style" w:cs="Tahoma"/>
                <w:b/>
                <w:color w:val="984806" w:themeColor="accent6" w:themeShade="80"/>
                <w:sz w:val="32"/>
                <w:szCs w:val="32"/>
              </w:rPr>
            </w:pPr>
          </w:p>
          <w:p w14:paraId="7E560038" w14:textId="201FBB9A" w:rsidR="00876D40" w:rsidRPr="00876D40" w:rsidRDefault="00876D40">
            <w:pPr>
              <w:spacing w:line="360" w:lineRule="auto"/>
              <w:rPr>
                <w:rFonts w:asciiTheme="minorHAnsi" w:hAnsiTheme="minorHAnsi" w:cstheme="minorHAnsi"/>
                <w:bCs/>
                <w:color w:val="7030A0"/>
                <w:sz w:val="32"/>
                <w:szCs w:val="32"/>
              </w:rPr>
            </w:pPr>
            <w:r w:rsidRPr="00876D40">
              <w:rPr>
                <w:rFonts w:asciiTheme="minorHAnsi" w:hAnsiTheme="minorHAnsi" w:cstheme="minorHAnsi"/>
                <w:bCs/>
                <w:color w:val="7030A0"/>
                <w:sz w:val="32"/>
                <w:szCs w:val="32"/>
              </w:rPr>
              <w:t>Example</w:t>
            </w:r>
            <w:r>
              <w:rPr>
                <w:rFonts w:asciiTheme="minorHAnsi" w:hAnsiTheme="minorHAnsi" w:cstheme="minorHAnsi"/>
                <w:bCs/>
                <w:color w:val="7030A0"/>
                <w:sz w:val="32"/>
                <w:szCs w:val="32"/>
              </w:rPr>
              <w:t xml:space="preserve"> codes for wavepacket propagation:  </w:t>
            </w:r>
            <w:proofErr w:type="gramStart"/>
            <w:r w:rsidRPr="00876D40">
              <w:rPr>
                <w:rFonts w:asciiTheme="minorHAnsi" w:hAnsiTheme="minorHAnsi" w:cstheme="minorHAnsi"/>
                <w:b/>
                <w:color w:val="984806" w:themeColor="accent6" w:themeShade="80"/>
                <w:sz w:val="32"/>
                <w:szCs w:val="32"/>
              </w:rPr>
              <w:t>qm002.py  qm005.py</w:t>
            </w:r>
            <w:proofErr w:type="gramEnd"/>
          </w:p>
          <w:p w14:paraId="0DC7DF98" w14:textId="77777777" w:rsidR="00876D40" w:rsidRDefault="00876D40">
            <w:pPr>
              <w:spacing w:line="360" w:lineRule="auto"/>
              <w:rPr>
                <w:rFonts w:ascii="Bookman Old Style" w:hAnsi="Bookman Old Style" w:cs="Tahoma"/>
                <w:b/>
                <w:color w:val="984806" w:themeColor="accent6" w:themeShade="80"/>
                <w:sz w:val="32"/>
                <w:szCs w:val="32"/>
              </w:rPr>
            </w:pPr>
          </w:p>
          <w:p w14:paraId="6A8E61F8" w14:textId="77777777" w:rsidR="007B0DC2" w:rsidRDefault="00000000">
            <w:pPr>
              <w:spacing w:line="360" w:lineRule="auto"/>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735148B9" w14:textId="77777777" w:rsidR="007B0DC2" w:rsidRDefault="007B0DC2">
            <w:pPr>
              <w:spacing w:line="360" w:lineRule="auto"/>
              <w:rPr>
                <w:rFonts w:ascii="Bookman Old Style" w:hAnsi="Bookman Old Style" w:cs="Tahoma"/>
                <w:b/>
                <w:color w:val="E36C0A" w:themeColor="accent6" w:themeShade="BF"/>
                <w:sz w:val="32"/>
                <w:szCs w:val="32"/>
              </w:rPr>
            </w:pPr>
          </w:p>
          <w:p w14:paraId="105FD50D" w14:textId="77777777" w:rsidR="007B0DC2" w:rsidRDefault="00000000">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477D004E" w14:textId="77777777" w:rsidR="007B0DC2" w:rsidRDefault="007B0DC2">
            <w:pPr>
              <w:spacing w:line="360" w:lineRule="auto"/>
            </w:pPr>
          </w:p>
          <w:p w14:paraId="21818D19" w14:textId="77777777" w:rsidR="007B0DC2" w:rsidRDefault="007B0DC2">
            <w:pPr>
              <w:spacing w:line="360" w:lineRule="auto"/>
              <w:rPr>
                <w:rFonts w:asciiTheme="minorHAnsi" w:hAnsiTheme="minorHAnsi" w:cstheme="minorHAnsi"/>
                <w:sz w:val="32"/>
                <w:szCs w:val="32"/>
              </w:rPr>
            </w:pPr>
          </w:p>
          <w:p w14:paraId="0CDA64F2" w14:textId="168A45E9" w:rsidR="007B0DC2" w:rsidRDefault="00000000">
            <w:pPr>
              <w:spacing w:line="360" w:lineRule="auto"/>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 xml:space="preserve">The Schrodinger </w:t>
            </w:r>
            <w:r w:rsidR="007B6AD2">
              <w:rPr>
                <w:rFonts w:asciiTheme="minorHAnsi" w:hAnsiTheme="minorHAnsi" w:cstheme="minorHAnsi"/>
                <w:color w:val="000000" w:themeColor="text1"/>
                <w:sz w:val="32"/>
                <w:szCs w:val="32"/>
              </w:rPr>
              <w:t>e</w:t>
            </w:r>
            <w:r>
              <w:rPr>
                <w:rFonts w:asciiTheme="minorHAnsi" w:hAnsiTheme="minorHAnsi" w:cstheme="minorHAnsi"/>
                <w:color w:val="000000" w:themeColor="text1"/>
                <w:sz w:val="32"/>
                <w:szCs w:val="32"/>
              </w:rPr>
              <w:t xml:space="preserve">quation is the basis of quantum mechanics. The state of a particle is described by its wavefunction </w:t>
            </w:r>
            <w:r>
              <w:rPr>
                <w:kern w:val="0"/>
                <w:position w:val="-16"/>
                <w:sz w:val="32"/>
                <w:szCs w:val="32"/>
                <w14:ligatures w14:val="none"/>
              </w:rPr>
              <w:object w:dxaOrig="1005" w:dyaOrig="480" w14:anchorId="2F0FA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24pt" o:ole="">
                  <v:imagedata r:id="rId10" o:title=""/>
                </v:shape>
                <o:OLEObject Type="Embed" ProgID="Equation.DSMT4" ShapeID="_x0000_i1025" DrawAspect="Content" ObjectID="_1774538329" r:id="rId11"/>
              </w:object>
            </w:r>
            <w:r>
              <w:rPr>
                <w:rFonts w:asciiTheme="minorHAnsi" w:hAnsiTheme="minorHAnsi" w:cstheme="minorHAnsi"/>
                <w:color w:val="000000" w:themeColor="text1"/>
                <w:sz w:val="32"/>
                <w:szCs w:val="32"/>
              </w:rPr>
              <w:t xml:space="preserve"> which is a function of position </w:t>
            </w:r>
            <w:r>
              <w:rPr>
                <w:kern w:val="0"/>
                <w:position w:val="-4"/>
                <w:sz w:val="32"/>
                <w:szCs w:val="32"/>
                <w14:ligatures w14:val="none"/>
              </w:rPr>
              <w:object w:dxaOrig="240" w:dyaOrig="315" w14:anchorId="061DF1A4">
                <v:shape id="_x0000_i1026" type="#_x0000_t75" style="width:12pt;height:15.75pt" o:ole="">
                  <v:imagedata r:id="rId12" o:title=""/>
                </v:shape>
                <o:OLEObject Type="Embed" ProgID="Equation.DSMT4" ShapeID="_x0000_i1026" DrawAspect="Content" ObjectID="_1774538330" r:id="rId13"/>
              </w:object>
            </w:r>
            <w:r>
              <w:rPr>
                <w:rFonts w:asciiTheme="minorHAnsi" w:hAnsiTheme="minorHAnsi" w:cstheme="minorHAnsi"/>
                <w:color w:val="000000" w:themeColor="text1"/>
                <w:sz w:val="32"/>
                <w:szCs w:val="32"/>
              </w:rPr>
              <w:t>and time</w:t>
            </w:r>
            <w:r>
              <w:rPr>
                <w:rFonts w:asciiTheme="minorHAnsi" w:hAnsiTheme="minorHAnsi" w:cstheme="minorHAnsi"/>
                <w:i/>
                <w:color w:val="000000" w:themeColor="text1"/>
                <w:sz w:val="32"/>
                <w:szCs w:val="32"/>
              </w:rPr>
              <w:t xml:space="preserve"> </w:t>
            </w:r>
            <w:r>
              <w:rPr>
                <w:rFonts w:asciiTheme="minorEastAsia" w:hAnsiTheme="minorEastAsia" w:cstheme="minorEastAsia"/>
                <w:i/>
                <w:color w:val="000000" w:themeColor="text1"/>
                <w:sz w:val="32"/>
                <w:szCs w:val="32"/>
              </w:rPr>
              <w:t>t</w:t>
            </w:r>
            <w:r>
              <w:rPr>
                <w:rFonts w:asciiTheme="minorHAnsi" w:hAnsiTheme="minorHAnsi" w:cstheme="minorHAnsi"/>
                <w:color w:val="000000" w:themeColor="text1"/>
                <w:sz w:val="32"/>
                <w:szCs w:val="32"/>
              </w:rPr>
              <w:t xml:space="preserve">. The wavefunction is a complex variable and one cannot attribute any distinct physical meaning to it. </w:t>
            </w:r>
          </w:p>
          <w:p w14:paraId="315F4E64" w14:textId="77777777" w:rsidR="007B0DC2" w:rsidRDefault="00000000">
            <w:pPr>
              <w:spacing w:line="360" w:lineRule="auto"/>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lastRenderedPageBreak/>
              <w:t xml:space="preserve">We will consider solving the </w:t>
            </w:r>
            <w:r>
              <w:rPr>
                <w:rFonts w:asciiTheme="minorHAnsi" w:hAnsiTheme="minorHAnsi" w:cstheme="minorHAnsi"/>
                <w:b/>
                <w:bCs/>
                <w:color w:val="7030A0"/>
                <w:sz w:val="32"/>
                <w:szCs w:val="32"/>
              </w:rPr>
              <w:t>[1D] time dependent Schrodinger Equation</w:t>
            </w:r>
            <w:r>
              <w:rPr>
                <w:rFonts w:asciiTheme="minorHAnsi" w:hAnsiTheme="minorHAnsi" w:cstheme="minorHAnsi"/>
                <w:color w:val="7030A0"/>
                <w:sz w:val="32"/>
                <w:szCs w:val="32"/>
              </w:rPr>
              <w:t xml:space="preserve"> </w:t>
            </w:r>
            <w:r>
              <w:rPr>
                <w:rFonts w:asciiTheme="minorHAnsi" w:hAnsiTheme="minorHAnsi" w:cstheme="minorHAnsi"/>
                <w:color w:val="000000" w:themeColor="text1"/>
                <w:sz w:val="32"/>
                <w:szCs w:val="32"/>
              </w:rPr>
              <w:t xml:space="preserve">using the </w:t>
            </w:r>
            <w:r>
              <w:rPr>
                <w:rFonts w:asciiTheme="minorHAnsi" w:hAnsiTheme="minorHAnsi" w:cstheme="minorHAnsi"/>
                <w:b/>
                <w:bCs/>
                <w:color w:val="7030A0"/>
                <w:sz w:val="32"/>
                <w:szCs w:val="32"/>
              </w:rPr>
              <w:t>Finite Difference Time Development Method</w:t>
            </w:r>
            <w:r>
              <w:rPr>
                <w:rFonts w:asciiTheme="minorHAnsi" w:hAnsiTheme="minorHAnsi" w:cstheme="minorHAnsi"/>
                <w:color w:val="000000" w:themeColor="text1"/>
                <w:sz w:val="32"/>
                <w:szCs w:val="32"/>
              </w:rPr>
              <w:t xml:space="preserve"> (</w:t>
            </w:r>
            <w:proofErr w:type="spellStart"/>
            <w:r>
              <w:rPr>
                <w:rFonts w:asciiTheme="minorHAnsi" w:hAnsiTheme="minorHAnsi" w:cstheme="minorHAnsi"/>
                <w:b/>
                <w:bCs/>
                <w:color w:val="7030A0"/>
                <w:sz w:val="32"/>
                <w:szCs w:val="32"/>
              </w:rPr>
              <w:t>FDTD</w:t>
            </w:r>
            <w:proofErr w:type="spellEnd"/>
            <w:r>
              <w:rPr>
                <w:rFonts w:asciiTheme="minorHAnsi" w:hAnsiTheme="minorHAnsi" w:cstheme="minorHAnsi"/>
                <w:color w:val="000000" w:themeColor="text1"/>
                <w:sz w:val="32"/>
                <w:szCs w:val="32"/>
              </w:rPr>
              <w:t>).</w:t>
            </w:r>
          </w:p>
          <w:p w14:paraId="304F1ED2" w14:textId="77777777" w:rsidR="007B0DC2" w:rsidRDefault="007B0DC2">
            <w:pPr>
              <w:spacing w:line="360" w:lineRule="auto"/>
              <w:rPr>
                <w:rFonts w:asciiTheme="minorHAnsi" w:hAnsiTheme="minorHAnsi" w:cstheme="minorHAnsi"/>
                <w:color w:val="000000" w:themeColor="text1"/>
                <w:sz w:val="32"/>
                <w:szCs w:val="32"/>
              </w:rPr>
            </w:pPr>
          </w:p>
          <w:p w14:paraId="665E3A56"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The one-dimensional time dependent Schrodinger equation for a particle of mass</w:t>
            </w:r>
            <w:r>
              <w:rPr>
                <w:rFonts w:asciiTheme="minorHAnsi" w:hAnsiTheme="minorHAnsi" w:cstheme="minorHAnsi"/>
                <w:i/>
                <w:color w:val="000000" w:themeColor="text1"/>
                <w:sz w:val="32"/>
                <w:szCs w:val="32"/>
              </w:rPr>
              <w:t xml:space="preserve"> </w:t>
            </w:r>
            <w:r>
              <w:rPr>
                <w:rFonts w:asciiTheme="minorEastAsia" w:hAnsiTheme="minorEastAsia" w:cstheme="minorEastAsia"/>
                <w:i/>
                <w:color w:val="000000" w:themeColor="text1"/>
                <w:sz w:val="32"/>
                <w:szCs w:val="32"/>
              </w:rPr>
              <w:t>m</w:t>
            </w:r>
            <w:r>
              <w:rPr>
                <w:rFonts w:asciiTheme="minorHAnsi" w:hAnsiTheme="minorHAnsi" w:cstheme="minorHAnsi"/>
                <w:i/>
                <w:color w:val="000000" w:themeColor="text1"/>
                <w:sz w:val="32"/>
                <w:szCs w:val="32"/>
              </w:rPr>
              <w:t xml:space="preserve"> </w:t>
            </w:r>
            <w:r>
              <w:rPr>
                <w:rFonts w:asciiTheme="minorHAnsi" w:hAnsiTheme="minorHAnsi" w:cstheme="minorHAnsi"/>
                <w:color w:val="000000" w:themeColor="text1"/>
                <w:sz w:val="32"/>
                <w:szCs w:val="32"/>
              </w:rPr>
              <w:t>is given by</w:t>
            </w:r>
          </w:p>
          <w:p w14:paraId="47F0E7D8"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ab/>
              <w:t>(1)</w:t>
            </w:r>
            <w:r>
              <w:rPr>
                <w:rFonts w:asciiTheme="minorHAnsi" w:hAnsiTheme="minorHAnsi" w:cstheme="minorHAnsi"/>
                <w:color w:val="000000" w:themeColor="text1"/>
                <w:sz w:val="32"/>
                <w:szCs w:val="32"/>
              </w:rPr>
              <w:tab/>
            </w:r>
            <w:r>
              <w:rPr>
                <w:kern w:val="0"/>
                <w:position w:val="-38"/>
                <w14:ligatures w14:val="none"/>
              </w:rPr>
              <w:object w:dxaOrig="5805" w:dyaOrig="945" w14:anchorId="45CBDCBF">
                <v:shape id="_x0000_i1027" type="#_x0000_t75" style="width:290.25pt;height:47.25pt" o:ole="">
                  <v:imagedata r:id="rId14" o:title=""/>
                </v:shape>
                <o:OLEObject Type="Embed" ProgID="Equation.DSMT4" ShapeID="_x0000_i1027" DrawAspect="Content" ObjectID="_1774538331" r:id="rId15"/>
              </w:object>
            </w:r>
          </w:p>
          <w:p w14:paraId="7FFB2F84"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625AEA4A"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 xml:space="preserve">where </w:t>
            </w:r>
            <w:r>
              <w:rPr>
                <w:rFonts w:asciiTheme="minorHAnsi" w:hAnsiTheme="minorHAnsi" w:cstheme="minorHAnsi"/>
                <w:color w:val="000000" w:themeColor="text1"/>
                <w:kern w:val="0"/>
                <w:position w:val="-12"/>
                <w:sz w:val="32"/>
                <w:szCs w:val="32"/>
                <w14:ligatures w14:val="none"/>
              </w:rPr>
              <w:object w:dxaOrig="825" w:dyaOrig="360" w14:anchorId="38E05FC2">
                <v:shape id="_x0000_i1028" type="#_x0000_t75" style="width:41.25pt;height:18pt" o:ole="">
                  <v:imagedata r:id="rId16" o:title=""/>
                </v:shape>
                <o:OLEObject Type="Embed" ProgID="Equation.DSMT4" ShapeID="_x0000_i1028" DrawAspect="Content" ObjectID="_1774538332" r:id="rId17"/>
              </w:object>
            </w:r>
            <w:r>
              <w:rPr>
                <w:rFonts w:asciiTheme="minorHAnsi" w:hAnsiTheme="minorHAnsi" w:cstheme="minorHAnsi"/>
                <w:color w:val="000000" w:themeColor="text1"/>
                <w:sz w:val="32"/>
                <w:szCs w:val="32"/>
              </w:rPr>
              <w:t xml:space="preserve"> is the potential energy function for the system.</w:t>
            </w:r>
          </w:p>
          <w:p w14:paraId="54DB0527"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71619510"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The wavefunction is best expressed in terms of its real and imaginary parts</w:t>
            </w:r>
          </w:p>
          <w:p w14:paraId="47A0763B"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ab/>
              <w:t>(2)</w:t>
            </w:r>
            <w:r>
              <w:rPr>
                <w:rFonts w:asciiTheme="minorHAnsi" w:hAnsiTheme="minorHAnsi" w:cstheme="minorHAnsi"/>
                <w:color w:val="000000" w:themeColor="text1"/>
                <w:sz w:val="32"/>
                <w:szCs w:val="32"/>
              </w:rPr>
              <w:tab/>
            </w:r>
            <w:r>
              <w:rPr>
                <w:kern w:val="0"/>
                <w:position w:val="-14"/>
                <w14:ligatures w14:val="none"/>
              </w:rPr>
              <w:object w:dxaOrig="7920" w:dyaOrig="495" w14:anchorId="12C65D30">
                <v:shape id="_x0000_i1029" type="#_x0000_t75" style="width:396pt;height:24.75pt" o:ole="">
                  <v:imagedata r:id="rId18" o:title=""/>
                </v:shape>
                <o:OLEObject Type="Embed" ProgID="Equation.DSMT4" ShapeID="_x0000_i1029" DrawAspect="Content" ObjectID="_1774538333" r:id="rId19"/>
              </w:object>
            </w:r>
          </w:p>
          <w:p w14:paraId="71E4932B"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68EEBB60"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29973B4D"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Inserting equation 2 into equation 1 and separating real and imaginary parts results in the following pair of coupled equations</w:t>
            </w:r>
          </w:p>
          <w:p w14:paraId="29CAC241"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628B03D0" w14:textId="77777777" w:rsidR="007B0DC2" w:rsidRDefault="00000000">
            <w:pPr>
              <w:tabs>
                <w:tab w:val="left" w:pos="567"/>
                <w:tab w:val="left" w:pos="1418"/>
              </w:tabs>
              <w:spacing w:line="360" w:lineRule="auto"/>
              <w:ind w:right="-52"/>
              <w:rPr>
                <w:rFonts w:asciiTheme="minorHAnsi" w:hAnsiTheme="minorHAnsi" w:cstheme="minorHAnsi"/>
                <w:color w:val="000000" w:themeColor="text1"/>
                <w:sz w:val="32"/>
                <w:szCs w:val="32"/>
              </w:rPr>
            </w:pPr>
            <w:r>
              <w:rPr>
                <w:rFonts w:asciiTheme="minorHAnsi" w:hAnsiTheme="minorHAnsi" w:cstheme="minorHAnsi"/>
                <w:color w:val="000000" w:themeColor="text1"/>
                <w:sz w:val="32"/>
                <w:szCs w:val="32"/>
              </w:rPr>
              <w:tab/>
              <w:t>(3a)</w:t>
            </w:r>
            <w:r>
              <w:rPr>
                <w:rFonts w:asciiTheme="minorHAnsi" w:hAnsiTheme="minorHAnsi" w:cstheme="minorHAnsi"/>
                <w:color w:val="000000" w:themeColor="text1"/>
                <w:sz w:val="32"/>
                <w:szCs w:val="32"/>
              </w:rPr>
              <w:tab/>
            </w:r>
            <w:r>
              <w:rPr>
                <w:kern w:val="0"/>
                <w:position w:val="-38"/>
                <w14:ligatures w14:val="none"/>
              </w:rPr>
              <w:object w:dxaOrig="6135" w:dyaOrig="945" w14:anchorId="5EF1A765">
                <v:shape id="_x0000_i1030" type="#_x0000_t75" style="width:306.75pt;height:47.25pt" o:ole="">
                  <v:imagedata r:id="rId20" o:title=""/>
                </v:shape>
                <o:OLEObject Type="Embed" ProgID="Equation.DSMT4" ShapeID="_x0000_i1030" DrawAspect="Content" ObjectID="_1774538334" r:id="rId21"/>
              </w:object>
            </w:r>
          </w:p>
          <w:p w14:paraId="0A1E385A"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44649CDA" w14:textId="77777777" w:rsidR="007B0DC2" w:rsidRDefault="00000000">
            <w:pPr>
              <w:tabs>
                <w:tab w:val="left" w:pos="567"/>
                <w:tab w:val="left" w:pos="1418"/>
              </w:tabs>
              <w:spacing w:line="360" w:lineRule="auto"/>
              <w:ind w:right="-52"/>
            </w:pPr>
            <w:r>
              <w:rPr>
                <w:rFonts w:asciiTheme="minorHAnsi" w:hAnsiTheme="minorHAnsi" w:cstheme="minorHAnsi"/>
                <w:color w:val="000000" w:themeColor="text1"/>
                <w:sz w:val="32"/>
                <w:szCs w:val="32"/>
              </w:rPr>
              <w:lastRenderedPageBreak/>
              <w:tab/>
              <w:t>(3b)</w:t>
            </w:r>
            <w:r>
              <w:rPr>
                <w:rFonts w:asciiTheme="minorHAnsi" w:hAnsiTheme="minorHAnsi" w:cstheme="minorHAnsi"/>
                <w:color w:val="000000" w:themeColor="text1"/>
                <w:sz w:val="32"/>
                <w:szCs w:val="32"/>
              </w:rPr>
              <w:tab/>
            </w:r>
            <w:r>
              <w:rPr>
                <w:kern w:val="0"/>
                <w:position w:val="-38"/>
                <w14:ligatures w14:val="none"/>
              </w:rPr>
              <w:object w:dxaOrig="5955" w:dyaOrig="945" w14:anchorId="77AFA6EE">
                <v:shape id="_x0000_i1031" type="#_x0000_t75" style="width:297.75pt;height:47.25pt" o:ole="">
                  <v:imagedata r:id="rId22" o:title=""/>
                </v:shape>
                <o:OLEObject Type="Embed" ProgID="Equation.DSMT4" ShapeID="_x0000_i1031" DrawAspect="Content" ObjectID="_1774538335" r:id="rId23"/>
              </w:object>
            </w:r>
          </w:p>
          <w:p w14:paraId="62E22DF6" w14:textId="77777777" w:rsidR="007B0DC2" w:rsidRDefault="007B0DC2">
            <w:pPr>
              <w:tabs>
                <w:tab w:val="left" w:pos="567"/>
                <w:tab w:val="left" w:pos="1418"/>
              </w:tabs>
              <w:spacing w:line="360" w:lineRule="auto"/>
              <w:ind w:right="-52"/>
              <w:rPr>
                <w:rFonts w:asciiTheme="minorHAnsi" w:hAnsiTheme="minorHAnsi" w:cstheme="minorHAnsi"/>
                <w:color w:val="000000" w:themeColor="text1"/>
                <w:sz w:val="32"/>
                <w:szCs w:val="32"/>
              </w:rPr>
            </w:pPr>
          </w:p>
          <w:p w14:paraId="1A0A1D3F" w14:textId="77777777" w:rsidR="007B0DC2" w:rsidRDefault="007B0DC2">
            <w:pPr>
              <w:spacing w:line="360" w:lineRule="auto"/>
              <w:rPr>
                <w:rFonts w:asciiTheme="minorHAnsi" w:hAnsiTheme="minorHAnsi" w:cstheme="minorHAnsi"/>
                <w:sz w:val="32"/>
                <w:szCs w:val="32"/>
              </w:rPr>
            </w:pPr>
          </w:p>
          <w:p w14:paraId="1110BC6D"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 xml:space="preserve">We can now apply the finite difference approximations for the first derivative in time and the second derivative in space. The time step is </w:t>
            </w:r>
            <w:r>
              <w:rPr>
                <w:kern w:val="0"/>
                <w:position w:val="-6"/>
                <w14:ligatures w14:val="none"/>
              </w:rPr>
              <w:object w:dxaOrig="375" w:dyaOrig="315" w14:anchorId="28A3DF1D">
                <v:shape id="_x0000_i1032" type="#_x0000_t75" style="width:18.75pt;height:15.75pt" o:ole="">
                  <v:imagedata r:id="rId24" o:title=""/>
                </v:shape>
                <o:OLEObject Type="Embed" ProgID="Equation.DSMT4" ShapeID="_x0000_i1032" DrawAspect="Content" ObjectID="_1774538336" r:id="rId25"/>
              </w:object>
            </w:r>
            <w:r>
              <w:rPr>
                <w:rFonts w:asciiTheme="minorHAnsi" w:hAnsiTheme="minorHAnsi"/>
                <w:color w:val="000000" w:themeColor="text1"/>
                <w:sz w:val="32"/>
                <w:szCs w:val="32"/>
              </w:rPr>
              <w:t xml:space="preserve"> and the spatial grid spacing is </w:t>
            </w:r>
            <w:r>
              <w:rPr>
                <w:kern w:val="0"/>
                <w:position w:val="-6"/>
                <w14:ligatures w14:val="none"/>
              </w:rPr>
              <w:object w:dxaOrig="420" w:dyaOrig="315" w14:anchorId="31B32FAE">
                <v:shape id="_x0000_i1033" type="#_x0000_t75" style="width:21pt;height:15.75pt" o:ole="">
                  <v:imagedata r:id="rId26" o:title=""/>
                </v:shape>
                <o:OLEObject Type="Embed" ProgID="Equation.DSMT4" ShapeID="_x0000_i1033" DrawAspect="Content" ObjectID="_1774538337" r:id="rId27"/>
              </w:object>
            </w:r>
            <w:r>
              <w:rPr>
                <w:rFonts w:asciiTheme="minorHAnsi" w:hAnsiTheme="minorHAnsi"/>
                <w:color w:val="000000" w:themeColor="text1"/>
                <w:sz w:val="32"/>
                <w:szCs w:val="32"/>
              </w:rPr>
              <w:t xml:space="preserve">. Time, position and the wavefunction are expressed in terms of the time index </w:t>
            </w:r>
            <w:r>
              <w:rPr>
                <w:kern w:val="0"/>
                <w:position w:val="-14"/>
                <w14:ligatures w14:val="none"/>
              </w:rPr>
              <w:object w:dxaOrig="300" w:dyaOrig="435" w14:anchorId="4238FF60">
                <v:shape id="_x0000_i1034" type="#_x0000_t75" style="width:15pt;height:21.75pt" o:ole="">
                  <v:imagedata r:id="rId28" o:title=""/>
                </v:shape>
                <o:OLEObject Type="Embed" ProgID="Equation.DSMT4" ShapeID="_x0000_i1034" DrawAspect="Content" ObjectID="_1774538338" r:id="rId29"/>
              </w:object>
            </w:r>
            <w:r>
              <w:rPr>
                <w:rFonts w:asciiTheme="minorHAnsi" w:hAnsiTheme="minorHAnsi"/>
                <w:color w:val="000000" w:themeColor="text1"/>
                <w:sz w:val="32"/>
                <w:szCs w:val="32"/>
              </w:rPr>
              <w:t xml:space="preserve"> and the spatial index </w:t>
            </w:r>
            <w:r>
              <w:rPr>
                <w:kern w:val="0"/>
                <w:position w:val="-14"/>
                <w14:ligatures w14:val="none"/>
              </w:rPr>
              <w:object w:dxaOrig="345" w:dyaOrig="435" w14:anchorId="1FA9E590">
                <v:shape id="_x0000_i1035" type="#_x0000_t75" style="width:17.25pt;height:21.75pt" o:ole="">
                  <v:imagedata r:id="rId30" o:title=""/>
                </v:shape>
                <o:OLEObject Type="Embed" ProgID="Equation.DSMT4" ShapeID="_x0000_i1035" DrawAspect="Content" ObjectID="_1774538339" r:id="rId31"/>
              </w:object>
            </w:r>
          </w:p>
          <w:p w14:paraId="4A196076"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4A9677EB"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t xml:space="preserve">Time                     </w:t>
            </w:r>
            <w:r>
              <w:rPr>
                <w:kern w:val="0"/>
                <w:position w:val="-16"/>
                <w14:ligatures w14:val="none"/>
              </w:rPr>
              <w:object w:dxaOrig="4800" w:dyaOrig="480" w14:anchorId="53D87710">
                <v:shape id="_x0000_i1036" type="#_x0000_t75" style="width:240pt;height:24pt" o:ole="">
                  <v:imagedata r:id="rId32" o:title=""/>
                </v:shape>
                <o:OLEObject Type="Embed" ProgID="Equation.DSMT4" ShapeID="_x0000_i1036" DrawAspect="Content" ObjectID="_1774538340" r:id="rId33"/>
              </w:object>
            </w:r>
          </w:p>
          <w:p w14:paraId="09833F2D"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 xml:space="preserve">         </w:t>
            </w:r>
          </w:p>
          <w:p w14:paraId="0B1B5BCC"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t xml:space="preserve">Grid positions    </w:t>
            </w:r>
            <w:r>
              <w:rPr>
                <w:kern w:val="0"/>
                <w:position w:val="-16"/>
                <w14:ligatures w14:val="none"/>
              </w:rPr>
              <w:object w:dxaOrig="4560" w:dyaOrig="480" w14:anchorId="325C9208">
                <v:shape id="_x0000_i1037" type="#_x0000_t75" style="width:228pt;height:24pt" o:ole="">
                  <v:imagedata r:id="rId34" o:title=""/>
                </v:shape>
                <o:OLEObject Type="Embed" ProgID="Equation.DSMT4" ShapeID="_x0000_i1037" DrawAspect="Content" ObjectID="_1774538341" r:id="rId35"/>
              </w:object>
            </w:r>
          </w:p>
          <w:p w14:paraId="339D484C"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r>
          </w:p>
          <w:p w14:paraId="33EB6560" w14:textId="77777777" w:rsidR="007B0DC2" w:rsidRDefault="00000000">
            <w:pPr>
              <w:tabs>
                <w:tab w:val="left" w:pos="567"/>
                <w:tab w:val="left" w:pos="1418"/>
              </w:tabs>
              <w:spacing w:line="360" w:lineRule="auto"/>
              <w:ind w:right="-52"/>
              <w:rPr>
                <w:i/>
                <w:color w:val="000000" w:themeColor="text1"/>
                <w:sz w:val="32"/>
                <w:szCs w:val="32"/>
                <w:vertAlign w:val="subscript"/>
              </w:rPr>
            </w:pPr>
            <w:r>
              <w:rPr>
                <w:rFonts w:asciiTheme="minorHAnsi" w:hAnsiTheme="minorHAnsi"/>
                <w:color w:val="000000" w:themeColor="text1"/>
                <w:sz w:val="32"/>
                <w:szCs w:val="32"/>
              </w:rPr>
              <w:tab/>
              <w:t xml:space="preserve">Wavefunction is calculated at each time step </w:t>
            </w:r>
            <w:proofErr w:type="spellStart"/>
            <w:r>
              <w:rPr>
                <w:i/>
                <w:color w:val="000000" w:themeColor="text1"/>
                <w:sz w:val="32"/>
                <w:szCs w:val="32"/>
              </w:rPr>
              <w:t>n</w:t>
            </w:r>
            <w:r>
              <w:rPr>
                <w:i/>
                <w:color w:val="000000" w:themeColor="text1"/>
                <w:sz w:val="32"/>
                <w:szCs w:val="32"/>
                <w:vertAlign w:val="subscript"/>
              </w:rPr>
              <w:t>t</w:t>
            </w:r>
            <w:proofErr w:type="spellEnd"/>
          </w:p>
          <w:p w14:paraId="689CDE94" w14:textId="7A934C48"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r>
            <w:r>
              <w:rPr>
                <w:rFonts w:asciiTheme="minorHAnsi" w:hAnsiTheme="minorHAnsi"/>
                <w:color w:val="000000" w:themeColor="text1"/>
                <w:sz w:val="32"/>
                <w:szCs w:val="32"/>
              </w:rPr>
              <w:tab/>
              <w:t xml:space="preserve">   </w:t>
            </w:r>
            <w:r>
              <w:rPr>
                <w:kern w:val="0"/>
                <w:position w:val="-14"/>
                <w14:ligatures w14:val="none"/>
              </w:rPr>
              <w:object w:dxaOrig="5280" w:dyaOrig="435" w14:anchorId="245B01FE">
                <v:shape id="_x0000_i1038" type="#_x0000_t75" style="width:264pt;height:21.75pt" o:ole="">
                  <v:imagedata r:id="rId36" o:title=""/>
                </v:shape>
                <o:OLEObject Type="Embed" ProgID="Equation.DSMT4" ShapeID="_x0000_i1038" DrawAspect="Content" ObjectID="_1774538342" r:id="rId37"/>
              </w:object>
            </w:r>
          </w:p>
          <w:p w14:paraId="6513B146"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62928F37"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2B8D1191"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t>(4)</w:t>
            </w:r>
            <w:r>
              <w:rPr>
                <w:rFonts w:asciiTheme="minorHAnsi" w:hAnsiTheme="minorHAnsi"/>
                <w:color w:val="000000" w:themeColor="text1"/>
                <w:sz w:val="32"/>
                <w:szCs w:val="32"/>
              </w:rPr>
              <w:tab/>
            </w:r>
            <w:r>
              <w:rPr>
                <w:kern w:val="0"/>
                <w:position w:val="-30"/>
                <w14:ligatures w14:val="none"/>
              </w:rPr>
              <w:object w:dxaOrig="4245" w:dyaOrig="840" w14:anchorId="526832E2">
                <v:shape id="_x0000_i1039" type="#_x0000_t75" style="width:212.25pt;height:42pt" o:ole="">
                  <v:imagedata r:id="rId38" o:title=""/>
                </v:shape>
                <o:OLEObject Type="Embed" ProgID="Equation.DSMT4" ShapeID="_x0000_i1039" DrawAspect="Content" ObjectID="_1774538343" r:id="rId39"/>
              </w:object>
            </w:r>
          </w:p>
          <w:p w14:paraId="5DE7A052"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35A0595B" w14:textId="528EE4B0"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t>(5)</w:t>
            </w:r>
            <w:r>
              <w:rPr>
                <w:rFonts w:asciiTheme="minorHAnsi" w:hAnsiTheme="minorHAnsi"/>
                <w:color w:val="000000" w:themeColor="text1"/>
                <w:sz w:val="32"/>
                <w:szCs w:val="32"/>
              </w:rPr>
              <w:tab/>
            </w:r>
            <w:r>
              <w:rPr>
                <w:rFonts w:asciiTheme="minorHAnsi" w:hAnsiTheme="minorHAnsi"/>
                <w:color w:val="000000" w:themeColor="text1"/>
                <w:sz w:val="32"/>
                <w:szCs w:val="32"/>
              </w:rPr>
              <w:tab/>
            </w:r>
            <w:r>
              <w:rPr>
                <w:kern w:val="0"/>
                <w:position w:val="-32"/>
                <w14:ligatures w14:val="none"/>
              </w:rPr>
              <w:object w:dxaOrig="6435" w:dyaOrig="885" w14:anchorId="0274D821">
                <v:shape id="_x0000_i1040" type="#_x0000_t75" style="width:321.75pt;height:44.25pt" o:ole="">
                  <v:imagedata r:id="rId40" o:title=""/>
                </v:shape>
                <o:OLEObject Type="Embed" ProgID="Equation.DSMT4" ShapeID="_x0000_i1040" DrawAspect="Content" ObjectID="_1774538344" r:id="rId41"/>
              </w:object>
            </w:r>
          </w:p>
          <w:p w14:paraId="6390B6FF"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lastRenderedPageBreak/>
              <w:t>The second derivative of the wavefunction given by equation 5 is not defined at the boundaries. The simplest approach to solve this problem is to set the wavefunction at the boundaries to be zero. This can cause problems because of reflections at both boundaries. Usually, a simulation is terminated before the reflections dominate.</w:t>
            </w:r>
          </w:p>
          <w:p w14:paraId="41C944A8"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615BA9B6" w14:textId="7391A01A"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 xml:space="preserve">Substituting equations 4 and 5 into equations 3a and 3b and applying the discrete times and spatial grid gives the latest value of the wavefunction expressed in terms of earlier values of the wavefunction </w:t>
            </w:r>
            <w:r w:rsidR="00876D40">
              <w:rPr>
                <w:rFonts w:asciiTheme="minorHAnsi" w:hAnsiTheme="minorHAnsi"/>
                <w:color w:val="000000" w:themeColor="text1"/>
                <w:sz w:val="32"/>
                <w:szCs w:val="32"/>
              </w:rPr>
              <w:t>as given by equations</w:t>
            </w:r>
            <w:r>
              <w:rPr>
                <w:rFonts w:asciiTheme="minorHAnsi" w:hAnsiTheme="minorHAnsi"/>
                <w:color w:val="000000" w:themeColor="text1"/>
                <w:sz w:val="32"/>
                <w:szCs w:val="32"/>
              </w:rPr>
              <w:t xml:space="preserve"> 6a and 6b </w:t>
            </w:r>
          </w:p>
          <w:p w14:paraId="148A8C4D"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22353001"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ab/>
              <w:t>(6a)</w:t>
            </w:r>
          </w:p>
          <w:p w14:paraId="6D7F5B85" w14:textId="77777777" w:rsidR="007B0DC2" w:rsidRDefault="00000000">
            <w:pPr>
              <w:tabs>
                <w:tab w:val="left" w:pos="567"/>
                <w:tab w:val="left" w:pos="1418"/>
              </w:tabs>
              <w:spacing w:line="360" w:lineRule="auto"/>
              <w:ind w:right="-52"/>
            </w:pPr>
            <w:r>
              <w:rPr>
                <w:rFonts w:asciiTheme="minorHAnsi" w:hAnsiTheme="minorHAnsi"/>
                <w:color w:val="000000" w:themeColor="text1"/>
                <w:sz w:val="32"/>
                <w:szCs w:val="32"/>
              </w:rPr>
              <w:tab/>
              <w:t xml:space="preserve">       </w:t>
            </w:r>
            <w:r>
              <w:rPr>
                <w:kern w:val="0"/>
                <w:position w:val="-18"/>
                <w14:ligatures w14:val="none"/>
              </w:rPr>
              <w:object w:dxaOrig="9945" w:dyaOrig="525" w14:anchorId="57941D2A">
                <v:shape id="_x0000_i1041" type="#_x0000_t75" style="width:497.25pt;height:26.25pt" o:ole="">
                  <v:imagedata r:id="rId42" o:title=""/>
                </v:shape>
                <o:OLEObject Type="Embed" ProgID="Equation.DSMT4" ShapeID="_x0000_i1041" DrawAspect="Content" ObjectID="_1774538345" r:id="rId43"/>
              </w:object>
            </w:r>
          </w:p>
          <w:p w14:paraId="49E6F042" w14:textId="77777777" w:rsidR="007B0DC2" w:rsidRDefault="007B0DC2">
            <w:pPr>
              <w:tabs>
                <w:tab w:val="left" w:pos="567"/>
                <w:tab w:val="left" w:pos="1418"/>
              </w:tabs>
              <w:spacing w:line="360" w:lineRule="auto"/>
              <w:ind w:right="-52"/>
            </w:pPr>
          </w:p>
          <w:p w14:paraId="3B9BE008" w14:textId="77777777" w:rsidR="007B0DC2" w:rsidRDefault="00000000">
            <w:pPr>
              <w:tabs>
                <w:tab w:val="left" w:pos="567"/>
                <w:tab w:val="left" w:pos="1418"/>
              </w:tabs>
              <w:spacing w:line="276" w:lineRule="auto"/>
              <w:ind w:right="-52"/>
              <w:rPr>
                <w:rFonts w:asciiTheme="minorHAnsi" w:hAnsiTheme="minorHAnsi"/>
                <w:color w:val="000000" w:themeColor="text1"/>
                <w:sz w:val="28"/>
                <w:szCs w:val="28"/>
              </w:rPr>
            </w:pPr>
            <w:r>
              <w:rPr>
                <w:rFonts w:asciiTheme="minorHAnsi" w:hAnsiTheme="minorHAnsi"/>
                <w:color w:val="000000" w:themeColor="text1"/>
                <w:sz w:val="28"/>
                <w:szCs w:val="28"/>
              </w:rPr>
              <w:tab/>
              <w:t>(6b)</w:t>
            </w:r>
            <w:r>
              <w:rPr>
                <w:rFonts w:asciiTheme="minorHAnsi" w:hAnsiTheme="minorHAnsi"/>
                <w:color w:val="000000" w:themeColor="text1"/>
                <w:sz w:val="28"/>
                <w:szCs w:val="28"/>
              </w:rPr>
              <w:tab/>
            </w:r>
          </w:p>
          <w:p w14:paraId="65EE5464" w14:textId="77777777" w:rsidR="007B0DC2" w:rsidRDefault="00000000">
            <w:pPr>
              <w:tabs>
                <w:tab w:val="left" w:pos="567"/>
                <w:tab w:val="left" w:pos="1418"/>
              </w:tabs>
              <w:spacing w:line="276" w:lineRule="auto"/>
              <w:ind w:right="-52"/>
              <w:rPr>
                <w:rFonts w:asciiTheme="minorHAnsi" w:hAnsiTheme="minorHAnsi"/>
                <w:color w:val="000000" w:themeColor="text1"/>
                <w:sz w:val="28"/>
                <w:szCs w:val="28"/>
              </w:rPr>
            </w:pPr>
            <w:r>
              <w:t xml:space="preserve">                </w:t>
            </w:r>
            <w:r>
              <w:rPr>
                <w:kern w:val="0"/>
                <w:position w:val="-18"/>
                <w14:ligatures w14:val="none"/>
              </w:rPr>
              <w:object w:dxaOrig="9975" w:dyaOrig="525" w14:anchorId="682FB06B">
                <v:shape id="_x0000_i1042" type="#_x0000_t75" style="width:498.75pt;height:26.25pt" o:ole="">
                  <v:imagedata r:id="rId44" o:title=""/>
                </v:shape>
                <o:OLEObject Type="Embed" ProgID="Equation.DSMT4" ShapeID="_x0000_i1042" DrawAspect="Content" ObjectID="_1774538346" r:id="rId45"/>
              </w:object>
            </w:r>
          </w:p>
          <w:p w14:paraId="03287718" w14:textId="77777777" w:rsidR="007B0DC2" w:rsidRDefault="007B0DC2">
            <w:pPr>
              <w:tabs>
                <w:tab w:val="left" w:pos="567"/>
                <w:tab w:val="left" w:pos="1418"/>
              </w:tabs>
              <w:spacing w:line="276" w:lineRule="auto"/>
              <w:ind w:right="-52"/>
              <w:rPr>
                <w:rFonts w:asciiTheme="minorHAnsi" w:hAnsiTheme="minorHAnsi"/>
                <w:color w:val="000000" w:themeColor="text1"/>
                <w:sz w:val="28"/>
                <w:szCs w:val="28"/>
              </w:rPr>
            </w:pPr>
          </w:p>
          <w:p w14:paraId="426D8360" w14:textId="77777777" w:rsidR="007B0DC2" w:rsidRDefault="007B0DC2">
            <w:pPr>
              <w:tabs>
                <w:tab w:val="left" w:pos="567"/>
                <w:tab w:val="left" w:pos="1418"/>
              </w:tabs>
              <w:spacing w:line="276" w:lineRule="auto"/>
              <w:ind w:right="-52"/>
              <w:rPr>
                <w:rFonts w:asciiTheme="minorHAnsi" w:hAnsiTheme="minorHAnsi"/>
                <w:color w:val="000000" w:themeColor="text1"/>
                <w:sz w:val="28"/>
                <w:szCs w:val="28"/>
              </w:rPr>
            </w:pPr>
          </w:p>
          <w:p w14:paraId="7E55C16E" w14:textId="04A93C81" w:rsidR="007B0DC2" w:rsidRDefault="00000000">
            <w:pPr>
              <w:tabs>
                <w:tab w:val="left" w:pos="567"/>
                <w:tab w:val="left" w:pos="1418"/>
              </w:tabs>
              <w:spacing w:line="276"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t>where the</w:t>
            </w:r>
            <w:r w:rsidR="00876D40">
              <w:rPr>
                <w:rFonts w:asciiTheme="minorHAnsi" w:hAnsiTheme="minorHAnsi"/>
                <w:color w:val="000000" w:themeColor="text1"/>
                <w:sz w:val="32"/>
                <w:szCs w:val="32"/>
              </w:rPr>
              <w:t xml:space="preserve"> </w:t>
            </w:r>
            <w:r w:rsidR="00876D40" w:rsidRPr="00077EF6">
              <w:rPr>
                <w:rFonts w:asciiTheme="minorEastAsia" w:hAnsiTheme="minorEastAsia" w:cstheme="minorEastAsia" w:hint="eastAsia"/>
                <w:i/>
                <w:iCs/>
                <w:color w:val="000000" w:themeColor="text1"/>
                <w:sz w:val="32"/>
                <w:szCs w:val="32"/>
              </w:rPr>
              <w:t>y</w:t>
            </w:r>
            <w:r w:rsidR="00876D40">
              <w:rPr>
                <w:rFonts w:asciiTheme="minorHAnsi" w:hAnsiTheme="minorHAnsi"/>
                <w:color w:val="000000" w:themeColor="text1"/>
                <w:sz w:val="32"/>
                <w:szCs w:val="32"/>
              </w:rPr>
              <w:t xml:space="preserve"> is the wavefunction, and</w:t>
            </w:r>
            <w:r>
              <w:rPr>
                <w:rFonts w:asciiTheme="minorHAnsi" w:hAnsiTheme="minorHAnsi"/>
                <w:color w:val="000000" w:themeColor="text1"/>
                <w:sz w:val="32"/>
                <w:szCs w:val="32"/>
              </w:rPr>
              <w:t xml:space="preserve"> </w:t>
            </w:r>
            <w:r>
              <w:rPr>
                <w:i/>
                <w:color w:val="000000" w:themeColor="text1"/>
                <w:sz w:val="32"/>
                <w:szCs w:val="32"/>
              </w:rPr>
              <w:t>C</w:t>
            </w:r>
            <w:r>
              <w:rPr>
                <w:color w:val="000000" w:themeColor="text1"/>
                <w:sz w:val="32"/>
                <w:szCs w:val="32"/>
                <w:vertAlign w:val="subscript"/>
              </w:rPr>
              <w:t>1</w:t>
            </w:r>
            <w:r>
              <w:rPr>
                <w:i/>
                <w:color w:val="000000" w:themeColor="text1"/>
                <w:sz w:val="32"/>
                <w:szCs w:val="32"/>
              </w:rPr>
              <w:t xml:space="preserve"> </w:t>
            </w:r>
            <w:r>
              <w:rPr>
                <w:rFonts w:asciiTheme="minorHAnsi" w:hAnsiTheme="minorHAnsi"/>
                <w:color w:val="000000" w:themeColor="text1"/>
                <w:sz w:val="32"/>
                <w:szCs w:val="32"/>
              </w:rPr>
              <w:t xml:space="preserve">and </w:t>
            </w:r>
            <w:r>
              <w:rPr>
                <w:i/>
                <w:color w:val="000000" w:themeColor="text1"/>
                <w:sz w:val="32"/>
                <w:szCs w:val="32"/>
              </w:rPr>
              <w:t>C</w:t>
            </w:r>
            <w:r>
              <w:rPr>
                <w:i/>
                <w:color w:val="000000" w:themeColor="text1"/>
                <w:sz w:val="32"/>
                <w:szCs w:val="32"/>
                <w:vertAlign w:val="subscript"/>
              </w:rPr>
              <w:t>2</w:t>
            </w:r>
            <w:r>
              <w:rPr>
                <w:i/>
                <w:color w:val="000000" w:themeColor="text1"/>
                <w:sz w:val="32"/>
                <w:szCs w:val="32"/>
              </w:rPr>
              <w:t xml:space="preserve"> </w:t>
            </w:r>
            <w:r>
              <w:rPr>
                <w:rFonts w:asciiTheme="minorHAnsi" w:hAnsiTheme="minorHAnsi"/>
                <w:color w:val="000000" w:themeColor="text1"/>
                <w:sz w:val="32"/>
                <w:szCs w:val="32"/>
              </w:rPr>
              <w:t>are</w:t>
            </w:r>
          </w:p>
          <w:p w14:paraId="3AEA9BB6" w14:textId="77777777" w:rsidR="007B0DC2" w:rsidRDefault="007B0DC2">
            <w:pPr>
              <w:tabs>
                <w:tab w:val="left" w:pos="567"/>
                <w:tab w:val="left" w:pos="1418"/>
              </w:tabs>
              <w:spacing w:line="276" w:lineRule="auto"/>
              <w:ind w:right="-52"/>
              <w:rPr>
                <w:rFonts w:asciiTheme="minorHAnsi" w:hAnsiTheme="minorHAnsi"/>
                <w:color w:val="000000" w:themeColor="text1"/>
                <w:sz w:val="28"/>
                <w:szCs w:val="28"/>
              </w:rPr>
            </w:pPr>
          </w:p>
          <w:p w14:paraId="55646D9B" w14:textId="264ECC6F" w:rsidR="007B0DC2" w:rsidRDefault="00000000">
            <w:pPr>
              <w:tabs>
                <w:tab w:val="left" w:pos="567"/>
                <w:tab w:val="left" w:pos="1418"/>
              </w:tabs>
              <w:spacing w:line="276" w:lineRule="auto"/>
              <w:ind w:right="-52"/>
              <w:rPr>
                <w:rFonts w:asciiTheme="minorHAnsi" w:hAnsiTheme="minorHAnsi"/>
                <w:color w:val="000000" w:themeColor="text1"/>
                <w:sz w:val="28"/>
                <w:szCs w:val="28"/>
              </w:rPr>
            </w:pPr>
            <w:r>
              <w:rPr>
                <w:rFonts w:asciiTheme="minorHAnsi" w:hAnsiTheme="minorHAnsi"/>
                <w:color w:val="000000" w:themeColor="text1"/>
                <w:sz w:val="28"/>
                <w:szCs w:val="28"/>
              </w:rPr>
              <w:tab/>
              <w:t>(7)</w:t>
            </w:r>
            <w:r>
              <w:rPr>
                <w:rFonts w:asciiTheme="minorHAnsi" w:hAnsiTheme="minorHAnsi"/>
                <w:color w:val="000000" w:themeColor="text1"/>
                <w:sz w:val="28"/>
                <w:szCs w:val="28"/>
              </w:rPr>
              <w:tab/>
            </w:r>
            <w:r w:rsidR="00077EF6">
              <w:rPr>
                <w:rFonts w:asciiTheme="minorHAnsi" w:hAnsiTheme="minorHAnsi"/>
                <w:color w:val="000000" w:themeColor="text1"/>
                <w:kern w:val="0"/>
                <w:position w:val="-34"/>
                <w:sz w:val="28"/>
                <w:szCs w:val="28"/>
                <w14:ligatures w14:val="none"/>
              </w:rPr>
              <w:object w:dxaOrig="1470" w:dyaOrig="780" w14:anchorId="088FF9C0">
                <v:shape id="_x0000_i1043" type="#_x0000_t75" style="width:84.75pt;height:45pt" o:ole="">
                  <v:imagedata r:id="rId46" o:title=""/>
                </v:shape>
                <o:OLEObject Type="Embed" ProgID="Equation.DSMT4" ShapeID="_x0000_i1043" DrawAspect="Content" ObjectID="_1774538347" r:id="rId47"/>
              </w:object>
            </w:r>
            <w:r>
              <w:rPr>
                <w:rFonts w:asciiTheme="minorHAnsi" w:hAnsiTheme="minorHAnsi"/>
                <w:color w:val="000000" w:themeColor="text1"/>
                <w:sz w:val="28"/>
                <w:szCs w:val="28"/>
              </w:rPr>
              <w:t xml:space="preserve">    and     </w:t>
            </w:r>
            <w:r w:rsidR="00077EF6">
              <w:rPr>
                <w:rFonts w:asciiTheme="minorHAnsi" w:hAnsiTheme="minorHAnsi"/>
                <w:color w:val="000000" w:themeColor="text1"/>
                <w:kern w:val="0"/>
                <w:position w:val="-34"/>
                <w:sz w:val="28"/>
                <w:szCs w:val="28"/>
                <w14:ligatures w14:val="none"/>
              </w:rPr>
              <w:object w:dxaOrig="1230" w:dyaOrig="780" w14:anchorId="166CFE6A">
                <v:shape id="_x0000_i1044" type="#_x0000_t75" style="width:69pt;height:43.5pt" o:ole="">
                  <v:imagedata r:id="rId48" o:title=""/>
                </v:shape>
                <o:OLEObject Type="Embed" ProgID="Equation.DSMT4" ShapeID="_x0000_i1044" DrawAspect="Content" ObjectID="_1774538348" r:id="rId49"/>
              </w:object>
            </w:r>
          </w:p>
          <w:p w14:paraId="08CDC102" w14:textId="77777777" w:rsidR="007B0DC2" w:rsidRDefault="007B0DC2">
            <w:pPr>
              <w:tabs>
                <w:tab w:val="left" w:pos="567"/>
                <w:tab w:val="left" w:pos="1418"/>
              </w:tabs>
              <w:spacing w:line="276" w:lineRule="auto"/>
              <w:ind w:right="-52"/>
              <w:rPr>
                <w:rFonts w:asciiTheme="minorHAnsi" w:hAnsiTheme="minorHAnsi"/>
                <w:color w:val="000000" w:themeColor="text1"/>
                <w:sz w:val="28"/>
                <w:szCs w:val="28"/>
              </w:rPr>
            </w:pPr>
          </w:p>
          <w:p w14:paraId="58721A34" w14:textId="77777777" w:rsidR="007B0DC2" w:rsidRDefault="007B0DC2">
            <w:pPr>
              <w:tabs>
                <w:tab w:val="left" w:pos="567"/>
                <w:tab w:val="left" w:pos="1418"/>
              </w:tabs>
              <w:spacing w:line="276" w:lineRule="auto"/>
              <w:ind w:right="-52"/>
              <w:rPr>
                <w:rFonts w:asciiTheme="minorHAnsi" w:hAnsiTheme="minorHAnsi"/>
                <w:color w:val="000000" w:themeColor="text1"/>
                <w:sz w:val="28"/>
                <w:szCs w:val="28"/>
              </w:rPr>
            </w:pPr>
          </w:p>
          <w:p w14:paraId="2C642ABD" w14:textId="77777777" w:rsidR="007B0DC2" w:rsidRDefault="007B0DC2">
            <w:pPr>
              <w:tabs>
                <w:tab w:val="left" w:pos="567"/>
                <w:tab w:val="left" w:pos="1418"/>
              </w:tabs>
              <w:spacing w:line="276" w:lineRule="auto"/>
              <w:ind w:right="-52"/>
              <w:rPr>
                <w:rFonts w:asciiTheme="minorHAnsi" w:hAnsiTheme="minorHAnsi"/>
                <w:color w:val="000000" w:themeColor="text1"/>
                <w:sz w:val="28"/>
                <w:szCs w:val="28"/>
              </w:rPr>
            </w:pPr>
          </w:p>
          <w:p w14:paraId="50A69B34" w14:textId="77777777" w:rsidR="007B0DC2" w:rsidRDefault="00000000">
            <w:pPr>
              <w:tabs>
                <w:tab w:val="left" w:pos="567"/>
                <w:tab w:val="left" w:pos="1418"/>
              </w:tabs>
              <w:spacing w:line="360" w:lineRule="auto"/>
              <w:ind w:right="-52"/>
              <w:rPr>
                <w:rFonts w:asciiTheme="minorHAnsi" w:hAnsiTheme="minorHAnsi"/>
                <w:color w:val="000000" w:themeColor="text1"/>
                <w:sz w:val="32"/>
                <w:szCs w:val="32"/>
              </w:rPr>
            </w:pPr>
            <w:r>
              <w:rPr>
                <w:rFonts w:asciiTheme="minorHAnsi" w:hAnsiTheme="minorHAnsi"/>
                <w:color w:val="000000" w:themeColor="text1"/>
                <w:sz w:val="32"/>
                <w:szCs w:val="32"/>
              </w:rPr>
              <w:lastRenderedPageBreak/>
              <w:t xml:space="preserve">The potential </w:t>
            </w:r>
            <w:r>
              <w:rPr>
                <w:i/>
                <w:color w:val="000000" w:themeColor="text1"/>
                <w:sz w:val="32"/>
                <w:szCs w:val="32"/>
              </w:rPr>
              <w:t xml:space="preserve">U </w:t>
            </w:r>
            <w:r>
              <w:rPr>
                <w:rFonts w:asciiTheme="minorHAnsi" w:hAnsiTheme="minorHAnsi"/>
                <w:color w:val="000000" w:themeColor="text1"/>
                <w:sz w:val="32"/>
                <w:szCs w:val="32"/>
              </w:rPr>
              <w:t xml:space="preserve">is given in electron-volts (eV) and to convert to joules, the charge of the electron </w:t>
            </w:r>
            <w:r>
              <w:rPr>
                <w:i/>
                <w:color w:val="000000" w:themeColor="text1"/>
                <w:sz w:val="32"/>
                <w:szCs w:val="32"/>
              </w:rPr>
              <w:t xml:space="preserve">e </w:t>
            </w:r>
            <w:r>
              <w:rPr>
                <w:rFonts w:asciiTheme="minorHAnsi" w:hAnsiTheme="minorHAnsi"/>
                <w:color w:val="000000" w:themeColor="text1"/>
                <w:sz w:val="32"/>
                <w:szCs w:val="32"/>
              </w:rPr>
              <w:t xml:space="preserve">is included in the equation for the constant </w:t>
            </w:r>
            <w:r>
              <w:rPr>
                <w:i/>
                <w:color w:val="000000" w:themeColor="text1"/>
                <w:sz w:val="32"/>
                <w:szCs w:val="32"/>
              </w:rPr>
              <w:t>C</w:t>
            </w:r>
            <w:r>
              <w:rPr>
                <w:color w:val="000000" w:themeColor="text1"/>
                <w:sz w:val="32"/>
                <w:szCs w:val="32"/>
                <w:vertAlign w:val="subscript"/>
              </w:rPr>
              <w:t>2</w:t>
            </w:r>
            <w:r>
              <w:rPr>
                <w:i/>
                <w:color w:val="000000" w:themeColor="text1"/>
                <w:sz w:val="32"/>
                <w:szCs w:val="32"/>
              </w:rPr>
              <w:t>.</w:t>
            </w:r>
          </w:p>
          <w:p w14:paraId="229CFB73"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7B673148" w14:textId="77777777" w:rsidR="007B0DC2" w:rsidRDefault="00000000">
            <w:pPr>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In equations 6a and 6b, the </w:t>
            </w:r>
            <w:r>
              <w:rPr>
                <w:i/>
                <w:color w:val="000000" w:themeColor="text1"/>
                <w:sz w:val="32"/>
                <w:szCs w:val="32"/>
              </w:rPr>
              <w:t xml:space="preserve">y </w:t>
            </w:r>
            <w:r>
              <w:rPr>
                <w:rFonts w:asciiTheme="minorHAnsi" w:hAnsiTheme="minorHAnsi"/>
                <w:color w:val="000000" w:themeColor="text1"/>
                <w:sz w:val="32"/>
                <w:szCs w:val="32"/>
              </w:rPr>
              <w:t xml:space="preserve">variables on the </w:t>
            </w:r>
            <w:proofErr w:type="spellStart"/>
            <w:r>
              <w:rPr>
                <w:rFonts w:asciiTheme="minorHAnsi" w:hAnsiTheme="minorHAnsi"/>
                <w:color w:val="000000" w:themeColor="text1"/>
                <w:sz w:val="32"/>
                <w:szCs w:val="32"/>
              </w:rPr>
              <w:t>RHS</w:t>
            </w:r>
            <w:proofErr w:type="spellEnd"/>
            <w:r>
              <w:rPr>
                <w:rFonts w:asciiTheme="minorHAnsi" w:hAnsiTheme="minorHAnsi"/>
                <w:color w:val="000000" w:themeColor="text1"/>
                <w:sz w:val="32"/>
                <w:szCs w:val="32"/>
              </w:rPr>
              <w:t xml:space="preserve"> gives the values of the wavefunction at time </w:t>
            </w:r>
            <w:r>
              <w:rPr>
                <w:rFonts w:asciiTheme="minorHAnsi" w:hAnsiTheme="minorHAnsi"/>
                <w:color w:val="000000" w:themeColor="text1"/>
                <w:kern w:val="0"/>
                <w:position w:val="-6"/>
                <w:sz w:val="32"/>
                <w:szCs w:val="32"/>
                <w14:ligatures w14:val="none"/>
              </w:rPr>
              <w:object w:dxaOrig="675" w:dyaOrig="300" w14:anchorId="6E68DCCE">
                <v:shape id="_x0000_i1045" type="#_x0000_t75" style="width:33.75pt;height:15pt" o:ole="">
                  <v:imagedata r:id="rId50" o:title=""/>
                </v:shape>
                <o:OLEObject Type="Embed" ProgID="Equation.DSMT4" ShapeID="_x0000_i1045" DrawAspect="Content" ObjectID="_1774538349" r:id="rId51"/>
              </w:object>
            </w:r>
            <w:r>
              <w:rPr>
                <w:rFonts w:asciiTheme="minorHAnsi" w:hAnsiTheme="minorHAnsi"/>
                <w:color w:val="000000" w:themeColor="text1"/>
                <w:sz w:val="32"/>
                <w:szCs w:val="32"/>
              </w:rPr>
              <w:t xml:space="preserve"> and the </w:t>
            </w:r>
            <w:r>
              <w:rPr>
                <w:i/>
                <w:color w:val="000000" w:themeColor="text1"/>
                <w:sz w:val="32"/>
                <w:szCs w:val="32"/>
              </w:rPr>
              <w:t xml:space="preserve">y </w:t>
            </w:r>
            <w:r>
              <w:rPr>
                <w:rFonts w:asciiTheme="minorHAnsi" w:hAnsiTheme="minorHAnsi"/>
                <w:color w:val="000000" w:themeColor="text1"/>
                <w:sz w:val="32"/>
                <w:szCs w:val="32"/>
              </w:rPr>
              <w:t xml:space="preserve">variables on the </w:t>
            </w:r>
            <w:proofErr w:type="spellStart"/>
            <w:r>
              <w:rPr>
                <w:rFonts w:asciiTheme="minorHAnsi" w:hAnsiTheme="minorHAnsi"/>
                <w:color w:val="000000" w:themeColor="text1"/>
                <w:sz w:val="32"/>
                <w:szCs w:val="32"/>
              </w:rPr>
              <w:t>LHS</w:t>
            </w:r>
            <w:proofErr w:type="spellEnd"/>
            <w:r>
              <w:rPr>
                <w:rFonts w:asciiTheme="minorHAnsi" w:hAnsiTheme="minorHAnsi"/>
                <w:color w:val="000000" w:themeColor="text1"/>
                <w:sz w:val="32"/>
                <w:szCs w:val="32"/>
              </w:rPr>
              <w:t xml:space="preserve"> are the values of the wavefunction at time </w:t>
            </w:r>
            <w:r>
              <w:rPr>
                <w:i/>
                <w:color w:val="000000" w:themeColor="text1"/>
                <w:sz w:val="32"/>
                <w:szCs w:val="32"/>
              </w:rPr>
              <w:t xml:space="preserve">t. </w:t>
            </w:r>
            <w:r>
              <w:rPr>
                <w:rFonts w:asciiTheme="minorHAnsi" w:hAnsiTheme="minorHAnsi"/>
                <w:color w:val="000000" w:themeColor="text1"/>
                <w:sz w:val="32"/>
                <w:szCs w:val="32"/>
              </w:rPr>
              <w:t xml:space="preserve">Hence, given the initial values of the wavefunction, equations 6a and 6b explicitly determine the evolution of the system. The </w:t>
            </w:r>
            <w:proofErr w:type="spellStart"/>
            <w:r>
              <w:rPr>
                <w:rFonts w:asciiTheme="minorHAnsi" w:hAnsiTheme="minorHAnsi"/>
                <w:color w:val="000000" w:themeColor="text1"/>
                <w:sz w:val="32"/>
                <w:szCs w:val="32"/>
              </w:rPr>
              <w:t>FDTD</w:t>
            </w:r>
            <w:proofErr w:type="spellEnd"/>
            <w:r>
              <w:rPr>
                <w:rFonts w:asciiTheme="minorHAnsi" w:hAnsiTheme="minorHAnsi"/>
                <w:color w:val="000000" w:themeColor="text1"/>
                <w:sz w:val="32"/>
                <w:szCs w:val="32"/>
              </w:rPr>
              <w:t xml:space="preserve"> method can “blow-up” if appropriate time increments or grid spacings are not used. For a given grid spacing </w:t>
            </w:r>
            <w:r>
              <w:rPr>
                <w:kern w:val="0"/>
                <w:position w:val="-6"/>
                <w14:ligatures w14:val="none"/>
              </w:rPr>
              <w:object w:dxaOrig="420" w:dyaOrig="315" w14:anchorId="47EBC2CC">
                <v:shape id="_x0000_i1046" type="#_x0000_t75" style="width:21pt;height:15.75pt" o:ole="">
                  <v:imagedata r:id="rId52" o:title=""/>
                </v:shape>
                <o:OLEObject Type="Embed" ProgID="Equation.DSMT4" ShapeID="_x0000_i1046" DrawAspect="Content" ObjectID="_1774538350" r:id="rId53"/>
              </w:object>
            </w:r>
            <w:r>
              <w:t xml:space="preserve"> </w:t>
            </w:r>
            <w:r>
              <w:rPr>
                <w:rFonts w:asciiTheme="minorHAnsi" w:hAnsiTheme="minorHAnsi"/>
                <w:color w:val="000000" w:themeColor="text1"/>
                <w:sz w:val="32"/>
                <w:szCs w:val="32"/>
              </w:rPr>
              <w:t xml:space="preserve">we will set </w:t>
            </w:r>
            <w:r>
              <w:rPr>
                <w:rFonts w:asciiTheme="minorHAnsi" w:hAnsiTheme="minorHAnsi"/>
                <w:color w:val="000000" w:themeColor="text1"/>
                <w:kern w:val="0"/>
                <w:position w:val="-12"/>
                <w:sz w:val="32"/>
                <w:szCs w:val="32"/>
                <w14:ligatures w14:val="none"/>
              </w:rPr>
              <w:object w:dxaOrig="1140" w:dyaOrig="375" w14:anchorId="3A9CDE9B">
                <v:shape id="_x0000_i1047" type="#_x0000_t75" style="width:57pt;height:18.75pt" o:ole="">
                  <v:imagedata r:id="rId54" o:title=""/>
                </v:shape>
                <o:OLEObject Type="Embed" ProgID="Equation.DSMT4" ShapeID="_x0000_i1047" DrawAspect="Content" ObjectID="_1774538351" r:id="rId55"/>
              </w:object>
            </w:r>
            <w:r>
              <w:rPr>
                <w:rFonts w:asciiTheme="minorHAnsi" w:hAnsiTheme="minorHAnsi"/>
                <w:color w:val="000000" w:themeColor="text1"/>
                <w:sz w:val="32"/>
                <w:szCs w:val="32"/>
              </w:rPr>
              <w:t xml:space="preserve"> which means the time increment </w:t>
            </w:r>
            <w:r>
              <w:rPr>
                <w:kern w:val="0"/>
                <w:position w:val="-6"/>
                <w14:ligatures w14:val="none"/>
              </w:rPr>
              <w:object w:dxaOrig="375" w:dyaOrig="315" w14:anchorId="2F14B9A0">
                <v:shape id="_x0000_i1048" type="#_x0000_t75" style="width:18.75pt;height:15.75pt" o:ole="">
                  <v:imagedata r:id="rId56" o:title=""/>
                </v:shape>
                <o:OLEObject Type="Embed" ProgID="Equation.DSMT4" ShapeID="_x0000_i1048" DrawAspect="Content" ObjectID="_1774538352" r:id="rId57"/>
              </w:object>
            </w:r>
            <w:r>
              <w:rPr>
                <w:rFonts w:asciiTheme="minorHAnsi" w:hAnsiTheme="minorHAnsi"/>
                <w:color w:val="000000" w:themeColor="text1"/>
                <w:sz w:val="32"/>
                <w:szCs w:val="32"/>
              </w:rPr>
              <w:t xml:space="preserve"> is determined by</w:t>
            </w:r>
            <w:r>
              <w:rPr>
                <w:rFonts w:asciiTheme="minorHAnsi" w:hAnsiTheme="minorHAnsi"/>
                <w:color w:val="000000" w:themeColor="text1"/>
                <w:sz w:val="32"/>
                <w:szCs w:val="32"/>
              </w:rPr>
              <w:tab/>
            </w:r>
          </w:p>
          <w:p w14:paraId="40DA9470" w14:textId="41C3A512" w:rsidR="007B0DC2" w:rsidRDefault="00000000">
            <w:pPr>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ab/>
              <w:t>(8)</w:t>
            </w:r>
            <w:r>
              <w:rPr>
                <w:rFonts w:asciiTheme="minorHAnsi" w:hAnsiTheme="minorHAnsi"/>
                <w:color w:val="000000" w:themeColor="text1"/>
                <w:sz w:val="32"/>
                <w:szCs w:val="32"/>
              </w:rPr>
              <w:tab/>
            </w:r>
            <w:r w:rsidR="00077EF6">
              <w:rPr>
                <w:rFonts w:asciiTheme="minorHAnsi" w:hAnsiTheme="minorHAnsi"/>
                <w:color w:val="000000" w:themeColor="text1"/>
                <w:kern w:val="0"/>
                <w:position w:val="-36"/>
                <w:sz w:val="32"/>
                <w:szCs w:val="32"/>
                <w14:ligatures w14:val="none"/>
              </w:rPr>
              <w:object w:dxaOrig="1995" w:dyaOrig="870" w14:anchorId="4921F662">
                <v:shape id="_x0000_i1049" type="#_x0000_t75" style="width:117pt;height:51pt" o:ole="">
                  <v:imagedata r:id="rId58" o:title=""/>
                </v:shape>
                <o:OLEObject Type="Embed" ProgID="Equation.DSMT4" ShapeID="_x0000_i1049" DrawAspect="Content" ObjectID="_1774538353" r:id="rId59"/>
              </w:object>
            </w:r>
          </w:p>
          <w:p w14:paraId="1C7D5B24"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101E2E60" w14:textId="77777777" w:rsidR="007B0DC2" w:rsidRDefault="007B0DC2">
            <w:pPr>
              <w:tabs>
                <w:tab w:val="left" w:pos="567"/>
                <w:tab w:val="left" w:pos="1418"/>
              </w:tabs>
              <w:spacing w:line="360" w:lineRule="auto"/>
              <w:ind w:right="-52"/>
              <w:rPr>
                <w:rFonts w:asciiTheme="minorHAnsi" w:hAnsiTheme="minorHAnsi"/>
                <w:color w:val="000000" w:themeColor="text1"/>
                <w:sz w:val="32"/>
                <w:szCs w:val="32"/>
              </w:rPr>
            </w:pPr>
          </w:p>
          <w:p w14:paraId="70E5D87D" w14:textId="77777777" w:rsidR="007B0DC2" w:rsidRDefault="00000000">
            <w:pPr>
              <w:tabs>
                <w:tab w:val="left" w:pos="567"/>
                <w:tab w:val="left" w:pos="1418"/>
              </w:tabs>
              <w:spacing w:line="360" w:lineRule="auto"/>
              <w:ind w:right="-52"/>
              <w:rPr>
                <w:rFonts w:asciiTheme="minorHAnsi" w:hAnsiTheme="minorHAnsi" w:cstheme="minorHAnsi"/>
                <w:sz w:val="32"/>
                <w:szCs w:val="32"/>
              </w:rPr>
            </w:pPr>
            <w:r>
              <w:rPr>
                <w:rFonts w:asciiTheme="minorHAnsi" w:hAnsiTheme="minorHAnsi"/>
                <w:color w:val="000000" w:themeColor="text1"/>
                <w:sz w:val="32"/>
                <w:szCs w:val="32"/>
              </w:rPr>
              <w:t xml:space="preserve">It is a relatively easy task to model an electron in a system with a potential energy function </w:t>
            </w:r>
            <w:r>
              <w:rPr>
                <w:rFonts w:asciiTheme="minorHAnsi" w:hAnsiTheme="minorHAnsi"/>
                <w:color w:val="000000" w:themeColor="text1"/>
                <w:kern w:val="0"/>
                <w:position w:val="-12"/>
                <w:sz w:val="32"/>
                <w:szCs w:val="32"/>
                <w14:ligatures w14:val="none"/>
              </w:rPr>
              <w:object w:dxaOrig="615" w:dyaOrig="360" w14:anchorId="36F5DD7A">
                <v:shape id="_x0000_i1050" type="#_x0000_t75" style="width:30.75pt;height:18pt" o:ole="">
                  <v:imagedata r:id="rId60" o:title=""/>
                </v:shape>
                <o:OLEObject Type="Embed" ProgID="Equation.DSMT4" ShapeID="_x0000_i1050" DrawAspect="Content" ObjectID="_1774538354" r:id="rId61"/>
              </w:object>
            </w:r>
            <w:r>
              <w:rPr>
                <w:rFonts w:asciiTheme="minorHAnsi" w:hAnsiTheme="minorHAnsi"/>
                <w:color w:val="000000" w:themeColor="text1"/>
                <w:sz w:val="32"/>
                <w:szCs w:val="32"/>
              </w:rPr>
              <w:t xml:space="preserve"> in the region </w:t>
            </w:r>
            <w:r>
              <w:rPr>
                <w:kern w:val="0"/>
                <w:position w:val="-6"/>
                <w14:ligatures w14:val="none"/>
              </w:rPr>
              <w:object w:dxaOrig="705" w:dyaOrig="315" w14:anchorId="113E5CED">
                <v:shape id="_x0000_i1051" type="#_x0000_t75" style="width:35.25pt;height:15.75pt" o:ole="">
                  <v:imagedata r:id="rId62" o:title=""/>
                </v:shape>
                <o:OLEObject Type="Embed" ProgID="Equation.DSMT4" ShapeID="_x0000_i1051" DrawAspect="Content" ObjectID="_1774538355" r:id="rId63"/>
              </w:object>
            </w:r>
            <w:r>
              <w:rPr>
                <w:rFonts w:asciiTheme="minorHAnsi" w:hAnsiTheme="minorHAnsi"/>
                <w:color w:val="000000" w:themeColor="text1"/>
                <w:sz w:val="32"/>
                <w:szCs w:val="32"/>
              </w:rPr>
              <w:t xml:space="preserve"> to</w:t>
            </w:r>
            <w:r>
              <w:rPr>
                <w:kern w:val="0"/>
                <w:position w:val="-6"/>
                <w14:ligatures w14:val="none"/>
              </w:rPr>
              <w:object w:dxaOrig="735" w:dyaOrig="315" w14:anchorId="207FAE24">
                <v:shape id="_x0000_i1052" type="#_x0000_t75" style="width:36.75pt;height:15.75pt" o:ole="">
                  <v:imagedata r:id="rId64" o:title=""/>
                </v:shape>
                <o:OLEObject Type="Embed" ProgID="Equation.DSMT4" ShapeID="_x0000_i1052" DrawAspect="Content" ObjectID="_1774538356" r:id="rId65"/>
              </w:object>
            </w:r>
            <w:r>
              <w:rPr>
                <w:rFonts w:asciiTheme="minorHAnsi" w:hAnsiTheme="minorHAnsi"/>
                <w:color w:val="000000" w:themeColor="text1"/>
                <w:sz w:val="32"/>
                <w:szCs w:val="32"/>
              </w:rPr>
              <w:t>. The potential energy function will be considered to be time independent. However, you can easily input a potential energy function that does depend upon time.</w:t>
            </w:r>
            <w:r>
              <w:rPr>
                <w:rFonts w:asciiTheme="minorHAnsi" w:hAnsiTheme="minorHAnsi" w:cstheme="minorHAnsi"/>
                <w:sz w:val="32"/>
                <w:szCs w:val="32"/>
              </w:rPr>
              <w:t xml:space="preserve"> </w:t>
            </w:r>
          </w:p>
          <w:p w14:paraId="340E932B" w14:textId="77777777" w:rsidR="007B0DC2" w:rsidRDefault="007B0DC2">
            <w:pPr>
              <w:spacing w:line="360" w:lineRule="auto"/>
            </w:pPr>
          </w:p>
        </w:tc>
      </w:tr>
    </w:tbl>
    <w:p w14:paraId="1DC52455" w14:textId="77777777" w:rsidR="005C7299" w:rsidRDefault="005C7299"/>
    <w:sectPr w:rsidR="005C7299">
      <w:footerReference w:type="default" r:id="rI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527A38" w14:textId="77777777" w:rsidR="00C925DE" w:rsidRDefault="00C925DE" w:rsidP="00630DC6">
      <w:r>
        <w:separator/>
      </w:r>
    </w:p>
  </w:endnote>
  <w:endnote w:type="continuationSeparator" w:id="0">
    <w:p w14:paraId="05B8F6E5" w14:textId="77777777" w:rsidR="00C925DE" w:rsidRDefault="00C925DE"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3C3A8" w14:textId="77777777" w:rsidR="00C925DE" w:rsidRDefault="00C925DE" w:rsidP="00630DC6">
      <w:r>
        <w:separator/>
      </w:r>
    </w:p>
  </w:footnote>
  <w:footnote w:type="continuationSeparator" w:id="0">
    <w:p w14:paraId="4D41583C" w14:textId="77777777" w:rsidR="00C925DE" w:rsidRDefault="00C925DE" w:rsidP="00630D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77EF6"/>
    <w:rsid w:val="005C7299"/>
    <w:rsid w:val="00630DC6"/>
    <w:rsid w:val="007B0DC2"/>
    <w:rsid w:val="007B6AD2"/>
    <w:rsid w:val="00876D40"/>
    <w:rsid w:val="00A552A6"/>
    <w:rsid w:val="00B961BA"/>
    <w:rsid w:val="00C925D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9.bin"/><Relationship Id="rId50" Type="http://schemas.openxmlformats.org/officeDocument/2006/relationships/image" Target="media/image21.wmf"/><Relationship Id="rId55" Type="http://schemas.openxmlformats.org/officeDocument/2006/relationships/oleObject" Target="embeddings/oleObject23.bin"/><Relationship Id="rId63" Type="http://schemas.openxmlformats.org/officeDocument/2006/relationships/oleObject" Target="embeddings/oleObject27.bin"/><Relationship Id="rId68" Type="http://schemas.openxmlformats.org/officeDocument/2006/relationships/theme" Target="theme/theme1.xml"/><Relationship Id="rId7" Type="http://schemas.openxmlformats.org/officeDocument/2006/relationships/hyperlink" Target="https://d-arora.github.io/Doing-Physics-With-Matlab/" TargetMode="External"/><Relationship Id="rId2" Type="http://schemas.openxmlformats.org/officeDocument/2006/relationships/styles" Target="styles.xml"/><Relationship Id="rId16" Type="http://schemas.openxmlformats.org/officeDocument/2006/relationships/image" Target="media/image4.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5.wmf"/><Relationship Id="rId66"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oleObject" Target="embeddings/oleObject24.bin"/><Relationship Id="rId61" Type="http://schemas.openxmlformats.org/officeDocument/2006/relationships/oleObject" Target="embeddings/oleObject26.bin"/><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8.bin"/><Relationship Id="rId4" Type="http://schemas.openxmlformats.org/officeDocument/2006/relationships/webSettings" Target="web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21.bin"/><Relationship Id="rId3"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67"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image" Target="media/image23.wmf"/><Relationship Id="rId62" Type="http://schemas.openxmlformats.org/officeDocument/2006/relationships/image" Target="media/image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qauntum mechanics, computational physics, matlab physics, schrodinger equation, Morse potential, aharmonic oscillator, HCl molecule</cp:keywords>
  <dc:description/>
  <cp:lastModifiedBy>Ian Cooper</cp:lastModifiedBy>
  <cp:revision>7</cp:revision>
  <cp:lastPrinted>2024-04-13T08:26:00Z</cp:lastPrinted>
  <dcterms:created xsi:type="dcterms:W3CDTF">2024-04-13T07:51:00Z</dcterms:created>
  <dcterms:modified xsi:type="dcterms:W3CDTF">2024-04-13T08:29:00Z</dcterms:modified>
  <cp:category>Quantum Mechanics</cp:category>
</cp:coreProperties>
</file>