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46C7B4" w14:textId="34BF653D" w:rsidR="00333C79" w:rsidRDefault="00333C79" w:rsidP="00633698">
      <w:pPr>
        <w:spacing w:line="360" w:lineRule="auto"/>
        <w:ind w:left="284"/>
        <w:rPr>
          <w:b/>
          <w:bCs/>
          <w:color w:val="0000FF"/>
          <w:sz w:val="32"/>
          <w:szCs w:val="32"/>
        </w:rPr>
      </w:pPr>
      <w:r w:rsidRPr="00633698">
        <w:rPr>
          <w:noProof/>
          <w:sz w:val="32"/>
          <w:szCs w:val="32"/>
          <w:lang w:val="en-AU"/>
        </w:rPr>
        <w:drawing>
          <wp:anchor distT="0" distB="0" distL="114300" distR="114300" simplePos="0" relativeHeight="251658240" behindDoc="0" locked="0" layoutInCell="1" allowOverlap="1" wp14:anchorId="3501F86B" wp14:editId="3EEBE488">
            <wp:simplePos x="0" y="0"/>
            <wp:positionH relativeFrom="column">
              <wp:posOffset>2075815</wp:posOffset>
            </wp:positionH>
            <wp:positionV relativeFrom="paragraph">
              <wp:posOffset>44450</wp:posOffset>
            </wp:positionV>
            <wp:extent cx="1385570" cy="969645"/>
            <wp:effectExtent l="0" t="0" r="508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cstate="print">
                      <a:extLst>
                        <a:ext uri="{28A0092B-C50C-407E-A947-70E740481C1C}">
                          <a14:useLocalDpi xmlns:a14="http://schemas.microsoft.com/office/drawing/2010/main" val="0"/>
                        </a:ext>
                      </a:extLst>
                    </a:blip>
                    <a:srcRect l="23227" t="32766" r="19592" b="19149"/>
                    <a:stretch/>
                  </pic:blipFill>
                  <pic:spPr bwMode="auto">
                    <a:xfrm>
                      <a:off x="0" y="0"/>
                      <a:ext cx="1385570" cy="969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33698">
        <w:rPr>
          <w:b/>
          <w:bCs/>
          <w:color w:val="0000FF"/>
          <w:sz w:val="32"/>
          <w:szCs w:val="32"/>
        </w:rPr>
        <w:t xml:space="preserve"> </w:t>
      </w:r>
    </w:p>
    <w:p w14:paraId="311A42B8" w14:textId="77777777" w:rsidR="00633698" w:rsidRPr="00633698" w:rsidRDefault="00633698" w:rsidP="00633698">
      <w:pPr>
        <w:spacing w:line="360" w:lineRule="auto"/>
        <w:ind w:left="284"/>
        <w:rPr>
          <w:b/>
          <w:bCs/>
          <w:color w:val="E36C0A" w:themeColor="accent6" w:themeShade="BF"/>
          <w:sz w:val="32"/>
          <w:szCs w:val="32"/>
        </w:rPr>
      </w:pPr>
    </w:p>
    <w:p w14:paraId="474513CE" w14:textId="77777777" w:rsidR="00633698" w:rsidRDefault="00333C79" w:rsidP="00633698">
      <w:pPr>
        <w:spacing w:line="360" w:lineRule="auto"/>
        <w:ind w:left="284"/>
        <w:rPr>
          <w:b/>
          <w:bCs/>
          <w:color w:val="E36C0A" w:themeColor="accent6" w:themeShade="BF"/>
          <w:sz w:val="32"/>
          <w:szCs w:val="32"/>
        </w:rPr>
      </w:pPr>
      <w:r w:rsidRPr="00633698">
        <w:rPr>
          <w:b/>
          <w:bCs/>
          <w:color w:val="E36C0A" w:themeColor="accent6" w:themeShade="BF"/>
          <w:sz w:val="32"/>
          <w:szCs w:val="32"/>
        </w:rPr>
        <w:t xml:space="preserve"> </w:t>
      </w:r>
    </w:p>
    <w:p w14:paraId="160EFEE1" w14:textId="77777777" w:rsidR="00633698" w:rsidRDefault="00633698" w:rsidP="00633698">
      <w:pPr>
        <w:spacing w:line="360" w:lineRule="auto"/>
        <w:ind w:left="284"/>
        <w:rPr>
          <w:b/>
          <w:bCs/>
          <w:color w:val="E36C0A" w:themeColor="accent6" w:themeShade="BF"/>
          <w:sz w:val="32"/>
          <w:szCs w:val="32"/>
        </w:rPr>
      </w:pPr>
    </w:p>
    <w:p w14:paraId="1A913CF7" w14:textId="3AEFD586" w:rsidR="00633698" w:rsidRPr="00633698" w:rsidRDefault="00633698" w:rsidP="00633698">
      <w:pPr>
        <w:spacing w:line="360" w:lineRule="auto"/>
        <w:ind w:right="-46"/>
        <w:rPr>
          <w:rFonts w:ascii="Bookman Old Style" w:hAnsi="Bookman Old Style"/>
          <w:b/>
          <w:bCs/>
          <w:color w:val="0000FF" w:themeColor="hyperlink"/>
          <w:sz w:val="36"/>
          <w:szCs w:val="36"/>
          <w:u w:val="single"/>
        </w:rPr>
      </w:pPr>
      <w:r>
        <w:t xml:space="preserve">                      </w:t>
      </w:r>
      <w:hyperlink r:id="rId8" w:history="1">
        <w:r w:rsidRPr="00F74061">
          <w:rPr>
            <w:rStyle w:val="Hyperlink"/>
            <w:rFonts w:ascii="Bookman Old Style" w:hAnsi="Bookman Old Style"/>
            <w:b/>
            <w:bCs/>
            <w:sz w:val="36"/>
            <w:szCs w:val="36"/>
          </w:rPr>
          <w:t>DOING PHYSICS WITH PYTHON</w:t>
        </w:r>
      </w:hyperlink>
    </w:p>
    <w:p w14:paraId="0708C45B" w14:textId="77777777" w:rsidR="00E23823" w:rsidRDefault="00CB66E9" w:rsidP="00633698">
      <w:pPr>
        <w:pStyle w:val="Heading1"/>
        <w:spacing w:line="360" w:lineRule="auto"/>
        <w:jc w:val="center"/>
        <w:rPr>
          <w:rFonts w:ascii="Bookman Old Style" w:hAnsi="Bookman Old Style"/>
          <w:color w:val="7030A0"/>
          <w:sz w:val="40"/>
          <w:szCs w:val="40"/>
        </w:rPr>
      </w:pPr>
      <w:r>
        <w:rPr>
          <w:rFonts w:ascii="Bookman Old Style" w:hAnsi="Bookman Old Style"/>
          <w:color w:val="7030A0"/>
          <w:sz w:val="40"/>
          <w:szCs w:val="40"/>
        </w:rPr>
        <w:t xml:space="preserve">QUANTUM </w:t>
      </w:r>
      <w:r w:rsidR="00E23823">
        <w:rPr>
          <w:rFonts w:ascii="Bookman Old Style" w:hAnsi="Bookman Old Style"/>
          <w:color w:val="7030A0"/>
          <w:sz w:val="40"/>
          <w:szCs w:val="40"/>
        </w:rPr>
        <w:t>MECHANICS</w:t>
      </w:r>
    </w:p>
    <w:p w14:paraId="1E605C10" w14:textId="71B8A295" w:rsidR="00E23823" w:rsidRDefault="00E23823" w:rsidP="00633698">
      <w:pPr>
        <w:pStyle w:val="Heading1"/>
        <w:spacing w:line="360" w:lineRule="auto"/>
        <w:jc w:val="center"/>
        <w:rPr>
          <w:rFonts w:ascii="Bookman Old Style" w:hAnsi="Bookman Old Style"/>
          <w:color w:val="7030A0"/>
          <w:sz w:val="40"/>
          <w:szCs w:val="40"/>
        </w:rPr>
      </w:pPr>
      <w:proofErr w:type="spellStart"/>
      <w:r>
        <w:rPr>
          <w:rFonts w:ascii="Bookman Old Style" w:hAnsi="Bookman Old Style"/>
          <w:color w:val="7030A0"/>
          <w:sz w:val="40"/>
          <w:szCs w:val="40"/>
        </w:rPr>
        <w:t>FDTD</w:t>
      </w:r>
      <w:proofErr w:type="spellEnd"/>
      <w:r>
        <w:rPr>
          <w:rFonts w:ascii="Bookman Old Style" w:hAnsi="Bookman Old Style"/>
          <w:color w:val="7030A0"/>
          <w:sz w:val="40"/>
          <w:szCs w:val="40"/>
        </w:rPr>
        <w:t xml:space="preserve"> </w:t>
      </w:r>
    </w:p>
    <w:p w14:paraId="149EDAC0" w14:textId="0F788A5A" w:rsidR="00633698" w:rsidRPr="00A77FB5" w:rsidRDefault="00E23823" w:rsidP="00633698">
      <w:pPr>
        <w:pStyle w:val="Heading1"/>
        <w:spacing w:line="360" w:lineRule="auto"/>
        <w:jc w:val="center"/>
        <w:rPr>
          <w:rFonts w:ascii="Bookman Old Style" w:hAnsi="Bookman Old Style"/>
          <w:color w:val="984806" w:themeColor="accent6" w:themeShade="80"/>
          <w:sz w:val="40"/>
          <w:szCs w:val="40"/>
        </w:rPr>
      </w:pPr>
      <w:r>
        <w:rPr>
          <w:rFonts w:ascii="Bookman Old Style" w:hAnsi="Bookman Old Style"/>
          <w:color w:val="7030A0"/>
          <w:sz w:val="40"/>
          <w:szCs w:val="40"/>
        </w:rPr>
        <w:t>CONDUCTION BAND OF A SEMICONDUCTOR</w:t>
      </w:r>
      <w:r w:rsidR="00633698" w:rsidRPr="00F74061">
        <w:rPr>
          <w:rFonts w:ascii="Bookman Old Style" w:hAnsi="Bookman Old Style"/>
          <w:color w:val="984806" w:themeColor="accent6" w:themeShade="80"/>
          <w:sz w:val="40"/>
          <w:szCs w:val="40"/>
        </w:rPr>
        <w:t xml:space="preserve">           </w:t>
      </w:r>
    </w:p>
    <w:p w14:paraId="110B4165" w14:textId="77777777" w:rsidR="00633698" w:rsidRPr="007830ED" w:rsidRDefault="00633698" w:rsidP="00633698">
      <w:pPr>
        <w:tabs>
          <w:tab w:val="left" w:pos="567"/>
        </w:tabs>
        <w:spacing w:line="360" w:lineRule="auto"/>
        <w:rPr>
          <w:rFonts w:ascii="Bookman Old Style" w:hAnsi="Bookman Old Style" w:cs="Tahoma"/>
          <w:b/>
          <w:color w:val="000000"/>
          <w:sz w:val="32"/>
          <w:szCs w:val="32"/>
        </w:rPr>
      </w:pPr>
      <w:r w:rsidRPr="007830ED">
        <w:rPr>
          <w:rFonts w:ascii="Bookman Old Style" w:hAnsi="Bookman Old Style" w:cs="Tahoma"/>
          <w:b/>
          <w:color w:val="000000"/>
          <w:sz w:val="32"/>
          <w:szCs w:val="32"/>
        </w:rPr>
        <w:t>Ian Cooper</w:t>
      </w:r>
    </w:p>
    <w:p w14:paraId="77D873FD" w14:textId="77777777" w:rsidR="00633698" w:rsidRPr="00F74061" w:rsidRDefault="00633698" w:rsidP="00633698">
      <w:pPr>
        <w:spacing w:line="360" w:lineRule="auto"/>
        <w:rPr>
          <w:rFonts w:asciiTheme="minorHAnsi" w:hAnsiTheme="minorHAnsi" w:cstheme="minorHAnsi"/>
          <w:bCs/>
          <w:color w:val="000000" w:themeColor="text1"/>
          <w:sz w:val="32"/>
          <w:szCs w:val="32"/>
        </w:rPr>
      </w:pPr>
      <w:r w:rsidRPr="00F74061">
        <w:rPr>
          <w:rFonts w:asciiTheme="minorHAnsi" w:hAnsiTheme="minorHAnsi" w:cstheme="minorHAnsi"/>
          <w:bCs/>
          <w:color w:val="000000" w:themeColor="text1"/>
          <w:sz w:val="32"/>
          <w:szCs w:val="32"/>
        </w:rPr>
        <w:t>matlabvisualphysics@gmail.com</w:t>
      </w:r>
    </w:p>
    <w:p w14:paraId="45E6A8DF" w14:textId="77777777" w:rsidR="00633698" w:rsidRDefault="00633698" w:rsidP="00633698">
      <w:pPr>
        <w:spacing w:line="276" w:lineRule="auto"/>
        <w:rPr>
          <w:rFonts w:ascii="Bookman Old Style" w:hAnsi="Bookman Old Style"/>
          <w:b/>
          <w:color w:val="0000FF"/>
          <w:sz w:val="32"/>
          <w:szCs w:val="32"/>
        </w:rPr>
      </w:pPr>
    </w:p>
    <w:p w14:paraId="3CE94582" w14:textId="77777777" w:rsidR="00633698" w:rsidRDefault="00633698" w:rsidP="00633698">
      <w:pPr>
        <w:spacing w:line="360"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DOWNLOAD DIRECTORY FOR PYTHON SCRIPTS</w:t>
      </w:r>
    </w:p>
    <w:p w14:paraId="06EE6BBE" w14:textId="46F90F20" w:rsidR="00EA6B4C" w:rsidRDefault="00633698" w:rsidP="00925CF8">
      <w:pPr>
        <w:spacing w:line="276" w:lineRule="auto"/>
        <w:rPr>
          <w:rFonts w:asciiTheme="minorHAnsi" w:hAnsiTheme="minorHAnsi" w:cstheme="minorHAnsi"/>
          <w:bCs/>
          <w:sz w:val="32"/>
          <w:szCs w:val="32"/>
        </w:rPr>
      </w:pPr>
      <w:bookmarkStart w:id="0" w:name="_Hlk172953550"/>
      <w:bookmarkStart w:id="1" w:name="_Hlk170821599"/>
      <w:r w:rsidRPr="00876D40">
        <w:rPr>
          <w:rFonts w:asciiTheme="minorHAnsi" w:hAnsiTheme="minorHAnsi" w:cstheme="minorHAnsi"/>
          <w:b/>
          <w:color w:val="984806" w:themeColor="accent6" w:themeShade="80"/>
          <w:sz w:val="32"/>
          <w:szCs w:val="32"/>
        </w:rPr>
        <w:t>qm</w:t>
      </w:r>
      <w:r w:rsidR="00165CA3">
        <w:rPr>
          <w:rFonts w:asciiTheme="minorHAnsi" w:hAnsiTheme="minorHAnsi" w:cstheme="minorHAnsi"/>
          <w:b/>
          <w:color w:val="984806" w:themeColor="accent6" w:themeShade="80"/>
          <w:sz w:val="32"/>
          <w:szCs w:val="32"/>
        </w:rPr>
        <w:t>S</w:t>
      </w:r>
      <w:r w:rsidR="00E23823">
        <w:rPr>
          <w:rFonts w:asciiTheme="minorHAnsi" w:hAnsiTheme="minorHAnsi" w:cstheme="minorHAnsi"/>
          <w:b/>
          <w:color w:val="984806" w:themeColor="accent6" w:themeShade="80"/>
          <w:sz w:val="32"/>
          <w:szCs w:val="32"/>
        </w:rPr>
        <w:t>02.</w:t>
      </w:r>
      <w:r w:rsidRPr="00876D40">
        <w:rPr>
          <w:rFonts w:asciiTheme="minorHAnsi" w:hAnsiTheme="minorHAnsi" w:cstheme="minorHAnsi"/>
          <w:b/>
          <w:color w:val="984806" w:themeColor="accent6" w:themeShade="80"/>
          <w:sz w:val="32"/>
          <w:szCs w:val="32"/>
        </w:rPr>
        <w:t>p</w:t>
      </w:r>
      <w:r w:rsidR="008F75BC">
        <w:rPr>
          <w:rFonts w:asciiTheme="minorHAnsi" w:hAnsiTheme="minorHAnsi" w:cstheme="minorHAnsi"/>
          <w:b/>
          <w:color w:val="984806" w:themeColor="accent6" w:themeShade="80"/>
          <w:sz w:val="32"/>
          <w:szCs w:val="32"/>
        </w:rPr>
        <w:t>y</w:t>
      </w:r>
      <w:r w:rsidR="00165CA3">
        <w:rPr>
          <w:rFonts w:asciiTheme="minorHAnsi" w:hAnsiTheme="minorHAnsi" w:cstheme="minorHAnsi"/>
          <w:b/>
          <w:color w:val="984806" w:themeColor="accent6" w:themeShade="80"/>
          <w:sz w:val="32"/>
          <w:szCs w:val="32"/>
        </w:rPr>
        <w:t xml:space="preserve">   </w:t>
      </w:r>
      <w:r w:rsidR="00EA6B4C" w:rsidRPr="00EA6B4C">
        <w:rPr>
          <w:rFonts w:asciiTheme="minorHAnsi" w:hAnsiTheme="minorHAnsi" w:cstheme="minorHAnsi"/>
          <w:bCs/>
          <w:sz w:val="32"/>
          <w:szCs w:val="32"/>
        </w:rPr>
        <w:t>Propagation of a</w:t>
      </w:r>
      <w:r w:rsidR="00E23823">
        <w:rPr>
          <w:rFonts w:asciiTheme="minorHAnsi" w:hAnsiTheme="minorHAnsi" w:cstheme="minorHAnsi"/>
          <w:bCs/>
          <w:sz w:val="32"/>
          <w:szCs w:val="32"/>
        </w:rPr>
        <w:t xml:space="preserve"> </w:t>
      </w:r>
      <w:r w:rsidR="00EA6B4C" w:rsidRPr="00EA6B4C">
        <w:rPr>
          <w:rFonts w:asciiTheme="minorHAnsi" w:hAnsiTheme="minorHAnsi" w:cstheme="minorHAnsi"/>
          <w:bCs/>
          <w:sz w:val="32"/>
          <w:szCs w:val="32"/>
        </w:rPr>
        <w:t>Gaussian pulse</w:t>
      </w:r>
      <w:r w:rsidR="00E23823">
        <w:rPr>
          <w:rFonts w:asciiTheme="minorHAnsi" w:hAnsiTheme="minorHAnsi" w:cstheme="minorHAnsi"/>
          <w:bCs/>
          <w:sz w:val="32"/>
          <w:szCs w:val="32"/>
        </w:rPr>
        <w:t xml:space="preserve"> in a semiconductor. </w:t>
      </w:r>
      <w:proofErr w:type="spellStart"/>
      <w:r w:rsidR="00E23823">
        <w:rPr>
          <w:rFonts w:asciiTheme="minorHAnsi" w:hAnsiTheme="minorHAnsi" w:cstheme="minorHAnsi"/>
          <w:bCs/>
          <w:sz w:val="32"/>
          <w:szCs w:val="32"/>
        </w:rPr>
        <w:t>FDTD</w:t>
      </w:r>
      <w:proofErr w:type="spellEnd"/>
      <w:r w:rsidR="00E23823">
        <w:rPr>
          <w:rFonts w:asciiTheme="minorHAnsi" w:hAnsiTheme="minorHAnsi" w:cstheme="minorHAnsi"/>
          <w:bCs/>
          <w:sz w:val="32"/>
          <w:szCs w:val="32"/>
        </w:rPr>
        <w:t xml:space="preserve"> method is used to solve the [1</w:t>
      </w:r>
      <w:r w:rsidR="00165CA3">
        <w:rPr>
          <w:rFonts w:asciiTheme="minorHAnsi" w:hAnsiTheme="minorHAnsi" w:cstheme="minorHAnsi"/>
          <w:bCs/>
          <w:sz w:val="32"/>
          <w:szCs w:val="32"/>
        </w:rPr>
        <w:t>D</w:t>
      </w:r>
      <w:r w:rsidR="00E23823">
        <w:rPr>
          <w:rFonts w:asciiTheme="minorHAnsi" w:hAnsiTheme="minorHAnsi" w:cstheme="minorHAnsi"/>
          <w:bCs/>
          <w:sz w:val="32"/>
          <w:szCs w:val="32"/>
        </w:rPr>
        <w:t xml:space="preserve">] time dependent Schrodinger equation. The simulation time is determined by the number of time steps </w:t>
      </w:r>
      <w:r w:rsidR="00E23823" w:rsidRPr="00E23823">
        <w:rPr>
          <w:rFonts w:asciiTheme="minorHAnsi" w:hAnsiTheme="minorHAnsi" w:cstheme="minorHAnsi"/>
          <w:b/>
          <w:color w:val="984806" w:themeColor="accent6" w:themeShade="80"/>
          <w:sz w:val="32"/>
          <w:szCs w:val="32"/>
        </w:rPr>
        <w:t>Nt</w:t>
      </w:r>
      <w:r w:rsidR="00E23823">
        <w:rPr>
          <w:rFonts w:asciiTheme="minorHAnsi" w:hAnsiTheme="minorHAnsi" w:cstheme="minorHAnsi"/>
          <w:bCs/>
          <w:sz w:val="32"/>
          <w:szCs w:val="32"/>
        </w:rPr>
        <w:t xml:space="preserve">.  The Code is run with different time steps to observe the time evolution of the </w:t>
      </w:r>
      <w:r w:rsidR="00165CA3">
        <w:rPr>
          <w:rFonts w:asciiTheme="minorHAnsi" w:hAnsiTheme="minorHAnsi" w:cstheme="minorHAnsi"/>
          <w:bCs/>
          <w:sz w:val="32"/>
          <w:szCs w:val="32"/>
        </w:rPr>
        <w:t>wavefunction and the energies of the electron</w:t>
      </w:r>
      <w:r w:rsidR="00E23823">
        <w:rPr>
          <w:rFonts w:asciiTheme="minorHAnsi" w:hAnsiTheme="minorHAnsi" w:cstheme="minorHAnsi"/>
          <w:bCs/>
          <w:sz w:val="32"/>
          <w:szCs w:val="32"/>
        </w:rPr>
        <w:t>.</w:t>
      </w:r>
    </w:p>
    <w:p w14:paraId="27655084" w14:textId="5BC61278" w:rsidR="00633698" w:rsidRDefault="00165CA3" w:rsidP="00633698">
      <w:pPr>
        <w:spacing w:line="276" w:lineRule="auto"/>
        <w:rPr>
          <w:rFonts w:asciiTheme="minorHAnsi" w:hAnsiTheme="minorHAnsi" w:cstheme="minorHAnsi"/>
          <w:bCs/>
          <w:sz w:val="32"/>
          <w:szCs w:val="32"/>
        </w:rPr>
      </w:pPr>
      <w:proofErr w:type="gramStart"/>
      <w:r w:rsidRPr="00165CA3">
        <w:rPr>
          <w:rFonts w:asciiTheme="minorHAnsi" w:hAnsiTheme="minorHAnsi" w:cstheme="minorHAnsi"/>
          <w:b/>
          <w:color w:val="984806" w:themeColor="accent6" w:themeShade="80"/>
          <w:sz w:val="32"/>
          <w:szCs w:val="32"/>
        </w:rPr>
        <w:t>qmS03.py</w:t>
      </w:r>
      <w:r w:rsidRPr="00165CA3">
        <w:rPr>
          <w:rFonts w:asciiTheme="minorHAnsi" w:hAnsiTheme="minorHAnsi" w:cstheme="minorHAnsi"/>
          <w:bCs/>
          <w:color w:val="984806" w:themeColor="accent6" w:themeShade="80"/>
          <w:sz w:val="32"/>
          <w:szCs w:val="32"/>
        </w:rPr>
        <w:t xml:space="preserve">  </w:t>
      </w:r>
      <w:r>
        <w:rPr>
          <w:rFonts w:asciiTheme="minorHAnsi" w:hAnsiTheme="minorHAnsi" w:cstheme="minorHAnsi"/>
          <w:bCs/>
          <w:sz w:val="32"/>
          <w:szCs w:val="32"/>
        </w:rPr>
        <w:t>Time</w:t>
      </w:r>
      <w:proofErr w:type="gramEnd"/>
      <w:r>
        <w:rPr>
          <w:rFonts w:asciiTheme="minorHAnsi" w:hAnsiTheme="minorHAnsi" w:cstheme="minorHAnsi"/>
          <w:bCs/>
          <w:sz w:val="32"/>
          <w:szCs w:val="32"/>
        </w:rPr>
        <w:t xml:space="preserve"> evolution of the wavepacket and its energies, including the animation of the wavefunction.</w:t>
      </w:r>
      <w:r w:rsidR="00E23823">
        <w:rPr>
          <w:rFonts w:asciiTheme="minorHAnsi" w:hAnsiTheme="minorHAnsi" w:cstheme="minorHAnsi"/>
          <w:bCs/>
          <w:sz w:val="32"/>
          <w:szCs w:val="32"/>
        </w:rPr>
        <w:t xml:space="preserve">    </w:t>
      </w:r>
      <w:bookmarkEnd w:id="0"/>
      <w:bookmarkEnd w:id="1"/>
    </w:p>
    <w:p w14:paraId="24B71142" w14:textId="77777777" w:rsidR="00165CA3" w:rsidRDefault="00165CA3" w:rsidP="00633698">
      <w:pPr>
        <w:spacing w:line="276" w:lineRule="auto"/>
        <w:rPr>
          <w:rFonts w:asciiTheme="minorHAnsi" w:hAnsiTheme="minorHAnsi" w:cstheme="minorHAnsi"/>
          <w:bCs/>
          <w:sz w:val="32"/>
          <w:szCs w:val="32"/>
        </w:rPr>
      </w:pPr>
    </w:p>
    <w:p w14:paraId="74CE95FE" w14:textId="2654B0BC" w:rsidR="00633698" w:rsidRPr="00E23823" w:rsidRDefault="00E23823" w:rsidP="00165CA3">
      <w:pPr>
        <w:spacing w:line="276" w:lineRule="auto"/>
        <w:rPr>
          <w:rStyle w:val="Hyperlink"/>
          <w:rFonts w:ascii="Bookman Old Style" w:hAnsi="Bookman Old Style" w:cs="Tahoma"/>
          <w:b/>
          <w:sz w:val="32"/>
          <w:szCs w:val="32"/>
        </w:rPr>
      </w:pPr>
      <w:r>
        <w:rPr>
          <w:rFonts w:ascii="Bookman Old Style" w:hAnsi="Bookman Old Style" w:cs="Tahoma"/>
          <w:b/>
          <w:color w:val="E36C0A" w:themeColor="accent6" w:themeShade="BF"/>
          <w:sz w:val="32"/>
          <w:szCs w:val="32"/>
        </w:rPr>
        <w:fldChar w:fldCharType="begin"/>
      </w:r>
      <w:r>
        <w:rPr>
          <w:rFonts w:ascii="Bookman Old Style" w:hAnsi="Bookman Old Style" w:cs="Tahoma"/>
          <w:b/>
          <w:color w:val="E36C0A" w:themeColor="accent6" w:themeShade="BF"/>
          <w:sz w:val="32"/>
          <w:szCs w:val="32"/>
        </w:rPr>
        <w:instrText>HYPERLINK "https://github.com/D-Arora/Doing-Physics-With-Matlab/tree/master/python"</w:instrText>
      </w:r>
      <w:r>
        <w:rPr>
          <w:rFonts w:ascii="Bookman Old Style" w:hAnsi="Bookman Old Style" w:cs="Tahoma"/>
          <w:b/>
          <w:color w:val="E36C0A" w:themeColor="accent6" w:themeShade="BF"/>
          <w:sz w:val="32"/>
          <w:szCs w:val="32"/>
        </w:rPr>
      </w:r>
      <w:r>
        <w:rPr>
          <w:rFonts w:ascii="Bookman Old Style" w:hAnsi="Bookman Old Style" w:cs="Tahoma"/>
          <w:b/>
          <w:color w:val="E36C0A" w:themeColor="accent6" w:themeShade="BF"/>
          <w:sz w:val="32"/>
          <w:szCs w:val="32"/>
        </w:rPr>
        <w:fldChar w:fldCharType="separate"/>
      </w:r>
      <w:r w:rsidR="00633698" w:rsidRPr="00E23823">
        <w:rPr>
          <w:rStyle w:val="Hyperlink"/>
          <w:rFonts w:ascii="Bookman Old Style" w:hAnsi="Bookman Old Style" w:cs="Tahoma"/>
          <w:b/>
          <w:sz w:val="32"/>
          <w:szCs w:val="32"/>
        </w:rPr>
        <w:t>GitHub</w:t>
      </w:r>
    </w:p>
    <w:p w14:paraId="345D1A66" w14:textId="2D9DB832" w:rsidR="00633698" w:rsidRDefault="00E23823" w:rsidP="00165CA3">
      <w:pPr>
        <w:spacing w:line="276" w:lineRule="auto"/>
      </w:pPr>
      <w:r>
        <w:rPr>
          <w:rFonts w:ascii="Bookman Old Style" w:hAnsi="Bookman Old Style" w:cs="Tahoma"/>
          <w:b/>
          <w:color w:val="E36C0A" w:themeColor="accent6" w:themeShade="BF"/>
          <w:sz w:val="32"/>
          <w:szCs w:val="32"/>
        </w:rPr>
        <w:fldChar w:fldCharType="end"/>
      </w:r>
    </w:p>
    <w:p w14:paraId="72CA8EE6" w14:textId="5E6DD899" w:rsidR="00633698" w:rsidRDefault="00000000" w:rsidP="00165CA3">
      <w:pPr>
        <w:spacing w:line="276" w:lineRule="auto"/>
        <w:rPr>
          <w:rFonts w:ascii="Bookman Old Style" w:hAnsi="Bookman Old Style" w:cs="Tahoma"/>
          <w:b/>
          <w:color w:val="E36C0A" w:themeColor="accent6" w:themeShade="BF"/>
          <w:sz w:val="32"/>
          <w:szCs w:val="32"/>
        </w:rPr>
      </w:pPr>
      <w:hyperlink r:id="rId9" w:history="1">
        <w:r w:rsidR="00633698">
          <w:rPr>
            <w:rStyle w:val="Hyperlink"/>
            <w:rFonts w:ascii="Bookman Old Style" w:hAnsi="Bookman Old Style" w:cs="Tahoma"/>
            <w:b/>
            <w:sz w:val="32"/>
            <w:szCs w:val="32"/>
          </w:rPr>
          <w:t>Google Drive</w:t>
        </w:r>
      </w:hyperlink>
    </w:p>
    <w:p w14:paraId="17925EED" w14:textId="77777777" w:rsidR="00E23823" w:rsidRDefault="00E23823" w:rsidP="00165CA3">
      <w:pPr>
        <w:spacing w:line="276" w:lineRule="auto"/>
        <w:rPr>
          <w:rFonts w:asciiTheme="minorHAnsi" w:hAnsiTheme="minorHAnsi" w:cstheme="minorHAnsi"/>
          <w:b/>
          <w:color w:val="7030A0"/>
          <w:sz w:val="36"/>
          <w:szCs w:val="36"/>
        </w:rPr>
      </w:pPr>
    </w:p>
    <w:p w14:paraId="41E443BB" w14:textId="6550783F" w:rsidR="00601B62" w:rsidRDefault="00000000" w:rsidP="00165CA3">
      <w:pPr>
        <w:spacing w:line="276" w:lineRule="auto"/>
        <w:rPr>
          <w:rFonts w:asciiTheme="minorHAnsi" w:hAnsiTheme="minorHAnsi" w:cstheme="minorHAnsi"/>
          <w:b/>
          <w:color w:val="7030A0"/>
          <w:sz w:val="36"/>
          <w:szCs w:val="36"/>
        </w:rPr>
      </w:pPr>
      <w:hyperlink r:id="rId10" w:history="1">
        <w:r w:rsidR="009D62FF" w:rsidRPr="009D62FF">
          <w:rPr>
            <w:rStyle w:val="Hyperlink"/>
            <w:rFonts w:asciiTheme="minorHAnsi" w:hAnsiTheme="minorHAnsi" w:cstheme="minorHAnsi"/>
            <w:b/>
            <w:sz w:val="36"/>
            <w:szCs w:val="36"/>
          </w:rPr>
          <w:t>Finite Difference Time Development method</w:t>
        </w:r>
      </w:hyperlink>
    </w:p>
    <w:p w14:paraId="4FCD9AF9" w14:textId="50C66BBD" w:rsidR="00CB66E9" w:rsidRDefault="00165CA3" w:rsidP="00E6341A">
      <w:pPr>
        <w:spacing w:line="360" w:lineRule="auto"/>
        <w:rPr>
          <w:rFonts w:asciiTheme="minorHAnsi" w:hAnsiTheme="minorHAnsi" w:cstheme="minorHAnsi"/>
          <w:b/>
          <w:color w:val="7030A0"/>
          <w:sz w:val="36"/>
        </w:rPr>
      </w:pPr>
      <w:r>
        <w:rPr>
          <w:rFonts w:asciiTheme="minorHAnsi" w:hAnsiTheme="minorHAnsi" w:cstheme="minorHAnsi"/>
          <w:b/>
          <w:color w:val="7030A0"/>
          <w:sz w:val="36"/>
        </w:rPr>
        <w:lastRenderedPageBreak/>
        <w:t>T</w:t>
      </w:r>
      <w:r w:rsidRPr="00165CA3">
        <w:rPr>
          <w:rFonts w:asciiTheme="minorHAnsi" w:hAnsiTheme="minorHAnsi" w:cstheme="minorHAnsi"/>
          <w:b/>
          <w:color w:val="7030A0"/>
          <w:sz w:val="36"/>
        </w:rPr>
        <w:t>he Conduction Band of a Semiconductor</w:t>
      </w:r>
    </w:p>
    <w:p w14:paraId="17DA0DD5" w14:textId="0CD75A35" w:rsidR="004C1B56" w:rsidRDefault="004C1B56" w:rsidP="00BD765D">
      <w:pPr>
        <w:spacing w:line="360" w:lineRule="auto"/>
        <w:rPr>
          <w:bCs/>
          <w:sz w:val="32"/>
          <w:szCs w:val="22"/>
        </w:rPr>
      </w:pPr>
      <w:r>
        <w:rPr>
          <w:bCs/>
          <w:sz w:val="32"/>
          <w:szCs w:val="22"/>
        </w:rPr>
        <w:t xml:space="preserve">We can </w:t>
      </w:r>
      <w:r w:rsidRPr="004C1B56">
        <w:rPr>
          <w:bCs/>
          <w:sz w:val="32"/>
          <w:szCs w:val="22"/>
        </w:rPr>
        <w:t xml:space="preserve">simulate the propagation of an electron in an n-type semiconductor. </w:t>
      </w:r>
      <w:r>
        <w:rPr>
          <w:bCs/>
          <w:sz w:val="32"/>
          <w:szCs w:val="22"/>
        </w:rPr>
        <w:t xml:space="preserve">A Gaussian wavepacket is used to present the electron. The parameters for the wavepacket are </w:t>
      </w:r>
      <w:r w:rsidR="006E4F63">
        <w:rPr>
          <w:bCs/>
          <w:sz w:val="32"/>
          <w:szCs w:val="22"/>
        </w:rPr>
        <w:t>its</w:t>
      </w:r>
      <w:r>
        <w:rPr>
          <w:bCs/>
          <w:sz w:val="32"/>
          <w:szCs w:val="22"/>
        </w:rPr>
        <w:t xml:space="preserve"> wavelength </w:t>
      </w:r>
      <w:proofErr w:type="spellStart"/>
      <w:r w:rsidRPr="004C1B56">
        <w:rPr>
          <w:rFonts w:asciiTheme="minorHAnsi" w:hAnsiTheme="minorHAnsi" w:cstheme="minorHAnsi"/>
          <w:bCs/>
          <w:color w:val="984806" w:themeColor="accent6" w:themeShade="80"/>
          <w:sz w:val="32"/>
          <w:szCs w:val="22"/>
        </w:rPr>
        <w:t>wL</w:t>
      </w:r>
      <w:proofErr w:type="spellEnd"/>
      <w:r>
        <w:rPr>
          <w:bCs/>
          <w:sz w:val="32"/>
          <w:szCs w:val="22"/>
        </w:rPr>
        <w:t xml:space="preserve">, width </w:t>
      </w:r>
      <w:r w:rsidRPr="004C1B56">
        <w:rPr>
          <w:rFonts w:asciiTheme="minorHAnsi" w:hAnsiTheme="minorHAnsi" w:cstheme="minorHAnsi"/>
          <w:bCs/>
          <w:color w:val="984806" w:themeColor="accent6" w:themeShade="80"/>
          <w:sz w:val="32"/>
          <w:szCs w:val="22"/>
        </w:rPr>
        <w:t>s</w:t>
      </w:r>
      <w:r>
        <w:rPr>
          <w:bCs/>
          <w:sz w:val="32"/>
          <w:szCs w:val="22"/>
        </w:rPr>
        <w:t xml:space="preserve"> and initial center position </w:t>
      </w:r>
      <w:proofErr w:type="spellStart"/>
      <w:r w:rsidRPr="004C1B56">
        <w:rPr>
          <w:rFonts w:asciiTheme="minorHAnsi" w:hAnsiTheme="minorHAnsi" w:cstheme="minorHAnsi"/>
          <w:bCs/>
          <w:color w:val="984806" w:themeColor="accent6" w:themeShade="80"/>
          <w:sz w:val="32"/>
          <w:szCs w:val="22"/>
        </w:rPr>
        <w:t>xC</w:t>
      </w:r>
      <w:proofErr w:type="spellEnd"/>
      <w:r>
        <w:rPr>
          <w:bCs/>
          <w:sz w:val="32"/>
          <w:szCs w:val="22"/>
        </w:rPr>
        <w:t>.</w:t>
      </w:r>
    </w:p>
    <w:p w14:paraId="34E6A68A" w14:textId="77777777" w:rsidR="00BD765D" w:rsidRDefault="00BD765D" w:rsidP="00BD765D">
      <w:pPr>
        <w:spacing w:line="360" w:lineRule="auto"/>
        <w:rPr>
          <w:bCs/>
          <w:sz w:val="32"/>
          <w:szCs w:val="22"/>
        </w:rPr>
      </w:pPr>
    </w:p>
    <w:p w14:paraId="60486C5B" w14:textId="35148701" w:rsidR="00181C21" w:rsidRDefault="004C1B56" w:rsidP="00BD765D">
      <w:pPr>
        <w:spacing w:line="360" w:lineRule="auto"/>
        <w:rPr>
          <w:bCs/>
          <w:sz w:val="32"/>
          <w:szCs w:val="22"/>
        </w:rPr>
      </w:pPr>
      <w:r>
        <w:rPr>
          <w:bCs/>
          <w:sz w:val="32"/>
          <w:szCs w:val="22"/>
        </w:rPr>
        <w:t xml:space="preserve">When </w:t>
      </w:r>
      <w:r w:rsidRPr="004C1B56">
        <w:rPr>
          <w:bCs/>
          <w:sz w:val="32"/>
          <w:szCs w:val="22"/>
        </w:rPr>
        <w:t>two n-type semiconductors with different doping levels are placed next to each other, the Fermi levels will align</w:t>
      </w:r>
      <w:r w:rsidR="006E4F63">
        <w:rPr>
          <w:bCs/>
          <w:sz w:val="32"/>
          <w:szCs w:val="22"/>
        </w:rPr>
        <w:t xml:space="preserve"> (</w:t>
      </w:r>
      <w:r w:rsidR="006E4F63" w:rsidRPr="006E4F63">
        <w:rPr>
          <w:bCs/>
          <w:i/>
          <w:iCs/>
          <w:sz w:val="32"/>
          <w:szCs w:val="22"/>
        </w:rPr>
        <w:t>U</w:t>
      </w:r>
      <w:r w:rsidR="006E4F63">
        <w:rPr>
          <w:bCs/>
          <w:sz w:val="32"/>
          <w:szCs w:val="22"/>
        </w:rPr>
        <w:t xml:space="preserve"> = 0)</w:t>
      </w:r>
      <w:r>
        <w:rPr>
          <w:bCs/>
          <w:sz w:val="32"/>
          <w:szCs w:val="22"/>
        </w:rPr>
        <w:t>.</w:t>
      </w:r>
      <w:r w:rsidR="00DF3CB5">
        <w:rPr>
          <w:bCs/>
          <w:sz w:val="32"/>
          <w:szCs w:val="22"/>
        </w:rPr>
        <w:t xml:space="preserve"> </w:t>
      </w:r>
      <w:r w:rsidRPr="004C1B56">
        <w:rPr>
          <w:bCs/>
          <w:sz w:val="32"/>
          <w:szCs w:val="22"/>
        </w:rPr>
        <w:t>In this case</w:t>
      </w:r>
      <w:r w:rsidR="00767568">
        <w:rPr>
          <w:bCs/>
          <w:sz w:val="32"/>
          <w:szCs w:val="22"/>
        </w:rPr>
        <w:t>,</w:t>
      </w:r>
      <w:r w:rsidR="00DF3CB5">
        <w:rPr>
          <w:bCs/>
          <w:sz w:val="32"/>
          <w:szCs w:val="22"/>
        </w:rPr>
        <w:t xml:space="preserve"> when</w:t>
      </w:r>
      <w:r w:rsidRPr="004C1B56">
        <w:rPr>
          <w:bCs/>
          <w:sz w:val="32"/>
          <w:szCs w:val="22"/>
        </w:rPr>
        <w:t xml:space="preserve"> the semiconductor to the </w:t>
      </w:r>
      <w:r w:rsidR="00181C21">
        <w:rPr>
          <w:bCs/>
          <w:sz w:val="32"/>
          <w:szCs w:val="22"/>
        </w:rPr>
        <w:t>left</w:t>
      </w:r>
      <w:r w:rsidRPr="004C1B56">
        <w:rPr>
          <w:bCs/>
          <w:sz w:val="32"/>
          <w:szCs w:val="22"/>
        </w:rPr>
        <w:t xml:space="preserve"> of the junction is more </w:t>
      </w:r>
      <w:r w:rsidR="00181C21">
        <w:rPr>
          <w:bCs/>
          <w:sz w:val="32"/>
          <w:szCs w:val="22"/>
        </w:rPr>
        <w:t>heavily dop</w:t>
      </w:r>
      <w:r w:rsidRPr="004C1B56">
        <w:rPr>
          <w:bCs/>
          <w:sz w:val="32"/>
          <w:szCs w:val="22"/>
        </w:rPr>
        <w:t xml:space="preserve">ed than the one on the </w:t>
      </w:r>
      <w:r w:rsidR="00181C21">
        <w:rPr>
          <w:bCs/>
          <w:sz w:val="32"/>
          <w:szCs w:val="22"/>
        </w:rPr>
        <w:t>right</w:t>
      </w:r>
      <w:r w:rsidR="00DF3CB5">
        <w:rPr>
          <w:bCs/>
          <w:sz w:val="32"/>
          <w:szCs w:val="22"/>
        </w:rPr>
        <w:t xml:space="preserve"> there is a </w:t>
      </w:r>
      <w:r w:rsidRPr="004C1B56">
        <w:rPr>
          <w:bCs/>
          <w:sz w:val="32"/>
          <w:szCs w:val="22"/>
        </w:rPr>
        <w:t xml:space="preserve">step in the conduction band. </w:t>
      </w:r>
      <w:r w:rsidR="00181C21">
        <w:rPr>
          <w:bCs/>
          <w:sz w:val="32"/>
          <w:szCs w:val="22"/>
        </w:rPr>
        <w:t xml:space="preserve">For the simulations, the potential energy </w:t>
      </w:r>
      <w:r w:rsidR="00767568">
        <w:rPr>
          <w:bCs/>
          <w:sz w:val="32"/>
          <w:szCs w:val="22"/>
        </w:rPr>
        <w:t xml:space="preserve">for the conduction band </w:t>
      </w:r>
      <w:proofErr w:type="gramStart"/>
      <w:r w:rsidR="00181C21">
        <w:rPr>
          <w:bCs/>
          <w:sz w:val="32"/>
          <w:szCs w:val="22"/>
        </w:rPr>
        <w:t>are</w:t>
      </w:r>
      <w:proofErr w:type="gramEnd"/>
      <w:r w:rsidR="00181C21">
        <w:rPr>
          <w:bCs/>
          <w:sz w:val="32"/>
          <w:szCs w:val="22"/>
        </w:rPr>
        <w:t>:</w:t>
      </w:r>
    </w:p>
    <w:p w14:paraId="0A755733" w14:textId="701DD940" w:rsidR="00181C21" w:rsidRDefault="00181C21" w:rsidP="00BD765D">
      <w:pPr>
        <w:spacing w:line="360" w:lineRule="auto"/>
        <w:rPr>
          <w:bCs/>
          <w:sz w:val="32"/>
          <w:szCs w:val="22"/>
        </w:rPr>
      </w:pPr>
      <w:r>
        <w:rPr>
          <w:bCs/>
          <w:sz w:val="32"/>
          <w:szCs w:val="22"/>
        </w:rPr>
        <w:tab/>
      </w:r>
      <w:proofErr w:type="spellStart"/>
      <w:r w:rsidRPr="00181C21">
        <w:rPr>
          <w:bCs/>
          <w:i/>
          <w:iCs/>
          <w:sz w:val="32"/>
          <w:szCs w:val="22"/>
        </w:rPr>
        <w:t>U</w:t>
      </w:r>
      <w:r w:rsidRPr="00181C21">
        <w:rPr>
          <w:bCs/>
          <w:i/>
          <w:iCs/>
          <w:sz w:val="32"/>
          <w:szCs w:val="22"/>
          <w:vertAlign w:val="subscript"/>
        </w:rPr>
        <w:t>fermi</w:t>
      </w:r>
      <w:proofErr w:type="spellEnd"/>
      <w:r>
        <w:rPr>
          <w:bCs/>
          <w:sz w:val="32"/>
          <w:szCs w:val="22"/>
        </w:rPr>
        <w:t xml:space="preserve"> = 0     </w:t>
      </w:r>
      <w:proofErr w:type="spellStart"/>
      <w:r w:rsidRPr="00181C21">
        <w:rPr>
          <w:bCs/>
          <w:i/>
          <w:iCs/>
          <w:sz w:val="32"/>
          <w:szCs w:val="22"/>
        </w:rPr>
        <w:t>U</w:t>
      </w:r>
      <w:r w:rsidRPr="00181C21">
        <w:rPr>
          <w:bCs/>
          <w:sz w:val="32"/>
          <w:szCs w:val="22"/>
          <w:vertAlign w:val="subscript"/>
        </w:rPr>
        <w:t>left</w:t>
      </w:r>
      <w:proofErr w:type="spellEnd"/>
      <w:r>
        <w:rPr>
          <w:bCs/>
          <w:sz w:val="32"/>
          <w:szCs w:val="22"/>
        </w:rPr>
        <w:t xml:space="preserve"> = 0.10 eV    </w:t>
      </w:r>
      <w:proofErr w:type="spellStart"/>
      <w:r w:rsidRPr="00181C21">
        <w:rPr>
          <w:bCs/>
          <w:i/>
          <w:iCs/>
          <w:sz w:val="32"/>
          <w:szCs w:val="22"/>
        </w:rPr>
        <w:t>U</w:t>
      </w:r>
      <w:r w:rsidRPr="00C31D5E">
        <w:rPr>
          <w:bCs/>
          <w:i/>
          <w:iCs/>
          <w:sz w:val="32"/>
          <w:szCs w:val="22"/>
          <w:vertAlign w:val="subscript"/>
        </w:rPr>
        <w:t>right</w:t>
      </w:r>
      <w:proofErr w:type="spellEnd"/>
      <w:r>
        <w:rPr>
          <w:bCs/>
          <w:sz w:val="32"/>
          <w:szCs w:val="22"/>
        </w:rPr>
        <w:t xml:space="preserve"> = 0.20 eV</w:t>
      </w:r>
    </w:p>
    <w:p w14:paraId="0CE3AF79" w14:textId="77777777" w:rsidR="00BD765D" w:rsidRDefault="00BD765D" w:rsidP="00BD765D">
      <w:pPr>
        <w:spacing w:line="360" w:lineRule="auto"/>
        <w:rPr>
          <w:bCs/>
          <w:sz w:val="32"/>
          <w:szCs w:val="22"/>
        </w:rPr>
      </w:pPr>
    </w:p>
    <w:p w14:paraId="43EE750F" w14:textId="63F36E84" w:rsidR="00181C21" w:rsidRDefault="00181C21" w:rsidP="00BD765D">
      <w:pPr>
        <w:spacing w:line="360" w:lineRule="auto"/>
        <w:rPr>
          <w:bCs/>
          <w:sz w:val="32"/>
          <w:szCs w:val="22"/>
        </w:rPr>
      </w:pPr>
      <w:r>
        <w:rPr>
          <w:bCs/>
          <w:sz w:val="32"/>
          <w:szCs w:val="22"/>
        </w:rPr>
        <w:t>The more heavily doped semiconductor on the left has its potential energy closer to the Fermi level.</w:t>
      </w:r>
    </w:p>
    <w:p w14:paraId="76B39F4E" w14:textId="77777777" w:rsidR="00BD765D" w:rsidRDefault="00BD765D" w:rsidP="00BD765D">
      <w:pPr>
        <w:spacing w:line="360" w:lineRule="auto"/>
        <w:rPr>
          <w:bCs/>
          <w:sz w:val="32"/>
          <w:szCs w:val="22"/>
        </w:rPr>
      </w:pPr>
    </w:p>
    <w:p w14:paraId="0A539569" w14:textId="6F8C0B0D" w:rsidR="006E4F63" w:rsidRDefault="004C1B56" w:rsidP="00BD765D">
      <w:pPr>
        <w:spacing w:line="360" w:lineRule="auto"/>
        <w:rPr>
          <w:bCs/>
          <w:sz w:val="32"/>
          <w:szCs w:val="22"/>
        </w:rPr>
      </w:pPr>
      <w:r w:rsidRPr="004C1B56">
        <w:rPr>
          <w:bCs/>
          <w:sz w:val="32"/>
          <w:szCs w:val="22"/>
        </w:rPr>
        <w:t xml:space="preserve">An electron going from left to right </w:t>
      </w:r>
      <w:r w:rsidR="00DF3CB5">
        <w:rPr>
          <w:bCs/>
          <w:sz w:val="32"/>
          <w:szCs w:val="22"/>
        </w:rPr>
        <w:t xml:space="preserve">in this step </w:t>
      </w:r>
      <w:r w:rsidRPr="004C1B56">
        <w:rPr>
          <w:bCs/>
          <w:sz w:val="32"/>
          <w:szCs w:val="22"/>
        </w:rPr>
        <w:t>potential</w:t>
      </w:r>
      <w:r w:rsidR="00DF3CB5">
        <w:rPr>
          <w:bCs/>
          <w:sz w:val="32"/>
          <w:szCs w:val="22"/>
        </w:rPr>
        <w:t xml:space="preserve"> </w:t>
      </w:r>
      <w:r w:rsidR="006E4F63">
        <w:rPr>
          <w:bCs/>
          <w:sz w:val="32"/>
          <w:szCs w:val="22"/>
        </w:rPr>
        <w:t xml:space="preserve">will </w:t>
      </w:r>
      <w:r w:rsidR="00DF3CB5">
        <w:rPr>
          <w:bCs/>
          <w:sz w:val="32"/>
          <w:szCs w:val="22"/>
        </w:rPr>
        <w:t xml:space="preserve">have </w:t>
      </w:r>
      <w:r w:rsidRPr="004C1B56">
        <w:rPr>
          <w:bCs/>
          <w:sz w:val="32"/>
          <w:szCs w:val="22"/>
        </w:rPr>
        <w:t xml:space="preserve">some chance </w:t>
      </w:r>
      <w:r w:rsidR="00DF3CB5">
        <w:rPr>
          <w:bCs/>
          <w:sz w:val="32"/>
          <w:szCs w:val="22"/>
        </w:rPr>
        <w:t xml:space="preserve">to </w:t>
      </w:r>
      <w:r w:rsidRPr="004C1B56">
        <w:rPr>
          <w:bCs/>
          <w:sz w:val="32"/>
          <w:szCs w:val="22"/>
        </w:rPr>
        <w:t>penetrate and some chance it will be reflected</w:t>
      </w:r>
      <w:r w:rsidR="006E4F63">
        <w:rPr>
          <w:bCs/>
          <w:sz w:val="32"/>
          <w:szCs w:val="22"/>
        </w:rPr>
        <w:t xml:space="preserve"> at the step.</w:t>
      </w:r>
    </w:p>
    <w:p w14:paraId="38ECAB1C" w14:textId="77777777" w:rsidR="00BD765D" w:rsidRDefault="00BD765D" w:rsidP="00BD765D">
      <w:pPr>
        <w:spacing w:line="360" w:lineRule="auto"/>
        <w:rPr>
          <w:bCs/>
          <w:sz w:val="32"/>
          <w:szCs w:val="22"/>
        </w:rPr>
      </w:pPr>
    </w:p>
    <w:p w14:paraId="3488330D" w14:textId="56D02621" w:rsidR="006E4F63" w:rsidRDefault="006E4F63" w:rsidP="00BD765D">
      <w:pPr>
        <w:spacing w:line="360" w:lineRule="auto"/>
        <w:rPr>
          <w:bCs/>
          <w:sz w:val="32"/>
          <w:szCs w:val="22"/>
        </w:rPr>
      </w:pPr>
      <w:r>
        <w:rPr>
          <w:bCs/>
          <w:sz w:val="32"/>
          <w:szCs w:val="22"/>
        </w:rPr>
        <w:t>For the propagation of the electron in a semiconductor material, one must take into account the elective mass:</w:t>
      </w:r>
    </w:p>
    <w:p w14:paraId="1A7B355E" w14:textId="77777777" w:rsidR="00BD765D" w:rsidRDefault="00BD765D" w:rsidP="00BD765D">
      <w:pPr>
        <w:spacing w:line="360" w:lineRule="auto"/>
        <w:rPr>
          <w:bCs/>
          <w:sz w:val="32"/>
          <w:szCs w:val="22"/>
        </w:rPr>
      </w:pPr>
    </w:p>
    <w:p w14:paraId="51F74FB6" w14:textId="77777777" w:rsidR="00BD765D" w:rsidRDefault="00BD765D" w:rsidP="004C1B56">
      <w:pPr>
        <w:spacing w:after="200" w:line="360" w:lineRule="auto"/>
        <w:rPr>
          <w:bCs/>
          <w:sz w:val="32"/>
          <w:szCs w:val="22"/>
        </w:rPr>
      </w:pPr>
    </w:p>
    <w:p w14:paraId="7808F385" w14:textId="4AF624AB" w:rsidR="006E4F63" w:rsidRDefault="006E4F63" w:rsidP="00BD765D">
      <w:pPr>
        <w:spacing w:line="360" w:lineRule="auto"/>
        <w:rPr>
          <w:bCs/>
          <w:sz w:val="32"/>
          <w:szCs w:val="22"/>
        </w:rPr>
      </w:pPr>
      <w:r>
        <w:rPr>
          <w:bCs/>
          <w:sz w:val="32"/>
          <w:szCs w:val="22"/>
        </w:rPr>
        <w:lastRenderedPageBreak/>
        <w:tab/>
        <w:t xml:space="preserve">effective mass </w:t>
      </w:r>
      <w:proofErr w:type="spellStart"/>
      <w:r w:rsidRPr="006E4F63">
        <w:rPr>
          <w:rFonts w:asciiTheme="minorHAnsi" w:hAnsiTheme="minorHAnsi" w:cstheme="minorHAnsi"/>
          <w:bCs/>
          <w:color w:val="984806" w:themeColor="accent6" w:themeShade="80"/>
          <w:sz w:val="32"/>
          <w:szCs w:val="22"/>
        </w:rPr>
        <w:t>mEFF</w:t>
      </w:r>
      <w:proofErr w:type="spellEnd"/>
      <w:r w:rsidRPr="006E4F63">
        <w:rPr>
          <w:rFonts w:asciiTheme="minorHAnsi" w:hAnsiTheme="minorHAnsi" w:cstheme="minorHAnsi"/>
          <w:bCs/>
          <w:color w:val="984806" w:themeColor="accent6" w:themeShade="80"/>
          <w:sz w:val="32"/>
          <w:szCs w:val="22"/>
        </w:rPr>
        <w:t xml:space="preserve"> </w:t>
      </w:r>
      <w:r>
        <w:rPr>
          <w:bCs/>
          <w:sz w:val="32"/>
          <w:szCs w:val="22"/>
        </w:rPr>
        <w:t xml:space="preserve">   Si = 1.08, Ge = 0.067, GaAs = 0.55    </w:t>
      </w:r>
    </w:p>
    <w:p w14:paraId="40F5E9DE" w14:textId="55248BCC" w:rsidR="006E4F63" w:rsidRDefault="006E4F63" w:rsidP="00BD765D">
      <w:pPr>
        <w:spacing w:line="360" w:lineRule="auto"/>
        <w:rPr>
          <w:bCs/>
          <w:sz w:val="32"/>
          <w:szCs w:val="22"/>
        </w:rPr>
      </w:pPr>
      <w:r>
        <w:rPr>
          <w:bCs/>
          <w:sz w:val="32"/>
          <w:szCs w:val="22"/>
        </w:rPr>
        <w:t xml:space="preserve">         free space electron </w:t>
      </w:r>
      <w:proofErr w:type="gramStart"/>
      <w:r>
        <w:rPr>
          <w:bCs/>
          <w:sz w:val="32"/>
          <w:szCs w:val="22"/>
        </w:rPr>
        <w:t xml:space="preserve">mass  </w:t>
      </w:r>
      <w:r w:rsidRPr="006E4F63">
        <w:rPr>
          <w:rFonts w:asciiTheme="minorHAnsi" w:hAnsiTheme="minorHAnsi" w:cstheme="minorHAnsi"/>
          <w:bCs/>
          <w:color w:val="984806" w:themeColor="accent6" w:themeShade="80"/>
          <w:sz w:val="32"/>
          <w:szCs w:val="22"/>
        </w:rPr>
        <w:t>me</w:t>
      </w:r>
      <w:proofErr w:type="gramEnd"/>
      <w:r>
        <w:rPr>
          <w:bCs/>
          <w:sz w:val="32"/>
          <w:szCs w:val="22"/>
        </w:rPr>
        <w:t xml:space="preserve"> = 9.109</w:t>
      </w:r>
      <w:r w:rsidRPr="006E4F63">
        <w:rPr>
          <w:rFonts w:asciiTheme="minorHAnsi" w:hAnsiTheme="minorHAnsi" w:cstheme="minorHAnsi"/>
          <w:bCs/>
          <w:sz w:val="32"/>
          <w:szCs w:val="22"/>
        </w:rPr>
        <w:t>x</w:t>
      </w:r>
      <w:r>
        <w:rPr>
          <w:bCs/>
          <w:sz w:val="32"/>
          <w:szCs w:val="22"/>
        </w:rPr>
        <w:t>10</w:t>
      </w:r>
      <w:r w:rsidRPr="006E4F63">
        <w:rPr>
          <w:bCs/>
          <w:sz w:val="32"/>
          <w:szCs w:val="22"/>
          <w:vertAlign w:val="superscript"/>
        </w:rPr>
        <w:t>-31</w:t>
      </w:r>
      <w:r>
        <w:rPr>
          <w:bCs/>
          <w:sz w:val="32"/>
          <w:szCs w:val="22"/>
        </w:rPr>
        <w:t xml:space="preserve"> kg                             </w:t>
      </w:r>
    </w:p>
    <w:p w14:paraId="5F7AADF3" w14:textId="3ACA94FA" w:rsidR="006E4F63" w:rsidRDefault="006E4F63" w:rsidP="00BD765D">
      <w:pPr>
        <w:spacing w:line="360" w:lineRule="auto"/>
        <w:rPr>
          <w:bCs/>
          <w:sz w:val="32"/>
          <w:szCs w:val="22"/>
        </w:rPr>
      </w:pPr>
      <w:r>
        <w:rPr>
          <w:bCs/>
          <w:sz w:val="32"/>
          <w:szCs w:val="22"/>
        </w:rPr>
        <w:t xml:space="preserve">         semiconductor </w:t>
      </w:r>
      <w:r w:rsidRPr="006E4F63">
        <w:rPr>
          <w:rFonts w:asciiTheme="minorHAnsi" w:hAnsiTheme="minorHAnsi" w:cstheme="minorHAnsi"/>
          <w:bCs/>
          <w:color w:val="984806" w:themeColor="accent6" w:themeShade="80"/>
          <w:sz w:val="32"/>
          <w:szCs w:val="22"/>
        </w:rPr>
        <w:t xml:space="preserve">m = </w:t>
      </w:r>
      <w:proofErr w:type="spellStart"/>
      <w:r w:rsidRPr="006E4F63">
        <w:rPr>
          <w:rFonts w:asciiTheme="minorHAnsi" w:hAnsiTheme="minorHAnsi" w:cstheme="minorHAnsi"/>
          <w:bCs/>
          <w:color w:val="984806" w:themeColor="accent6" w:themeShade="80"/>
          <w:sz w:val="32"/>
          <w:szCs w:val="22"/>
        </w:rPr>
        <w:t>mEFF</w:t>
      </w:r>
      <w:proofErr w:type="spellEnd"/>
      <w:r w:rsidRPr="006E4F63">
        <w:rPr>
          <w:rFonts w:asciiTheme="minorHAnsi" w:hAnsiTheme="minorHAnsi" w:cstheme="minorHAnsi"/>
          <w:bCs/>
          <w:color w:val="984806" w:themeColor="accent6" w:themeShade="80"/>
          <w:sz w:val="32"/>
          <w:szCs w:val="22"/>
        </w:rPr>
        <w:t>*me</w:t>
      </w:r>
      <w:r w:rsidRPr="006E4F63">
        <w:rPr>
          <w:bCs/>
          <w:color w:val="984806" w:themeColor="accent6" w:themeShade="80"/>
          <w:sz w:val="32"/>
          <w:szCs w:val="22"/>
        </w:rPr>
        <w:t xml:space="preserve"> </w:t>
      </w:r>
    </w:p>
    <w:p w14:paraId="13C34023" w14:textId="77777777" w:rsidR="00BD765D" w:rsidRDefault="00BD765D" w:rsidP="00BD765D">
      <w:pPr>
        <w:spacing w:line="360" w:lineRule="auto"/>
        <w:rPr>
          <w:bCs/>
          <w:sz w:val="32"/>
          <w:szCs w:val="22"/>
        </w:rPr>
      </w:pPr>
    </w:p>
    <w:p w14:paraId="229589AD" w14:textId="6DE40EEF" w:rsidR="003A3BFA" w:rsidRDefault="006E4F63" w:rsidP="00BD765D">
      <w:pPr>
        <w:spacing w:line="360" w:lineRule="auto"/>
        <w:rPr>
          <w:bCs/>
          <w:sz w:val="32"/>
          <w:szCs w:val="22"/>
        </w:rPr>
      </w:pPr>
      <w:r>
        <w:rPr>
          <w:bCs/>
          <w:sz w:val="32"/>
          <w:szCs w:val="22"/>
        </w:rPr>
        <w:t xml:space="preserve">Figure 1 </w:t>
      </w:r>
      <w:r w:rsidR="00181C21">
        <w:rPr>
          <w:bCs/>
          <w:sz w:val="32"/>
          <w:szCs w:val="22"/>
        </w:rPr>
        <w:t>s</w:t>
      </w:r>
      <w:r>
        <w:rPr>
          <w:bCs/>
          <w:sz w:val="32"/>
          <w:szCs w:val="22"/>
        </w:rPr>
        <w:t xml:space="preserve">hows the propagation of the </w:t>
      </w:r>
      <w:r w:rsidR="00181C21">
        <w:rPr>
          <w:bCs/>
          <w:sz w:val="32"/>
          <w:szCs w:val="22"/>
        </w:rPr>
        <w:t>wavepacket (</w:t>
      </w:r>
      <w:r w:rsidR="00181C21" w:rsidRPr="00181C21">
        <w:rPr>
          <w:b/>
          <w:color w:val="0000FF"/>
          <w:sz w:val="32"/>
          <w:szCs w:val="22"/>
        </w:rPr>
        <w:t>real</w:t>
      </w:r>
      <w:r w:rsidR="00181C21">
        <w:rPr>
          <w:bCs/>
          <w:sz w:val="32"/>
          <w:szCs w:val="22"/>
        </w:rPr>
        <w:t xml:space="preserve"> and </w:t>
      </w:r>
      <w:r w:rsidR="00181C21" w:rsidRPr="00181C21">
        <w:rPr>
          <w:b/>
          <w:color w:val="FF0000"/>
          <w:sz w:val="32"/>
          <w:szCs w:val="22"/>
        </w:rPr>
        <w:t xml:space="preserve">imaginary </w:t>
      </w:r>
      <w:r w:rsidR="00181C21">
        <w:rPr>
          <w:bCs/>
          <w:sz w:val="32"/>
          <w:szCs w:val="22"/>
        </w:rPr>
        <w:t>parts of the wavefunction)</w:t>
      </w:r>
      <w:r>
        <w:rPr>
          <w:bCs/>
          <w:sz w:val="32"/>
          <w:szCs w:val="22"/>
        </w:rPr>
        <w:t xml:space="preserve"> at time steps 1000, 2000, 3000</w:t>
      </w:r>
      <w:r w:rsidR="00181C21">
        <w:rPr>
          <w:bCs/>
          <w:sz w:val="32"/>
          <w:szCs w:val="22"/>
        </w:rPr>
        <w:t xml:space="preserve"> and figure 2 the propagation of the probability density function</w:t>
      </w:r>
      <w:r w:rsidR="00240C7A">
        <w:rPr>
          <w:bCs/>
          <w:sz w:val="32"/>
          <w:szCs w:val="22"/>
        </w:rPr>
        <w:t xml:space="preserve"> through a silicon semiconductor material</w:t>
      </w:r>
      <w:r w:rsidR="00181C21">
        <w:rPr>
          <w:bCs/>
          <w:sz w:val="32"/>
          <w:szCs w:val="22"/>
        </w:rPr>
        <w:t>.</w:t>
      </w:r>
      <w:r w:rsidR="00240C7A">
        <w:rPr>
          <w:bCs/>
          <w:sz w:val="32"/>
          <w:szCs w:val="22"/>
        </w:rPr>
        <w:t xml:space="preserve"> The figures were produced with the Python Code </w:t>
      </w:r>
      <w:r w:rsidR="00240C7A" w:rsidRPr="001E3256">
        <w:rPr>
          <w:rFonts w:asciiTheme="minorHAnsi" w:hAnsiTheme="minorHAnsi" w:cstheme="minorHAnsi"/>
          <w:b/>
          <w:color w:val="984806" w:themeColor="accent6" w:themeShade="80"/>
          <w:sz w:val="32"/>
          <w:szCs w:val="22"/>
        </w:rPr>
        <w:t>qmS02.py</w:t>
      </w:r>
      <w:r w:rsidR="00240C7A">
        <w:rPr>
          <w:bCs/>
          <w:sz w:val="32"/>
          <w:szCs w:val="22"/>
        </w:rPr>
        <w:t>.</w:t>
      </w:r>
    </w:p>
    <w:p w14:paraId="6B30AE40" w14:textId="77777777" w:rsidR="003A3BFA" w:rsidRDefault="003A3BFA" w:rsidP="00BD765D">
      <w:pPr>
        <w:spacing w:line="360" w:lineRule="auto"/>
        <w:rPr>
          <w:bCs/>
          <w:sz w:val="32"/>
          <w:szCs w:val="22"/>
        </w:rPr>
      </w:pPr>
    </w:p>
    <w:p w14:paraId="7B7BABB3" w14:textId="77777777" w:rsidR="00BD765D" w:rsidRDefault="003A3BFA" w:rsidP="00BD765D">
      <w:pPr>
        <w:spacing w:line="360" w:lineRule="auto"/>
        <w:rPr>
          <w:bCs/>
          <w:sz w:val="32"/>
          <w:szCs w:val="22"/>
        </w:rPr>
      </w:pPr>
      <w:r>
        <w:rPr>
          <w:bCs/>
          <w:sz w:val="32"/>
          <w:szCs w:val="22"/>
        </w:rPr>
        <w:t>The electron</w:t>
      </w:r>
      <w:r w:rsidRPr="003A3BFA">
        <w:rPr>
          <w:bCs/>
          <w:sz w:val="32"/>
          <w:szCs w:val="22"/>
        </w:rPr>
        <w:t xml:space="preserve"> initially has a </w:t>
      </w:r>
      <w:r>
        <w:rPr>
          <w:bCs/>
          <w:sz w:val="32"/>
          <w:szCs w:val="22"/>
        </w:rPr>
        <w:t xml:space="preserve">potential energy </w:t>
      </w:r>
      <w:r w:rsidRPr="003A3BFA">
        <w:rPr>
          <w:bCs/>
          <w:sz w:val="32"/>
          <w:szCs w:val="22"/>
        </w:rPr>
        <w:t xml:space="preserve">of 0.1 eV because it begins in a conduction band at 0.1 eV. After </w:t>
      </w:r>
      <w:r w:rsidR="00BD765D">
        <w:rPr>
          <w:bCs/>
          <w:sz w:val="32"/>
          <w:szCs w:val="22"/>
        </w:rPr>
        <w:t>about 6</w:t>
      </w:r>
      <w:r w:rsidRPr="003A3BFA">
        <w:rPr>
          <w:bCs/>
          <w:sz w:val="32"/>
          <w:szCs w:val="22"/>
        </w:rPr>
        <w:t xml:space="preserve">0 fs, most of the waveform has penetrated to the conduction band at 0.2 eV, and much of the initial </w:t>
      </w:r>
      <w:r w:rsidR="00BD765D">
        <w:rPr>
          <w:bCs/>
          <w:sz w:val="32"/>
          <w:szCs w:val="22"/>
        </w:rPr>
        <w:t>kinetic energy</w:t>
      </w:r>
      <w:r w:rsidRPr="003A3BFA">
        <w:rPr>
          <w:bCs/>
          <w:sz w:val="32"/>
          <w:szCs w:val="22"/>
        </w:rPr>
        <w:t xml:space="preserve"> has been exchanged for </w:t>
      </w:r>
      <w:r w:rsidR="00BD765D">
        <w:rPr>
          <w:bCs/>
          <w:sz w:val="32"/>
          <w:szCs w:val="22"/>
        </w:rPr>
        <w:t xml:space="preserve">potential energy as the total energy of the electron is conserved at a value of 0.452 eV. </w:t>
      </w:r>
    </w:p>
    <w:p w14:paraId="3B4205C9" w14:textId="77777777" w:rsidR="001E3256" w:rsidRDefault="001E3256" w:rsidP="00BD765D">
      <w:pPr>
        <w:spacing w:line="360" w:lineRule="auto"/>
        <w:rPr>
          <w:bCs/>
          <w:sz w:val="32"/>
          <w:szCs w:val="22"/>
        </w:rPr>
      </w:pPr>
    </w:p>
    <w:p w14:paraId="64C1BCC9" w14:textId="0FC2CAD4" w:rsidR="00BD765D" w:rsidRDefault="001E3256" w:rsidP="00BD765D">
      <w:pPr>
        <w:spacing w:line="360" w:lineRule="auto"/>
        <w:rPr>
          <w:bCs/>
          <w:sz w:val="32"/>
          <w:szCs w:val="22"/>
        </w:rPr>
      </w:pPr>
      <w:r>
        <w:rPr>
          <w:bCs/>
          <w:sz w:val="32"/>
          <w:szCs w:val="22"/>
        </w:rPr>
        <w:t>Figure 4 shows the time evolution of the energies of the electron</w:t>
      </w:r>
      <w:r w:rsidR="00165CA3">
        <w:rPr>
          <w:bCs/>
          <w:sz w:val="32"/>
          <w:szCs w:val="22"/>
        </w:rPr>
        <w:t xml:space="preserve"> and figure 5 an animation of the time evolution of the wavepacket</w:t>
      </w:r>
      <w:r>
        <w:rPr>
          <w:bCs/>
          <w:sz w:val="32"/>
          <w:szCs w:val="22"/>
        </w:rPr>
        <w:t xml:space="preserve"> created with the Python </w:t>
      </w:r>
      <w:r w:rsidR="00165CA3">
        <w:rPr>
          <w:bCs/>
          <w:sz w:val="32"/>
          <w:szCs w:val="22"/>
        </w:rPr>
        <w:t>C</w:t>
      </w:r>
      <w:r>
        <w:rPr>
          <w:bCs/>
          <w:sz w:val="32"/>
          <w:szCs w:val="22"/>
        </w:rPr>
        <w:t xml:space="preserve">ode </w:t>
      </w:r>
      <w:r w:rsidRPr="00165CA3">
        <w:rPr>
          <w:rFonts w:asciiTheme="minorHAnsi" w:hAnsiTheme="minorHAnsi" w:cstheme="minorHAnsi"/>
          <w:b/>
          <w:color w:val="984806" w:themeColor="accent6" w:themeShade="80"/>
          <w:sz w:val="32"/>
          <w:szCs w:val="22"/>
        </w:rPr>
        <w:t>qmS03.py</w:t>
      </w:r>
      <w:r>
        <w:rPr>
          <w:bCs/>
          <w:sz w:val="32"/>
          <w:szCs w:val="22"/>
        </w:rPr>
        <w:t>. Note: that the total energy is conserved and the electron gains potential energy at the expense of kinetic energy as it enters the region of lower doping.</w:t>
      </w:r>
      <w:r w:rsidR="00165CA3">
        <w:rPr>
          <w:bCs/>
          <w:sz w:val="32"/>
          <w:szCs w:val="22"/>
        </w:rPr>
        <w:t xml:space="preserve"> </w:t>
      </w:r>
      <w:r>
        <w:rPr>
          <w:bCs/>
          <w:sz w:val="32"/>
          <w:szCs w:val="22"/>
        </w:rPr>
        <w:t>The probability of finding the electron in the semiconductor material is one, as the wavefunction is normalized. The expectation values of the potential energy, kinetic energy and total energy are calculated for the energy values</w:t>
      </w:r>
      <w:r w:rsidR="00767568">
        <w:rPr>
          <w:bCs/>
          <w:sz w:val="32"/>
          <w:szCs w:val="22"/>
        </w:rPr>
        <w:t xml:space="preserve"> shown</w:t>
      </w:r>
      <w:r w:rsidR="00165CA3">
        <w:rPr>
          <w:bCs/>
          <w:sz w:val="32"/>
          <w:szCs w:val="22"/>
        </w:rPr>
        <w:t>.</w:t>
      </w:r>
    </w:p>
    <w:p w14:paraId="3A7CE235" w14:textId="4F389D5D" w:rsidR="00FF0F99" w:rsidRDefault="00BD765D" w:rsidP="00BD765D">
      <w:pPr>
        <w:spacing w:line="360" w:lineRule="auto"/>
        <w:jc w:val="center"/>
        <w:rPr>
          <w:bCs/>
          <w:sz w:val="32"/>
          <w:szCs w:val="22"/>
        </w:rPr>
      </w:pPr>
      <w:r>
        <w:rPr>
          <w:bCs/>
          <w:noProof/>
          <w:sz w:val="32"/>
          <w:szCs w:val="22"/>
        </w:rPr>
        <w:lastRenderedPageBreak/>
        <w:drawing>
          <wp:inline distT="0" distB="0" distL="0" distR="0" wp14:anchorId="49F9D8D8" wp14:editId="2039598F">
            <wp:extent cx="5029210" cy="2377445"/>
            <wp:effectExtent l="0" t="0" r="0" b="3810"/>
            <wp:docPr id="1888252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5202" name="Picture 188825202"/>
                    <pic:cNvPicPr/>
                  </pic:nvPicPr>
                  <pic:blipFill>
                    <a:blip r:embed="rId11">
                      <a:extLst>
                        <a:ext uri="{28A0092B-C50C-407E-A947-70E740481C1C}">
                          <a14:useLocalDpi xmlns:a14="http://schemas.microsoft.com/office/drawing/2010/main" val="0"/>
                        </a:ext>
                      </a:extLst>
                    </a:blip>
                    <a:stretch>
                      <a:fillRect/>
                    </a:stretch>
                  </pic:blipFill>
                  <pic:spPr>
                    <a:xfrm>
                      <a:off x="0" y="0"/>
                      <a:ext cx="5029210" cy="2377445"/>
                    </a:xfrm>
                    <a:prstGeom prst="rect">
                      <a:avLst/>
                    </a:prstGeom>
                  </pic:spPr>
                </pic:pic>
              </a:graphicData>
            </a:graphic>
          </wp:inline>
        </w:drawing>
      </w:r>
    </w:p>
    <w:p w14:paraId="760B3857" w14:textId="19F84EF3" w:rsidR="00BC681E" w:rsidRDefault="00BD765D" w:rsidP="00BC681E">
      <w:pPr>
        <w:spacing w:line="360" w:lineRule="auto"/>
        <w:jc w:val="center"/>
        <w:rPr>
          <w:bCs/>
          <w:sz w:val="32"/>
          <w:szCs w:val="22"/>
        </w:rPr>
      </w:pPr>
      <w:r>
        <w:rPr>
          <w:bCs/>
          <w:noProof/>
          <w:sz w:val="32"/>
          <w:szCs w:val="22"/>
        </w:rPr>
        <w:drawing>
          <wp:inline distT="0" distB="0" distL="0" distR="0" wp14:anchorId="65F977CC" wp14:editId="5CA73151">
            <wp:extent cx="5029210" cy="2377445"/>
            <wp:effectExtent l="0" t="0" r="0" b="3810"/>
            <wp:docPr id="11621902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190224" name="Picture 1162190224"/>
                    <pic:cNvPicPr/>
                  </pic:nvPicPr>
                  <pic:blipFill>
                    <a:blip r:embed="rId12">
                      <a:extLst>
                        <a:ext uri="{28A0092B-C50C-407E-A947-70E740481C1C}">
                          <a14:useLocalDpi xmlns:a14="http://schemas.microsoft.com/office/drawing/2010/main" val="0"/>
                        </a:ext>
                      </a:extLst>
                    </a:blip>
                    <a:stretch>
                      <a:fillRect/>
                    </a:stretch>
                  </pic:blipFill>
                  <pic:spPr>
                    <a:xfrm>
                      <a:off x="0" y="0"/>
                      <a:ext cx="5029210" cy="2377445"/>
                    </a:xfrm>
                    <a:prstGeom prst="rect">
                      <a:avLst/>
                    </a:prstGeom>
                  </pic:spPr>
                </pic:pic>
              </a:graphicData>
            </a:graphic>
          </wp:inline>
        </w:drawing>
      </w:r>
    </w:p>
    <w:p w14:paraId="38D5E4FA" w14:textId="58E0F37C" w:rsidR="00BC681E" w:rsidRDefault="00BC681E" w:rsidP="00BC681E">
      <w:pPr>
        <w:spacing w:line="360" w:lineRule="auto"/>
        <w:jc w:val="center"/>
        <w:rPr>
          <w:bCs/>
          <w:sz w:val="32"/>
          <w:szCs w:val="22"/>
        </w:rPr>
      </w:pPr>
    </w:p>
    <w:p w14:paraId="6D17B792" w14:textId="346C59F4" w:rsidR="00BC681E" w:rsidRDefault="00BD765D" w:rsidP="00BC681E">
      <w:pPr>
        <w:spacing w:line="360" w:lineRule="auto"/>
        <w:jc w:val="center"/>
        <w:rPr>
          <w:bCs/>
          <w:sz w:val="32"/>
          <w:szCs w:val="22"/>
        </w:rPr>
      </w:pPr>
      <w:r>
        <w:rPr>
          <w:bCs/>
          <w:noProof/>
          <w:sz w:val="32"/>
          <w:szCs w:val="22"/>
        </w:rPr>
        <w:drawing>
          <wp:inline distT="0" distB="0" distL="0" distR="0" wp14:anchorId="3BC3AFF8" wp14:editId="5A443707">
            <wp:extent cx="5029210" cy="2377445"/>
            <wp:effectExtent l="0" t="0" r="0" b="3810"/>
            <wp:docPr id="5553817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81702" name="Picture 555381702"/>
                    <pic:cNvPicPr/>
                  </pic:nvPicPr>
                  <pic:blipFill>
                    <a:blip r:embed="rId13">
                      <a:extLst>
                        <a:ext uri="{28A0092B-C50C-407E-A947-70E740481C1C}">
                          <a14:useLocalDpi xmlns:a14="http://schemas.microsoft.com/office/drawing/2010/main" val="0"/>
                        </a:ext>
                      </a:extLst>
                    </a:blip>
                    <a:stretch>
                      <a:fillRect/>
                    </a:stretch>
                  </pic:blipFill>
                  <pic:spPr>
                    <a:xfrm>
                      <a:off x="0" y="0"/>
                      <a:ext cx="5029210" cy="2377445"/>
                    </a:xfrm>
                    <a:prstGeom prst="rect">
                      <a:avLst/>
                    </a:prstGeom>
                  </pic:spPr>
                </pic:pic>
              </a:graphicData>
            </a:graphic>
          </wp:inline>
        </w:drawing>
      </w:r>
    </w:p>
    <w:p w14:paraId="2605FBFB" w14:textId="679237CD" w:rsidR="00FF0F99" w:rsidRDefault="00BD765D" w:rsidP="00CB66E9">
      <w:pPr>
        <w:spacing w:line="360" w:lineRule="auto"/>
        <w:rPr>
          <w:bCs/>
          <w:sz w:val="32"/>
          <w:szCs w:val="22"/>
        </w:rPr>
      </w:pPr>
      <w:r>
        <w:rPr>
          <w:bCs/>
          <w:sz w:val="32"/>
          <w:szCs w:val="22"/>
        </w:rPr>
        <w:t xml:space="preserve">Fig. 1.  Propagation of the wavepacket representing the electron though a silicon semiconductor material which is more heavily doped in the left region from </w:t>
      </w:r>
      <w:r w:rsidRPr="00BD765D">
        <w:rPr>
          <w:bCs/>
          <w:i/>
          <w:iCs/>
          <w:sz w:val="32"/>
          <w:szCs w:val="22"/>
        </w:rPr>
        <w:t>x</w:t>
      </w:r>
      <w:r>
        <w:rPr>
          <w:bCs/>
          <w:sz w:val="32"/>
          <w:szCs w:val="22"/>
        </w:rPr>
        <w:t xml:space="preserve"> = 0 to </w:t>
      </w:r>
      <w:r w:rsidRPr="00BD765D">
        <w:rPr>
          <w:bCs/>
          <w:i/>
          <w:iCs/>
          <w:sz w:val="32"/>
          <w:szCs w:val="22"/>
        </w:rPr>
        <w:t>x</w:t>
      </w:r>
      <w:r>
        <w:rPr>
          <w:bCs/>
          <w:sz w:val="32"/>
          <w:szCs w:val="22"/>
        </w:rPr>
        <w:t xml:space="preserve"> = 20 nm.</w:t>
      </w:r>
    </w:p>
    <w:p w14:paraId="2E2E1509" w14:textId="37F1D24D" w:rsidR="009F15BA" w:rsidRDefault="00BD765D" w:rsidP="009F15BA">
      <w:pPr>
        <w:spacing w:after="200" w:line="276" w:lineRule="auto"/>
        <w:jc w:val="center"/>
        <w:rPr>
          <w:bCs/>
          <w:sz w:val="32"/>
          <w:szCs w:val="22"/>
        </w:rPr>
      </w:pPr>
      <w:r>
        <w:rPr>
          <w:bCs/>
          <w:noProof/>
          <w:sz w:val="32"/>
          <w:szCs w:val="22"/>
        </w:rPr>
        <w:lastRenderedPageBreak/>
        <w:drawing>
          <wp:inline distT="0" distB="0" distL="0" distR="0" wp14:anchorId="531D9AB4" wp14:editId="5EF83CF5">
            <wp:extent cx="5029210" cy="2377445"/>
            <wp:effectExtent l="0" t="0" r="0" b="3810"/>
            <wp:docPr id="11373635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63560" name="Picture 1137363560"/>
                    <pic:cNvPicPr/>
                  </pic:nvPicPr>
                  <pic:blipFill>
                    <a:blip r:embed="rId14">
                      <a:extLst>
                        <a:ext uri="{28A0092B-C50C-407E-A947-70E740481C1C}">
                          <a14:useLocalDpi xmlns:a14="http://schemas.microsoft.com/office/drawing/2010/main" val="0"/>
                        </a:ext>
                      </a:extLst>
                    </a:blip>
                    <a:stretch>
                      <a:fillRect/>
                    </a:stretch>
                  </pic:blipFill>
                  <pic:spPr>
                    <a:xfrm>
                      <a:off x="0" y="0"/>
                      <a:ext cx="5029210" cy="2377445"/>
                    </a:xfrm>
                    <a:prstGeom prst="rect">
                      <a:avLst/>
                    </a:prstGeom>
                  </pic:spPr>
                </pic:pic>
              </a:graphicData>
            </a:graphic>
          </wp:inline>
        </w:drawing>
      </w:r>
    </w:p>
    <w:p w14:paraId="6F9F5EE5" w14:textId="6A13B75E" w:rsidR="009F15BA" w:rsidRDefault="00BD765D" w:rsidP="009F15BA">
      <w:pPr>
        <w:spacing w:after="200" w:line="276" w:lineRule="auto"/>
        <w:jc w:val="center"/>
        <w:rPr>
          <w:bCs/>
          <w:sz w:val="32"/>
          <w:szCs w:val="22"/>
        </w:rPr>
      </w:pPr>
      <w:r>
        <w:rPr>
          <w:bCs/>
          <w:noProof/>
          <w:sz w:val="32"/>
          <w:szCs w:val="22"/>
        </w:rPr>
        <w:drawing>
          <wp:inline distT="0" distB="0" distL="0" distR="0" wp14:anchorId="116E8238" wp14:editId="79DB1965">
            <wp:extent cx="5029210" cy="2377445"/>
            <wp:effectExtent l="0" t="0" r="0" b="3810"/>
            <wp:docPr id="499566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6639" name="Picture 49956639"/>
                    <pic:cNvPicPr/>
                  </pic:nvPicPr>
                  <pic:blipFill>
                    <a:blip r:embed="rId15">
                      <a:extLst>
                        <a:ext uri="{28A0092B-C50C-407E-A947-70E740481C1C}">
                          <a14:useLocalDpi xmlns:a14="http://schemas.microsoft.com/office/drawing/2010/main" val="0"/>
                        </a:ext>
                      </a:extLst>
                    </a:blip>
                    <a:stretch>
                      <a:fillRect/>
                    </a:stretch>
                  </pic:blipFill>
                  <pic:spPr>
                    <a:xfrm>
                      <a:off x="0" y="0"/>
                      <a:ext cx="5029210" cy="2377445"/>
                    </a:xfrm>
                    <a:prstGeom prst="rect">
                      <a:avLst/>
                    </a:prstGeom>
                  </pic:spPr>
                </pic:pic>
              </a:graphicData>
            </a:graphic>
          </wp:inline>
        </w:drawing>
      </w:r>
    </w:p>
    <w:p w14:paraId="16074288" w14:textId="06A44B4A" w:rsidR="009F15BA" w:rsidRDefault="00BD765D" w:rsidP="00BD765D">
      <w:pPr>
        <w:spacing w:after="200" w:line="276" w:lineRule="auto"/>
        <w:jc w:val="center"/>
        <w:rPr>
          <w:bCs/>
          <w:sz w:val="32"/>
          <w:szCs w:val="22"/>
        </w:rPr>
      </w:pPr>
      <w:r>
        <w:rPr>
          <w:bCs/>
          <w:noProof/>
          <w:sz w:val="32"/>
          <w:szCs w:val="22"/>
        </w:rPr>
        <w:drawing>
          <wp:inline distT="0" distB="0" distL="0" distR="0" wp14:anchorId="67E90469" wp14:editId="7C645052">
            <wp:extent cx="5029210" cy="2377445"/>
            <wp:effectExtent l="0" t="0" r="0" b="3810"/>
            <wp:docPr id="10369073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907348" name="Picture 1036907348"/>
                    <pic:cNvPicPr/>
                  </pic:nvPicPr>
                  <pic:blipFill>
                    <a:blip r:embed="rId16">
                      <a:extLst>
                        <a:ext uri="{28A0092B-C50C-407E-A947-70E740481C1C}">
                          <a14:useLocalDpi xmlns:a14="http://schemas.microsoft.com/office/drawing/2010/main" val="0"/>
                        </a:ext>
                      </a:extLst>
                    </a:blip>
                    <a:stretch>
                      <a:fillRect/>
                    </a:stretch>
                  </pic:blipFill>
                  <pic:spPr>
                    <a:xfrm>
                      <a:off x="0" y="0"/>
                      <a:ext cx="5029210" cy="2377445"/>
                    </a:xfrm>
                    <a:prstGeom prst="rect">
                      <a:avLst/>
                    </a:prstGeom>
                  </pic:spPr>
                </pic:pic>
              </a:graphicData>
            </a:graphic>
          </wp:inline>
        </w:drawing>
      </w:r>
    </w:p>
    <w:p w14:paraId="7216572B" w14:textId="0E7E58A5" w:rsidR="00BD765D" w:rsidRDefault="00BD765D" w:rsidP="00240C7A">
      <w:pPr>
        <w:spacing w:line="360" w:lineRule="auto"/>
        <w:rPr>
          <w:bCs/>
          <w:sz w:val="32"/>
          <w:szCs w:val="22"/>
        </w:rPr>
      </w:pPr>
      <w:r>
        <w:rPr>
          <w:bCs/>
          <w:sz w:val="32"/>
          <w:szCs w:val="22"/>
        </w:rPr>
        <w:t xml:space="preserve">Fig. 2.  </w:t>
      </w:r>
      <w:r w:rsidR="00240C7A">
        <w:rPr>
          <w:bCs/>
          <w:sz w:val="32"/>
          <w:szCs w:val="22"/>
        </w:rPr>
        <w:t>Time evolution of the probability density.</w:t>
      </w:r>
      <w:r>
        <w:rPr>
          <w:bCs/>
          <w:sz w:val="32"/>
          <w:szCs w:val="22"/>
        </w:rPr>
        <w:t xml:space="preserve"> At </w:t>
      </w:r>
      <w:r w:rsidRPr="00240C7A">
        <w:rPr>
          <w:bCs/>
          <w:i/>
          <w:iCs/>
          <w:sz w:val="32"/>
          <w:szCs w:val="22"/>
        </w:rPr>
        <w:t>t</w:t>
      </w:r>
      <w:r>
        <w:rPr>
          <w:bCs/>
          <w:sz w:val="32"/>
          <w:szCs w:val="22"/>
        </w:rPr>
        <w:t xml:space="preserve"> = 37 fs, you can observer the interference fringes due to </w:t>
      </w:r>
      <w:r w:rsidR="00240C7A">
        <w:rPr>
          <w:bCs/>
          <w:sz w:val="32"/>
          <w:szCs w:val="22"/>
        </w:rPr>
        <w:t>superposition of the incident and reflected parts of the wavepacket.</w:t>
      </w:r>
      <w:r>
        <w:rPr>
          <w:bCs/>
          <w:sz w:val="32"/>
          <w:szCs w:val="22"/>
        </w:rPr>
        <w:t xml:space="preserve"> </w:t>
      </w:r>
    </w:p>
    <w:p w14:paraId="3D9DBC45" w14:textId="205409B8" w:rsidR="00BD765D" w:rsidRDefault="001E3256" w:rsidP="001E3256">
      <w:pPr>
        <w:spacing w:after="200" w:line="276" w:lineRule="auto"/>
        <w:jc w:val="center"/>
        <w:rPr>
          <w:bCs/>
          <w:sz w:val="32"/>
          <w:szCs w:val="22"/>
        </w:rPr>
      </w:pPr>
      <w:r>
        <w:rPr>
          <w:bCs/>
          <w:noProof/>
          <w:sz w:val="32"/>
          <w:szCs w:val="22"/>
        </w:rPr>
        <w:lastRenderedPageBreak/>
        <w:drawing>
          <wp:inline distT="0" distB="0" distL="0" distR="0" wp14:anchorId="5305A94A" wp14:editId="773DEE85">
            <wp:extent cx="3657607" cy="3657607"/>
            <wp:effectExtent l="0" t="0" r="0" b="0"/>
            <wp:docPr id="20337137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13708" name="Picture 2033713708"/>
                    <pic:cNvPicPr/>
                  </pic:nvPicPr>
                  <pic:blipFill>
                    <a:blip r:embed="rId17">
                      <a:extLst>
                        <a:ext uri="{28A0092B-C50C-407E-A947-70E740481C1C}">
                          <a14:useLocalDpi xmlns:a14="http://schemas.microsoft.com/office/drawing/2010/main" val="0"/>
                        </a:ext>
                      </a:extLst>
                    </a:blip>
                    <a:stretch>
                      <a:fillRect/>
                    </a:stretch>
                  </pic:blipFill>
                  <pic:spPr>
                    <a:xfrm>
                      <a:off x="0" y="0"/>
                      <a:ext cx="3657607" cy="3657607"/>
                    </a:xfrm>
                    <a:prstGeom prst="rect">
                      <a:avLst/>
                    </a:prstGeom>
                  </pic:spPr>
                </pic:pic>
              </a:graphicData>
            </a:graphic>
          </wp:inline>
        </w:drawing>
      </w:r>
    </w:p>
    <w:p w14:paraId="485C2435" w14:textId="77777777" w:rsidR="001E3256" w:rsidRDefault="001E3256" w:rsidP="00BD765D">
      <w:pPr>
        <w:spacing w:after="200" w:line="276" w:lineRule="auto"/>
        <w:rPr>
          <w:bCs/>
          <w:sz w:val="32"/>
          <w:szCs w:val="22"/>
        </w:rPr>
      </w:pPr>
    </w:p>
    <w:p w14:paraId="39D4D717" w14:textId="539E577D" w:rsidR="001E3256" w:rsidRDefault="001E3256" w:rsidP="00BD765D">
      <w:pPr>
        <w:spacing w:after="200" w:line="276" w:lineRule="auto"/>
        <w:rPr>
          <w:bCs/>
          <w:sz w:val="32"/>
          <w:szCs w:val="22"/>
        </w:rPr>
      </w:pPr>
      <w:r>
        <w:rPr>
          <w:bCs/>
          <w:sz w:val="32"/>
          <w:szCs w:val="22"/>
        </w:rPr>
        <w:t xml:space="preserve">Fig. 4. Time evolution of the potential, kinetic and total energies of the electron. </w:t>
      </w:r>
    </w:p>
    <w:p w14:paraId="43AE4580" w14:textId="09D05986" w:rsidR="00165CA3" w:rsidRDefault="00165CA3">
      <w:pPr>
        <w:spacing w:after="200" w:line="276" w:lineRule="auto"/>
        <w:rPr>
          <w:bCs/>
          <w:sz w:val="32"/>
          <w:szCs w:val="22"/>
        </w:rPr>
      </w:pPr>
      <w:r>
        <w:rPr>
          <w:bCs/>
          <w:sz w:val="32"/>
          <w:szCs w:val="22"/>
        </w:rPr>
        <w:br w:type="page"/>
      </w:r>
    </w:p>
    <w:p w14:paraId="19072B9F" w14:textId="6AC2A11D" w:rsidR="009F15BA" w:rsidRDefault="00165CA3" w:rsidP="00165CA3">
      <w:pPr>
        <w:spacing w:after="200" w:line="276" w:lineRule="auto"/>
        <w:jc w:val="center"/>
        <w:rPr>
          <w:bCs/>
          <w:sz w:val="32"/>
          <w:szCs w:val="22"/>
        </w:rPr>
      </w:pPr>
      <w:r>
        <w:rPr>
          <w:bCs/>
          <w:noProof/>
          <w:sz w:val="32"/>
          <w:szCs w:val="22"/>
        </w:rPr>
        <w:lastRenderedPageBreak/>
        <w:drawing>
          <wp:inline distT="0" distB="0" distL="0" distR="0" wp14:anchorId="47ABC63A" wp14:editId="769F47E6">
            <wp:extent cx="4762500" cy="6667500"/>
            <wp:effectExtent l="0" t="0" r="0" b="0"/>
            <wp:docPr id="4470698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069811" name="Picture 447069811"/>
                    <pic:cNvPicPr/>
                  </pic:nvPicPr>
                  <pic:blipFill>
                    <a:blip r:embed="rId18">
                      <a:extLst>
                        <a:ext uri="{28A0092B-C50C-407E-A947-70E740481C1C}">
                          <a14:useLocalDpi xmlns:a14="http://schemas.microsoft.com/office/drawing/2010/main" val="0"/>
                        </a:ext>
                      </a:extLst>
                    </a:blip>
                    <a:stretch>
                      <a:fillRect/>
                    </a:stretch>
                  </pic:blipFill>
                  <pic:spPr>
                    <a:xfrm>
                      <a:off x="0" y="0"/>
                      <a:ext cx="4762500" cy="6667500"/>
                    </a:xfrm>
                    <a:prstGeom prst="rect">
                      <a:avLst/>
                    </a:prstGeom>
                  </pic:spPr>
                </pic:pic>
              </a:graphicData>
            </a:graphic>
          </wp:inline>
        </w:drawing>
      </w:r>
    </w:p>
    <w:p w14:paraId="2B43FD4A" w14:textId="77777777" w:rsidR="00165CA3" w:rsidRDefault="00165CA3">
      <w:pPr>
        <w:spacing w:after="200" w:line="276" w:lineRule="auto"/>
        <w:rPr>
          <w:bCs/>
          <w:sz w:val="32"/>
          <w:szCs w:val="22"/>
        </w:rPr>
      </w:pPr>
    </w:p>
    <w:p w14:paraId="38AEB3B1" w14:textId="0C21DF7F" w:rsidR="00165CA3" w:rsidRDefault="00165CA3">
      <w:pPr>
        <w:spacing w:after="200" w:line="276" w:lineRule="auto"/>
        <w:rPr>
          <w:bCs/>
          <w:sz w:val="32"/>
          <w:szCs w:val="22"/>
        </w:rPr>
      </w:pPr>
      <w:r>
        <w:rPr>
          <w:bCs/>
          <w:sz w:val="32"/>
          <w:szCs w:val="22"/>
        </w:rPr>
        <w:t>Fig. 5. Animation of the wavepacket propagating through the semiconductor. Note</w:t>
      </w:r>
      <w:r w:rsidR="005A3C95">
        <w:rPr>
          <w:bCs/>
          <w:sz w:val="32"/>
          <w:szCs w:val="22"/>
        </w:rPr>
        <w:t>:</w:t>
      </w:r>
      <w:r>
        <w:rPr>
          <w:bCs/>
          <w:sz w:val="32"/>
          <w:szCs w:val="22"/>
        </w:rPr>
        <w:t xml:space="preserve"> the spreading of the wavepacket as it propagates.</w:t>
      </w:r>
    </w:p>
    <w:p w14:paraId="110C45F0" w14:textId="2ACEA949" w:rsidR="00FF0F99" w:rsidRDefault="00000000" w:rsidP="00165CA3">
      <w:pPr>
        <w:spacing w:after="200" w:line="276" w:lineRule="auto"/>
        <w:jc w:val="center"/>
        <w:rPr>
          <w:bCs/>
          <w:sz w:val="32"/>
          <w:szCs w:val="22"/>
        </w:rPr>
      </w:pPr>
      <w:hyperlink r:id="rId19" w:history="1">
        <w:r w:rsidR="00165CA3" w:rsidRPr="00165CA3">
          <w:rPr>
            <w:rStyle w:val="Hyperlink"/>
            <w:rFonts w:asciiTheme="minorHAnsi" w:hAnsiTheme="minorHAnsi" w:cstheme="minorHAnsi"/>
            <w:b/>
            <w:sz w:val="36"/>
          </w:rPr>
          <w:t>ANIMATION</w:t>
        </w:r>
      </w:hyperlink>
    </w:p>
    <w:p w14:paraId="6E734661" w14:textId="77777777" w:rsidR="00FF0F99" w:rsidRPr="00CB66E9" w:rsidRDefault="00FF0F99" w:rsidP="00CB66E9">
      <w:pPr>
        <w:spacing w:line="360" w:lineRule="auto"/>
        <w:rPr>
          <w:bCs/>
          <w:sz w:val="32"/>
          <w:szCs w:val="22"/>
        </w:rPr>
      </w:pPr>
    </w:p>
    <w:sectPr w:rsidR="00FF0F99" w:rsidRPr="00CB66E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BECE28" w14:textId="77777777" w:rsidR="00F57319" w:rsidRDefault="00F57319" w:rsidP="00B90418">
      <w:r>
        <w:separator/>
      </w:r>
    </w:p>
  </w:endnote>
  <w:endnote w:type="continuationSeparator" w:id="0">
    <w:p w14:paraId="2742E2B5" w14:textId="77777777" w:rsidR="00F57319" w:rsidRDefault="00F57319" w:rsidP="00B90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52986853"/>
      <w:docPartObj>
        <w:docPartGallery w:val="Page Numbers (Bottom of Page)"/>
        <w:docPartUnique/>
      </w:docPartObj>
    </w:sdtPr>
    <w:sdtEndPr>
      <w:rPr>
        <w:noProof/>
      </w:rPr>
    </w:sdtEndPr>
    <w:sdtContent>
      <w:p w14:paraId="1F58D075" w14:textId="77777777" w:rsidR="00460BEB" w:rsidRDefault="00460BEB">
        <w:pPr>
          <w:pStyle w:val="Footer"/>
          <w:jc w:val="right"/>
        </w:pPr>
        <w:r>
          <w:fldChar w:fldCharType="begin"/>
        </w:r>
        <w:r>
          <w:instrText xml:space="preserve"> PAGE   \* MERGEFORMAT </w:instrText>
        </w:r>
        <w:r>
          <w:fldChar w:fldCharType="separate"/>
        </w:r>
        <w:r w:rsidR="00D17389">
          <w:rPr>
            <w:noProof/>
          </w:rPr>
          <w:t>2</w:t>
        </w:r>
        <w:r>
          <w:rPr>
            <w:noProof/>
          </w:rPr>
          <w:fldChar w:fldCharType="end"/>
        </w:r>
      </w:p>
    </w:sdtContent>
  </w:sdt>
  <w:p w14:paraId="2D41DE6A" w14:textId="77777777" w:rsidR="00460BEB" w:rsidRDefault="00460B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7B95CE" w14:textId="77777777" w:rsidR="00F57319" w:rsidRDefault="00F57319" w:rsidP="00B90418">
      <w:r>
        <w:separator/>
      </w:r>
    </w:p>
  </w:footnote>
  <w:footnote w:type="continuationSeparator" w:id="0">
    <w:p w14:paraId="35B7789F" w14:textId="77777777" w:rsidR="00F57319" w:rsidRDefault="00F57319" w:rsidP="00B904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1606B"/>
    <w:multiLevelType w:val="hybridMultilevel"/>
    <w:tmpl w:val="7CDA5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9053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C79"/>
    <w:rsid w:val="00000A5A"/>
    <w:rsid w:val="00002EA1"/>
    <w:rsid w:val="00010D8D"/>
    <w:rsid w:val="00020F51"/>
    <w:rsid w:val="000213E9"/>
    <w:rsid w:val="00022D7C"/>
    <w:rsid w:val="00035E95"/>
    <w:rsid w:val="0004186B"/>
    <w:rsid w:val="00050104"/>
    <w:rsid w:val="00053220"/>
    <w:rsid w:val="00054E96"/>
    <w:rsid w:val="00064D30"/>
    <w:rsid w:val="000670C4"/>
    <w:rsid w:val="000731B9"/>
    <w:rsid w:val="000761E3"/>
    <w:rsid w:val="0008109D"/>
    <w:rsid w:val="000835D3"/>
    <w:rsid w:val="000B44F9"/>
    <w:rsid w:val="000B67AE"/>
    <w:rsid w:val="000D2C4A"/>
    <w:rsid w:val="000D3FD9"/>
    <w:rsid w:val="000D4A68"/>
    <w:rsid w:val="000F444E"/>
    <w:rsid w:val="000F475B"/>
    <w:rsid w:val="0011472A"/>
    <w:rsid w:val="0013295F"/>
    <w:rsid w:val="00134218"/>
    <w:rsid w:val="00140571"/>
    <w:rsid w:val="0014169E"/>
    <w:rsid w:val="0014267D"/>
    <w:rsid w:val="00143BA4"/>
    <w:rsid w:val="0014534D"/>
    <w:rsid w:val="00146E16"/>
    <w:rsid w:val="00147BE9"/>
    <w:rsid w:val="00152AA5"/>
    <w:rsid w:val="001627D5"/>
    <w:rsid w:val="00165CA3"/>
    <w:rsid w:val="001739B4"/>
    <w:rsid w:val="00181C21"/>
    <w:rsid w:val="00182AFF"/>
    <w:rsid w:val="001916BA"/>
    <w:rsid w:val="001C0CB0"/>
    <w:rsid w:val="001C1AD2"/>
    <w:rsid w:val="001C2419"/>
    <w:rsid w:val="001D0477"/>
    <w:rsid w:val="001D3D0A"/>
    <w:rsid w:val="001D4714"/>
    <w:rsid w:val="001D7589"/>
    <w:rsid w:val="001E3256"/>
    <w:rsid w:val="001F1B04"/>
    <w:rsid w:val="001F78CC"/>
    <w:rsid w:val="00215BE2"/>
    <w:rsid w:val="002400FB"/>
    <w:rsid w:val="00240C7A"/>
    <w:rsid w:val="002816B3"/>
    <w:rsid w:val="00294C8E"/>
    <w:rsid w:val="002A00C4"/>
    <w:rsid w:val="002A0BB3"/>
    <w:rsid w:val="002A3B05"/>
    <w:rsid w:val="002A79E8"/>
    <w:rsid w:val="002B2E81"/>
    <w:rsid w:val="002B6CF5"/>
    <w:rsid w:val="002C38D5"/>
    <w:rsid w:val="002C4553"/>
    <w:rsid w:val="002C7C32"/>
    <w:rsid w:val="002D2E19"/>
    <w:rsid w:val="0030221C"/>
    <w:rsid w:val="00302772"/>
    <w:rsid w:val="00302D36"/>
    <w:rsid w:val="00324DAA"/>
    <w:rsid w:val="00324F19"/>
    <w:rsid w:val="00326E4C"/>
    <w:rsid w:val="00333C79"/>
    <w:rsid w:val="00334195"/>
    <w:rsid w:val="003473D3"/>
    <w:rsid w:val="00353C1B"/>
    <w:rsid w:val="0037452B"/>
    <w:rsid w:val="003771DE"/>
    <w:rsid w:val="003779E2"/>
    <w:rsid w:val="00380148"/>
    <w:rsid w:val="00385767"/>
    <w:rsid w:val="00393935"/>
    <w:rsid w:val="00397D20"/>
    <w:rsid w:val="003A3BFA"/>
    <w:rsid w:val="003B59EA"/>
    <w:rsid w:val="003D0D4A"/>
    <w:rsid w:val="003D3661"/>
    <w:rsid w:val="003F3407"/>
    <w:rsid w:val="004103BD"/>
    <w:rsid w:val="00421D61"/>
    <w:rsid w:val="00431761"/>
    <w:rsid w:val="004371C5"/>
    <w:rsid w:val="00447D90"/>
    <w:rsid w:val="004536AB"/>
    <w:rsid w:val="00460BEB"/>
    <w:rsid w:val="00462EA7"/>
    <w:rsid w:val="00472FDF"/>
    <w:rsid w:val="00474E1E"/>
    <w:rsid w:val="0047501B"/>
    <w:rsid w:val="00476DF3"/>
    <w:rsid w:val="004770A3"/>
    <w:rsid w:val="00487731"/>
    <w:rsid w:val="00490C99"/>
    <w:rsid w:val="0049117A"/>
    <w:rsid w:val="00493E2E"/>
    <w:rsid w:val="004A1CDB"/>
    <w:rsid w:val="004A211D"/>
    <w:rsid w:val="004A712D"/>
    <w:rsid w:val="004C05D0"/>
    <w:rsid w:val="004C1B56"/>
    <w:rsid w:val="004D1B88"/>
    <w:rsid w:val="004D410B"/>
    <w:rsid w:val="004D5654"/>
    <w:rsid w:val="004D5705"/>
    <w:rsid w:val="004E070F"/>
    <w:rsid w:val="004F4971"/>
    <w:rsid w:val="00503175"/>
    <w:rsid w:val="0050668F"/>
    <w:rsid w:val="00514D3B"/>
    <w:rsid w:val="00540226"/>
    <w:rsid w:val="00540614"/>
    <w:rsid w:val="00556ED6"/>
    <w:rsid w:val="0056354C"/>
    <w:rsid w:val="00563FD3"/>
    <w:rsid w:val="0056650D"/>
    <w:rsid w:val="005802CC"/>
    <w:rsid w:val="00582331"/>
    <w:rsid w:val="005948CF"/>
    <w:rsid w:val="005952B5"/>
    <w:rsid w:val="005A3C95"/>
    <w:rsid w:val="005B1B74"/>
    <w:rsid w:val="005B7B19"/>
    <w:rsid w:val="005C4BD1"/>
    <w:rsid w:val="005D0110"/>
    <w:rsid w:val="005D6177"/>
    <w:rsid w:val="005D7B23"/>
    <w:rsid w:val="005E6121"/>
    <w:rsid w:val="005F1B5C"/>
    <w:rsid w:val="005F2750"/>
    <w:rsid w:val="005F4066"/>
    <w:rsid w:val="00600403"/>
    <w:rsid w:val="00601748"/>
    <w:rsid w:val="00601A61"/>
    <w:rsid w:val="00601B62"/>
    <w:rsid w:val="00612516"/>
    <w:rsid w:val="00633698"/>
    <w:rsid w:val="00636980"/>
    <w:rsid w:val="00650B8A"/>
    <w:rsid w:val="006534EA"/>
    <w:rsid w:val="00653DD0"/>
    <w:rsid w:val="006543C7"/>
    <w:rsid w:val="0065743B"/>
    <w:rsid w:val="00683968"/>
    <w:rsid w:val="00693484"/>
    <w:rsid w:val="00695B66"/>
    <w:rsid w:val="006A3CEE"/>
    <w:rsid w:val="006A611A"/>
    <w:rsid w:val="006C535A"/>
    <w:rsid w:val="006D5A21"/>
    <w:rsid w:val="006D775B"/>
    <w:rsid w:val="006E05D0"/>
    <w:rsid w:val="006E188C"/>
    <w:rsid w:val="006E3CB5"/>
    <w:rsid w:val="006E4F63"/>
    <w:rsid w:val="006F0877"/>
    <w:rsid w:val="006F15F9"/>
    <w:rsid w:val="006F6664"/>
    <w:rsid w:val="00700B6B"/>
    <w:rsid w:val="007026CC"/>
    <w:rsid w:val="00705506"/>
    <w:rsid w:val="00712AFB"/>
    <w:rsid w:val="00736C71"/>
    <w:rsid w:val="007450BB"/>
    <w:rsid w:val="007466DD"/>
    <w:rsid w:val="00751CA6"/>
    <w:rsid w:val="007550A9"/>
    <w:rsid w:val="00767568"/>
    <w:rsid w:val="007807A5"/>
    <w:rsid w:val="00780E1F"/>
    <w:rsid w:val="007830ED"/>
    <w:rsid w:val="00783EC4"/>
    <w:rsid w:val="00785BB9"/>
    <w:rsid w:val="00787862"/>
    <w:rsid w:val="007C3707"/>
    <w:rsid w:val="007E1A44"/>
    <w:rsid w:val="007E5572"/>
    <w:rsid w:val="007F0033"/>
    <w:rsid w:val="007F3290"/>
    <w:rsid w:val="0080593D"/>
    <w:rsid w:val="008235AD"/>
    <w:rsid w:val="00825EC2"/>
    <w:rsid w:val="00833457"/>
    <w:rsid w:val="00834510"/>
    <w:rsid w:val="00842654"/>
    <w:rsid w:val="008579DC"/>
    <w:rsid w:val="00882D63"/>
    <w:rsid w:val="008A2DC9"/>
    <w:rsid w:val="008B2B52"/>
    <w:rsid w:val="008C69C6"/>
    <w:rsid w:val="008C6DB2"/>
    <w:rsid w:val="008D638E"/>
    <w:rsid w:val="008E0D8A"/>
    <w:rsid w:val="008E276B"/>
    <w:rsid w:val="008E3515"/>
    <w:rsid w:val="008F236E"/>
    <w:rsid w:val="008F6A8B"/>
    <w:rsid w:val="008F75BC"/>
    <w:rsid w:val="00906A31"/>
    <w:rsid w:val="00917CF6"/>
    <w:rsid w:val="00925CF8"/>
    <w:rsid w:val="009272F9"/>
    <w:rsid w:val="00936A0A"/>
    <w:rsid w:val="00945BB6"/>
    <w:rsid w:val="00956994"/>
    <w:rsid w:val="00962B0D"/>
    <w:rsid w:val="00967502"/>
    <w:rsid w:val="009845F3"/>
    <w:rsid w:val="00985A3F"/>
    <w:rsid w:val="00995D96"/>
    <w:rsid w:val="0099627A"/>
    <w:rsid w:val="009A1D5C"/>
    <w:rsid w:val="009A3C17"/>
    <w:rsid w:val="009A415B"/>
    <w:rsid w:val="009B1FB6"/>
    <w:rsid w:val="009B7E1A"/>
    <w:rsid w:val="009D62FF"/>
    <w:rsid w:val="009F15BA"/>
    <w:rsid w:val="00A001DE"/>
    <w:rsid w:val="00A05329"/>
    <w:rsid w:val="00A0732A"/>
    <w:rsid w:val="00A12C31"/>
    <w:rsid w:val="00A15B90"/>
    <w:rsid w:val="00A216B7"/>
    <w:rsid w:val="00A363D8"/>
    <w:rsid w:val="00A542F9"/>
    <w:rsid w:val="00A625E6"/>
    <w:rsid w:val="00A648AF"/>
    <w:rsid w:val="00A651AE"/>
    <w:rsid w:val="00A6536F"/>
    <w:rsid w:val="00A7061C"/>
    <w:rsid w:val="00A8320B"/>
    <w:rsid w:val="00A93F80"/>
    <w:rsid w:val="00A95C68"/>
    <w:rsid w:val="00AA5E60"/>
    <w:rsid w:val="00AB70EF"/>
    <w:rsid w:val="00AD5570"/>
    <w:rsid w:val="00B031E4"/>
    <w:rsid w:val="00B14AD7"/>
    <w:rsid w:val="00B37BEE"/>
    <w:rsid w:val="00B50CB7"/>
    <w:rsid w:val="00B50D93"/>
    <w:rsid w:val="00B55203"/>
    <w:rsid w:val="00B557FD"/>
    <w:rsid w:val="00B55E89"/>
    <w:rsid w:val="00B63E1A"/>
    <w:rsid w:val="00B6793F"/>
    <w:rsid w:val="00B90418"/>
    <w:rsid w:val="00B911B4"/>
    <w:rsid w:val="00BA3731"/>
    <w:rsid w:val="00BA3E00"/>
    <w:rsid w:val="00BC681E"/>
    <w:rsid w:val="00BD52B6"/>
    <w:rsid w:val="00BD765D"/>
    <w:rsid w:val="00BE16E9"/>
    <w:rsid w:val="00BF6D12"/>
    <w:rsid w:val="00BF7B27"/>
    <w:rsid w:val="00C12D11"/>
    <w:rsid w:val="00C15C11"/>
    <w:rsid w:val="00C22C39"/>
    <w:rsid w:val="00C248D7"/>
    <w:rsid w:val="00C2585D"/>
    <w:rsid w:val="00C31D5E"/>
    <w:rsid w:val="00C34A7F"/>
    <w:rsid w:val="00C4037A"/>
    <w:rsid w:val="00C41045"/>
    <w:rsid w:val="00C450C9"/>
    <w:rsid w:val="00C50091"/>
    <w:rsid w:val="00C538F8"/>
    <w:rsid w:val="00C55037"/>
    <w:rsid w:val="00C64604"/>
    <w:rsid w:val="00C64B58"/>
    <w:rsid w:val="00C72C29"/>
    <w:rsid w:val="00C73045"/>
    <w:rsid w:val="00C74CFD"/>
    <w:rsid w:val="00C97B35"/>
    <w:rsid w:val="00CA2CD1"/>
    <w:rsid w:val="00CB0652"/>
    <w:rsid w:val="00CB66E9"/>
    <w:rsid w:val="00CC047A"/>
    <w:rsid w:val="00CC6FF0"/>
    <w:rsid w:val="00CD0377"/>
    <w:rsid w:val="00CD705A"/>
    <w:rsid w:val="00CD7E53"/>
    <w:rsid w:val="00CE3615"/>
    <w:rsid w:val="00D02249"/>
    <w:rsid w:val="00D10ABA"/>
    <w:rsid w:val="00D17389"/>
    <w:rsid w:val="00D17587"/>
    <w:rsid w:val="00D22ABD"/>
    <w:rsid w:val="00D25E1E"/>
    <w:rsid w:val="00D44BD8"/>
    <w:rsid w:val="00D55D6A"/>
    <w:rsid w:val="00D9101D"/>
    <w:rsid w:val="00DB7AFA"/>
    <w:rsid w:val="00DC0831"/>
    <w:rsid w:val="00DD1BD9"/>
    <w:rsid w:val="00DD3F02"/>
    <w:rsid w:val="00DF3CB5"/>
    <w:rsid w:val="00E00916"/>
    <w:rsid w:val="00E05687"/>
    <w:rsid w:val="00E12A81"/>
    <w:rsid w:val="00E136AF"/>
    <w:rsid w:val="00E22854"/>
    <w:rsid w:val="00E23823"/>
    <w:rsid w:val="00E25C42"/>
    <w:rsid w:val="00E27061"/>
    <w:rsid w:val="00E4104D"/>
    <w:rsid w:val="00E42ED1"/>
    <w:rsid w:val="00E6341A"/>
    <w:rsid w:val="00E6629D"/>
    <w:rsid w:val="00E662D6"/>
    <w:rsid w:val="00E70889"/>
    <w:rsid w:val="00E7470F"/>
    <w:rsid w:val="00EA6B4C"/>
    <w:rsid w:val="00EB4A2E"/>
    <w:rsid w:val="00EC59B4"/>
    <w:rsid w:val="00EC6254"/>
    <w:rsid w:val="00ED173F"/>
    <w:rsid w:val="00EF30BF"/>
    <w:rsid w:val="00F1091E"/>
    <w:rsid w:val="00F113BC"/>
    <w:rsid w:val="00F237D7"/>
    <w:rsid w:val="00F40164"/>
    <w:rsid w:val="00F4691E"/>
    <w:rsid w:val="00F50074"/>
    <w:rsid w:val="00F57319"/>
    <w:rsid w:val="00F64A8C"/>
    <w:rsid w:val="00F777AE"/>
    <w:rsid w:val="00F90DDB"/>
    <w:rsid w:val="00FA4092"/>
    <w:rsid w:val="00FA5683"/>
    <w:rsid w:val="00FC3E12"/>
    <w:rsid w:val="00FD318E"/>
    <w:rsid w:val="00FD7AC5"/>
    <w:rsid w:val="00FE3BD2"/>
    <w:rsid w:val="00FF0F99"/>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CC863"/>
  <w15:docId w15:val="{5C7C2A9C-CDE1-4387-8DA8-BE015029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C79"/>
    <w:pPr>
      <w:spacing w:after="0" w:line="240" w:lineRule="auto"/>
    </w:pPr>
    <w:rPr>
      <w:rFonts w:ascii="Times New Roman" w:eastAsia="SimSun" w:hAnsi="Times New Roman" w:cs="Times New Roman"/>
      <w:sz w:val="24"/>
      <w:szCs w:val="24"/>
      <w:lang w:val="en-US"/>
    </w:rPr>
  </w:style>
  <w:style w:type="paragraph" w:styleId="Heading1">
    <w:name w:val="heading 1"/>
    <w:basedOn w:val="Normal"/>
    <w:next w:val="Normal"/>
    <w:link w:val="Heading1Char"/>
    <w:qFormat/>
    <w:rsid w:val="00633698"/>
    <w:pPr>
      <w:keepNext/>
      <w:outlineLvl w:val="0"/>
    </w:pPr>
    <w:rPr>
      <w:rFonts w:ascii="Arial" w:hAnsi="Arial" w:cs="Arial"/>
      <w:b/>
      <w:bCs/>
      <w:lang w:val="en-AU"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3C79"/>
    <w:rPr>
      <w:color w:val="0000FF" w:themeColor="hyperlink"/>
      <w:u w:val="single"/>
    </w:rPr>
  </w:style>
  <w:style w:type="paragraph" w:styleId="BalloonText">
    <w:name w:val="Balloon Text"/>
    <w:basedOn w:val="Normal"/>
    <w:link w:val="BalloonTextChar"/>
    <w:uiPriority w:val="99"/>
    <w:semiHidden/>
    <w:unhideWhenUsed/>
    <w:rsid w:val="00333C79"/>
    <w:rPr>
      <w:rFonts w:ascii="Tahoma" w:hAnsi="Tahoma" w:cs="Tahoma"/>
      <w:sz w:val="16"/>
      <w:szCs w:val="16"/>
    </w:rPr>
  </w:style>
  <w:style w:type="character" w:customStyle="1" w:styleId="BalloonTextChar">
    <w:name w:val="Balloon Text Char"/>
    <w:basedOn w:val="DefaultParagraphFont"/>
    <w:link w:val="BalloonText"/>
    <w:uiPriority w:val="99"/>
    <w:semiHidden/>
    <w:rsid w:val="00333C79"/>
    <w:rPr>
      <w:rFonts w:ascii="Tahoma" w:eastAsia="SimSun" w:hAnsi="Tahoma" w:cs="Tahoma"/>
      <w:sz w:val="16"/>
      <w:szCs w:val="16"/>
      <w:lang w:val="en-US"/>
    </w:rPr>
  </w:style>
  <w:style w:type="table" w:styleId="TableGrid">
    <w:name w:val="Table Grid"/>
    <w:basedOn w:val="TableNormal"/>
    <w:uiPriority w:val="59"/>
    <w:rsid w:val="00F64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0418"/>
    <w:pPr>
      <w:tabs>
        <w:tab w:val="center" w:pos="4513"/>
        <w:tab w:val="right" w:pos="9026"/>
      </w:tabs>
    </w:pPr>
  </w:style>
  <w:style w:type="character" w:customStyle="1" w:styleId="HeaderChar">
    <w:name w:val="Header Char"/>
    <w:basedOn w:val="DefaultParagraphFont"/>
    <w:link w:val="Header"/>
    <w:uiPriority w:val="99"/>
    <w:rsid w:val="00B90418"/>
    <w:rPr>
      <w:rFonts w:ascii="Times New Roman" w:eastAsia="SimSun" w:hAnsi="Times New Roman" w:cs="Times New Roman"/>
      <w:sz w:val="24"/>
      <w:szCs w:val="24"/>
      <w:lang w:val="en-US"/>
    </w:rPr>
  </w:style>
  <w:style w:type="paragraph" w:styleId="Footer">
    <w:name w:val="footer"/>
    <w:basedOn w:val="Normal"/>
    <w:link w:val="FooterChar"/>
    <w:uiPriority w:val="99"/>
    <w:unhideWhenUsed/>
    <w:rsid w:val="00B90418"/>
    <w:pPr>
      <w:tabs>
        <w:tab w:val="center" w:pos="4513"/>
        <w:tab w:val="right" w:pos="9026"/>
      </w:tabs>
    </w:pPr>
  </w:style>
  <w:style w:type="character" w:customStyle="1" w:styleId="FooterChar">
    <w:name w:val="Footer Char"/>
    <w:basedOn w:val="DefaultParagraphFont"/>
    <w:link w:val="Footer"/>
    <w:uiPriority w:val="99"/>
    <w:rsid w:val="00B90418"/>
    <w:rPr>
      <w:rFonts w:ascii="Times New Roman" w:eastAsia="SimSun" w:hAnsi="Times New Roman" w:cs="Times New Roman"/>
      <w:sz w:val="24"/>
      <w:szCs w:val="24"/>
      <w:lang w:val="en-US"/>
    </w:rPr>
  </w:style>
  <w:style w:type="paragraph" w:styleId="NoSpacing">
    <w:name w:val="No Spacing"/>
    <w:uiPriority w:val="1"/>
    <w:qFormat/>
    <w:rsid w:val="00BF6D12"/>
    <w:pPr>
      <w:spacing w:after="0" w:line="240" w:lineRule="auto"/>
    </w:pPr>
    <w:rPr>
      <w:rFonts w:ascii="Times New Roman" w:eastAsia="SimSun" w:hAnsi="Times New Roman" w:cs="Times New Roman"/>
      <w:sz w:val="24"/>
      <w:szCs w:val="24"/>
      <w:lang w:val="en-US"/>
    </w:rPr>
  </w:style>
  <w:style w:type="character" w:styleId="UnresolvedMention">
    <w:name w:val="Unresolved Mention"/>
    <w:basedOn w:val="DefaultParagraphFont"/>
    <w:uiPriority w:val="99"/>
    <w:semiHidden/>
    <w:unhideWhenUsed/>
    <w:rsid w:val="00EB4A2E"/>
    <w:rPr>
      <w:color w:val="808080"/>
      <w:shd w:val="clear" w:color="auto" w:fill="E6E6E6"/>
    </w:rPr>
  </w:style>
  <w:style w:type="paragraph" w:styleId="ListParagraph">
    <w:name w:val="List Paragraph"/>
    <w:basedOn w:val="Normal"/>
    <w:uiPriority w:val="34"/>
    <w:qFormat/>
    <w:rsid w:val="00476DF3"/>
    <w:pPr>
      <w:ind w:left="720"/>
      <w:contextualSpacing/>
    </w:pPr>
  </w:style>
  <w:style w:type="character" w:customStyle="1" w:styleId="Heading1Char">
    <w:name w:val="Heading 1 Char"/>
    <w:basedOn w:val="DefaultParagraphFont"/>
    <w:link w:val="Heading1"/>
    <w:rsid w:val="00633698"/>
    <w:rPr>
      <w:rFonts w:ascii="Arial" w:eastAsia="SimSun" w:hAnsi="Arial" w:cs="Arial"/>
      <w:b/>
      <w:bCs/>
      <w:sz w:val="24"/>
      <w:szCs w:val="24"/>
      <w:lang w:eastAsia="en-US"/>
    </w:rPr>
  </w:style>
  <w:style w:type="character" w:styleId="FollowedHyperlink">
    <w:name w:val="FollowedHyperlink"/>
    <w:basedOn w:val="DefaultParagraphFont"/>
    <w:uiPriority w:val="99"/>
    <w:semiHidden/>
    <w:unhideWhenUsed/>
    <w:rsid w:val="00CB065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4647516">
      <w:bodyDiv w:val="1"/>
      <w:marLeft w:val="0"/>
      <w:marRight w:val="0"/>
      <w:marTop w:val="0"/>
      <w:marBottom w:val="0"/>
      <w:divBdr>
        <w:top w:val="none" w:sz="0" w:space="0" w:color="auto"/>
        <w:left w:val="none" w:sz="0" w:space="0" w:color="auto"/>
        <w:bottom w:val="none" w:sz="0" w:space="0" w:color="auto"/>
        <w:right w:val="none" w:sz="0" w:space="0" w:color="auto"/>
      </w:divBdr>
      <w:divsChild>
        <w:div w:id="1172258650">
          <w:marLeft w:val="0"/>
          <w:marRight w:val="0"/>
          <w:marTop w:val="0"/>
          <w:marBottom w:val="0"/>
          <w:divBdr>
            <w:top w:val="none" w:sz="0" w:space="0" w:color="auto"/>
            <w:left w:val="none" w:sz="0" w:space="0" w:color="auto"/>
            <w:bottom w:val="none" w:sz="0" w:space="0" w:color="auto"/>
            <w:right w:val="none" w:sz="0" w:space="0" w:color="auto"/>
          </w:divBdr>
        </w:div>
        <w:div w:id="2041122418">
          <w:marLeft w:val="0"/>
          <w:marRight w:val="0"/>
          <w:marTop w:val="0"/>
          <w:marBottom w:val="0"/>
          <w:divBdr>
            <w:top w:val="none" w:sz="0" w:space="0" w:color="auto"/>
            <w:left w:val="none" w:sz="0" w:space="0" w:color="auto"/>
            <w:bottom w:val="none" w:sz="0" w:space="0" w:color="auto"/>
            <w:right w:val="none" w:sz="0" w:space="0" w:color="auto"/>
          </w:divBdr>
        </w:div>
        <w:div w:id="1185363216">
          <w:marLeft w:val="0"/>
          <w:marRight w:val="0"/>
          <w:marTop w:val="0"/>
          <w:marBottom w:val="0"/>
          <w:divBdr>
            <w:top w:val="none" w:sz="0" w:space="0" w:color="auto"/>
            <w:left w:val="none" w:sz="0" w:space="0" w:color="auto"/>
            <w:bottom w:val="none" w:sz="0" w:space="0" w:color="auto"/>
            <w:right w:val="none" w:sz="0" w:space="0" w:color="auto"/>
          </w:divBdr>
        </w:div>
        <w:div w:id="1159685993">
          <w:marLeft w:val="0"/>
          <w:marRight w:val="0"/>
          <w:marTop w:val="0"/>
          <w:marBottom w:val="0"/>
          <w:divBdr>
            <w:top w:val="none" w:sz="0" w:space="0" w:color="auto"/>
            <w:left w:val="none" w:sz="0" w:space="0" w:color="auto"/>
            <w:bottom w:val="none" w:sz="0" w:space="0" w:color="auto"/>
            <w:right w:val="none" w:sz="0" w:space="0" w:color="auto"/>
          </w:divBdr>
        </w:div>
        <w:div w:id="1038821991">
          <w:marLeft w:val="0"/>
          <w:marRight w:val="0"/>
          <w:marTop w:val="0"/>
          <w:marBottom w:val="0"/>
          <w:divBdr>
            <w:top w:val="none" w:sz="0" w:space="0" w:color="auto"/>
            <w:left w:val="none" w:sz="0" w:space="0" w:color="auto"/>
            <w:bottom w:val="none" w:sz="0" w:space="0" w:color="auto"/>
            <w:right w:val="none" w:sz="0" w:space="0" w:color="auto"/>
          </w:divBdr>
        </w:div>
        <w:div w:id="1259755049">
          <w:marLeft w:val="0"/>
          <w:marRight w:val="0"/>
          <w:marTop w:val="0"/>
          <w:marBottom w:val="0"/>
          <w:divBdr>
            <w:top w:val="none" w:sz="0" w:space="0" w:color="auto"/>
            <w:left w:val="none" w:sz="0" w:space="0" w:color="auto"/>
            <w:bottom w:val="none" w:sz="0" w:space="0" w:color="auto"/>
            <w:right w:val="none" w:sz="0" w:space="0" w:color="auto"/>
          </w:divBdr>
        </w:div>
        <w:div w:id="1920167592">
          <w:marLeft w:val="0"/>
          <w:marRight w:val="0"/>
          <w:marTop w:val="0"/>
          <w:marBottom w:val="0"/>
          <w:divBdr>
            <w:top w:val="none" w:sz="0" w:space="0" w:color="auto"/>
            <w:left w:val="none" w:sz="0" w:space="0" w:color="auto"/>
            <w:bottom w:val="none" w:sz="0" w:space="0" w:color="auto"/>
            <w:right w:val="none" w:sz="0" w:space="0" w:color="auto"/>
          </w:divBdr>
        </w:div>
        <w:div w:id="11414566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rora.github.io/Doing-Physics-With-Matlab/" TargetMode="External"/><Relationship Id="rId13" Type="http://schemas.openxmlformats.org/officeDocument/2006/relationships/image" Target="media/image4.png"/><Relationship Id="rId18" Type="http://schemas.openxmlformats.org/officeDocument/2006/relationships/image" Target="media/image9.gif"/><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hyperlink" Target="https://d-arora.github.io/Doing-Physics-With-Matlab/pyDocs/qmfdtd.pdf" TargetMode="External"/><Relationship Id="rId19" Type="http://schemas.openxmlformats.org/officeDocument/2006/relationships/hyperlink" Target="https://d-arora.github.io/Doing-Physics-With-Matlab/images/agS03.gif" TargetMode="External"/><Relationship Id="rId4" Type="http://schemas.openxmlformats.org/officeDocument/2006/relationships/webSettings" Target="webSettings.xml"/><Relationship Id="rId9" Type="http://schemas.openxmlformats.org/officeDocument/2006/relationships/hyperlink" Target="https://drive.google.com/drive/u/3/folders/1j09aAhfrVYpiMavajrgSvUMc89ksF9Jb" TargetMode="Externa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525</TotalTime>
  <Pages>7</Pages>
  <Words>620</Words>
  <Characters>3539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Doing Physics with Python</vt:lpstr>
    </vt:vector>
  </TitlesOfParts>
  <Company/>
  <LinksUpToDate>false</LinksUpToDate>
  <CharactersWithSpaces>4151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Doing Physics with Python</dc:title>
  <dc:subject>Quantum Mechanics</dc:subject>
  <dc:creator>Ian Cooper</dc:creator>
  <cp:keywords>semiconductors, conduction band, scattering in one dimensions, fdtd method, computational physics, python physics, quantum mechanics, Schrodinger equation, eigenvalues, eigenvectors</cp:keywords>
  <cp:lastModifiedBy>Ian Cooper</cp:lastModifiedBy>
  <cp:revision>12</cp:revision>
  <cp:lastPrinted>2024-08-03T01:04:00Z</cp:lastPrinted>
  <dcterms:created xsi:type="dcterms:W3CDTF">2024-08-02T03:06:00Z</dcterms:created>
  <dcterms:modified xsi:type="dcterms:W3CDTF">2024-08-03T01:05:00Z</dcterms:modified>
  <cp:category>Doing Physics with Python, Computational Physics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