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6DC" w:rsidRDefault="0080657D" w:rsidP="005A06DC">
      <w:pPr>
        <w:tabs>
          <w:tab w:val="left" w:pos="1701"/>
        </w:tabs>
      </w:pPr>
      <w:r>
        <w:t xml:space="preserve"> </w:t>
      </w:r>
      <w:r w:rsidR="009E4B9B">
        <w:t xml:space="preserve"> </w:t>
      </w:r>
      <w:r w:rsidR="00EA7540">
        <w:t xml:space="preserve"> </w:t>
      </w:r>
      <w:r w:rsidR="004B4F70">
        <w:t xml:space="preserve"> </w:t>
      </w:r>
      <w:r w:rsidR="000D3313">
        <w:t xml:space="preserve"> </w:t>
      </w:r>
      <w:r w:rsidR="00396223">
        <w:t xml:space="preserve"> </w:t>
      </w:r>
      <w:r w:rsidR="005A06DC">
        <w:t xml:space="preserve"> </w:t>
      </w:r>
    </w:p>
    <w:p w:rsidR="005A06DC" w:rsidRPr="00256706" w:rsidRDefault="00AE5985" w:rsidP="005A06DC">
      <w:pPr>
        <w:tabs>
          <w:tab w:val="left" w:pos="1701"/>
        </w:tabs>
        <w:rPr>
          <w:rFonts w:ascii="Bookman Old Style" w:hAnsi="Bookman Old Style"/>
          <w:b/>
          <w:color w:val="0000FF"/>
          <w:sz w:val="32"/>
          <w:szCs w:val="32"/>
        </w:rPr>
      </w:pPr>
      <w:hyperlink r:id="rId8" w:history="1">
        <w:r w:rsidR="005A06DC">
          <w:rPr>
            <w:rStyle w:val="Hyperlink"/>
            <w:rFonts w:ascii="Bookman Old Style" w:hAnsi="Bookman Old Style"/>
            <w:b/>
            <w:color w:val="0000FF"/>
            <w:sz w:val="32"/>
            <w:szCs w:val="32"/>
          </w:rPr>
          <w:t xml:space="preserve">VISUAL </w:t>
        </w:r>
        <w:r w:rsidR="005A06DC" w:rsidRPr="00256706">
          <w:rPr>
            <w:rStyle w:val="Hyperlink"/>
            <w:rFonts w:ascii="Bookman Old Style" w:hAnsi="Bookman Old Style"/>
            <w:b/>
            <w:color w:val="0000FF"/>
            <w:sz w:val="32"/>
            <w:szCs w:val="32"/>
          </w:rPr>
          <w:t>PHYSICS ONLINE</w:t>
        </w:r>
      </w:hyperlink>
    </w:p>
    <w:p w:rsidR="005A06DC" w:rsidRDefault="005A06DC" w:rsidP="005A06DC">
      <w:pPr>
        <w:rPr>
          <w:rFonts w:ascii="Bookman Old Style" w:hAnsi="Bookman Old Style"/>
          <w:b/>
          <w:color w:val="C45911" w:themeColor="accent2" w:themeShade="BF"/>
          <w:sz w:val="36"/>
          <w:szCs w:val="36"/>
        </w:rPr>
      </w:pPr>
    </w:p>
    <w:p w:rsidR="005A06DC" w:rsidRDefault="005A06DC" w:rsidP="00C71CE0">
      <w:pPr>
        <w:spacing w:line="276" w:lineRule="auto"/>
        <w:rPr>
          <w:rFonts w:ascii="Bookman Old Style" w:hAnsi="Bookman Old Style"/>
          <w:b/>
          <w:color w:val="C45911" w:themeColor="accent2" w:themeShade="BF"/>
          <w:sz w:val="36"/>
          <w:szCs w:val="36"/>
        </w:rPr>
      </w:pPr>
    </w:p>
    <w:p w:rsidR="00E05DB8" w:rsidRPr="006B6E0E" w:rsidRDefault="00277B37" w:rsidP="0045721F">
      <w:pPr>
        <w:spacing w:line="360" w:lineRule="auto"/>
        <w:jc w:val="center"/>
        <w:rPr>
          <w:rFonts w:ascii="Bookman Old Style" w:hAnsi="Bookman Old Style"/>
          <w:b/>
          <w:color w:val="C45911" w:themeColor="accent2" w:themeShade="BF"/>
          <w:sz w:val="36"/>
          <w:szCs w:val="36"/>
        </w:rPr>
      </w:pPr>
      <w:r>
        <w:rPr>
          <w:noProof/>
        </w:rPr>
        <w:drawing>
          <wp:inline distT="0" distB="0" distL="0" distR="0">
            <wp:extent cx="4010025" cy="2847975"/>
            <wp:effectExtent l="0" t="0" r="9525" b="9525"/>
            <wp:docPr id="2" name="Picture 2" descr="Image result for CLIP ART EQU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Image result for CLIP ART EQUATION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E89" w:rsidRPr="006900A7" w:rsidRDefault="00122E89" w:rsidP="006900A7">
      <w:pPr>
        <w:spacing w:line="360" w:lineRule="auto"/>
        <w:rPr>
          <w:rFonts w:asciiTheme="minorHAnsi" w:hAnsiTheme="minorHAnsi" w:cstheme="minorHAnsi"/>
          <w:b/>
          <w:color w:val="C45911" w:themeColor="accent2" w:themeShade="BF"/>
          <w:sz w:val="32"/>
          <w:szCs w:val="32"/>
        </w:rPr>
      </w:pPr>
    </w:p>
    <w:p w:rsidR="00276548" w:rsidRPr="00276548" w:rsidRDefault="00276548" w:rsidP="00276548">
      <w:pPr>
        <w:pStyle w:val="Footer"/>
        <w:tabs>
          <w:tab w:val="left" w:pos="0"/>
        </w:tabs>
        <w:spacing w:line="360" w:lineRule="auto"/>
        <w:jc w:val="center"/>
        <w:rPr>
          <w:rFonts w:ascii="Bookman Old Style" w:hAnsi="Bookman Old Style"/>
          <w:b/>
          <w:bCs/>
          <w:color w:val="C45911" w:themeColor="accent2" w:themeShade="BF"/>
          <w:sz w:val="36"/>
          <w:szCs w:val="28"/>
        </w:rPr>
      </w:pPr>
      <w:r w:rsidRPr="00276548">
        <w:rPr>
          <w:rFonts w:ascii="Bookman Old Style" w:hAnsi="Bookman Old Style"/>
          <w:b/>
          <w:bCs/>
          <w:color w:val="C45911" w:themeColor="accent2" w:themeShade="BF"/>
          <w:sz w:val="36"/>
          <w:szCs w:val="28"/>
        </w:rPr>
        <w:t>R</w:t>
      </w:r>
      <w:r w:rsidRPr="00276548">
        <w:rPr>
          <w:rFonts w:ascii="Bookman Old Style" w:hAnsi="Bookman Old Style"/>
          <w:b/>
          <w:bCs/>
          <w:color w:val="C45911" w:themeColor="accent2" w:themeShade="BF"/>
          <w:sz w:val="36"/>
          <w:szCs w:val="28"/>
        </w:rPr>
        <w:t>EARRANGING  EQUATIONS</w:t>
      </w:r>
    </w:p>
    <w:p w:rsidR="00276548" w:rsidRDefault="00276548" w:rsidP="00276548">
      <w:pPr>
        <w:pStyle w:val="Footer"/>
        <w:tabs>
          <w:tab w:val="left" w:pos="0"/>
        </w:tabs>
        <w:spacing w:line="360" w:lineRule="auto"/>
        <w:rPr>
          <w:rFonts w:ascii="Bookman Old Style" w:hAnsi="Bookman Old Style"/>
          <w:b/>
          <w:bCs/>
          <w:color w:val="0000CC"/>
          <w:sz w:val="28"/>
          <w:szCs w:val="28"/>
        </w:rPr>
      </w:pPr>
    </w:p>
    <w:p w:rsidR="00276548" w:rsidRDefault="00276548" w:rsidP="00276548">
      <w:pPr>
        <w:pStyle w:val="Footer"/>
        <w:tabs>
          <w:tab w:val="left" w:pos="0"/>
        </w:tabs>
        <w:spacing w:line="360" w:lineRule="auto"/>
        <w:jc w:val="both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A </w:t>
      </w:r>
      <w:bookmarkStart w:id="0" w:name="_GoBack"/>
      <w:bookmarkEnd w:id="0"/>
      <w:r>
        <w:rPr>
          <w:rFonts w:ascii="Verdana" w:hAnsi="Verdana"/>
          <w:bCs/>
        </w:rPr>
        <w:t xml:space="preserve">very importance and essential skills is to be able to rearrange an equation. This can be difficult but if you follow a well define procedure you will be able to master this skill. Always rewrite the equation with the quantity you want on the </w:t>
      </w:r>
      <w:r w:rsidRPr="00971329">
        <w:rPr>
          <w:rFonts w:ascii="Verdana" w:hAnsi="Verdana"/>
          <w:b/>
          <w:bCs/>
          <w:color w:val="7030A0"/>
        </w:rPr>
        <w:t>left</w:t>
      </w:r>
      <w:r w:rsidR="00971329" w:rsidRPr="00971329">
        <w:rPr>
          <w:rFonts w:ascii="Verdana" w:hAnsi="Verdana"/>
          <w:b/>
          <w:bCs/>
          <w:color w:val="7030A0"/>
        </w:rPr>
        <w:t>-</w:t>
      </w:r>
      <w:r w:rsidRPr="00971329">
        <w:rPr>
          <w:rFonts w:ascii="Verdana" w:hAnsi="Verdana"/>
          <w:b/>
          <w:bCs/>
          <w:color w:val="7030A0"/>
        </w:rPr>
        <w:t>hand side</w:t>
      </w:r>
      <w:r w:rsidRPr="00971329">
        <w:rPr>
          <w:rFonts w:ascii="Verdana" w:hAnsi="Verdana"/>
          <w:bCs/>
          <w:color w:val="7030A0"/>
        </w:rPr>
        <w:t xml:space="preserve"> </w:t>
      </w:r>
      <w:r>
        <w:rPr>
          <w:rFonts w:ascii="Verdana" w:hAnsi="Verdana"/>
          <w:bCs/>
        </w:rPr>
        <w:t>of the equals sign and then perform a series of mathematical operations to both sides of the equation. If you have any difficulties, then do the operations step by step.</w:t>
      </w:r>
    </w:p>
    <w:p w:rsidR="00276548" w:rsidRDefault="00276548" w:rsidP="00276548">
      <w:pPr>
        <w:pStyle w:val="Footer"/>
        <w:tabs>
          <w:tab w:val="left" w:pos="0"/>
        </w:tabs>
        <w:spacing w:line="360" w:lineRule="auto"/>
        <w:rPr>
          <w:rFonts w:ascii="Verdana" w:hAnsi="Verdana"/>
          <w:bCs/>
        </w:rPr>
      </w:pPr>
    </w:p>
    <w:p w:rsidR="00276548" w:rsidRDefault="00276548" w:rsidP="00276548">
      <w:pPr>
        <w:pStyle w:val="Footer"/>
        <w:tabs>
          <w:tab w:val="left" w:pos="0"/>
        </w:tabs>
        <w:spacing w:line="360" w:lineRule="auto"/>
        <w:rPr>
          <w:rFonts w:ascii="Verdana" w:hAnsi="Verdana"/>
          <w:b/>
          <w:bCs/>
          <w:i/>
        </w:rPr>
      </w:pPr>
      <w:r>
        <w:rPr>
          <w:rFonts w:ascii="Verdana" w:hAnsi="Verdana"/>
          <w:b/>
          <w:bCs/>
          <w:i/>
        </w:rPr>
        <w:br w:type="page"/>
      </w:r>
    </w:p>
    <w:p w:rsidR="00276548" w:rsidRPr="00971329" w:rsidRDefault="00276548" w:rsidP="00276548">
      <w:pPr>
        <w:pStyle w:val="Footer"/>
        <w:tabs>
          <w:tab w:val="left" w:pos="0"/>
        </w:tabs>
        <w:rPr>
          <w:rFonts w:ascii="Verdana" w:hAnsi="Verdana"/>
          <w:b/>
          <w:bCs/>
          <w:color w:val="833C0B" w:themeColor="accent2" w:themeShade="80"/>
        </w:rPr>
      </w:pPr>
      <w:r w:rsidRPr="00971329">
        <w:rPr>
          <w:rFonts w:ascii="Verdana" w:hAnsi="Verdana"/>
          <w:b/>
          <w:bCs/>
          <w:color w:val="833C0B" w:themeColor="accent2" w:themeShade="80"/>
        </w:rPr>
        <w:lastRenderedPageBreak/>
        <w:t xml:space="preserve">Example </w:t>
      </w:r>
    </w:p>
    <w:p w:rsidR="00276548" w:rsidRDefault="00276548" w:rsidP="00276548">
      <w:pPr>
        <w:pStyle w:val="Footer"/>
        <w:tabs>
          <w:tab w:val="left" w:pos="0"/>
        </w:tabs>
        <w:rPr>
          <w:rFonts w:ascii="Verdana" w:hAnsi="Verdana"/>
          <w:b/>
          <w:bCs/>
          <w:i/>
        </w:rPr>
      </w:pPr>
    </w:p>
    <w:p w:rsidR="00276548" w:rsidRDefault="00276548" w:rsidP="00971329">
      <w:pPr>
        <w:pStyle w:val="Footer"/>
        <w:tabs>
          <w:tab w:val="left" w:pos="0"/>
        </w:tabs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Find an expression for </w:t>
      </w:r>
      <m:oMath>
        <m:r>
          <w:rPr>
            <w:rFonts w:ascii="Cambria Math" w:hAnsi="Cambria Math"/>
          </w:rPr>
          <m:t>T</m:t>
        </m:r>
      </m:oMath>
      <w:r>
        <w:rPr>
          <w:rFonts w:ascii="Verdana" w:hAnsi="Verdana"/>
          <w:bCs/>
        </w:rPr>
        <w:t xml:space="preserve"> from the equation</w:t>
      </w:r>
    </w:p>
    <w:p w:rsidR="00971329" w:rsidRDefault="00971329" w:rsidP="00971329">
      <w:pPr>
        <w:pStyle w:val="Footer"/>
        <w:tabs>
          <w:tab w:val="left" w:pos="0"/>
        </w:tabs>
        <w:rPr>
          <w:rFonts w:ascii="Verdana" w:hAnsi="Verdana"/>
          <w:bCs/>
        </w:rPr>
      </w:pPr>
    </w:p>
    <w:p w:rsidR="00971329" w:rsidRDefault="00971329" w:rsidP="00971329">
      <w:pPr>
        <w:pStyle w:val="Footer"/>
        <w:tabs>
          <w:tab w:val="left" w:pos="0"/>
          <w:tab w:val="left" w:pos="567"/>
        </w:tabs>
        <w:rPr>
          <w:rFonts w:ascii="Verdana" w:hAnsi="Verdana"/>
          <w:b/>
          <w:bCs/>
          <w:i/>
        </w:rPr>
      </w:pPr>
      <w:r>
        <w:rPr>
          <w:rFonts w:ascii="Verdana" w:hAnsi="Verdana"/>
          <w:bCs/>
        </w:rPr>
        <w:tab/>
      </w:r>
      <w:r w:rsidRPr="00672521">
        <w:rPr>
          <w:position w:val="-20"/>
        </w:rPr>
        <w:object w:dxaOrig="2520" w:dyaOrig="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26pt;height:27.75pt" o:ole="">
            <v:imagedata r:id="rId10" o:title=""/>
          </v:shape>
          <o:OLEObject Type="Embed" ProgID="Equation.DSMT4" ShapeID="_x0000_i1036" DrawAspect="Content" ObjectID="_1570276298" r:id="rId11"/>
        </w:object>
      </w:r>
    </w:p>
    <w:p w:rsidR="00276548" w:rsidRDefault="00276548" w:rsidP="00276548">
      <w:pPr>
        <w:pStyle w:val="Footer"/>
        <w:tabs>
          <w:tab w:val="left" w:pos="0"/>
        </w:tabs>
        <w:rPr>
          <w:rFonts w:ascii="Verdana" w:hAnsi="Verdana"/>
          <w:b/>
          <w:bCs/>
          <w:i/>
        </w:rPr>
      </w:pPr>
    </w:p>
    <w:p w:rsidR="00276548" w:rsidRDefault="00276548" w:rsidP="00276548">
      <w:pPr>
        <w:pStyle w:val="Footer"/>
        <w:tabs>
          <w:tab w:val="left" w:pos="0"/>
        </w:tabs>
        <w:rPr>
          <w:rFonts w:ascii="Verdana" w:hAnsi="Verdana"/>
          <w:b/>
          <w:bCs/>
          <w:i/>
        </w:rPr>
      </w:pPr>
    </w:p>
    <w:p w:rsidR="00276548" w:rsidRPr="00971329" w:rsidRDefault="00276548" w:rsidP="00276548">
      <w:pPr>
        <w:pStyle w:val="Footer"/>
        <w:tabs>
          <w:tab w:val="left" w:pos="0"/>
        </w:tabs>
        <w:rPr>
          <w:rFonts w:ascii="Verdana" w:hAnsi="Verdana"/>
          <w:b/>
          <w:bCs/>
          <w:color w:val="833C0B" w:themeColor="accent2" w:themeShade="80"/>
        </w:rPr>
      </w:pPr>
      <w:r w:rsidRPr="00971329">
        <w:rPr>
          <w:rFonts w:ascii="Verdana" w:hAnsi="Verdana"/>
          <w:b/>
          <w:bCs/>
          <w:color w:val="833C0B" w:themeColor="accent2" w:themeShade="80"/>
        </w:rPr>
        <w:t>Solution</w:t>
      </w:r>
    </w:p>
    <w:p w:rsidR="00276548" w:rsidRDefault="00276548" w:rsidP="00276548">
      <w:pPr>
        <w:pStyle w:val="Footer"/>
        <w:tabs>
          <w:tab w:val="left" w:pos="0"/>
        </w:tabs>
        <w:rPr>
          <w:rFonts w:ascii="Verdana" w:hAnsi="Verdana"/>
          <w:b/>
          <w:bCs/>
          <w:i/>
        </w:rPr>
      </w:pPr>
    </w:p>
    <w:p w:rsidR="00276548" w:rsidRPr="00971329" w:rsidRDefault="00276548" w:rsidP="00971329">
      <w:pPr>
        <w:pStyle w:val="Footer"/>
        <w:tabs>
          <w:tab w:val="left" w:pos="0"/>
        </w:tabs>
        <w:spacing w:line="360" w:lineRule="auto"/>
        <w:rPr>
          <w:rFonts w:asciiTheme="minorHAnsi" w:hAnsiTheme="minorHAnsi" w:cstheme="minorHAnsi"/>
          <w:bCs/>
          <w:sz w:val="32"/>
        </w:rPr>
      </w:pPr>
      <w:r w:rsidRPr="00971329">
        <w:rPr>
          <w:bCs/>
          <w:i/>
          <w:sz w:val="32"/>
        </w:rPr>
        <w:t>T</w:t>
      </w:r>
      <w:r w:rsidRPr="00971329">
        <w:rPr>
          <w:rFonts w:asciiTheme="minorHAnsi" w:hAnsiTheme="minorHAnsi" w:cstheme="minorHAnsi"/>
          <w:bCs/>
          <w:sz w:val="32"/>
        </w:rPr>
        <w:t xml:space="preserve"> = ?    on left hand side of equation</w:t>
      </w:r>
    </w:p>
    <w:p w:rsidR="00276548" w:rsidRPr="00971329" w:rsidRDefault="00276548" w:rsidP="00971329">
      <w:pPr>
        <w:pStyle w:val="Footer"/>
        <w:tabs>
          <w:tab w:val="left" w:pos="0"/>
        </w:tabs>
        <w:spacing w:line="360" w:lineRule="auto"/>
        <w:rPr>
          <w:rFonts w:asciiTheme="minorHAnsi" w:hAnsiTheme="minorHAnsi" w:cstheme="minorHAnsi"/>
          <w:bCs/>
          <w:sz w:val="32"/>
        </w:rPr>
      </w:pPr>
      <w:r w:rsidRPr="00971329">
        <w:rPr>
          <w:rFonts w:asciiTheme="minorHAnsi" w:hAnsiTheme="minorHAnsi" w:cstheme="minorHAnsi"/>
          <w:bCs/>
          <w:sz w:val="32"/>
        </w:rPr>
        <w:t>Rearrange equation step by step</w:t>
      </w:r>
    </w:p>
    <w:p w:rsidR="00276548" w:rsidRPr="00971329" w:rsidRDefault="00276548" w:rsidP="00971329">
      <w:pPr>
        <w:pStyle w:val="Footer"/>
        <w:tabs>
          <w:tab w:val="left" w:pos="0"/>
        </w:tabs>
        <w:spacing w:line="360" w:lineRule="auto"/>
        <w:rPr>
          <w:rFonts w:asciiTheme="minorHAnsi" w:hAnsiTheme="minorHAnsi" w:cstheme="minorHAnsi"/>
          <w:bCs/>
          <w:sz w:val="32"/>
        </w:rPr>
      </w:pPr>
    </w:p>
    <w:p w:rsidR="00276548" w:rsidRPr="00971329" w:rsidRDefault="00971329" w:rsidP="00971329">
      <w:pPr>
        <w:pStyle w:val="Footer"/>
        <w:tabs>
          <w:tab w:val="left" w:pos="0"/>
          <w:tab w:val="left" w:pos="567"/>
        </w:tabs>
        <w:spacing w:line="360" w:lineRule="auto"/>
        <w:rPr>
          <w:rFonts w:asciiTheme="minorHAnsi" w:hAnsiTheme="minorHAnsi" w:cstheme="minorHAnsi"/>
          <w:bCs/>
          <w:sz w:val="32"/>
        </w:rPr>
      </w:pPr>
      <w:r>
        <w:tab/>
      </w:r>
      <w:r w:rsidRPr="00672521">
        <w:rPr>
          <w:position w:val="-20"/>
        </w:rPr>
        <w:object w:dxaOrig="2520" w:dyaOrig="560">
          <v:shape id="_x0000_i1054" type="#_x0000_t75" style="width:126pt;height:27.75pt" o:ole="">
            <v:imagedata r:id="rId12" o:title=""/>
          </v:shape>
          <o:OLEObject Type="Embed" ProgID="Equation.DSMT4" ShapeID="_x0000_i1054" DrawAspect="Content" ObjectID="_1570276299" r:id="rId13"/>
        </w:object>
      </w:r>
    </w:p>
    <w:p w:rsidR="00971329" w:rsidRDefault="00971329" w:rsidP="00971329">
      <w:pPr>
        <w:pStyle w:val="Footer"/>
        <w:tabs>
          <w:tab w:val="left" w:pos="0"/>
          <w:tab w:val="left" w:pos="567"/>
        </w:tabs>
        <w:spacing w:line="360" w:lineRule="auto"/>
      </w:pPr>
      <w:r>
        <w:tab/>
      </w:r>
      <w:r w:rsidRPr="00672521">
        <w:rPr>
          <w:position w:val="-38"/>
        </w:rPr>
        <w:object w:dxaOrig="2320" w:dyaOrig="880">
          <v:shape id="_x0000_i1056" type="#_x0000_t75" style="width:116.25pt;height:44.25pt" o:ole="">
            <v:imagedata r:id="rId14" o:title=""/>
          </v:shape>
          <o:OLEObject Type="Embed" ProgID="Equation.DSMT4" ShapeID="_x0000_i1056" DrawAspect="Content" ObjectID="_1570276300" r:id="rId15"/>
        </w:object>
      </w:r>
    </w:p>
    <w:p w:rsidR="00276548" w:rsidRDefault="00971329" w:rsidP="00971329">
      <w:pPr>
        <w:pStyle w:val="Footer"/>
        <w:tabs>
          <w:tab w:val="left" w:pos="0"/>
          <w:tab w:val="left" w:pos="567"/>
        </w:tabs>
        <w:spacing w:line="360" w:lineRule="auto"/>
        <w:rPr>
          <w:rFonts w:asciiTheme="minorHAnsi" w:hAnsiTheme="minorHAnsi" w:cstheme="minorHAnsi"/>
          <w:bCs/>
          <w:sz w:val="32"/>
        </w:rPr>
      </w:pPr>
      <w:r>
        <w:tab/>
      </w:r>
      <w:r w:rsidRPr="00672521">
        <w:rPr>
          <w:position w:val="-38"/>
        </w:rPr>
        <w:object w:dxaOrig="2079" w:dyaOrig="880">
          <v:shape id="_x0000_i1058" type="#_x0000_t75" style="width:104.25pt;height:44.25pt" o:ole="">
            <v:imagedata r:id="rId16" o:title=""/>
          </v:shape>
          <o:OLEObject Type="Embed" ProgID="Equation.DSMT4" ShapeID="_x0000_i1058" DrawAspect="Content" ObjectID="_1570276301" r:id="rId17"/>
        </w:object>
      </w:r>
      <w:r w:rsidR="00276548" w:rsidRPr="00971329">
        <w:rPr>
          <w:rFonts w:asciiTheme="minorHAnsi" w:hAnsiTheme="minorHAnsi" w:cstheme="minorHAnsi"/>
          <w:bCs/>
          <w:sz w:val="32"/>
        </w:rPr>
        <w:t xml:space="preserve"> </w:t>
      </w:r>
    </w:p>
    <w:p w:rsidR="00971329" w:rsidRPr="00971329" w:rsidRDefault="00BC1CAC" w:rsidP="00971329">
      <w:pPr>
        <w:pStyle w:val="Footer"/>
        <w:tabs>
          <w:tab w:val="left" w:pos="0"/>
          <w:tab w:val="left" w:pos="567"/>
        </w:tabs>
        <w:spacing w:line="360" w:lineRule="auto"/>
        <w:rPr>
          <w:rFonts w:asciiTheme="minorHAnsi" w:hAnsiTheme="minorHAnsi" w:cstheme="minorHAnsi"/>
          <w:bCs/>
          <w:sz w:val="32"/>
        </w:rPr>
      </w:pPr>
      <w:r>
        <w:tab/>
      </w:r>
      <w:r w:rsidR="00971329" w:rsidRPr="00672521">
        <w:rPr>
          <w:position w:val="-40"/>
        </w:rPr>
        <w:object w:dxaOrig="2480" w:dyaOrig="1080">
          <v:shape id="_x0000_i1060" type="#_x0000_t75" style="width:123.75pt;height:54pt" o:ole="">
            <v:imagedata r:id="rId18" o:title=""/>
          </v:shape>
          <o:OLEObject Type="Embed" ProgID="Equation.DSMT4" ShapeID="_x0000_i1060" DrawAspect="Content" ObjectID="_1570276302" r:id="rId19"/>
        </w:object>
      </w:r>
    </w:p>
    <w:p w:rsidR="00276548" w:rsidRPr="00971329" w:rsidRDefault="00276548" w:rsidP="00971329">
      <w:pPr>
        <w:pStyle w:val="Footer"/>
        <w:tabs>
          <w:tab w:val="left" w:pos="0"/>
        </w:tabs>
        <w:spacing w:line="360" w:lineRule="auto"/>
        <w:rPr>
          <w:rFonts w:asciiTheme="minorHAnsi" w:hAnsiTheme="minorHAnsi" w:cstheme="minorHAnsi"/>
          <w:bCs/>
          <w:sz w:val="32"/>
        </w:rPr>
      </w:pPr>
    </w:p>
    <w:p w:rsidR="00276548" w:rsidRPr="00971329" w:rsidRDefault="00276548" w:rsidP="00971329">
      <w:pPr>
        <w:spacing w:line="360" w:lineRule="auto"/>
        <w:rPr>
          <w:rFonts w:asciiTheme="minorHAnsi" w:hAnsiTheme="minorHAnsi" w:cstheme="minorHAnsi"/>
          <w:sz w:val="32"/>
        </w:rPr>
      </w:pPr>
    </w:p>
    <w:p w:rsidR="00276548" w:rsidRDefault="00276548" w:rsidP="00276548">
      <w:pPr>
        <w:rPr>
          <w:rFonts w:ascii="Verdana" w:hAnsi="Verdana"/>
        </w:rPr>
      </w:pPr>
    </w:p>
    <w:p w:rsidR="006900A7" w:rsidRPr="006900A7" w:rsidRDefault="006900A7" w:rsidP="006900A7">
      <w:pPr>
        <w:pStyle w:val="Footer"/>
        <w:tabs>
          <w:tab w:val="left" w:pos="720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6900A7">
        <w:rPr>
          <w:rFonts w:asciiTheme="minorHAnsi" w:hAnsiTheme="minorHAnsi" w:cstheme="minorHAnsi"/>
          <w:sz w:val="32"/>
          <w:szCs w:val="32"/>
        </w:rPr>
        <w:t> </w:t>
      </w:r>
    </w:p>
    <w:p w:rsidR="006900A7" w:rsidRPr="006900A7" w:rsidRDefault="006900A7" w:rsidP="006900A7">
      <w:pPr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6900A7" w:rsidRPr="006900A7" w:rsidRDefault="006900A7" w:rsidP="006900A7">
      <w:pPr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6900A7" w:rsidRPr="006900A7" w:rsidRDefault="006900A7" w:rsidP="006900A7">
      <w:pPr>
        <w:pStyle w:val="Footer"/>
        <w:tabs>
          <w:tab w:val="left" w:pos="0"/>
          <w:tab w:val="left" w:pos="1080"/>
          <w:tab w:val="left" w:pos="1440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6900A7" w:rsidRPr="006900A7" w:rsidRDefault="006900A7" w:rsidP="00276548">
      <w:pPr>
        <w:pStyle w:val="Footer"/>
        <w:tabs>
          <w:tab w:val="left" w:pos="0"/>
          <w:tab w:val="left" w:pos="1080"/>
          <w:tab w:val="left" w:pos="1440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BC098A">
        <w:rPr>
          <w:rFonts w:asciiTheme="minorHAnsi" w:hAnsiTheme="minorHAnsi" w:cstheme="minorHAnsi"/>
          <w:b/>
          <w:color w:val="833C0B" w:themeColor="accent2" w:themeShade="80"/>
          <w:sz w:val="32"/>
          <w:szCs w:val="32"/>
        </w:rPr>
        <w:t xml:space="preserve"> </w:t>
      </w:r>
    </w:p>
    <w:p w:rsidR="00A738C5" w:rsidRDefault="00A738C5" w:rsidP="00FD437B">
      <w:pPr>
        <w:spacing w:line="360" w:lineRule="auto"/>
        <w:rPr>
          <w:rFonts w:asciiTheme="minorHAnsi" w:hAnsiTheme="minorHAnsi"/>
          <w:sz w:val="32"/>
        </w:rPr>
      </w:pPr>
    </w:p>
    <w:p w:rsidR="00BC098A" w:rsidRDefault="00BC098A" w:rsidP="00FD437B">
      <w:pPr>
        <w:spacing w:line="360" w:lineRule="auto"/>
        <w:rPr>
          <w:rFonts w:asciiTheme="minorHAnsi" w:hAnsiTheme="minorHAnsi"/>
          <w:sz w:val="32"/>
        </w:rPr>
      </w:pPr>
    </w:p>
    <w:p w:rsidR="00BC098A" w:rsidRPr="005059AE" w:rsidRDefault="00BC098A" w:rsidP="00FD437B">
      <w:pPr>
        <w:spacing w:line="360" w:lineRule="auto"/>
        <w:rPr>
          <w:rFonts w:asciiTheme="minorHAnsi" w:hAnsiTheme="minorHAnsi"/>
          <w:sz w:val="32"/>
        </w:rPr>
      </w:pPr>
    </w:p>
    <w:p w:rsidR="00010ED2" w:rsidRDefault="00AE5985" w:rsidP="00010ED2">
      <w:pPr>
        <w:spacing w:line="276" w:lineRule="auto"/>
        <w:rPr>
          <w:rStyle w:val="Hyperlink"/>
          <w:rFonts w:asciiTheme="minorHAnsi" w:hAnsiTheme="minorHAnsi" w:cstheme="minorHAnsi"/>
          <w:color w:val="0000FF"/>
          <w:sz w:val="32"/>
          <w:szCs w:val="32"/>
        </w:rPr>
      </w:pPr>
      <w:hyperlink r:id="rId20" w:history="1">
        <w:r w:rsidR="00010ED2" w:rsidRPr="00010ED2">
          <w:rPr>
            <w:rStyle w:val="Hyperlink"/>
            <w:rFonts w:asciiTheme="minorHAnsi" w:hAnsiTheme="minorHAnsi" w:cstheme="minorHAnsi"/>
            <w:color w:val="0000FF"/>
            <w:sz w:val="32"/>
            <w:szCs w:val="32"/>
          </w:rPr>
          <w:t>VISUAL PHYSICS ONLINE</w:t>
        </w:r>
      </w:hyperlink>
    </w:p>
    <w:p w:rsidR="008C3C04" w:rsidRPr="00010ED2" w:rsidRDefault="008C3C04" w:rsidP="00010ED2">
      <w:pPr>
        <w:spacing w:line="276" w:lineRule="auto"/>
        <w:rPr>
          <w:rFonts w:asciiTheme="minorHAnsi" w:hAnsiTheme="minorHAnsi" w:cstheme="minorHAnsi"/>
          <w:b/>
          <w:color w:val="0000FF"/>
          <w:sz w:val="32"/>
          <w:szCs w:val="32"/>
        </w:rPr>
      </w:pPr>
    </w:p>
    <w:p w:rsidR="008C3C04" w:rsidRDefault="00010ED2" w:rsidP="00643DAD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010ED2">
        <w:rPr>
          <w:rFonts w:asciiTheme="minorHAnsi" w:hAnsiTheme="minorHAnsi" w:cstheme="minorHAnsi"/>
          <w:sz w:val="32"/>
          <w:szCs w:val="32"/>
        </w:rPr>
        <w:t>If you have any feedback, comments, suggestions or corrections please email</w:t>
      </w:r>
      <w:r w:rsidR="008C3C04">
        <w:rPr>
          <w:rFonts w:asciiTheme="minorHAnsi" w:hAnsiTheme="minorHAnsi" w:cstheme="minorHAnsi"/>
          <w:sz w:val="32"/>
          <w:szCs w:val="32"/>
        </w:rPr>
        <w:t>:</w:t>
      </w:r>
    </w:p>
    <w:p w:rsidR="008C3C04" w:rsidRDefault="00010ED2" w:rsidP="00643DAD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010ED2">
        <w:rPr>
          <w:rFonts w:asciiTheme="minorHAnsi" w:hAnsiTheme="minorHAnsi" w:cstheme="minorHAnsi"/>
          <w:sz w:val="32"/>
          <w:szCs w:val="32"/>
        </w:rPr>
        <w:t>Ian Cooper</w:t>
      </w:r>
      <w:r w:rsidR="00643DAD">
        <w:rPr>
          <w:rFonts w:asciiTheme="minorHAnsi" w:hAnsiTheme="minorHAnsi" w:cstheme="minorHAnsi"/>
          <w:sz w:val="32"/>
          <w:szCs w:val="32"/>
        </w:rPr>
        <w:t xml:space="preserve">   </w:t>
      </w:r>
      <w:r w:rsidRPr="00010ED2">
        <w:rPr>
          <w:rFonts w:asciiTheme="minorHAnsi" w:hAnsiTheme="minorHAnsi" w:cstheme="minorHAnsi"/>
          <w:sz w:val="32"/>
          <w:szCs w:val="32"/>
        </w:rPr>
        <w:t xml:space="preserve">School of Physics   University of Sydney </w:t>
      </w:r>
    </w:p>
    <w:p w:rsidR="00874002" w:rsidRPr="005A06DC" w:rsidRDefault="008C3C04" w:rsidP="001131FF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010ED2">
        <w:rPr>
          <w:rFonts w:asciiTheme="minorHAnsi" w:hAnsiTheme="minorHAnsi" w:cstheme="minorHAnsi"/>
          <w:sz w:val="32"/>
          <w:szCs w:val="32"/>
        </w:rPr>
        <w:t>ian.cooper@sydney.edu.au</w:t>
      </w:r>
      <w:r w:rsidR="00010ED2" w:rsidRPr="00010ED2">
        <w:rPr>
          <w:rFonts w:asciiTheme="minorHAnsi" w:hAnsiTheme="minorHAnsi" w:cstheme="minorHAnsi"/>
          <w:sz w:val="32"/>
          <w:szCs w:val="32"/>
        </w:rPr>
        <w:tab/>
      </w:r>
    </w:p>
    <w:sectPr w:rsidR="00874002" w:rsidRPr="005A06DC" w:rsidSect="00B92921">
      <w:footerReference w:type="even" r:id="rId21"/>
      <w:pgSz w:w="11906" w:h="16838"/>
      <w:pgMar w:top="1134" w:right="170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5985" w:rsidRDefault="00AE5985" w:rsidP="00874002">
      <w:r>
        <w:separator/>
      </w:r>
    </w:p>
  </w:endnote>
  <w:endnote w:type="continuationSeparator" w:id="0">
    <w:p w:rsidR="00AE5985" w:rsidRDefault="00AE5985" w:rsidP="008740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">
    <w:altName w:val="Bookman Old Style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565A" w:rsidRDefault="005F56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F565A" w:rsidRDefault="005F565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5985" w:rsidRDefault="00AE5985" w:rsidP="00874002">
      <w:r>
        <w:separator/>
      </w:r>
    </w:p>
  </w:footnote>
  <w:footnote w:type="continuationSeparator" w:id="0">
    <w:p w:rsidR="00AE5985" w:rsidRDefault="00AE5985" w:rsidP="008740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06278"/>
    <w:multiLevelType w:val="hybridMultilevel"/>
    <w:tmpl w:val="59FEF7FA"/>
    <w:lvl w:ilvl="0" w:tplc="1E10C7E6">
      <w:start w:val="1"/>
      <w:numFmt w:val="decimal"/>
      <w:lvlText w:val="(%1)"/>
      <w:lvlJc w:val="left"/>
      <w:pPr>
        <w:ind w:left="1080" w:hanging="720"/>
      </w:pPr>
    </w:lvl>
    <w:lvl w:ilvl="1" w:tplc="0C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D949D3"/>
    <w:multiLevelType w:val="hybridMultilevel"/>
    <w:tmpl w:val="E71E1E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737D0A"/>
    <w:multiLevelType w:val="hybridMultilevel"/>
    <w:tmpl w:val="C522264A"/>
    <w:lvl w:ilvl="0" w:tplc="7D688C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512B6E"/>
    <w:multiLevelType w:val="hybridMultilevel"/>
    <w:tmpl w:val="BEC8A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49C"/>
    <w:rsid w:val="0000734A"/>
    <w:rsid w:val="00010ED2"/>
    <w:rsid w:val="0001205C"/>
    <w:rsid w:val="00014571"/>
    <w:rsid w:val="00024D68"/>
    <w:rsid w:val="000326EB"/>
    <w:rsid w:val="00033C32"/>
    <w:rsid w:val="00037824"/>
    <w:rsid w:val="000403CC"/>
    <w:rsid w:val="000424E3"/>
    <w:rsid w:val="00051FA3"/>
    <w:rsid w:val="00054287"/>
    <w:rsid w:val="0006738D"/>
    <w:rsid w:val="00070B3B"/>
    <w:rsid w:val="000753FA"/>
    <w:rsid w:val="000848DB"/>
    <w:rsid w:val="00085DD3"/>
    <w:rsid w:val="000864C6"/>
    <w:rsid w:val="00087713"/>
    <w:rsid w:val="00091190"/>
    <w:rsid w:val="00094376"/>
    <w:rsid w:val="00095C8C"/>
    <w:rsid w:val="00097299"/>
    <w:rsid w:val="000A1ADA"/>
    <w:rsid w:val="000A4978"/>
    <w:rsid w:val="000A739A"/>
    <w:rsid w:val="000B48C5"/>
    <w:rsid w:val="000B4BEC"/>
    <w:rsid w:val="000B7B21"/>
    <w:rsid w:val="000D2242"/>
    <w:rsid w:val="000D3313"/>
    <w:rsid w:val="000D5132"/>
    <w:rsid w:val="000E276A"/>
    <w:rsid w:val="000F1E43"/>
    <w:rsid w:val="001020EA"/>
    <w:rsid w:val="00103B09"/>
    <w:rsid w:val="00106494"/>
    <w:rsid w:val="001131FF"/>
    <w:rsid w:val="001136FC"/>
    <w:rsid w:val="00115D76"/>
    <w:rsid w:val="00116C22"/>
    <w:rsid w:val="00122E89"/>
    <w:rsid w:val="00125474"/>
    <w:rsid w:val="00127020"/>
    <w:rsid w:val="001306F2"/>
    <w:rsid w:val="0013292D"/>
    <w:rsid w:val="00137A15"/>
    <w:rsid w:val="001402E9"/>
    <w:rsid w:val="00141758"/>
    <w:rsid w:val="00150FA1"/>
    <w:rsid w:val="00152A66"/>
    <w:rsid w:val="00154EDD"/>
    <w:rsid w:val="00157CC1"/>
    <w:rsid w:val="00171405"/>
    <w:rsid w:val="00172288"/>
    <w:rsid w:val="0017351C"/>
    <w:rsid w:val="00177E95"/>
    <w:rsid w:val="001805CA"/>
    <w:rsid w:val="00183AAB"/>
    <w:rsid w:val="001A27D1"/>
    <w:rsid w:val="001A35F8"/>
    <w:rsid w:val="001A5E6E"/>
    <w:rsid w:val="001B0952"/>
    <w:rsid w:val="001B0F01"/>
    <w:rsid w:val="001B5BBB"/>
    <w:rsid w:val="001B6BB0"/>
    <w:rsid w:val="001C58B1"/>
    <w:rsid w:val="001C6F59"/>
    <w:rsid w:val="001C74ED"/>
    <w:rsid w:val="001D2583"/>
    <w:rsid w:val="001D63C0"/>
    <w:rsid w:val="001E2A56"/>
    <w:rsid w:val="001E45FB"/>
    <w:rsid w:val="001E7328"/>
    <w:rsid w:val="001F0B9F"/>
    <w:rsid w:val="001F3405"/>
    <w:rsid w:val="001F53A9"/>
    <w:rsid w:val="00200032"/>
    <w:rsid w:val="00211614"/>
    <w:rsid w:val="002209A9"/>
    <w:rsid w:val="00221F7C"/>
    <w:rsid w:val="0022701A"/>
    <w:rsid w:val="0023045F"/>
    <w:rsid w:val="002553E9"/>
    <w:rsid w:val="0025585D"/>
    <w:rsid w:val="00256D7E"/>
    <w:rsid w:val="0026605C"/>
    <w:rsid w:val="00267822"/>
    <w:rsid w:val="002702FD"/>
    <w:rsid w:val="002745A3"/>
    <w:rsid w:val="00276126"/>
    <w:rsid w:val="00276548"/>
    <w:rsid w:val="00277B37"/>
    <w:rsid w:val="00292E26"/>
    <w:rsid w:val="0029468E"/>
    <w:rsid w:val="002A345D"/>
    <w:rsid w:val="002B4688"/>
    <w:rsid w:val="002B484A"/>
    <w:rsid w:val="002B6844"/>
    <w:rsid w:val="002B7C86"/>
    <w:rsid w:val="002C4F3F"/>
    <w:rsid w:val="002C6926"/>
    <w:rsid w:val="002D6161"/>
    <w:rsid w:val="002D7CF9"/>
    <w:rsid w:val="002E7928"/>
    <w:rsid w:val="002F10B9"/>
    <w:rsid w:val="002F5026"/>
    <w:rsid w:val="002F5639"/>
    <w:rsid w:val="00300C26"/>
    <w:rsid w:val="00300F89"/>
    <w:rsid w:val="00305A90"/>
    <w:rsid w:val="00307DC5"/>
    <w:rsid w:val="00310063"/>
    <w:rsid w:val="00312969"/>
    <w:rsid w:val="00313DC1"/>
    <w:rsid w:val="003162A7"/>
    <w:rsid w:val="003163B8"/>
    <w:rsid w:val="00316F40"/>
    <w:rsid w:val="003177D6"/>
    <w:rsid w:val="003221EC"/>
    <w:rsid w:val="003260EF"/>
    <w:rsid w:val="003270E1"/>
    <w:rsid w:val="003318DE"/>
    <w:rsid w:val="00336D77"/>
    <w:rsid w:val="00337B71"/>
    <w:rsid w:val="003450B7"/>
    <w:rsid w:val="00345C67"/>
    <w:rsid w:val="00354EA5"/>
    <w:rsid w:val="00364204"/>
    <w:rsid w:val="003658E3"/>
    <w:rsid w:val="003709FC"/>
    <w:rsid w:val="00372296"/>
    <w:rsid w:val="003725D3"/>
    <w:rsid w:val="00372F12"/>
    <w:rsid w:val="00384D44"/>
    <w:rsid w:val="003863C7"/>
    <w:rsid w:val="00391729"/>
    <w:rsid w:val="00392EEB"/>
    <w:rsid w:val="00396223"/>
    <w:rsid w:val="003A2D30"/>
    <w:rsid w:val="003A4007"/>
    <w:rsid w:val="003A45DD"/>
    <w:rsid w:val="003A56D2"/>
    <w:rsid w:val="003B01A3"/>
    <w:rsid w:val="003B0F04"/>
    <w:rsid w:val="003B6524"/>
    <w:rsid w:val="003C11C2"/>
    <w:rsid w:val="003C30C1"/>
    <w:rsid w:val="003D3B11"/>
    <w:rsid w:val="003D3BAE"/>
    <w:rsid w:val="003D59DE"/>
    <w:rsid w:val="003E03D2"/>
    <w:rsid w:val="003E2F8E"/>
    <w:rsid w:val="003F3C7C"/>
    <w:rsid w:val="004016AC"/>
    <w:rsid w:val="0040363D"/>
    <w:rsid w:val="0040649C"/>
    <w:rsid w:val="00410261"/>
    <w:rsid w:val="0041624A"/>
    <w:rsid w:val="00425215"/>
    <w:rsid w:val="004263E0"/>
    <w:rsid w:val="0042779E"/>
    <w:rsid w:val="00430E86"/>
    <w:rsid w:val="004310AD"/>
    <w:rsid w:val="00432BAF"/>
    <w:rsid w:val="00433360"/>
    <w:rsid w:val="004359A4"/>
    <w:rsid w:val="004361B4"/>
    <w:rsid w:val="00437D61"/>
    <w:rsid w:val="00445907"/>
    <w:rsid w:val="0044743B"/>
    <w:rsid w:val="0044797F"/>
    <w:rsid w:val="00451403"/>
    <w:rsid w:val="00453881"/>
    <w:rsid w:val="00453EC7"/>
    <w:rsid w:val="0045624D"/>
    <w:rsid w:val="0045721F"/>
    <w:rsid w:val="00462F8D"/>
    <w:rsid w:val="00465948"/>
    <w:rsid w:val="004704C1"/>
    <w:rsid w:val="00476464"/>
    <w:rsid w:val="00476696"/>
    <w:rsid w:val="004831A1"/>
    <w:rsid w:val="004865BF"/>
    <w:rsid w:val="00487A29"/>
    <w:rsid w:val="00487D08"/>
    <w:rsid w:val="00497085"/>
    <w:rsid w:val="004A1329"/>
    <w:rsid w:val="004B3D26"/>
    <w:rsid w:val="004B4F70"/>
    <w:rsid w:val="004C1101"/>
    <w:rsid w:val="004C4DC4"/>
    <w:rsid w:val="004D7179"/>
    <w:rsid w:val="004D7590"/>
    <w:rsid w:val="004E019F"/>
    <w:rsid w:val="004E473D"/>
    <w:rsid w:val="004E50DC"/>
    <w:rsid w:val="004E5E24"/>
    <w:rsid w:val="004E627B"/>
    <w:rsid w:val="004F110C"/>
    <w:rsid w:val="004F2EBD"/>
    <w:rsid w:val="004F4C22"/>
    <w:rsid w:val="005059AE"/>
    <w:rsid w:val="0051372D"/>
    <w:rsid w:val="0051686C"/>
    <w:rsid w:val="0051736F"/>
    <w:rsid w:val="00517D01"/>
    <w:rsid w:val="0052255E"/>
    <w:rsid w:val="00522DB4"/>
    <w:rsid w:val="0053017F"/>
    <w:rsid w:val="00532607"/>
    <w:rsid w:val="0054423C"/>
    <w:rsid w:val="005455E2"/>
    <w:rsid w:val="00556DF6"/>
    <w:rsid w:val="00557225"/>
    <w:rsid w:val="00564A43"/>
    <w:rsid w:val="005665D0"/>
    <w:rsid w:val="00570F2A"/>
    <w:rsid w:val="00575FCB"/>
    <w:rsid w:val="0057725A"/>
    <w:rsid w:val="00581F31"/>
    <w:rsid w:val="005847FE"/>
    <w:rsid w:val="005869C4"/>
    <w:rsid w:val="00592E50"/>
    <w:rsid w:val="005A06DC"/>
    <w:rsid w:val="005A44F8"/>
    <w:rsid w:val="005A61B3"/>
    <w:rsid w:val="005B3557"/>
    <w:rsid w:val="005B493F"/>
    <w:rsid w:val="005B76A6"/>
    <w:rsid w:val="005C078F"/>
    <w:rsid w:val="005C1567"/>
    <w:rsid w:val="005C54E9"/>
    <w:rsid w:val="005D0019"/>
    <w:rsid w:val="005D17B7"/>
    <w:rsid w:val="005D1D1E"/>
    <w:rsid w:val="005D7D36"/>
    <w:rsid w:val="005E161B"/>
    <w:rsid w:val="005F565A"/>
    <w:rsid w:val="00601E4A"/>
    <w:rsid w:val="0060397D"/>
    <w:rsid w:val="00605FC6"/>
    <w:rsid w:val="006257B3"/>
    <w:rsid w:val="006325C4"/>
    <w:rsid w:val="00642B2F"/>
    <w:rsid w:val="00642F59"/>
    <w:rsid w:val="00643DAD"/>
    <w:rsid w:val="006440BC"/>
    <w:rsid w:val="0064414E"/>
    <w:rsid w:val="006445DB"/>
    <w:rsid w:val="00652BB6"/>
    <w:rsid w:val="006561CB"/>
    <w:rsid w:val="006604AD"/>
    <w:rsid w:val="006617A6"/>
    <w:rsid w:val="00671DC1"/>
    <w:rsid w:val="00683F9A"/>
    <w:rsid w:val="006868E2"/>
    <w:rsid w:val="006900A7"/>
    <w:rsid w:val="006906ED"/>
    <w:rsid w:val="00696667"/>
    <w:rsid w:val="00697533"/>
    <w:rsid w:val="006976E5"/>
    <w:rsid w:val="006A2F26"/>
    <w:rsid w:val="006A37B2"/>
    <w:rsid w:val="006B03D2"/>
    <w:rsid w:val="006B11F2"/>
    <w:rsid w:val="006B434C"/>
    <w:rsid w:val="006B49AD"/>
    <w:rsid w:val="006B545B"/>
    <w:rsid w:val="006B6B8E"/>
    <w:rsid w:val="006B6E0E"/>
    <w:rsid w:val="006C308C"/>
    <w:rsid w:val="006C7E4F"/>
    <w:rsid w:val="006D118B"/>
    <w:rsid w:val="006D2F82"/>
    <w:rsid w:val="006D3281"/>
    <w:rsid w:val="006E0E9A"/>
    <w:rsid w:val="006E222D"/>
    <w:rsid w:val="006E2B39"/>
    <w:rsid w:val="006E5818"/>
    <w:rsid w:val="006E698F"/>
    <w:rsid w:val="006F4193"/>
    <w:rsid w:val="006F5F1B"/>
    <w:rsid w:val="00701AFA"/>
    <w:rsid w:val="00702710"/>
    <w:rsid w:val="00705081"/>
    <w:rsid w:val="0070770F"/>
    <w:rsid w:val="007141E9"/>
    <w:rsid w:val="007156BF"/>
    <w:rsid w:val="00717AD0"/>
    <w:rsid w:val="007219BE"/>
    <w:rsid w:val="007228C7"/>
    <w:rsid w:val="00725E82"/>
    <w:rsid w:val="00733CAB"/>
    <w:rsid w:val="00740CE2"/>
    <w:rsid w:val="00741697"/>
    <w:rsid w:val="00745820"/>
    <w:rsid w:val="00754A13"/>
    <w:rsid w:val="0075755A"/>
    <w:rsid w:val="007616B7"/>
    <w:rsid w:val="0076318E"/>
    <w:rsid w:val="00764CF7"/>
    <w:rsid w:val="00765C3D"/>
    <w:rsid w:val="00775A93"/>
    <w:rsid w:val="0078103A"/>
    <w:rsid w:val="007837A3"/>
    <w:rsid w:val="0078452E"/>
    <w:rsid w:val="00791A73"/>
    <w:rsid w:val="00793322"/>
    <w:rsid w:val="00795D00"/>
    <w:rsid w:val="0079694D"/>
    <w:rsid w:val="00796A1A"/>
    <w:rsid w:val="007A008D"/>
    <w:rsid w:val="007A280F"/>
    <w:rsid w:val="007A3FD2"/>
    <w:rsid w:val="007B3178"/>
    <w:rsid w:val="007B3F25"/>
    <w:rsid w:val="007C439C"/>
    <w:rsid w:val="007D0DDB"/>
    <w:rsid w:val="007D300E"/>
    <w:rsid w:val="007D3C1F"/>
    <w:rsid w:val="007D73D7"/>
    <w:rsid w:val="007E2C43"/>
    <w:rsid w:val="007E7C91"/>
    <w:rsid w:val="007F1326"/>
    <w:rsid w:val="007F6418"/>
    <w:rsid w:val="007F7E2D"/>
    <w:rsid w:val="0080224B"/>
    <w:rsid w:val="0080333B"/>
    <w:rsid w:val="00805A18"/>
    <w:rsid w:val="0080657D"/>
    <w:rsid w:val="00811958"/>
    <w:rsid w:val="008141C0"/>
    <w:rsid w:val="00815B7B"/>
    <w:rsid w:val="00817A1D"/>
    <w:rsid w:val="00825417"/>
    <w:rsid w:val="00831C6B"/>
    <w:rsid w:val="008428F5"/>
    <w:rsid w:val="008459D3"/>
    <w:rsid w:val="00845B5D"/>
    <w:rsid w:val="00847A57"/>
    <w:rsid w:val="0086238E"/>
    <w:rsid w:val="00864D5F"/>
    <w:rsid w:val="00867E53"/>
    <w:rsid w:val="00874002"/>
    <w:rsid w:val="00876167"/>
    <w:rsid w:val="008806C3"/>
    <w:rsid w:val="00882A0B"/>
    <w:rsid w:val="00883BBD"/>
    <w:rsid w:val="00884CDD"/>
    <w:rsid w:val="00891132"/>
    <w:rsid w:val="00892D6C"/>
    <w:rsid w:val="008A1B3F"/>
    <w:rsid w:val="008A2CF1"/>
    <w:rsid w:val="008A56CF"/>
    <w:rsid w:val="008A6FDC"/>
    <w:rsid w:val="008B1F56"/>
    <w:rsid w:val="008B26FA"/>
    <w:rsid w:val="008B42B6"/>
    <w:rsid w:val="008B44B9"/>
    <w:rsid w:val="008C2E71"/>
    <w:rsid w:val="008C3C04"/>
    <w:rsid w:val="008C3CB4"/>
    <w:rsid w:val="008C454B"/>
    <w:rsid w:val="008C6852"/>
    <w:rsid w:val="008C6A05"/>
    <w:rsid w:val="008D6FDA"/>
    <w:rsid w:val="008E4CE5"/>
    <w:rsid w:val="008E7B05"/>
    <w:rsid w:val="008F4FFB"/>
    <w:rsid w:val="008F55DD"/>
    <w:rsid w:val="008F7DCD"/>
    <w:rsid w:val="0091296F"/>
    <w:rsid w:val="00926F46"/>
    <w:rsid w:val="0093531C"/>
    <w:rsid w:val="00942592"/>
    <w:rsid w:val="0095289B"/>
    <w:rsid w:val="00953E84"/>
    <w:rsid w:val="00954C00"/>
    <w:rsid w:val="009570CF"/>
    <w:rsid w:val="00971329"/>
    <w:rsid w:val="009716DB"/>
    <w:rsid w:val="00975111"/>
    <w:rsid w:val="0097587B"/>
    <w:rsid w:val="0097694F"/>
    <w:rsid w:val="009822CB"/>
    <w:rsid w:val="009828CC"/>
    <w:rsid w:val="009859B7"/>
    <w:rsid w:val="0099488F"/>
    <w:rsid w:val="00995C3B"/>
    <w:rsid w:val="00996E21"/>
    <w:rsid w:val="009978E2"/>
    <w:rsid w:val="009A0887"/>
    <w:rsid w:val="009A4C0F"/>
    <w:rsid w:val="009B6377"/>
    <w:rsid w:val="009C215E"/>
    <w:rsid w:val="009C26D3"/>
    <w:rsid w:val="009D0B38"/>
    <w:rsid w:val="009D138A"/>
    <w:rsid w:val="009D33A0"/>
    <w:rsid w:val="009D4ECC"/>
    <w:rsid w:val="009D7B9B"/>
    <w:rsid w:val="009E0408"/>
    <w:rsid w:val="009E4B9B"/>
    <w:rsid w:val="009E6973"/>
    <w:rsid w:val="009F13E2"/>
    <w:rsid w:val="009F2FDD"/>
    <w:rsid w:val="009F5484"/>
    <w:rsid w:val="00A01416"/>
    <w:rsid w:val="00A0152D"/>
    <w:rsid w:val="00A03D0F"/>
    <w:rsid w:val="00A04A6E"/>
    <w:rsid w:val="00A06158"/>
    <w:rsid w:val="00A10B23"/>
    <w:rsid w:val="00A12EAA"/>
    <w:rsid w:val="00A13B38"/>
    <w:rsid w:val="00A2643E"/>
    <w:rsid w:val="00A30E2D"/>
    <w:rsid w:val="00A35E59"/>
    <w:rsid w:val="00A36B06"/>
    <w:rsid w:val="00A4042A"/>
    <w:rsid w:val="00A548E6"/>
    <w:rsid w:val="00A600E3"/>
    <w:rsid w:val="00A63532"/>
    <w:rsid w:val="00A6375E"/>
    <w:rsid w:val="00A65B60"/>
    <w:rsid w:val="00A67656"/>
    <w:rsid w:val="00A70E43"/>
    <w:rsid w:val="00A70F7D"/>
    <w:rsid w:val="00A738C5"/>
    <w:rsid w:val="00A7593E"/>
    <w:rsid w:val="00A75940"/>
    <w:rsid w:val="00A81377"/>
    <w:rsid w:val="00A863E8"/>
    <w:rsid w:val="00A914AB"/>
    <w:rsid w:val="00A951D8"/>
    <w:rsid w:val="00A96C80"/>
    <w:rsid w:val="00AA2BA0"/>
    <w:rsid w:val="00AB2B12"/>
    <w:rsid w:val="00AC1B88"/>
    <w:rsid w:val="00AC7889"/>
    <w:rsid w:val="00AD340E"/>
    <w:rsid w:val="00AE2F01"/>
    <w:rsid w:val="00AE2FC2"/>
    <w:rsid w:val="00AE57B2"/>
    <w:rsid w:val="00AE5985"/>
    <w:rsid w:val="00AF014A"/>
    <w:rsid w:val="00AF18D1"/>
    <w:rsid w:val="00AF2B7E"/>
    <w:rsid w:val="00AF5BEC"/>
    <w:rsid w:val="00B00D79"/>
    <w:rsid w:val="00B10100"/>
    <w:rsid w:val="00B16127"/>
    <w:rsid w:val="00B218DF"/>
    <w:rsid w:val="00B22174"/>
    <w:rsid w:val="00B22B1C"/>
    <w:rsid w:val="00B27A17"/>
    <w:rsid w:val="00B340F7"/>
    <w:rsid w:val="00B34E67"/>
    <w:rsid w:val="00B36024"/>
    <w:rsid w:val="00B36244"/>
    <w:rsid w:val="00B4021F"/>
    <w:rsid w:val="00B414CE"/>
    <w:rsid w:val="00B42DC2"/>
    <w:rsid w:val="00B46DE2"/>
    <w:rsid w:val="00B52D43"/>
    <w:rsid w:val="00B57D4B"/>
    <w:rsid w:val="00B60AE9"/>
    <w:rsid w:val="00B60C6E"/>
    <w:rsid w:val="00B61612"/>
    <w:rsid w:val="00B63039"/>
    <w:rsid w:val="00B64731"/>
    <w:rsid w:val="00B65F3E"/>
    <w:rsid w:val="00B768A2"/>
    <w:rsid w:val="00B80AA3"/>
    <w:rsid w:val="00B83CD4"/>
    <w:rsid w:val="00B86CD3"/>
    <w:rsid w:val="00B90692"/>
    <w:rsid w:val="00B92921"/>
    <w:rsid w:val="00B93417"/>
    <w:rsid w:val="00B95D40"/>
    <w:rsid w:val="00B977E4"/>
    <w:rsid w:val="00BA3155"/>
    <w:rsid w:val="00BA3714"/>
    <w:rsid w:val="00BA3E45"/>
    <w:rsid w:val="00BA531E"/>
    <w:rsid w:val="00BA5550"/>
    <w:rsid w:val="00BA78E6"/>
    <w:rsid w:val="00BB062B"/>
    <w:rsid w:val="00BB1938"/>
    <w:rsid w:val="00BB1F98"/>
    <w:rsid w:val="00BB4A81"/>
    <w:rsid w:val="00BC098A"/>
    <w:rsid w:val="00BC1CAC"/>
    <w:rsid w:val="00BE2BB2"/>
    <w:rsid w:val="00BF130C"/>
    <w:rsid w:val="00BF215A"/>
    <w:rsid w:val="00BF6E1E"/>
    <w:rsid w:val="00C05B36"/>
    <w:rsid w:val="00C11CFB"/>
    <w:rsid w:val="00C1272C"/>
    <w:rsid w:val="00C13CA3"/>
    <w:rsid w:val="00C2718B"/>
    <w:rsid w:val="00C27ABD"/>
    <w:rsid w:val="00C3497A"/>
    <w:rsid w:val="00C435E0"/>
    <w:rsid w:val="00C44A46"/>
    <w:rsid w:val="00C45791"/>
    <w:rsid w:val="00C461E8"/>
    <w:rsid w:val="00C518BD"/>
    <w:rsid w:val="00C52C96"/>
    <w:rsid w:val="00C55674"/>
    <w:rsid w:val="00C609EB"/>
    <w:rsid w:val="00C65235"/>
    <w:rsid w:val="00C719A9"/>
    <w:rsid w:val="00C71CE0"/>
    <w:rsid w:val="00C752A3"/>
    <w:rsid w:val="00C7598B"/>
    <w:rsid w:val="00C81AE0"/>
    <w:rsid w:val="00C87717"/>
    <w:rsid w:val="00C908EC"/>
    <w:rsid w:val="00C93CEC"/>
    <w:rsid w:val="00CA206E"/>
    <w:rsid w:val="00CA69F4"/>
    <w:rsid w:val="00CA6CD3"/>
    <w:rsid w:val="00CB4A23"/>
    <w:rsid w:val="00CB6274"/>
    <w:rsid w:val="00CC6335"/>
    <w:rsid w:val="00CC691F"/>
    <w:rsid w:val="00CD3DE8"/>
    <w:rsid w:val="00CD4743"/>
    <w:rsid w:val="00CE3722"/>
    <w:rsid w:val="00CE45EA"/>
    <w:rsid w:val="00CF01C5"/>
    <w:rsid w:val="00CF0487"/>
    <w:rsid w:val="00CF63A8"/>
    <w:rsid w:val="00CF66B4"/>
    <w:rsid w:val="00CF67B2"/>
    <w:rsid w:val="00CF6B84"/>
    <w:rsid w:val="00D0379B"/>
    <w:rsid w:val="00D05C2D"/>
    <w:rsid w:val="00D061DE"/>
    <w:rsid w:val="00D1328F"/>
    <w:rsid w:val="00D23A5D"/>
    <w:rsid w:val="00D244FF"/>
    <w:rsid w:val="00D32BCF"/>
    <w:rsid w:val="00D35DAB"/>
    <w:rsid w:val="00D36501"/>
    <w:rsid w:val="00D36BE6"/>
    <w:rsid w:val="00D42DE5"/>
    <w:rsid w:val="00D44ECC"/>
    <w:rsid w:val="00D47BFB"/>
    <w:rsid w:val="00D51D3D"/>
    <w:rsid w:val="00D5602B"/>
    <w:rsid w:val="00D5619C"/>
    <w:rsid w:val="00D6503C"/>
    <w:rsid w:val="00D72A7B"/>
    <w:rsid w:val="00D73FCC"/>
    <w:rsid w:val="00D76A14"/>
    <w:rsid w:val="00D76D30"/>
    <w:rsid w:val="00D84358"/>
    <w:rsid w:val="00D86133"/>
    <w:rsid w:val="00D92C69"/>
    <w:rsid w:val="00DA0624"/>
    <w:rsid w:val="00DA19D7"/>
    <w:rsid w:val="00DA4195"/>
    <w:rsid w:val="00DA51BA"/>
    <w:rsid w:val="00DA56D4"/>
    <w:rsid w:val="00DB42CE"/>
    <w:rsid w:val="00DC0E43"/>
    <w:rsid w:val="00DC752E"/>
    <w:rsid w:val="00DD1F8C"/>
    <w:rsid w:val="00DD53EC"/>
    <w:rsid w:val="00DE7EA5"/>
    <w:rsid w:val="00DF68F8"/>
    <w:rsid w:val="00DF7271"/>
    <w:rsid w:val="00E0290D"/>
    <w:rsid w:val="00E05DB8"/>
    <w:rsid w:val="00E067AA"/>
    <w:rsid w:val="00E143E8"/>
    <w:rsid w:val="00E24A2A"/>
    <w:rsid w:val="00E33B95"/>
    <w:rsid w:val="00E340C2"/>
    <w:rsid w:val="00E350EA"/>
    <w:rsid w:val="00E37476"/>
    <w:rsid w:val="00E50064"/>
    <w:rsid w:val="00E50AD7"/>
    <w:rsid w:val="00E50DBB"/>
    <w:rsid w:val="00E53296"/>
    <w:rsid w:val="00E61DB9"/>
    <w:rsid w:val="00E65A83"/>
    <w:rsid w:val="00E70EC5"/>
    <w:rsid w:val="00E80E01"/>
    <w:rsid w:val="00E84B1E"/>
    <w:rsid w:val="00E87856"/>
    <w:rsid w:val="00E906B7"/>
    <w:rsid w:val="00EA3D7F"/>
    <w:rsid w:val="00EA7059"/>
    <w:rsid w:val="00EA73CE"/>
    <w:rsid w:val="00EA7540"/>
    <w:rsid w:val="00EB42AA"/>
    <w:rsid w:val="00EB5471"/>
    <w:rsid w:val="00EB587D"/>
    <w:rsid w:val="00EC0A92"/>
    <w:rsid w:val="00EC12E4"/>
    <w:rsid w:val="00EC706B"/>
    <w:rsid w:val="00ED0CFE"/>
    <w:rsid w:val="00ED0E19"/>
    <w:rsid w:val="00ED74E3"/>
    <w:rsid w:val="00EE126A"/>
    <w:rsid w:val="00EE2352"/>
    <w:rsid w:val="00EE2A4F"/>
    <w:rsid w:val="00EE2A75"/>
    <w:rsid w:val="00EE40D5"/>
    <w:rsid w:val="00EE468D"/>
    <w:rsid w:val="00EF57DB"/>
    <w:rsid w:val="00F00D67"/>
    <w:rsid w:val="00F0202E"/>
    <w:rsid w:val="00F0472A"/>
    <w:rsid w:val="00F07CD1"/>
    <w:rsid w:val="00F104C0"/>
    <w:rsid w:val="00F132E7"/>
    <w:rsid w:val="00F13EE4"/>
    <w:rsid w:val="00F206BF"/>
    <w:rsid w:val="00F23AD0"/>
    <w:rsid w:val="00F26DBE"/>
    <w:rsid w:val="00F35B24"/>
    <w:rsid w:val="00F4225B"/>
    <w:rsid w:val="00F4421E"/>
    <w:rsid w:val="00F4543A"/>
    <w:rsid w:val="00F501D5"/>
    <w:rsid w:val="00F537E0"/>
    <w:rsid w:val="00F54291"/>
    <w:rsid w:val="00F610AD"/>
    <w:rsid w:val="00F65C9C"/>
    <w:rsid w:val="00F66603"/>
    <w:rsid w:val="00F77293"/>
    <w:rsid w:val="00F77921"/>
    <w:rsid w:val="00FA19F3"/>
    <w:rsid w:val="00FA2EC4"/>
    <w:rsid w:val="00FA2FE6"/>
    <w:rsid w:val="00FA7135"/>
    <w:rsid w:val="00FD437B"/>
    <w:rsid w:val="00FE4D81"/>
    <w:rsid w:val="00FF2312"/>
    <w:rsid w:val="00FF6953"/>
    <w:rsid w:val="00FF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B7E1B4"/>
  <w15:chartTrackingRefBased/>
  <w15:docId w15:val="{6F4C3BD0-7262-4C0D-928E-DB15F04DB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AU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Bookman" w:hAnsi="Bookman"/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Bookman" w:hAnsi="Bookman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jc w:val="both"/>
    </w:pPr>
  </w:style>
  <w:style w:type="paragraph" w:customStyle="1" w:styleId="MTDisplayEquation">
    <w:name w:val="MTDisplayEquation"/>
    <w:basedOn w:val="Normal"/>
    <w:rsid w:val="00D5602B"/>
    <w:pPr>
      <w:tabs>
        <w:tab w:val="center" w:pos="4660"/>
        <w:tab w:val="right" w:pos="9320"/>
      </w:tabs>
    </w:pPr>
    <w:rPr>
      <w:szCs w:val="20"/>
    </w:rPr>
  </w:style>
  <w:style w:type="character" w:styleId="Hyperlink">
    <w:name w:val="Hyperlink"/>
    <w:basedOn w:val="DefaultParagraphFont"/>
    <w:unhideWhenUsed/>
    <w:rsid w:val="005A06DC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340C2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23A5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locked/>
    <w:rsid w:val="009C215E"/>
    <w:rPr>
      <w:sz w:val="24"/>
      <w:szCs w:val="24"/>
      <w:lang w:val="en-AU" w:eastAsia="en-US"/>
    </w:rPr>
  </w:style>
  <w:style w:type="table" w:styleId="TableGrid">
    <w:name w:val="Table Grid"/>
    <w:basedOn w:val="TableNormal"/>
    <w:rsid w:val="00BF13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rsid w:val="006A37B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6A37B2"/>
    <w:rPr>
      <w:sz w:val="24"/>
      <w:szCs w:val="24"/>
      <w:lang w:val="en-AU" w:eastAsia="en-US"/>
    </w:rPr>
  </w:style>
  <w:style w:type="paragraph" w:styleId="NormalWeb">
    <w:name w:val="Normal (Web)"/>
    <w:basedOn w:val="Normal"/>
    <w:rsid w:val="005A44F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ysics.usyd.edu.au/teach_res/hsp/sp/spHome.htm" TargetMode="External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hyperlink" Target="http://www.physics.usyd.edu.au/teach_res/hsp/sp/spHome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4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FF020-A5F2-4DC7-B700-FD77CF95F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Visual Physics Online</vt:lpstr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 Physics Online</dc:title>
  <dc:subject>measurement</dc:subject>
  <dc:creator>Ian Cooper</dc:creator>
  <cp:keywords> signifiicant figures, NSW Syllabus for the Australian Curriculum Physics Stage 6, ischool physics, HSC Physics, high school physics, doing physics online</cp:keywords>
  <dc:description/>
  <cp:lastModifiedBy>Ian Cooper</cp:lastModifiedBy>
  <cp:revision>5</cp:revision>
  <cp:lastPrinted>2017-10-23T03:58:00Z</cp:lastPrinted>
  <dcterms:created xsi:type="dcterms:W3CDTF">2017-10-23T03:39:00Z</dcterms:created>
  <dcterms:modified xsi:type="dcterms:W3CDTF">2017-10-23T04:02:00Z</dcterms:modified>
  <cp:category>significant figures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