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3C" w:rsidRDefault="008E4C3C"/>
    <w:p w:rsidR="00B05AD9" w:rsidRDefault="00216F12">
      <w:r>
        <w:rPr>
          <w:rFonts w:ascii="Bookman Old Style" w:hAnsi="Bookman Old Style"/>
          <w:b/>
          <w:noProof/>
          <w:color w:val="C45911" w:themeColor="accent2" w:themeShade="BF"/>
          <w:sz w:val="36"/>
          <w:szCs w:val="36"/>
          <w:lang w:val="en-US"/>
        </w:rPr>
        <w:drawing>
          <wp:anchor distT="0" distB="0" distL="114300" distR="114300" simplePos="0" relativeHeight="251659264" behindDoc="0" locked="0" layoutInCell="1" allowOverlap="1" wp14:anchorId="7BDCCE46" wp14:editId="60E241CC">
            <wp:simplePos x="0" y="0"/>
            <wp:positionH relativeFrom="column">
              <wp:posOffset>3648075</wp:posOffset>
            </wp:positionH>
            <wp:positionV relativeFrom="paragraph">
              <wp:posOffset>220980</wp:posOffset>
            </wp:positionV>
            <wp:extent cx="2031365" cy="222885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2228850"/>
                    </a:xfrm>
                    <a:prstGeom prst="rect">
                      <a:avLst/>
                    </a:prstGeom>
                    <a:noFill/>
                  </pic:spPr>
                </pic:pic>
              </a:graphicData>
            </a:graphic>
            <wp14:sizeRelH relativeFrom="page">
              <wp14:pctWidth>0</wp14:pctWidth>
            </wp14:sizeRelH>
            <wp14:sizeRelV relativeFrom="page">
              <wp14:pctHeight>0</wp14:pctHeight>
            </wp14:sizeRelV>
          </wp:anchor>
        </w:drawing>
      </w:r>
    </w:p>
    <w:p w:rsidR="00216F12" w:rsidRPr="00256706" w:rsidRDefault="002B76AE" w:rsidP="00216F12">
      <w:pPr>
        <w:tabs>
          <w:tab w:val="left" w:pos="1701"/>
        </w:tabs>
        <w:rPr>
          <w:rFonts w:ascii="Bookman Old Style" w:hAnsi="Bookman Old Style" w:cs="Times New Roman"/>
          <w:b/>
          <w:color w:val="0000FF"/>
          <w:sz w:val="32"/>
          <w:szCs w:val="32"/>
        </w:rPr>
      </w:pPr>
      <w:hyperlink r:id="rId7" w:history="1">
        <w:r w:rsidR="00216F12">
          <w:rPr>
            <w:rStyle w:val="Hyperlink"/>
            <w:rFonts w:ascii="Bookman Old Style" w:hAnsi="Bookman Old Style" w:cs="Times New Roman"/>
            <w:b/>
            <w:color w:val="0000FF"/>
            <w:sz w:val="32"/>
            <w:szCs w:val="32"/>
          </w:rPr>
          <w:t xml:space="preserve">VISUAL </w:t>
        </w:r>
        <w:r w:rsidR="00216F12" w:rsidRPr="00256706">
          <w:rPr>
            <w:rStyle w:val="Hyperlink"/>
            <w:rFonts w:ascii="Bookman Old Style" w:hAnsi="Bookman Old Style" w:cs="Times New Roman"/>
            <w:b/>
            <w:color w:val="0000FF"/>
            <w:sz w:val="32"/>
            <w:szCs w:val="32"/>
          </w:rPr>
          <w:t>PHYSICS ONLINE</w:t>
        </w:r>
      </w:hyperlink>
    </w:p>
    <w:p w:rsidR="00216F12" w:rsidRDefault="00216F12" w:rsidP="00216F12">
      <w:pPr>
        <w:rPr>
          <w:rFonts w:ascii="Bookman Old Style" w:hAnsi="Bookman Old Style"/>
          <w:b/>
          <w:color w:val="C45911" w:themeColor="accent2" w:themeShade="BF"/>
          <w:sz w:val="36"/>
          <w:szCs w:val="36"/>
        </w:rPr>
      </w:pPr>
    </w:p>
    <w:p w:rsidR="00216F12" w:rsidRDefault="00216F12" w:rsidP="00216F12">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MODULE 4.1</w:t>
      </w:r>
    </w:p>
    <w:p w:rsidR="00216F12" w:rsidRDefault="00216F12" w:rsidP="00216F12">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ELECTRICITY</w:t>
      </w:r>
    </w:p>
    <w:p w:rsidR="00B111F4" w:rsidRDefault="00B111F4" w:rsidP="00216F12">
      <w:pPr>
        <w:rPr>
          <w:rFonts w:ascii="Bookman Old Style" w:hAnsi="Bookman Old Style"/>
          <w:b/>
          <w:color w:val="C45911" w:themeColor="accent2" w:themeShade="BF"/>
          <w:sz w:val="36"/>
          <w:szCs w:val="36"/>
        </w:rPr>
      </w:pPr>
    </w:p>
    <w:p w:rsidR="00216F12" w:rsidRDefault="00B111F4" w:rsidP="00216F12">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QUESTIONS AND PROBLEMS</w:t>
      </w:r>
      <w:r w:rsidR="00216F12">
        <w:rPr>
          <w:rFonts w:ascii="Bookman Old Style" w:hAnsi="Bookman Old Style"/>
          <w:b/>
          <w:color w:val="C45911" w:themeColor="accent2" w:themeShade="BF"/>
          <w:sz w:val="36"/>
          <w:szCs w:val="36"/>
        </w:rPr>
        <w:t xml:space="preserve"> </w:t>
      </w:r>
    </w:p>
    <w:p w:rsidR="00FF181C" w:rsidRPr="00816288" w:rsidRDefault="00816288" w:rsidP="00B111F4">
      <w:pPr>
        <w:spacing w:line="360" w:lineRule="auto"/>
        <w:ind w:right="521"/>
        <w:rPr>
          <w:color w:val="7030A0"/>
          <w:sz w:val="36"/>
        </w:rPr>
      </w:pPr>
      <w:r w:rsidRPr="00816288">
        <w:rPr>
          <w:b/>
          <w:color w:val="7030A0"/>
          <w:sz w:val="32"/>
          <w:szCs w:val="28"/>
        </w:rPr>
        <w:t xml:space="preserve"> </w:t>
      </w:r>
    </w:p>
    <w:p w:rsidR="00816288" w:rsidRPr="00B111F4" w:rsidRDefault="00B111F4" w:rsidP="00B111F4">
      <w:pPr>
        <w:spacing w:line="360" w:lineRule="auto"/>
        <w:ind w:right="521"/>
        <w:rPr>
          <w:b/>
          <w:color w:val="833C0B" w:themeColor="accent2" w:themeShade="80"/>
          <w:sz w:val="32"/>
        </w:rPr>
      </w:pPr>
      <w:r w:rsidRPr="00B111F4">
        <w:rPr>
          <w:b/>
          <w:color w:val="833C0B" w:themeColor="accent2" w:themeShade="80"/>
          <w:sz w:val="32"/>
        </w:rPr>
        <w:t>EX100</w:t>
      </w:r>
    </w:p>
    <w:p w:rsidR="00816288" w:rsidRDefault="00F841D6" w:rsidP="00F841D6">
      <w:pPr>
        <w:spacing w:line="360" w:lineRule="auto"/>
        <w:ind w:right="521"/>
        <w:rPr>
          <w:sz w:val="32"/>
        </w:rPr>
      </w:pPr>
      <w:r>
        <w:rPr>
          <w:sz w:val="32"/>
        </w:rPr>
        <w:t>Two brushes are charged by vigorously brushing a moulting dog. (a) Will the hairs that fall out attract or repel each other? (b) Will the hairs be attracted to the brush or repelled from it? (c) Will the two brushes attract or repel each other? Explain.</w:t>
      </w:r>
    </w:p>
    <w:p w:rsidR="005E26E9" w:rsidRPr="00B111F4" w:rsidRDefault="00B111F4" w:rsidP="00FF1175">
      <w:pPr>
        <w:spacing w:line="360" w:lineRule="auto"/>
        <w:ind w:right="521"/>
        <w:rPr>
          <w:b/>
          <w:color w:val="833C0B" w:themeColor="accent2" w:themeShade="80"/>
          <w:sz w:val="32"/>
        </w:rPr>
      </w:pPr>
      <w:r w:rsidRPr="00B111F4">
        <w:rPr>
          <w:b/>
          <w:color w:val="833C0B" w:themeColor="accent2" w:themeShade="80"/>
          <w:sz w:val="32"/>
        </w:rPr>
        <w:t>EX200</w:t>
      </w:r>
    </w:p>
    <w:p w:rsidR="00B111F4" w:rsidRDefault="00B111F4" w:rsidP="00FF1175">
      <w:pPr>
        <w:spacing w:line="360" w:lineRule="auto"/>
        <w:ind w:right="521"/>
        <w:rPr>
          <w:sz w:val="32"/>
        </w:rPr>
      </w:pPr>
      <w:r w:rsidRPr="00B111F4">
        <w:rPr>
          <w:sz w:val="32"/>
        </w:rPr>
        <w:t>A glass rod is rubbed with silk. After the glass rod has become charged, has the mass of the glass rod changed? Explain.</w:t>
      </w:r>
    </w:p>
    <w:p w:rsidR="00B111F4" w:rsidRDefault="00B111F4" w:rsidP="00FF1175">
      <w:pPr>
        <w:spacing w:line="360" w:lineRule="auto"/>
        <w:ind w:right="521"/>
        <w:rPr>
          <w:b/>
          <w:color w:val="833C0B" w:themeColor="accent2" w:themeShade="80"/>
          <w:sz w:val="32"/>
        </w:rPr>
      </w:pPr>
    </w:p>
    <w:p w:rsidR="0050197B" w:rsidRPr="00B111F4" w:rsidRDefault="00B111F4" w:rsidP="00FF1175">
      <w:pPr>
        <w:spacing w:line="360" w:lineRule="auto"/>
        <w:ind w:right="521"/>
        <w:rPr>
          <w:b/>
          <w:sz w:val="32"/>
        </w:rPr>
      </w:pPr>
      <w:r w:rsidRPr="00B111F4">
        <w:rPr>
          <w:b/>
          <w:color w:val="833C0B" w:themeColor="accent2" w:themeShade="80"/>
          <w:sz w:val="32"/>
        </w:rPr>
        <w:t>EX300</w:t>
      </w:r>
      <w:r w:rsidRPr="00B111F4">
        <w:rPr>
          <w:b/>
          <w:sz w:val="32"/>
        </w:rPr>
        <w:t xml:space="preserve"> </w:t>
      </w:r>
    </w:p>
    <w:p w:rsidR="00B111F4" w:rsidRDefault="00B111F4" w:rsidP="00FF1175">
      <w:pPr>
        <w:spacing w:line="360" w:lineRule="auto"/>
        <w:ind w:right="521"/>
        <w:rPr>
          <w:sz w:val="32"/>
        </w:rPr>
      </w:pPr>
      <w:r w:rsidRPr="00B111F4">
        <w:rPr>
          <w:sz w:val="32"/>
        </w:rPr>
        <w:t xml:space="preserve">A proton and electron are initially a fixed distance apart. When released simultaneously, they are free to move. When they collide, are they (a) at the mid-point of their initial separation, (b) closer to the electron’s initial position, or (c) closer to the proton’s initial position? Explain. </w:t>
      </w:r>
    </w:p>
    <w:p w:rsidR="00645DDA" w:rsidRDefault="00645DDA">
      <w:pPr>
        <w:rPr>
          <w:sz w:val="32"/>
        </w:rPr>
      </w:pPr>
    </w:p>
    <w:p w:rsidR="00645DDA" w:rsidRPr="00645DDA" w:rsidRDefault="00645DDA" w:rsidP="00645DDA">
      <w:pPr>
        <w:spacing w:line="360" w:lineRule="auto"/>
        <w:rPr>
          <w:b/>
          <w:color w:val="833C0B" w:themeColor="accent2" w:themeShade="80"/>
          <w:sz w:val="32"/>
        </w:rPr>
      </w:pPr>
      <w:r w:rsidRPr="00645DDA">
        <w:rPr>
          <w:b/>
          <w:color w:val="833C0B" w:themeColor="accent2" w:themeShade="80"/>
          <w:sz w:val="32"/>
        </w:rPr>
        <w:lastRenderedPageBreak/>
        <w:t>EX400</w:t>
      </w:r>
    </w:p>
    <w:p w:rsidR="00065BC1" w:rsidRDefault="00645DDA" w:rsidP="00645DDA">
      <w:pPr>
        <w:spacing w:line="360" w:lineRule="auto"/>
        <w:rPr>
          <w:sz w:val="32"/>
        </w:rPr>
      </w:pPr>
      <w:r>
        <w:rPr>
          <w:sz w:val="32"/>
        </w:rPr>
        <w:t>A charged objected -</w:t>
      </w:r>
      <w:r w:rsidRPr="00645DDA">
        <w:rPr>
          <w:rFonts w:ascii="Times New Roman" w:hAnsi="Times New Roman" w:cs="Times New Roman"/>
          <w:i/>
          <w:sz w:val="32"/>
        </w:rPr>
        <w:t>q</w:t>
      </w:r>
      <w:r>
        <w:rPr>
          <w:sz w:val="32"/>
        </w:rPr>
        <w:t xml:space="preserve"> can be placed at either point S or point T as shown in the figure. Assume that points S and T lie on the line midway between two positive charges +</w:t>
      </w:r>
      <w:r w:rsidRPr="00645DDA">
        <w:rPr>
          <w:rFonts w:ascii="Times New Roman" w:hAnsi="Times New Roman" w:cs="Times New Roman"/>
          <w:i/>
          <w:sz w:val="32"/>
        </w:rPr>
        <w:t>Q</w:t>
      </w:r>
      <w:r>
        <w:rPr>
          <w:sz w:val="32"/>
        </w:rPr>
        <w:t>. Is the resultant force experienced by the by the charged object (-</w:t>
      </w:r>
      <w:r w:rsidRPr="00645DDA">
        <w:rPr>
          <w:rFonts w:ascii="Times New Roman" w:hAnsi="Times New Roman" w:cs="Times New Roman"/>
          <w:i/>
          <w:sz w:val="32"/>
        </w:rPr>
        <w:t>q</w:t>
      </w:r>
      <w:r>
        <w:rPr>
          <w:sz w:val="32"/>
        </w:rPr>
        <w:t>) at point S (a) greater than, (b), equal to, or (c) less than the resultant force experience at point T?</w:t>
      </w:r>
    </w:p>
    <w:p w:rsidR="00065BC1" w:rsidRDefault="00065BC1" w:rsidP="00065BC1">
      <w:pPr>
        <w:spacing w:line="360" w:lineRule="auto"/>
        <w:jc w:val="center"/>
        <w:rPr>
          <w:sz w:val="32"/>
        </w:rPr>
      </w:pPr>
      <w:r>
        <w:rPr>
          <w:noProof/>
          <w:sz w:val="32"/>
          <w:lang w:val="en-US"/>
        </w:rPr>
        <w:drawing>
          <wp:inline distT="0" distB="0" distL="0" distR="0" wp14:anchorId="69564C40">
            <wp:extent cx="3810635" cy="197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1975485"/>
                    </a:xfrm>
                    <a:prstGeom prst="rect">
                      <a:avLst/>
                    </a:prstGeom>
                    <a:noFill/>
                  </pic:spPr>
                </pic:pic>
              </a:graphicData>
            </a:graphic>
          </wp:inline>
        </w:drawing>
      </w:r>
    </w:p>
    <w:p w:rsidR="00A03251" w:rsidRPr="00A03251" w:rsidRDefault="00A03251" w:rsidP="00645DDA">
      <w:pPr>
        <w:spacing w:line="360" w:lineRule="auto"/>
        <w:rPr>
          <w:b/>
          <w:color w:val="833C0B" w:themeColor="accent2" w:themeShade="80"/>
          <w:sz w:val="32"/>
        </w:rPr>
      </w:pPr>
      <w:r w:rsidRPr="00A03251">
        <w:rPr>
          <w:b/>
          <w:color w:val="833C0B" w:themeColor="accent2" w:themeShade="80"/>
          <w:sz w:val="32"/>
        </w:rPr>
        <w:t>EX450</w:t>
      </w:r>
    </w:p>
    <w:p w:rsidR="000E1831" w:rsidRDefault="00A03251" w:rsidP="00645DDA">
      <w:pPr>
        <w:spacing w:line="360" w:lineRule="auto"/>
        <w:rPr>
          <w:sz w:val="32"/>
        </w:rPr>
      </w:pPr>
      <w:r>
        <w:rPr>
          <w:sz w:val="32"/>
        </w:rPr>
        <w:t>As two small spheres are brought close together, they are found to attract each other by an electrostatic force. What can you say about the charges on the two spheres?</w:t>
      </w:r>
    </w:p>
    <w:p w:rsidR="000E1831" w:rsidRDefault="000E1831" w:rsidP="00645DDA">
      <w:pPr>
        <w:spacing w:line="360" w:lineRule="auto"/>
        <w:rPr>
          <w:sz w:val="32"/>
        </w:rPr>
      </w:pPr>
    </w:p>
    <w:p w:rsidR="000E1831" w:rsidRPr="000E1831" w:rsidRDefault="000E1831" w:rsidP="00645DDA">
      <w:pPr>
        <w:spacing w:line="360" w:lineRule="auto"/>
        <w:rPr>
          <w:b/>
          <w:color w:val="833C0B" w:themeColor="accent2" w:themeShade="80"/>
          <w:sz w:val="32"/>
        </w:rPr>
      </w:pPr>
      <w:r w:rsidRPr="000E1831">
        <w:rPr>
          <w:b/>
          <w:color w:val="833C0B" w:themeColor="accent2" w:themeShade="80"/>
          <w:sz w:val="32"/>
        </w:rPr>
        <w:t>E</w:t>
      </w:r>
      <w:r w:rsidR="007E64B4">
        <w:rPr>
          <w:b/>
          <w:color w:val="833C0B" w:themeColor="accent2" w:themeShade="80"/>
          <w:sz w:val="32"/>
        </w:rPr>
        <w:t>x</w:t>
      </w:r>
      <w:r w:rsidRPr="000E1831">
        <w:rPr>
          <w:b/>
          <w:color w:val="833C0B" w:themeColor="accent2" w:themeShade="80"/>
          <w:sz w:val="32"/>
        </w:rPr>
        <w:t>500</w:t>
      </w:r>
    </w:p>
    <w:p w:rsidR="007E64B4" w:rsidRDefault="000E1831" w:rsidP="00645DDA">
      <w:pPr>
        <w:spacing w:line="360" w:lineRule="auto"/>
        <w:rPr>
          <w:sz w:val="32"/>
        </w:rPr>
      </w:pPr>
      <w:r>
        <w:rPr>
          <w:sz w:val="32"/>
        </w:rPr>
        <w:t>Image three point-like objects A, B and C each with a charge +</w:t>
      </w:r>
      <w:r w:rsidRPr="000E1831">
        <w:rPr>
          <w:rFonts w:ascii="Times New Roman" w:hAnsi="Times New Roman" w:cs="Times New Roman"/>
          <w:i/>
          <w:sz w:val="32"/>
        </w:rPr>
        <w:t>q</w:t>
      </w:r>
      <w:r>
        <w:rPr>
          <w:sz w:val="32"/>
        </w:rPr>
        <w:t xml:space="preserve"> located at the corners of an equilateral triangle. Draw a diagram to show the physical situation. Show the forces acting on charge A due to the presence of charges B and C and the resultant (net) electrostatic force acting on A. </w:t>
      </w:r>
    </w:p>
    <w:p w:rsidR="007E64B4" w:rsidRDefault="007E64B4" w:rsidP="00645DDA">
      <w:pPr>
        <w:spacing w:line="360" w:lineRule="auto"/>
        <w:rPr>
          <w:sz w:val="32"/>
        </w:rPr>
      </w:pPr>
    </w:p>
    <w:p w:rsidR="007E64B4" w:rsidRPr="007E64B4" w:rsidRDefault="007E64B4" w:rsidP="00645DDA">
      <w:pPr>
        <w:spacing w:line="360" w:lineRule="auto"/>
        <w:rPr>
          <w:b/>
          <w:color w:val="833C0B" w:themeColor="accent2" w:themeShade="80"/>
          <w:sz w:val="32"/>
        </w:rPr>
      </w:pPr>
      <w:r w:rsidRPr="007E64B4">
        <w:rPr>
          <w:b/>
          <w:color w:val="833C0B" w:themeColor="accent2" w:themeShade="80"/>
          <w:sz w:val="32"/>
        </w:rPr>
        <w:lastRenderedPageBreak/>
        <w:t>EX600</w:t>
      </w:r>
    </w:p>
    <w:p w:rsidR="007E64B4" w:rsidRDefault="007E64B4" w:rsidP="00645DDA">
      <w:pPr>
        <w:spacing w:line="360" w:lineRule="auto"/>
        <w:rPr>
          <w:sz w:val="32"/>
        </w:rPr>
      </w:pPr>
      <w:r>
        <w:rPr>
          <w:sz w:val="32"/>
        </w:rPr>
        <w:t xml:space="preserve">Three charges are arranged in a straight line. Assume that </w:t>
      </w:r>
      <w:r w:rsidRPr="007E64B4">
        <w:rPr>
          <w:rFonts w:ascii="Times New Roman" w:hAnsi="Times New Roman" w:cs="Times New Roman"/>
          <w:i/>
          <w:sz w:val="32"/>
        </w:rPr>
        <w:t>q</w:t>
      </w:r>
      <w:r w:rsidRPr="007E64B4">
        <w:rPr>
          <w:sz w:val="32"/>
          <w:vertAlign w:val="subscript"/>
        </w:rPr>
        <w:t>1</w:t>
      </w:r>
      <w:r>
        <w:rPr>
          <w:sz w:val="32"/>
        </w:rPr>
        <w:t xml:space="preserve"> and </w:t>
      </w:r>
      <w:r w:rsidRPr="007E64B4">
        <w:rPr>
          <w:rFonts w:ascii="Times New Roman" w:hAnsi="Times New Roman" w:cs="Times New Roman"/>
          <w:i/>
          <w:sz w:val="32"/>
        </w:rPr>
        <w:t>q</w:t>
      </w:r>
      <w:r w:rsidRPr="007E64B4">
        <w:rPr>
          <w:sz w:val="32"/>
          <w:vertAlign w:val="subscript"/>
        </w:rPr>
        <w:t>3</w:t>
      </w:r>
      <w:r>
        <w:rPr>
          <w:sz w:val="32"/>
        </w:rPr>
        <w:t xml:space="preserve"> are held in fixed positions. Calculate the value of the charge </w:t>
      </w:r>
      <w:r w:rsidRPr="007E64B4">
        <w:rPr>
          <w:rFonts w:ascii="Times New Roman" w:hAnsi="Times New Roman" w:cs="Times New Roman"/>
          <w:i/>
          <w:sz w:val="32"/>
        </w:rPr>
        <w:t>q</w:t>
      </w:r>
      <w:r w:rsidRPr="007E64B4">
        <w:rPr>
          <w:sz w:val="32"/>
          <w:vertAlign w:val="subscript"/>
        </w:rPr>
        <w:t>3</w:t>
      </w:r>
      <w:r>
        <w:rPr>
          <w:sz w:val="32"/>
        </w:rPr>
        <w:t xml:space="preserve"> that would be required to hold </w:t>
      </w:r>
      <w:r w:rsidRPr="007E64B4">
        <w:rPr>
          <w:rFonts w:ascii="Times New Roman" w:hAnsi="Times New Roman" w:cs="Times New Roman"/>
          <w:i/>
          <w:sz w:val="32"/>
        </w:rPr>
        <w:t>q</w:t>
      </w:r>
      <w:r>
        <w:rPr>
          <w:sz w:val="32"/>
          <w:vertAlign w:val="subscript"/>
        </w:rPr>
        <w:t>2</w:t>
      </w:r>
      <w:r>
        <w:rPr>
          <w:sz w:val="32"/>
        </w:rPr>
        <w:t xml:space="preserve"> </w:t>
      </w:r>
      <w:r>
        <w:rPr>
          <w:sz w:val="32"/>
        </w:rPr>
        <w:t>in equilibrium.</w:t>
      </w:r>
    </w:p>
    <w:p w:rsidR="007E64B4" w:rsidRDefault="001457C0" w:rsidP="001457C0">
      <w:pPr>
        <w:spacing w:line="360" w:lineRule="auto"/>
        <w:jc w:val="center"/>
        <w:rPr>
          <w:sz w:val="32"/>
        </w:rPr>
      </w:pPr>
      <w:r>
        <w:rPr>
          <w:noProof/>
          <w:sz w:val="32"/>
          <w:lang w:val="en-US"/>
        </w:rPr>
        <w:drawing>
          <wp:inline distT="0" distB="0" distL="0" distR="0" wp14:anchorId="2A9B4F4D">
            <wp:extent cx="3682365" cy="129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365" cy="1292225"/>
                    </a:xfrm>
                    <a:prstGeom prst="rect">
                      <a:avLst/>
                    </a:prstGeom>
                    <a:noFill/>
                  </pic:spPr>
                </pic:pic>
              </a:graphicData>
            </a:graphic>
          </wp:inline>
        </w:drawing>
      </w:r>
    </w:p>
    <w:p w:rsidR="00B111F4" w:rsidRDefault="007E64B4" w:rsidP="00645DDA">
      <w:pPr>
        <w:spacing w:line="360" w:lineRule="auto"/>
        <w:rPr>
          <w:sz w:val="32"/>
        </w:rPr>
      </w:pPr>
      <w:r>
        <w:rPr>
          <w:sz w:val="32"/>
        </w:rPr>
        <w:t xml:space="preserve">  </w:t>
      </w:r>
      <w:bookmarkStart w:id="0" w:name="_GoBack"/>
      <w:bookmarkEnd w:id="0"/>
      <w:r w:rsidR="00B111F4">
        <w:rPr>
          <w:sz w:val="32"/>
        </w:rPr>
        <w:br w:type="page"/>
      </w:r>
    </w:p>
    <w:p w:rsidR="00B111F4" w:rsidRPr="00127C05" w:rsidRDefault="00B111F4" w:rsidP="00F841D6">
      <w:pPr>
        <w:spacing w:line="360" w:lineRule="auto"/>
        <w:ind w:right="521"/>
        <w:rPr>
          <w:b/>
          <w:color w:val="833C0B" w:themeColor="accent2" w:themeShade="80"/>
          <w:sz w:val="32"/>
        </w:rPr>
      </w:pPr>
      <w:r w:rsidRPr="00127C05">
        <w:rPr>
          <w:b/>
          <w:color w:val="833C0B" w:themeColor="accent2" w:themeShade="80"/>
          <w:sz w:val="32"/>
        </w:rPr>
        <w:lastRenderedPageBreak/>
        <w:t>Answer 100</w:t>
      </w:r>
    </w:p>
    <w:p w:rsidR="00F841D6" w:rsidRDefault="00F841D6" w:rsidP="00F841D6">
      <w:pPr>
        <w:spacing w:line="360" w:lineRule="auto"/>
        <w:rPr>
          <w:sz w:val="32"/>
        </w:rPr>
      </w:pPr>
      <w:r w:rsidRPr="00F841D6">
        <w:rPr>
          <w:sz w:val="32"/>
        </w:rPr>
        <w:t xml:space="preserve">In the brushing process, charge </w:t>
      </w:r>
      <w:r>
        <w:rPr>
          <w:sz w:val="32"/>
        </w:rPr>
        <w:t xml:space="preserve">(electrons) </w:t>
      </w:r>
      <w:r w:rsidRPr="00F841D6">
        <w:rPr>
          <w:sz w:val="32"/>
        </w:rPr>
        <w:t>will be transferred between</w:t>
      </w:r>
      <w:r>
        <w:rPr>
          <w:sz w:val="32"/>
        </w:rPr>
        <w:t xml:space="preserve"> the brush and the hairs. This will leave the brush and the hairs to be oppositely charged, one negative and the other positive.</w:t>
      </w:r>
    </w:p>
    <w:p w:rsidR="00F841D6" w:rsidRDefault="00F841D6" w:rsidP="00F841D6">
      <w:pPr>
        <w:pStyle w:val="ListParagraph"/>
        <w:numPr>
          <w:ilvl w:val="0"/>
          <w:numId w:val="5"/>
        </w:numPr>
        <w:spacing w:line="360" w:lineRule="auto"/>
        <w:ind w:left="709" w:hanging="567"/>
        <w:rPr>
          <w:sz w:val="32"/>
        </w:rPr>
      </w:pPr>
      <w:r w:rsidRPr="00F841D6">
        <w:rPr>
          <w:sz w:val="32"/>
        </w:rPr>
        <w:t>The ha</w:t>
      </w:r>
      <w:r>
        <w:rPr>
          <w:sz w:val="32"/>
        </w:rPr>
        <w:t>ir</w:t>
      </w:r>
      <w:r w:rsidRPr="00F841D6">
        <w:rPr>
          <w:sz w:val="32"/>
        </w:rPr>
        <w:t xml:space="preserve">s carry </w:t>
      </w:r>
      <w:r>
        <w:rPr>
          <w:sz w:val="32"/>
        </w:rPr>
        <w:t>the same charge, so they will repel each other.</w:t>
      </w:r>
    </w:p>
    <w:p w:rsidR="00F841D6" w:rsidRDefault="00F841D6" w:rsidP="00F841D6">
      <w:pPr>
        <w:pStyle w:val="ListParagraph"/>
        <w:numPr>
          <w:ilvl w:val="0"/>
          <w:numId w:val="5"/>
        </w:numPr>
        <w:spacing w:line="360" w:lineRule="auto"/>
        <w:ind w:left="709" w:hanging="567"/>
        <w:rPr>
          <w:sz w:val="32"/>
        </w:rPr>
      </w:pPr>
      <w:r>
        <w:rPr>
          <w:sz w:val="32"/>
        </w:rPr>
        <w:t>The hairs and brush have opposite signs for their charges, so they will attract each other.</w:t>
      </w:r>
    </w:p>
    <w:p w:rsidR="00F841D6" w:rsidRDefault="00F841D6" w:rsidP="00F841D6">
      <w:pPr>
        <w:pStyle w:val="ListParagraph"/>
        <w:numPr>
          <w:ilvl w:val="0"/>
          <w:numId w:val="5"/>
        </w:numPr>
        <w:spacing w:line="360" w:lineRule="auto"/>
        <w:ind w:left="709" w:hanging="567"/>
        <w:rPr>
          <w:sz w:val="32"/>
        </w:rPr>
      </w:pPr>
      <w:r>
        <w:rPr>
          <w:sz w:val="32"/>
        </w:rPr>
        <w:t>The brushes carry like charges and so repel each other.</w:t>
      </w:r>
    </w:p>
    <w:p w:rsidR="00B111F4" w:rsidRPr="00F841D6" w:rsidRDefault="00F841D6" w:rsidP="00F841D6">
      <w:pPr>
        <w:pStyle w:val="ListParagraph"/>
        <w:spacing w:line="360" w:lineRule="auto"/>
        <w:ind w:left="709" w:hanging="567"/>
        <w:rPr>
          <w:sz w:val="32"/>
        </w:rPr>
      </w:pPr>
      <w:r w:rsidRPr="00F841D6">
        <w:rPr>
          <w:sz w:val="32"/>
        </w:rPr>
        <w:t xml:space="preserve"> </w:t>
      </w:r>
      <w:r w:rsidR="00B111F4" w:rsidRPr="00F841D6">
        <w:rPr>
          <w:sz w:val="32"/>
        </w:rPr>
        <w:br w:type="page"/>
      </w:r>
    </w:p>
    <w:p w:rsidR="00B111F4" w:rsidRPr="00B111F4" w:rsidRDefault="00B111F4" w:rsidP="00B111F4">
      <w:pPr>
        <w:spacing w:line="360" w:lineRule="auto"/>
        <w:ind w:right="521"/>
        <w:rPr>
          <w:b/>
          <w:color w:val="833C0B" w:themeColor="accent2" w:themeShade="80"/>
          <w:sz w:val="32"/>
        </w:rPr>
      </w:pPr>
      <w:r w:rsidRPr="00B111F4">
        <w:rPr>
          <w:b/>
          <w:color w:val="833C0B" w:themeColor="accent2" w:themeShade="80"/>
          <w:sz w:val="32"/>
        </w:rPr>
        <w:lastRenderedPageBreak/>
        <w:t>Answer 2</w:t>
      </w:r>
      <w:r>
        <w:rPr>
          <w:b/>
          <w:color w:val="833C0B" w:themeColor="accent2" w:themeShade="80"/>
          <w:sz w:val="32"/>
        </w:rPr>
        <w:t>00</w:t>
      </w:r>
    </w:p>
    <w:p w:rsidR="00B111F4" w:rsidRDefault="00B111F4" w:rsidP="00B111F4">
      <w:pPr>
        <w:spacing w:line="360" w:lineRule="auto"/>
        <w:ind w:right="521"/>
        <w:rPr>
          <w:sz w:val="32"/>
        </w:rPr>
      </w:pPr>
      <w:r w:rsidRPr="00B111F4">
        <w:rPr>
          <w:sz w:val="32"/>
        </w:rPr>
        <w:t>When glass is rubbed with silk, it becomes positively charged as electrons are transferred from the glass to the silk. Each electron has a small mass but non-zero mass. Therefore, the glass rod mass decreases ever so slightly as it is charged.</w:t>
      </w:r>
    </w:p>
    <w:p w:rsidR="00B111F4" w:rsidRDefault="00B111F4">
      <w:pPr>
        <w:rPr>
          <w:b/>
          <w:sz w:val="32"/>
        </w:rPr>
      </w:pPr>
      <w:r>
        <w:rPr>
          <w:b/>
          <w:sz w:val="32"/>
        </w:rPr>
        <w:br w:type="page"/>
      </w:r>
    </w:p>
    <w:p w:rsidR="00B111F4" w:rsidRPr="00B111F4" w:rsidRDefault="00B111F4" w:rsidP="00B111F4">
      <w:pPr>
        <w:spacing w:line="360" w:lineRule="auto"/>
        <w:ind w:right="521"/>
        <w:rPr>
          <w:b/>
          <w:color w:val="833C0B" w:themeColor="accent2" w:themeShade="80"/>
          <w:sz w:val="32"/>
        </w:rPr>
      </w:pPr>
      <w:r w:rsidRPr="00B111F4">
        <w:rPr>
          <w:b/>
          <w:color w:val="833C0B" w:themeColor="accent2" w:themeShade="80"/>
          <w:sz w:val="32"/>
        </w:rPr>
        <w:lastRenderedPageBreak/>
        <w:t>Answer 3</w:t>
      </w:r>
      <w:r>
        <w:rPr>
          <w:b/>
          <w:color w:val="833C0B" w:themeColor="accent2" w:themeShade="80"/>
          <w:sz w:val="32"/>
        </w:rPr>
        <w:t>00</w:t>
      </w:r>
    </w:p>
    <w:p w:rsidR="00B111F4" w:rsidRDefault="00B111F4" w:rsidP="00B111F4">
      <w:pPr>
        <w:spacing w:line="360" w:lineRule="auto"/>
        <w:ind w:right="521"/>
        <w:rPr>
          <w:sz w:val="32"/>
        </w:rPr>
      </w:pPr>
      <w:r w:rsidRPr="00B111F4">
        <w:rPr>
          <w:sz w:val="32"/>
        </w:rPr>
        <w:t>Newton’s 3</w:t>
      </w:r>
      <w:r w:rsidRPr="00B111F4">
        <w:rPr>
          <w:sz w:val="32"/>
          <w:vertAlign w:val="superscript"/>
        </w:rPr>
        <w:t>rd</w:t>
      </w:r>
      <w:r w:rsidRPr="00B111F4">
        <w:rPr>
          <w:sz w:val="32"/>
        </w:rPr>
        <w:t xml:space="preserve"> law – the force exerted on the electron and the force exerted on the proton are equal in magnitude and opposite in direction. Since they are oppositely charged, they attract each other. Newton’s 2</w:t>
      </w:r>
      <w:r w:rsidRPr="00B111F4">
        <w:rPr>
          <w:sz w:val="32"/>
          <w:vertAlign w:val="superscript"/>
        </w:rPr>
        <w:t>nd</w:t>
      </w:r>
      <w:r w:rsidRPr="00B111F4">
        <w:rPr>
          <w:sz w:val="32"/>
        </w:rPr>
        <w:t xml:space="preserve"> law, the acceleration of a particle is inversely proportional to the mass of the particle. The electron has a much greater acceleration then the proton and will travel a much greater distance than the proton. So, the collision will occur at a positon much closer to the initial location of the proton. </w:t>
      </w:r>
    </w:p>
    <w:p w:rsidR="007E46EA" w:rsidRDefault="007E46EA" w:rsidP="00426B4D">
      <w:pPr>
        <w:spacing w:line="360" w:lineRule="auto"/>
        <w:rPr>
          <w:sz w:val="32"/>
        </w:rPr>
      </w:pPr>
      <w:r>
        <w:rPr>
          <w:sz w:val="32"/>
        </w:rPr>
        <w:t xml:space="preserve"> </w:t>
      </w:r>
    </w:p>
    <w:p w:rsidR="00065BC1" w:rsidRDefault="00065BC1">
      <w:pPr>
        <w:rPr>
          <w:b/>
          <w:color w:val="833C0B" w:themeColor="accent2" w:themeShade="80"/>
          <w:sz w:val="32"/>
        </w:rPr>
      </w:pPr>
      <w:r>
        <w:rPr>
          <w:b/>
          <w:color w:val="833C0B" w:themeColor="accent2" w:themeShade="80"/>
          <w:sz w:val="32"/>
        </w:rPr>
        <w:br w:type="page"/>
      </w:r>
    </w:p>
    <w:p w:rsidR="00065BC1" w:rsidRPr="00065BC1" w:rsidRDefault="00065BC1" w:rsidP="00426B4D">
      <w:pPr>
        <w:spacing w:line="360" w:lineRule="auto"/>
        <w:rPr>
          <w:b/>
          <w:color w:val="833C0B" w:themeColor="accent2" w:themeShade="80"/>
          <w:sz w:val="32"/>
        </w:rPr>
      </w:pPr>
      <w:r w:rsidRPr="00065BC1">
        <w:rPr>
          <w:b/>
          <w:color w:val="833C0B" w:themeColor="accent2" w:themeShade="80"/>
          <w:sz w:val="32"/>
        </w:rPr>
        <w:lastRenderedPageBreak/>
        <w:t>Answer 400</w:t>
      </w:r>
    </w:p>
    <w:p w:rsidR="00065BC1" w:rsidRDefault="00065BC1" w:rsidP="00065BC1">
      <w:pPr>
        <w:spacing w:line="360" w:lineRule="auto"/>
        <w:jc w:val="center"/>
        <w:rPr>
          <w:sz w:val="32"/>
        </w:rPr>
      </w:pPr>
      <w:r>
        <w:rPr>
          <w:noProof/>
          <w:sz w:val="32"/>
          <w:lang w:val="en-US"/>
        </w:rPr>
        <w:drawing>
          <wp:inline distT="0" distB="0" distL="0" distR="0" wp14:anchorId="5E0FB6ED">
            <wp:extent cx="3865245" cy="1981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245" cy="1981200"/>
                    </a:xfrm>
                    <a:prstGeom prst="rect">
                      <a:avLst/>
                    </a:prstGeom>
                    <a:noFill/>
                  </pic:spPr>
                </pic:pic>
              </a:graphicData>
            </a:graphic>
          </wp:inline>
        </w:drawing>
      </w:r>
    </w:p>
    <w:p w:rsidR="00065BC1" w:rsidRDefault="00065BC1" w:rsidP="00426B4D">
      <w:pPr>
        <w:spacing w:line="360" w:lineRule="auto"/>
        <w:rPr>
          <w:sz w:val="32"/>
        </w:rPr>
      </w:pPr>
      <w:r>
        <w:rPr>
          <w:sz w:val="32"/>
        </w:rPr>
        <w:t>The net force at point S is less than the net force at point B.</w:t>
      </w:r>
    </w:p>
    <w:p w:rsidR="00065BC1" w:rsidRDefault="00065BC1" w:rsidP="00426B4D">
      <w:pPr>
        <w:spacing w:line="360" w:lineRule="auto"/>
        <w:rPr>
          <w:sz w:val="32"/>
        </w:rPr>
      </w:pPr>
    </w:p>
    <w:p w:rsidR="007E46EA" w:rsidRDefault="007E46EA" w:rsidP="007E46EA">
      <w:pPr>
        <w:spacing w:line="360" w:lineRule="auto"/>
        <w:rPr>
          <w:sz w:val="32"/>
        </w:rPr>
      </w:pPr>
    </w:p>
    <w:p w:rsidR="00A03251" w:rsidRDefault="00A03251">
      <w:pPr>
        <w:rPr>
          <w:sz w:val="32"/>
        </w:rPr>
      </w:pPr>
      <w:r>
        <w:rPr>
          <w:sz w:val="32"/>
        </w:rPr>
        <w:br w:type="page"/>
      </w:r>
    </w:p>
    <w:p w:rsidR="00A03251" w:rsidRPr="00A03251" w:rsidRDefault="00A03251" w:rsidP="007E46EA">
      <w:pPr>
        <w:spacing w:line="360" w:lineRule="auto"/>
        <w:rPr>
          <w:b/>
          <w:color w:val="833C0B" w:themeColor="accent2" w:themeShade="80"/>
          <w:sz w:val="32"/>
        </w:rPr>
      </w:pPr>
      <w:r w:rsidRPr="00A03251">
        <w:rPr>
          <w:b/>
          <w:color w:val="833C0B" w:themeColor="accent2" w:themeShade="80"/>
          <w:sz w:val="32"/>
        </w:rPr>
        <w:lastRenderedPageBreak/>
        <w:t>Answer 450</w:t>
      </w:r>
    </w:p>
    <w:p w:rsidR="00A03251" w:rsidRDefault="00A03251" w:rsidP="007E46EA">
      <w:pPr>
        <w:spacing w:line="360" w:lineRule="auto"/>
        <w:rPr>
          <w:sz w:val="32"/>
        </w:rPr>
      </w:pPr>
      <w:r>
        <w:rPr>
          <w:sz w:val="32"/>
        </w:rPr>
        <w:t>If the two spheres attract each other, there are two possibilities.</w:t>
      </w:r>
    </w:p>
    <w:p w:rsidR="00A03251" w:rsidRDefault="00A03251" w:rsidP="00A03251">
      <w:pPr>
        <w:pStyle w:val="ListParagraph"/>
        <w:numPr>
          <w:ilvl w:val="0"/>
          <w:numId w:val="6"/>
        </w:numPr>
        <w:spacing w:line="360" w:lineRule="auto"/>
        <w:ind w:left="851" w:hanging="709"/>
        <w:rPr>
          <w:sz w:val="32"/>
        </w:rPr>
      </w:pPr>
      <w:r>
        <w:rPr>
          <w:sz w:val="32"/>
        </w:rPr>
        <w:t>The spheres carry opposite charges.</w:t>
      </w:r>
    </w:p>
    <w:p w:rsidR="00A03251" w:rsidRDefault="00A03251" w:rsidP="00A03251">
      <w:pPr>
        <w:pStyle w:val="ListParagraph"/>
        <w:numPr>
          <w:ilvl w:val="0"/>
          <w:numId w:val="6"/>
        </w:numPr>
        <w:spacing w:line="360" w:lineRule="auto"/>
        <w:ind w:left="851" w:hanging="709"/>
        <w:rPr>
          <w:sz w:val="32"/>
        </w:rPr>
      </w:pPr>
      <w:r>
        <w:rPr>
          <w:sz w:val="32"/>
        </w:rPr>
        <w:t>One sphere is charged and the other is uncharged (neutral). As the spheres get closer, the neutral sphere has its charge redistributed by induction. The initially uncharged sphere may be either a conductor or insulator.</w:t>
      </w:r>
    </w:p>
    <w:p w:rsidR="000E1831" w:rsidRDefault="000E1831" w:rsidP="000E1831">
      <w:pPr>
        <w:spacing w:line="360" w:lineRule="auto"/>
        <w:rPr>
          <w:sz w:val="32"/>
        </w:rPr>
      </w:pPr>
    </w:p>
    <w:p w:rsidR="000E1831" w:rsidRPr="000E1831" w:rsidRDefault="000E1831" w:rsidP="000E1831">
      <w:pPr>
        <w:spacing w:line="360" w:lineRule="auto"/>
        <w:jc w:val="center"/>
        <w:rPr>
          <w:sz w:val="32"/>
        </w:rPr>
      </w:pPr>
      <w:r>
        <w:rPr>
          <w:noProof/>
          <w:sz w:val="32"/>
          <w:lang w:val="en-US"/>
        </w:rPr>
        <w:drawing>
          <wp:inline distT="0" distB="0" distL="0" distR="0" wp14:anchorId="11539B93">
            <wp:extent cx="4664075" cy="167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075" cy="1670685"/>
                    </a:xfrm>
                    <a:prstGeom prst="rect">
                      <a:avLst/>
                    </a:prstGeom>
                    <a:noFill/>
                  </pic:spPr>
                </pic:pic>
              </a:graphicData>
            </a:graphic>
          </wp:inline>
        </w:drawing>
      </w:r>
    </w:p>
    <w:p w:rsidR="000E1831" w:rsidRDefault="000E1831">
      <w:pPr>
        <w:rPr>
          <w:sz w:val="32"/>
        </w:rPr>
      </w:pPr>
      <w:r>
        <w:rPr>
          <w:sz w:val="32"/>
        </w:rPr>
        <w:br w:type="page"/>
      </w:r>
    </w:p>
    <w:p w:rsidR="00A03251" w:rsidRPr="000E1831" w:rsidRDefault="000E1831" w:rsidP="000E1831">
      <w:pPr>
        <w:spacing w:line="360" w:lineRule="auto"/>
        <w:ind w:left="851" w:hanging="851"/>
        <w:rPr>
          <w:b/>
          <w:color w:val="833C0B" w:themeColor="accent2" w:themeShade="80"/>
          <w:sz w:val="32"/>
        </w:rPr>
      </w:pPr>
      <w:r w:rsidRPr="000E1831">
        <w:rPr>
          <w:b/>
          <w:color w:val="833C0B" w:themeColor="accent2" w:themeShade="80"/>
          <w:sz w:val="32"/>
        </w:rPr>
        <w:lastRenderedPageBreak/>
        <w:t>Answer 500</w:t>
      </w:r>
    </w:p>
    <w:p w:rsidR="000E1831" w:rsidRDefault="000E1831" w:rsidP="000E1831">
      <w:pPr>
        <w:spacing w:line="360" w:lineRule="auto"/>
        <w:rPr>
          <w:sz w:val="32"/>
        </w:rPr>
      </w:pPr>
      <w:r>
        <w:rPr>
          <w:sz w:val="32"/>
        </w:rPr>
        <w:t>The force on A due to the charge B will act along the line joining A and B. Because A and B are like charges, the electrostatic force is repulsive. Similarly, the repulsive force on A due to charge C is along the line joining A and C. Because charges B and c are identical and equidistance from A, the two forces are equal in magnitude.</w:t>
      </w:r>
    </w:p>
    <w:p w:rsidR="000E1831" w:rsidRDefault="000E1831" w:rsidP="000E1831">
      <w:pPr>
        <w:spacing w:line="360" w:lineRule="auto"/>
        <w:rPr>
          <w:sz w:val="32"/>
        </w:rPr>
      </w:pPr>
    </w:p>
    <w:p w:rsidR="007E64B4" w:rsidRPr="00A03251" w:rsidRDefault="007E64B4" w:rsidP="007E64B4">
      <w:pPr>
        <w:spacing w:line="360" w:lineRule="auto"/>
        <w:jc w:val="center"/>
        <w:rPr>
          <w:sz w:val="32"/>
        </w:rPr>
      </w:pPr>
      <w:r>
        <w:rPr>
          <w:noProof/>
          <w:sz w:val="32"/>
          <w:lang w:val="en-US"/>
        </w:rPr>
        <w:drawing>
          <wp:inline distT="0" distB="0" distL="0" distR="0" wp14:anchorId="3C2073F4">
            <wp:extent cx="4359275" cy="3834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275" cy="3834765"/>
                    </a:xfrm>
                    <a:prstGeom prst="rect">
                      <a:avLst/>
                    </a:prstGeom>
                    <a:noFill/>
                  </pic:spPr>
                </pic:pic>
              </a:graphicData>
            </a:graphic>
          </wp:inline>
        </w:drawing>
      </w:r>
    </w:p>
    <w:p w:rsidR="00030632" w:rsidRPr="007E46EA" w:rsidRDefault="00030632" w:rsidP="007E46EA">
      <w:pPr>
        <w:spacing w:line="360" w:lineRule="auto"/>
        <w:rPr>
          <w:sz w:val="32"/>
        </w:rPr>
      </w:pPr>
      <w:r w:rsidRPr="007E46EA">
        <w:rPr>
          <w:sz w:val="32"/>
        </w:rPr>
        <w:br w:type="page"/>
      </w:r>
    </w:p>
    <w:p w:rsidR="00613A2C" w:rsidRPr="00D55074" w:rsidRDefault="002B76AE" w:rsidP="00613A2C">
      <w:pPr>
        <w:spacing w:line="276" w:lineRule="auto"/>
        <w:rPr>
          <w:b/>
          <w:color w:val="0000FF"/>
          <w:sz w:val="32"/>
        </w:rPr>
      </w:pPr>
      <w:hyperlink r:id="rId13" w:history="1">
        <w:r w:rsidR="00613A2C" w:rsidRPr="00D55074">
          <w:rPr>
            <w:rStyle w:val="Hyperlink"/>
            <w:color w:val="0000FF"/>
            <w:sz w:val="32"/>
          </w:rPr>
          <w:t>VISUAL PHYSICS ONLINE</w:t>
        </w:r>
      </w:hyperlink>
    </w:p>
    <w:p w:rsidR="00613A2C" w:rsidRDefault="00613A2C" w:rsidP="00613A2C">
      <w:pPr>
        <w:spacing w:line="276" w:lineRule="auto"/>
        <w:rPr>
          <w:sz w:val="32"/>
        </w:rPr>
      </w:pPr>
      <w:r w:rsidRPr="00B5033D">
        <w:rPr>
          <w:sz w:val="32"/>
        </w:rPr>
        <w:t xml:space="preserve">If you have any </w:t>
      </w:r>
      <w:r>
        <w:rPr>
          <w:sz w:val="32"/>
        </w:rPr>
        <w:t xml:space="preserve">feedback, </w:t>
      </w:r>
      <w:r w:rsidRPr="00B5033D">
        <w:rPr>
          <w:sz w:val="32"/>
        </w:rPr>
        <w:t>comments, suggestions or corrections please email Ian Cooper</w:t>
      </w:r>
    </w:p>
    <w:p w:rsidR="00613A2C" w:rsidRPr="00B5033D" w:rsidRDefault="00613A2C" w:rsidP="00613A2C">
      <w:pPr>
        <w:spacing w:line="276" w:lineRule="auto"/>
        <w:rPr>
          <w:sz w:val="32"/>
        </w:rPr>
      </w:pPr>
      <w:r w:rsidRPr="00B5033D">
        <w:rPr>
          <w:sz w:val="32"/>
        </w:rPr>
        <w:t>ian.cooper@sydney.edu.au</w:t>
      </w:r>
    </w:p>
    <w:p w:rsidR="000C0AD5" w:rsidRDefault="00613A2C" w:rsidP="00613A2C">
      <w:pPr>
        <w:spacing w:line="276" w:lineRule="auto"/>
        <w:rPr>
          <w:sz w:val="32"/>
          <w:szCs w:val="32"/>
        </w:rPr>
      </w:pPr>
      <w:r w:rsidRPr="00B5033D">
        <w:rPr>
          <w:sz w:val="32"/>
        </w:rPr>
        <w:t>Ian Cooper</w:t>
      </w:r>
      <w:r>
        <w:rPr>
          <w:sz w:val="32"/>
        </w:rPr>
        <w:t xml:space="preserve">   </w:t>
      </w:r>
      <w:r w:rsidRPr="00B5033D">
        <w:rPr>
          <w:sz w:val="32"/>
        </w:rPr>
        <w:t>School of Physics</w:t>
      </w:r>
      <w:r>
        <w:rPr>
          <w:sz w:val="32"/>
        </w:rPr>
        <w:t xml:space="preserve">   </w:t>
      </w:r>
      <w:r w:rsidRPr="00B5033D">
        <w:rPr>
          <w:sz w:val="32"/>
        </w:rPr>
        <w:t>University of Sydney</w:t>
      </w:r>
      <w:r w:rsidR="00C5526A">
        <w:rPr>
          <w:sz w:val="32"/>
          <w:szCs w:val="32"/>
        </w:rPr>
        <w:t xml:space="preserve"> </w:t>
      </w:r>
      <w:r w:rsidR="000C0AD5">
        <w:rPr>
          <w:sz w:val="32"/>
          <w:szCs w:val="32"/>
        </w:rPr>
        <w:tab/>
      </w:r>
      <w:r w:rsidR="000C0AD5">
        <w:rPr>
          <w:sz w:val="32"/>
          <w:szCs w:val="32"/>
        </w:rPr>
        <w:tab/>
      </w:r>
    </w:p>
    <w:sectPr w:rsidR="000C0AD5" w:rsidSect="00216F12">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3526"/>
    <w:multiLevelType w:val="hybridMultilevel"/>
    <w:tmpl w:val="7D06B27A"/>
    <w:lvl w:ilvl="0" w:tplc="009A5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D605C"/>
    <w:multiLevelType w:val="hybridMultilevel"/>
    <w:tmpl w:val="E3E8FD9E"/>
    <w:lvl w:ilvl="0" w:tplc="89306B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71826"/>
    <w:multiLevelType w:val="hybridMultilevel"/>
    <w:tmpl w:val="35FC5E00"/>
    <w:lvl w:ilvl="0" w:tplc="341EA93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D10F2"/>
    <w:multiLevelType w:val="hybridMultilevel"/>
    <w:tmpl w:val="DBD89886"/>
    <w:lvl w:ilvl="0" w:tplc="D7DA4332">
      <w:start w:val="1"/>
      <w:numFmt w:val="lowerLetter"/>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C4F"/>
    <w:multiLevelType w:val="hybridMultilevel"/>
    <w:tmpl w:val="DB6C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F6D9F"/>
    <w:multiLevelType w:val="hybridMultilevel"/>
    <w:tmpl w:val="5C62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12"/>
    <w:rsid w:val="00003912"/>
    <w:rsid w:val="00023C04"/>
    <w:rsid w:val="00030632"/>
    <w:rsid w:val="0004188B"/>
    <w:rsid w:val="0005493C"/>
    <w:rsid w:val="00065BC1"/>
    <w:rsid w:val="00066B56"/>
    <w:rsid w:val="000B20D0"/>
    <w:rsid w:val="000C0AD5"/>
    <w:rsid w:val="000C270C"/>
    <w:rsid w:val="000D7698"/>
    <w:rsid w:val="000E1831"/>
    <w:rsid w:val="00117305"/>
    <w:rsid w:val="00127C05"/>
    <w:rsid w:val="00141290"/>
    <w:rsid w:val="001457C0"/>
    <w:rsid w:val="00182D8B"/>
    <w:rsid w:val="001B0018"/>
    <w:rsid w:val="001B0EA4"/>
    <w:rsid w:val="002039C0"/>
    <w:rsid w:val="00216F12"/>
    <w:rsid w:val="00237FA3"/>
    <w:rsid w:val="002429EC"/>
    <w:rsid w:val="002B76AE"/>
    <w:rsid w:val="002F2C45"/>
    <w:rsid w:val="00332D04"/>
    <w:rsid w:val="003A1F39"/>
    <w:rsid w:val="003A507E"/>
    <w:rsid w:val="003C325C"/>
    <w:rsid w:val="00405C3B"/>
    <w:rsid w:val="0040643C"/>
    <w:rsid w:val="00426252"/>
    <w:rsid w:val="00426B4D"/>
    <w:rsid w:val="00446296"/>
    <w:rsid w:val="004872B5"/>
    <w:rsid w:val="004F627A"/>
    <w:rsid w:val="005004A8"/>
    <w:rsid w:val="0050091A"/>
    <w:rsid w:val="0050197B"/>
    <w:rsid w:val="005216CE"/>
    <w:rsid w:val="00527EA6"/>
    <w:rsid w:val="00536DE2"/>
    <w:rsid w:val="00544825"/>
    <w:rsid w:val="005535DE"/>
    <w:rsid w:val="005670FF"/>
    <w:rsid w:val="00572340"/>
    <w:rsid w:val="005822CB"/>
    <w:rsid w:val="00596DFE"/>
    <w:rsid w:val="005A1FFC"/>
    <w:rsid w:val="005B202E"/>
    <w:rsid w:val="005E26E9"/>
    <w:rsid w:val="005F438B"/>
    <w:rsid w:val="00607028"/>
    <w:rsid w:val="00607208"/>
    <w:rsid w:val="00613A2C"/>
    <w:rsid w:val="00623229"/>
    <w:rsid w:val="00645DDA"/>
    <w:rsid w:val="00653292"/>
    <w:rsid w:val="006574DF"/>
    <w:rsid w:val="00672EC5"/>
    <w:rsid w:val="00677C35"/>
    <w:rsid w:val="00695C80"/>
    <w:rsid w:val="006F0C85"/>
    <w:rsid w:val="00710B68"/>
    <w:rsid w:val="00714607"/>
    <w:rsid w:val="00720CC0"/>
    <w:rsid w:val="00790850"/>
    <w:rsid w:val="007C423C"/>
    <w:rsid w:val="007E46EA"/>
    <w:rsid w:val="007E64B4"/>
    <w:rsid w:val="00815804"/>
    <w:rsid w:val="00816288"/>
    <w:rsid w:val="008230F7"/>
    <w:rsid w:val="00841BCD"/>
    <w:rsid w:val="00852B57"/>
    <w:rsid w:val="0086303B"/>
    <w:rsid w:val="00863EF4"/>
    <w:rsid w:val="008813B6"/>
    <w:rsid w:val="008A79FD"/>
    <w:rsid w:val="008B1966"/>
    <w:rsid w:val="008D1CF6"/>
    <w:rsid w:val="008E4AA1"/>
    <w:rsid w:val="008E4C3C"/>
    <w:rsid w:val="008F0A1C"/>
    <w:rsid w:val="009018E4"/>
    <w:rsid w:val="0091528C"/>
    <w:rsid w:val="00937974"/>
    <w:rsid w:val="00944F22"/>
    <w:rsid w:val="00956306"/>
    <w:rsid w:val="009578CC"/>
    <w:rsid w:val="009B506B"/>
    <w:rsid w:val="009D7557"/>
    <w:rsid w:val="00A03251"/>
    <w:rsid w:val="00A127F8"/>
    <w:rsid w:val="00A1628C"/>
    <w:rsid w:val="00A2279C"/>
    <w:rsid w:val="00A74F21"/>
    <w:rsid w:val="00AB36A3"/>
    <w:rsid w:val="00AB4AC0"/>
    <w:rsid w:val="00AD2BB9"/>
    <w:rsid w:val="00B05AD9"/>
    <w:rsid w:val="00B111F4"/>
    <w:rsid w:val="00B273D6"/>
    <w:rsid w:val="00B67D0B"/>
    <w:rsid w:val="00B713D1"/>
    <w:rsid w:val="00B8080B"/>
    <w:rsid w:val="00BA1F0A"/>
    <w:rsid w:val="00BB4148"/>
    <w:rsid w:val="00BD1F56"/>
    <w:rsid w:val="00BD6EA4"/>
    <w:rsid w:val="00C03B99"/>
    <w:rsid w:val="00C5526A"/>
    <w:rsid w:val="00C65851"/>
    <w:rsid w:val="00C96671"/>
    <w:rsid w:val="00C966ED"/>
    <w:rsid w:val="00CC159D"/>
    <w:rsid w:val="00CD18A0"/>
    <w:rsid w:val="00CD43C5"/>
    <w:rsid w:val="00CE3EFF"/>
    <w:rsid w:val="00CF7944"/>
    <w:rsid w:val="00D15FD6"/>
    <w:rsid w:val="00D26DA1"/>
    <w:rsid w:val="00D54C61"/>
    <w:rsid w:val="00D562FA"/>
    <w:rsid w:val="00D62161"/>
    <w:rsid w:val="00DA0619"/>
    <w:rsid w:val="00DC3CC7"/>
    <w:rsid w:val="00E17723"/>
    <w:rsid w:val="00E22845"/>
    <w:rsid w:val="00E22A69"/>
    <w:rsid w:val="00E31700"/>
    <w:rsid w:val="00E418EE"/>
    <w:rsid w:val="00E42A6A"/>
    <w:rsid w:val="00E43898"/>
    <w:rsid w:val="00E90ADE"/>
    <w:rsid w:val="00EA0631"/>
    <w:rsid w:val="00EA06E7"/>
    <w:rsid w:val="00EB4E17"/>
    <w:rsid w:val="00ED025E"/>
    <w:rsid w:val="00ED026D"/>
    <w:rsid w:val="00EE45D4"/>
    <w:rsid w:val="00EE78DF"/>
    <w:rsid w:val="00EF1AFE"/>
    <w:rsid w:val="00F12C7B"/>
    <w:rsid w:val="00F256CC"/>
    <w:rsid w:val="00F56C8C"/>
    <w:rsid w:val="00F62174"/>
    <w:rsid w:val="00F841D6"/>
    <w:rsid w:val="00FF1175"/>
    <w:rsid w:val="00FF181C"/>
    <w:rsid w:val="00FF40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3F3C"/>
  <w15:chartTrackingRefBased/>
  <w15:docId w15:val="{A25C9551-4057-47BC-80F6-8D89AAF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12"/>
    <w:rPr>
      <w:color w:val="0563C1" w:themeColor="hyperlink"/>
      <w:u w:val="single"/>
    </w:rPr>
  </w:style>
  <w:style w:type="table" w:styleId="TableGrid">
    <w:name w:val="Table Grid"/>
    <w:basedOn w:val="TableNormal"/>
    <w:uiPriority w:val="39"/>
    <w:rsid w:val="00216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8CC"/>
    <w:pPr>
      <w:ind w:left="720"/>
      <w:contextualSpacing/>
    </w:pPr>
  </w:style>
  <w:style w:type="character" w:styleId="Mention">
    <w:name w:val="Mention"/>
    <w:basedOn w:val="DefaultParagraphFont"/>
    <w:uiPriority w:val="99"/>
    <w:semiHidden/>
    <w:unhideWhenUsed/>
    <w:rsid w:val="008E4C3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ysics.usyd.edu.au/teach_res/hsp/sp/spHome.htm" TargetMode="External"/><Relationship Id="rId3" Type="http://schemas.openxmlformats.org/officeDocument/2006/relationships/styles" Target="styles.xml"/><Relationship Id="rId7" Type="http://schemas.openxmlformats.org/officeDocument/2006/relationships/hyperlink" Target="http://www.physics.usyd.edu.au/teach_res/hsp/sp/spHome.ht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1FD93-8CCB-40EA-8159-2411B509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Electricity Visual Physics</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Visual Physics</dc:title>
  <dc:subject>Electricity</dc:subject>
  <dc:creator>Ian Cooper</dc:creator>
  <cp:keywords>electricity problems,charge, Coulomb's Law, electricity, voltage, potential, potential difference, emf, electromotive forec, current, charge, NSW Syllabus for the Australian Curriculum Physics Stage 6, Physics Stage 6, school physics, high school physics</cp:keywords>
  <dc:description>m41.pptx_x000d_
m41_simulations.m</dc:description>
  <cp:lastModifiedBy>Ian Cooper</cp:lastModifiedBy>
  <cp:revision>10</cp:revision>
  <cp:lastPrinted>2017-07-14T22:39:00Z</cp:lastPrinted>
  <dcterms:created xsi:type="dcterms:W3CDTF">2017-07-19T20:06:00Z</dcterms:created>
  <dcterms:modified xsi:type="dcterms:W3CDTF">2017-07-20T23:32:00Z</dcterms:modified>
  <cp:category>Electricity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