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DC" w:rsidRDefault="004B4F70" w:rsidP="005A06DC">
      <w:pPr>
        <w:tabs>
          <w:tab w:val="left" w:pos="1701"/>
        </w:tabs>
      </w:pPr>
      <w:r>
        <w:t xml:space="preserve"> </w:t>
      </w:r>
      <w:r w:rsidR="000D3313">
        <w:t xml:space="preserve"> </w:t>
      </w:r>
      <w:r w:rsidR="00396223">
        <w:t xml:space="preserve"> </w:t>
      </w:r>
      <w:r w:rsidR="005A06DC">
        <w:t xml:space="preserve"> </w:t>
      </w:r>
    </w:p>
    <w:p w:rsidR="005A06DC" w:rsidRPr="00256706" w:rsidRDefault="005A0238" w:rsidP="005A06DC">
      <w:pPr>
        <w:tabs>
          <w:tab w:val="left" w:pos="1701"/>
        </w:tabs>
        <w:rPr>
          <w:rFonts w:ascii="Bookman Old Style" w:hAnsi="Bookman Old Style"/>
          <w:b/>
          <w:color w:val="0000FF"/>
          <w:sz w:val="32"/>
          <w:szCs w:val="32"/>
        </w:rPr>
      </w:pP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9C215E"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B95D40">
        <w:rPr>
          <w:rFonts w:ascii="Bookman Old Style" w:hAnsi="Bookman Old Style"/>
          <w:b/>
          <w:color w:val="C45911" w:themeColor="accent2" w:themeShade="BF"/>
          <w:sz w:val="36"/>
          <w:szCs w:val="36"/>
        </w:rPr>
        <w:t>6</w:t>
      </w:r>
      <w:r w:rsidR="006B6E0E">
        <w:rPr>
          <w:rFonts w:ascii="Bookman Old Style" w:hAnsi="Bookman Old Style"/>
          <w:b/>
          <w:color w:val="C45911" w:themeColor="accent2" w:themeShade="BF"/>
          <w:sz w:val="36"/>
          <w:szCs w:val="36"/>
        </w:rPr>
        <w:t xml:space="preserve">    </w:t>
      </w:r>
      <w:r w:rsidR="00E143E8">
        <w:rPr>
          <w:rFonts w:ascii="Bookman Old Style" w:hAnsi="Bookman Old Style"/>
          <w:b/>
          <w:color w:val="C45911" w:themeColor="accent2" w:themeShade="BF"/>
          <w:sz w:val="36"/>
          <w:szCs w:val="36"/>
        </w:rPr>
        <w:t>ELECTROMAGNETISM</w:t>
      </w:r>
    </w:p>
    <w:p w:rsidR="006B6E0E" w:rsidRDefault="006B6E0E" w:rsidP="006B6E0E">
      <w:pPr>
        <w:spacing w:line="276" w:lineRule="auto"/>
        <w:jc w:val="center"/>
        <w:rPr>
          <w:rFonts w:ascii="Bookman Old Style" w:hAnsi="Bookman Old Style"/>
          <w:b/>
          <w:color w:val="C45911" w:themeColor="accent2" w:themeShade="BF"/>
          <w:sz w:val="36"/>
          <w:szCs w:val="36"/>
        </w:rPr>
      </w:pPr>
    </w:p>
    <w:p w:rsidR="005A06DC" w:rsidRDefault="0047201A" w:rsidP="006B6E0E">
      <w:pPr>
        <w:spacing w:line="276" w:lineRule="auto"/>
        <w:jc w:val="center"/>
        <w:rPr>
          <w:rFonts w:ascii="Bookman Old Style" w:hAnsi="Bookman Old Style"/>
          <w:b/>
          <w:color w:val="C45911" w:themeColor="accent2" w:themeShade="BF"/>
          <w:sz w:val="36"/>
          <w:szCs w:val="36"/>
        </w:rPr>
      </w:pPr>
      <w:r>
        <w:rPr>
          <w:noProof/>
          <w:lang w:eastAsia="zh-CN"/>
        </w:rPr>
        <w:drawing>
          <wp:inline distT="0" distB="0" distL="0" distR="0">
            <wp:extent cx="2981325" cy="3429000"/>
            <wp:effectExtent l="0" t="0" r="9525" b="0"/>
            <wp:docPr id="4" name="Picture 4" descr="Image result for PHOTO TWO WIRES ATTRACTING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HOTO TWO WIRES ATTRACTING EACH OTHER"/>
                    <pic:cNvPicPr>
                      <a:picLocks noChangeAspect="1" noChangeArrowheads="1"/>
                    </pic:cNvPicPr>
                  </pic:nvPicPr>
                  <pic:blipFill rotWithShape="1">
                    <a:blip r:embed="rId10">
                      <a:extLst>
                        <a:ext uri="{28A0092B-C50C-407E-A947-70E740481C1C}">
                          <a14:useLocalDpi xmlns:a14="http://schemas.microsoft.com/office/drawing/2010/main" val="0"/>
                        </a:ext>
                      </a:extLst>
                    </a:blip>
                    <a:srcRect r="34791"/>
                    <a:stretch/>
                  </pic:blipFill>
                  <pic:spPr bwMode="auto">
                    <a:xfrm>
                      <a:off x="0" y="0"/>
                      <a:ext cx="2981325"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E05DB8" w:rsidRPr="006B6E0E" w:rsidRDefault="00FF2312" w:rsidP="00E05DB8">
      <w:pPr>
        <w:spacing w:line="360" w:lineRule="auto"/>
        <w:rPr>
          <w:rFonts w:ascii="Bookman Old Style" w:hAnsi="Bookman Old Style"/>
          <w:b/>
          <w:color w:val="C45911" w:themeColor="accent2" w:themeShade="BF"/>
          <w:sz w:val="36"/>
          <w:szCs w:val="36"/>
        </w:rPr>
      </w:pPr>
      <w:r w:rsidRPr="00FF2312">
        <w:rPr>
          <w:rFonts w:ascii="Bookman Old Style" w:hAnsi="Bookman Old Style"/>
          <w:b/>
          <w:i/>
          <w:color w:val="C45911" w:themeColor="accent2" w:themeShade="BF"/>
          <w:sz w:val="36"/>
          <w:szCs w:val="36"/>
        </w:rPr>
        <w:t xml:space="preserve"> </w:t>
      </w:r>
    </w:p>
    <w:p w:rsidR="00811958" w:rsidRDefault="00995C3B" w:rsidP="00E05DB8">
      <w:pPr>
        <w:spacing w:line="360" w:lineRule="auto"/>
        <w:rPr>
          <w:rFonts w:ascii="Bookman Old Style" w:hAnsi="Bookman Old Style" w:cstheme="minorHAnsi"/>
          <w:b/>
          <w:color w:val="7030A0"/>
          <w:sz w:val="36"/>
          <w:szCs w:val="32"/>
        </w:rPr>
      </w:pPr>
      <w:r>
        <w:rPr>
          <w:rFonts w:ascii="Bookman Old Style" w:hAnsi="Bookman Old Style"/>
          <w:b/>
          <w:color w:val="C45911" w:themeColor="accent2" w:themeShade="BF"/>
          <w:sz w:val="36"/>
          <w:szCs w:val="36"/>
        </w:rPr>
        <w:t xml:space="preserve">MAGNETIC </w:t>
      </w:r>
      <w:r w:rsidR="00E05DB8">
        <w:rPr>
          <w:rFonts w:ascii="Bookman Old Style" w:hAnsi="Bookman Old Style"/>
          <w:b/>
          <w:color w:val="C45911" w:themeColor="accent2" w:themeShade="BF"/>
          <w:sz w:val="36"/>
          <w:szCs w:val="36"/>
        </w:rPr>
        <w:t>FIELD</w:t>
      </w:r>
      <w:r w:rsidR="0047201A">
        <w:rPr>
          <w:rFonts w:ascii="Bookman Old Style" w:hAnsi="Bookman Old Style"/>
          <w:b/>
          <w:color w:val="C45911" w:themeColor="accent2" w:themeShade="BF"/>
          <w:sz w:val="36"/>
          <w:szCs w:val="36"/>
        </w:rPr>
        <w:t>S AND CURRENTS</w:t>
      </w:r>
      <w:r w:rsidR="00FF2312">
        <w:rPr>
          <w:rFonts w:ascii="Bookman Old Style" w:hAnsi="Bookman Old Style" w:cstheme="minorHAnsi"/>
          <w:b/>
          <w:color w:val="7030A0"/>
          <w:sz w:val="36"/>
          <w:szCs w:val="32"/>
        </w:rPr>
        <w:t xml:space="preserve"> </w:t>
      </w:r>
    </w:p>
    <w:p w:rsidR="00E143E8" w:rsidRDefault="00E143E8" w:rsidP="005A44F8">
      <w:pPr>
        <w:spacing w:line="360" w:lineRule="auto"/>
        <w:rPr>
          <w:rFonts w:asciiTheme="minorHAnsi" w:hAnsiTheme="minorHAnsi" w:cstheme="minorHAnsi"/>
          <w:sz w:val="32"/>
          <w:szCs w:val="32"/>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474"/>
      </w:tblGrid>
      <w:tr w:rsidR="006906ED" w:rsidTr="00995C3B">
        <w:tc>
          <w:tcPr>
            <w:tcW w:w="8474" w:type="dxa"/>
          </w:tcPr>
          <w:p w:rsidR="00601E4A" w:rsidRPr="00FA2FE6" w:rsidRDefault="00601E4A" w:rsidP="00601E4A">
            <w:pPr>
              <w:spacing w:line="360" w:lineRule="auto"/>
              <w:rPr>
                <w:rFonts w:asciiTheme="minorHAnsi" w:hAnsiTheme="minorHAnsi" w:cstheme="minorHAnsi"/>
                <w:b/>
                <w:color w:val="00B050"/>
                <w:sz w:val="32"/>
                <w:szCs w:val="32"/>
              </w:rPr>
            </w:pPr>
            <w:r w:rsidRPr="00FA2FE6">
              <w:rPr>
                <w:rFonts w:asciiTheme="minorHAnsi" w:hAnsiTheme="minorHAnsi" w:cstheme="minorHAnsi"/>
                <w:b/>
                <w:color w:val="00B050"/>
                <w:sz w:val="32"/>
                <w:szCs w:val="32"/>
              </w:rPr>
              <w:t xml:space="preserve">A frame of reference </w:t>
            </w:r>
          </w:p>
          <w:p w:rsidR="00601E4A" w:rsidRPr="00FA2FE6" w:rsidRDefault="00FA2FE6" w:rsidP="0054423C">
            <w:pPr>
              <w:tabs>
                <w:tab w:val="left" w:pos="1134"/>
              </w:tabs>
              <w:spacing w:line="360" w:lineRule="auto"/>
              <w:rPr>
                <w:rFonts w:asciiTheme="minorHAnsi" w:hAnsiTheme="minorHAnsi" w:cstheme="minorHAnsi"/>
                <w:sz w:val="32"/>
                <w:szCs w:val="32"/>
              </w:rPr>
            </w:pPr>
            <w:r>
              <w:rPr>
                <w:rFonts w:ascii="Verdana" w:hAnsi="Verdana" w:cs="Tahoma"/>
                <w:noProof/>
                <w:lang w:eastAsia="zh-CN"/>
              </w:rPr>
              <w:drawing>
                <wp:anchor distT="0" distB="0" distL="114300" distR="114300" simplePos="0" relativeHeight="251708416" behindDoc="0" locked="0" layoutInCell="1" allowOverlap="1">
                  <wp:simplePos x="0" y="0"/>
                  <wp:positionH relativeFrom="column">
                    <wp:posOffset>2413096</wp:posOffset>
                  </wp:positionH>
                  <wp:positionV relativeFrom="paragraph">
                    <wp:posOffset>1402</wp:posOffset>
                  </wp:positionV>
                  <wp:extent cx="2752629" cy="2362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629" cy="2362200"/>
                          </a:xfrm>
                          <a:prstGeom prst="rect">
                            <a:avLst/>
                          </a:prstGeom>
                          <a:noFill/>
                        </pic:spPr>
                      </pic:pic>
                    </a:graphicData>
                  </a:graphic>
                  <wp14:sizeRelH relativeFrom="page">
                    <wp14:pctWidth>0</wp14:pctWidth>
                  </wp14:sizeRelH>
                  <wp14:sizeRelV relativeFrom="page">
                    <wp14:pctHeight>0</wp14:pctHeight>
                  </wp14:sizeRelV>
                </wp:anchor>
              </w:drawing>
            </w:r>
            <w:r w:rsidR="00601E4A" w:rsidRPr="007432C0">
              <w:rPr>
                <w:rFonts w:ascii="Verdana" w:hAnsi="Verdana" w:cs="Tahoma"/>
                <w:noProof/>
                <w:lang w:eastAsia="zh-CN"/>
              </w:rPr>
              <w:drawing>
                <wp:anchor distT="0" distB="0" distL="114300" distR="114300" simplePos="0" relativeHeight="251707392" behindDoc="0" locked="0" layoutInCell="1" allowOverlap="1" wp14:anchorId="1D4730BF" wp14:editId="4F25C39C">
                  <wp:simplePos x="0" y="0"/>
                  <wp:positionH relativeFrom="column">
                    <wp:posOffset>2129790</wp:posOffset>
                  </wp:positionH>
                  <wp:positionV relativeFrom="paragraph">
                    <wp:posOffset>194945</wp:posOffset>
                  </wp:positionV>
                  <wp:extent cx="163830" cy="398145"/>
                  <wp:effectExtent l="0" t="0" r="7620" b="1905"/>
                  <wp:wrapSquare wrapText="bothSides"/>
                  <wp:docPr id="18" name="Picture 8" descr="Image result for clip art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descr="Image result for clip art pers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830" cy="398145"/>
                          </a:xfrm>
                          <a:prstGeom prst="rect">
                            <a:avLst/>
                          </a:prstGeom>
                          <a:noFill/>
                          <a:extLst/>
                        </pic:spPr>
                      </pic:pic>
                    </a:graphicData>
                  </a:graphic>
                  <wp14:sizeRelH relativeFrom="page">
                    <wp14:pctWidth>0</wp14:pctWidth>
                  </wp14:sizeRelH>
                  <wp14:sizeRelV relativeFrom="page">
                    <wp14:pctHeight>0</wp14:pctHeight>
                  </wp14:sizeRelV>
                </wp:anchor>
              </w:drawing>
            </w:r>
            <w:r w:rsidR="00601E4A" w:rsidRPr="00FA2FE6">
              <w:rPr>
                <w:rFonts w:asciiTheme="minorHAnsi" w:hAnsiTheme="minorHAnsi" w:cstheme="minorHAnsi"/>
                <w:sz w:val="32"/>
                <w:szCs w:val="32"/>
              </w:rPr>
              <w:t>Observer</w:t>
            </w:r>
            <w:r w:rsidR="00601E4A" w:rsidRPr="00FA2FE6">
              <w:rPr>
                <w:rFonts w:asciiTheme="minorHAnsi" w:hAnsiTheme="minorHAnsi" w:cstheme="minorHAnsi"/>
                <w:noProof/>
                <w:sz w:val="32"/>
                <w:szCs w:val="32"/>
                <w:lang w:val="en-US"/>
              </w:rPr>
              <w:t xml:space="preserve"> </w:t>
            </w:r>
          </w:p>
          <w:p w:rsidR="00FA2FE6"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Origin   O(0, 0, 0)    Cartesian coordinate axes</w:t>
            </w:r>
          </w:p>
          <w:p w:rsidR="00601E4A"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 xml:space="preserve">  </w:t>
            </w:r>
            <w:r w:rsidR="00FA2FE6" w:rsidRPr="00FA2FE6">
              <w:rPr>
                <w:rFonts w:asciiTheme="minorHAnsi" w:hAnsiTheme="minorHAnsi" w:cstheme="minorHAnsi"/>
                <w:sz w:val="32"/>
                <w:szCs w:val="32"/>
              </w:rPr>
              <w:t xml:space="preserve">    </w:t>
            </w:r>
            <w:r w:rsidRPr="00FA2FE6">
              <w:rPr>
                <w:rFonts w:asciiTheme="minorHAnsi" w:hAnsiTheme="minorHAnsi" w:cstheme="minorHAnsi"/>
                <w:sz w:val="32"/>
                <w:szCs w:val="32"/>
              </w:rPr>
              <w:t>(X, Y, Z)</w:t>
            </w:r>
          </w:p>
          <w:p w:rsidR="00601E4A"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 xml:space="preserve">Unit vectors   </w:t>
            </w:r>
            <w:r w:rsidRPr="00FA2FE6">
              <w:rPr>
                <w:rFonts w:asciiTheme="minorHAnsi" w:hAnsiTheme="minorHAnsi" w:cstheme="minorHAnsi"/>
                <w:position w:val="-12"/>
                <w:sz w:val="32"/>
                <w:szCs w:val="32"/>
              </w:rPr>
              <w:object w:dxaOrig="7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4pt" o:ole="">
                  <v:imagedata r:id="rId13" o:title=""/>
                </v:shape>
                <o:OLEObject Type="Embed" ProgID="Equation.DSMT4" ShapeID="_x0000_i1025" DrawAspect="Content" ObjectID="_1631984862" r:id="rId14"/>
              </w:object>
            </w:r>
          </w:p>
          <w:p w:rsidR="00601E4A" w:rsidRPr="00FA2FE6" w:rsidRDefault="00601E4A" w:rsidP="00FA2FE6">
            <w:pPr>
              <w:tabs>
                <w:tab w:val="left" w:pos="1134"/>
              </w:tabs>
              <w:spacing w:line="276" w:lineRule="auto"/>
              <w:rPr>
                <w:rFonts w:asciiTheme="minorHAnsi" w:hAnsiTheme="minorHAnsi" w:cstheme="minorHAnsi"/>
                <w:sz w:val="32"/>
                <w:szCs w:val="32"/>
              </w:rPr>
            </w:pPr>
            <w:r w:rsidRPr="00FA2FE6">
              <w:rPr>
                <w:rFonts w:asciiTheme="minorHAnsi" w:hAnsiTheme="minorHAnsi" w:cstheme="minorHAnsi"/>
                <w:sz w:val="32"/>
                <w:szCs w:val="32"/>
              </w:rPr>
              <w:t>Specify the units</w:t>
            </w:r>
          </w:p>
          <w:p w:rsidR="00601E4A" w:rsidRDefault="00601E4A" w:rsidP="007C439C">
            <w:pPr>
              <w:spacing w:line="360" w:lineRule="auto"/>
              <w:rPr>
                <w:rFonts w:asciiTheme="minorHAnsi" w:hAnsiTheme="minorHAnsi" w:cstheme="minorHAnsi"/>
                <w:sz w:val="32"/>
                <w:szCs w:val="32"/>
              </w:rPr>
            </w:pPr>
          </w:p>
          <w:p w:rsidR="00643DAD" w:rsidRDefault="00643DAD" w:rsidP="007C439C">
            <w:pPr>
              <w:spacing w:line="360" w:lineRule="auto"/>
              <w:rPr>
                <w:rFonts w:asciiTheme="minorHAnsi" w:hAnsiTheme="minorHAnsi" w:cstheme="minorHAnsi"/>
                <w:sz w:val="32"/>
                <w:szCs w:val="32"/>
              </w:rPr>
            </w:pPr>
          </w:p>
          <w:p w:rsidR="00643DAD" w:rsidRPr="00FA2FE6" w:rsidRDefault="00643DAD" w:rsidP="007C439C">
            <w:pPr>
              <w:spacing w:line="360" w:lineRule="auto"/>
              <w:rPr>
                <w:rFonts w:asciiTheme="minorHAnsi" w:hAnsiTheme="minorHAnsi" w:cstheme="minorHAnsi"/>
                <w:sz w:val="32"/>
                <w:szCs w:val="32"/>
              </w:rPr>
            </w:pPr>
            <w:r w:rsidRPr="00CF01C5">
              <w:rPr>
                <w:rFonts w:asciiTheme="minorHAnsi" w:hAnsiTheme="minorHAnsi" w:cstheme="minorHAnsi"/>
                <w:color w:val="00B050"/>
                <w:sz w:val="32"/>
                <w:szCs w:val="32"/>
              </w:rPr>
              <w:lastRenderedPageBreak/>
              <w:t>Note:</w:t>
            </w:r>
            <w:r>
              <w:rPr>
                <w:rFonts w:asciiTheme="minorHAnsi" w:hAnsiTheme="minorHAnsi" w:cstheme="minorHAnsi"/>
                <w:sz w:val="32"/>
                <w:szCs w:val="32"/>
              </w:rPr>
              <w:t xml:space="preserve"> the magnit</w:t>
            </w:r>
            <w:r w:rsidR="00CF01C5">
              <w:rPr>
                <w:rFonts w:asciiTheme="minorHAnsi" w:hAnsiTheme="minorHAnsi" w:cstheme="minorHAnsi"/>
                <w:sz w:val="32"/>
                <w:szCs w:val="32"/>
              </w:rPr>
              <w:t>ude</w:t>
            </w:r>
            <w:r>
              <w:rPr>
                <w:rFonts w:asciiTheme="minorHAnsi" w:hAnsiTheme="minorHAnsi" w:cstheme="minorHAnsi"/>
                <w:sz w:val="32"/>
                <w:szCs w:val="32"/>
              </w:rPr>
              <w:t xml:space="preserve"> of a vector is always a positive number.</w:t>
            </w:r>
          </w:p>
          <w:p w:rsidR="00FA2FE6" w:rsidRDefault="00FA2FE6" w:rsidP="007C439C">
            <w:pPr>
              <w:spacing w:line="360" w:lineRule="auto"/>
              <w:rPr>
                <w:rFonts w:asciiTheme="minorHAnsi" w:hAnsiTheme="minorHAnsi" w:cstheme="minorHAnsi"/>
                <w:sz w:val="32"/>
                <w:szCs w:val="32"/>
              </w:rPr>
            </w:pPr>
            <w:r w:rsidRPr="0054423C">
              <w:rPr>
                <w:rFonts w:asciiTheme="minorHAnsi" w:hAnsiTheme="minorHAnsi" w:cstheme="minorHAnsi"/>
                <w:b/>
                <w:color w:val="00B050"/>
                <w:sz w:val="32"/>
                <w:szCs w:val="32"/>
              </w:rPr>
              <w:t>Newton’s 2</w:t>
            </w:r>
            <w:r w:rsidRPr="0054423C">
              <w:rPr>
                <w:rFonts w:asciiTheme="minorHAnsi" w:hAnsiTheme="minorHAnsi" w:cstheme="minorHAnsi"/>
                <w:b/>
                <w:color w:val="00B050"/>
                <w:sz w:val="32"/>
                <w:szCs w:val="32"/>
                <w:vertAlign w:val="superscript"/>
              </w:rPr>
              <w:t>nd</w:t>
            </w:r>
            <w:r w:rsidRPr="0054423C">
              <w:rPr>
                <w:rFonts w:asciiTheme="minorHAnsi" w:hAnsiTheme="minorHAnsi" w:cstheme="minorHAnsi"/>
                <w:b/>
                <w:color w:val="00B050"/>
                <w:sz w:val="32"/>
                <w:szCs w:val="32"/>
              </w:rPr>
              <w:t xml:space="preserve"> Law</w:t>
            </w:r>
            <w:r w:rsidR="0054423C">
              <w:rPr>
                <w:rFonts w:asciiTheme="minorHAnsi" w:hAnsiTheme="minorHAnsi" w:cstheme="minorHAnsi"/>
                <w:sz w:val="32"/>
                <w:szCs w:val="32"/>
              </w:rPr>
              <w:t xml:space="preserve">     </w:t>
            </w:r>
            <w:r w:rsidR="0054423C" w:rsidRPr="00EF043F">
              <w:rPr>
                <w:position w:val="-30"/>
              </w:rPr>
              <w:object w:dxaOrig="1500" w:dyaOrig="800">
                <v:shape id="_x0000_i1026" type="#_x0000_t75" style="width:74.65pt;height:40pt" o:ole="">
                  <v:imagedata r:id="rId15" o:title=""/>
                </v:shape>
                <o:OLEObject Type="Embed" ProgID="Equation.DSMT4" ShapeID="_x0000_i1026" DrawAspect="Content" ObjectID="_1631984863" r:id="rId16"/>
              </w:object>
            </w:r>
          </w:p>
          <w:p w:rsidR="0047201A" w:rsidRDefault="0047201A" w:rsidP="007C439C">
            <w:pPr>
              <w:spacing w:line="360" w:lineRule="auto"/>
              <w:rPr>
                <w:rFonts w:asciiTheme="minorHAnsi" w:hAnsiTheme="minorHAnsi" w:cstheme="minorHAnsi"/>
                <w:b/>
                <w:color w:val="00B050"/>
                <w:sz w:val="32"/>
                <w:szCs w:val="32"/>
              </w:rPr>
            </w:pPr>
          </w:p>
          <w:p w:rsidR="001131FF" w:rsidRPr="001131FF" w:rsidRDefault="001131FF" w:rsidP="007C439C">
            <w:pPr>
              <w:spacing w:line="360" w:lineRule="auto"/>
              <w:rPr>
                <w:rFonts w:asciiTheme="minorHAnsi" w:hAnsiTheme="minorHAnsi" w:cstheme="minorHAnsi"/>
                <w:sz w:val="32"/>
                <w:szCs w:val="32"/>
              </w:rPr>
            </w:pPr>
            <w:r w:rsidRPr="001131FF">
              <w:rPr>
                <w:rFonts w:asciiTheme="minorHAnsi" w:hAnsiTheme="minorHAnsi" w:cstheme="minorHAnsi"/>
                <w:b/>
                <w:color w:val="00B050"/>
                <w:sz w:val="32"/>
                <w:szCs w:val="32"/>
              </w:rPr>
              <w:t>Motor Effect</w:t>
            </w:r>
            <w:r>
              <w:rPr>
                <w:rFonts w:asciiTheme="minorHAnsi" w:hAnsiTheme="minorHAnsi" w:cstheme="minorHAnsi"/>
                <w:sz w:val="32"/>
                <w:szCs w:val="32"/>
              </w:rPr>
              <w:t xml:space="preserve">: a </w:t>
            </w:r>
            <w:r w:rsidRPr="00D76D30">
              <w:rPr>
                <w:rFonts w:asciiTheme="minorHAnsi" w:hAnsiTheme="minorHAnsi" w:cstheme="minorHAnsi"/>
                <w:sz w:val="32"/>
                <w:szCs w:val="32"/>
              </w:rPr>
              <w:t>conductor carrying a current in a magnetic field will experience a force</w:t>
            </w:r>
          </w:p>
          <w:p w:rsidR="00B977E4" w:rsidRDefault="00B977E4" w:rsidP="007C439C">
            <w:pPr>
              <w:spacing w:line="360" w:lineRule="auto"/>
            </w:pPr>
            <w:r>
              <w:rPr>
                <w:rFonts w:asciiTheme="minorHAnsi" w:hAnsiTheme="minorHAnsi" w:cstheme="minorHAnsi"/>
                <w:sz w:val="32"/>
                <w:szCs w:val="32"/>
              </w:rPr>
              <w:t xml:space="preserve">         </w:t>
            </w:r>
            <w:r w:rsidR="001131FF" w:rsidRPr="009B5A20">
              <w:rPr>
                <w:position w:val="-12"/>
              </w:rPr>
              <w:object w:dxaOrig="1740" w:dyaOrig="380">
                <v:shape id="_x0000_i1027" type="#_x0000_t75" style="width:87.1pt;height:18.65pt" o:ole="">
                  <v:imagedata r:id="rId17" o:title=""/>
                </v:shape>
                <o:OLEObject Type="Embed" ProgID="Equation.DSMT4" ShapeID="_x0000_i1027" DrawAspect="Content" ObjectID="_1631984864" r:id="rId18"/>
              </w:object>
            </w:r>
          </w:p>
          <w:p w:rsidR="001131FF" w:rsidRDefault="001131FF" w:rsidP="007C439C">
            <w:pPr>
              <w:spacing w:line="360" w:lineRule="auto"/>
            </w:pPr>
            <w:proofErr w:type="gramStart"/>
            <w:r w:rsidRPr="00D76D30">
              <w:rPr>
                <w:rFonts w:asciiTheme="minorHAnsi" w:hAnsiTheme="minorHAnsi" w:cstheme="minorHAnsi"/>
                <w:sz w:val="32"/>
                <w:szCs w:val="32"/>
              </w:rPr>
              <w:t>where</w:t>
            </w:r>
            <w:proofErr w:type="gramEnd"/>
            <w:r w:rsidRPr="00D76D30">
              <w:rPr>
                <w:rFonts w:asciiTheme="minorHAnsi" w:hAnsiTheme="minorHAnsi" w:cstheme="minorHAnsi"/>
                <w:sz w:val="32"/>
                <w:szCs w:val="32"/>
              </w:rPr>
              <w:t xml:space="preserve"> </w:t>
            </w:r>
            <w:r w:rsidRPr="00D76D30">
              <w:rPr>
                <w:rFonts w:asciiTheme="minorHAnsi" w:hAnsiTheme="minorHAnsi" w:cstheme="minorHAnsi"/>
                <w:i/>
                <w:sz w:val="32"/>
                <w:szCs w:val="32"/>
              </w:rPr>
              <w:sym w:font="Symbol" w:char="F071"/>
            </w:r>
            <w:r w:rsidRPr="00D76D30">
              <w:rPr>
                <w:rFonts w:asciiTheme="minorHAnsi" w:hAnsiTheme="minorHAnsi" w:cstheme="minorHAnsi"/>
                <w:sz w:val="32"/>
                <w:szCs w:val="32"/>
              </w:rPr>
              <w:t xml:space="preserve">  is the angle between the conductor (current) and the direction of the B-field</w:t>
            </w:r>
            <w:r>
              <w:rPr>
                <w:rFonts w:asciiTheme="minorHAnsi" w:hAnsiTheme="minorHAnsi" w:cstheme="minorHAnsi"/>
                <w:sz w:val="32"/>
                <w:szCs w:val="32"/>
              </w:rPr>
              <w:t>.</w:t>
            </w:r>
          </w:p>
          <w:p w:rsidR="0047201A" w:rsidRDefault="0047201A" w:rsidP="007C439C">
            <w:pPr>
              <w:spacing w:line="360" w:lineRule="auto"/>
              <w:rPr>
                <w:rFonts w:asciiTheme="minorHAnsi" w:hAnsiTheme="minorHAnsi" w:cstheme="minorHAnsi"/>
                <w:b/>
                <w:color w:val="00B050"/>
                <w:sz w:val="32"/>
                <w:szCs w:val="32"/>
              </w:rPr>
            </w:pPr>
          </w:p>
          <w:p w:rsidR="00B977E4" w:rsidRDefault="00B977E4" w:rsidP="007C439C">
            <w:pPr>
              <w:spacing w:line="360" w:lineRule="auto"/>
              <w:rPr>
                <w:rFonts w:asciiTheme="minorHAnsi" w:hAnsiTheme="minorHAnsi" w:cstheme="minorHAnsi"/>
                <w:sz w:val="32"/>
                <w:szCs w:val="32"/>
              </w:rPr>
            </w:pPr>
            <w:r>
              <w:rPr>
                <w:rFonts w:asciiTheme="minorHAnsi" w:hAnsiTheme="minorHAnsi" w:cstheme="minorHAnsi"/>
                <w:b/>
                <w:color w:val="00B050"/>
                <w:sz w:val="32"/>
                <w:szCs w:val="32"/>
              </w:rPr>
              <w:t xml:space="preserve">Right-hand </w:t>
            </w:r>
            <w:r w:rsidR="00C1272C">
              <w:rPr>
                <w:rFonts w:asciiTheme="minorHAnsi" w:hAnsiTheme="minorHAnsi" w:cstheme="minorHAnsi"/>
                <w:b/>
                <w:color w:val="00B050"/>
                <w:sz w:val="32"/>
                <w:szCs w:val="32"/>
              </w:rPr>
              <w:t>palm</w:t>
            </w:r>
            <w:r w:rsidR="007141E9">
              <w:rPr>
                <w:rFonts w:asciiTheme="minorHAnsi" w:hAnsiTheme="minorHAnsi" w:cstheme="minorHAnsi"/>
                <w:b/>
                <w:color w:val="00B050"/>
                <w:sz w:val="32"/>
                <w:szCs w:val="32"/>
              </w:rPr>
              <w:t xml:space="preserve"> rule</w:t>
            </w:r>
            <w:r>
              <w:rPr>
                <w:rFonts w:asciiTheme="minorHAnsi" w:hAnsiTheme="minorHAnsi" w:cstheme="minorHAnsi"/>
                <w:sz w:val="32"/>
                <w:szCs w:val="32"/>
              </w:rPr>
              <w:t xml:space="preserve"> determines the direction of the force on a moving charge</w:t>
            </w:r>
            <w:r w:rsidR="001131FF">
              <w:rPr>
                <w:rFonts w:asciiTheme="minorHAnsi" w:hAnsiTheme="minorHAnsi" w:cstheme="minorHAnsi"/>
                <w:sz w:val="32"/>
                <w:szCs w:val="32"/>
              </w:rPr>
              <w:t xml:space="preserve"> or the current</w:t>
            </w:r>
            <w:r>
              <w:rPr>
                <w:rFonts w:asciiTheme="minorHAnsi" w:hAnsiTheme="minorHAnsi" w:cstheme="minorHAnsi"/>
                <w:sz w:val="32"/>
                <w:szCs w:val="32"/>
              </w:rPr>
              <w:t xml:space="preserve"> in a magnetic field</w:t>
            </w:r>
          </w:p>
          <w:p w:rsidR="007837A3" w:rsidRDefault="007837A3" w:rsidP="00B977E4">
            <w:pPr>
              <w:spacing w:line="360" w:lineRule="auto"/>
              <w:jc w:val="center"/>
              <w:rPr>
                <w:rFonts w:asciiTheme="minorHAnsi" w:hAnsiTheme="minorHAnsi" w:cstheme="minorHAnsi"/>
                <w:sz w:val="32"/>
                <w:szCs w:val="32"/>
              </w:rPr>
            </w:pPr>
          </w:p>
          <w:p w:rsidR="00B977E4" w:rsidRDefault="00B977E4" w:rsidP="00B977E4">
            <w:pPr>
              <w:spacing w:line="360" w:lineRule="auto"/>
              <w:jc w:val="center"/>
              <w:rPr>
                <w:rFonts w:asciiTheme="minorHAnsi" w:hAnsiTheme="minorHAnsi" w:cstheme="minorHAnsi"/>
                <w:sz w:val="32"/>
                <w:szCs w:val="32"/>
              </w:rPr>
            </w:pPr>
            <w:r w:rsidRPr="00995C3B">
              <w:rPr>
                <w:rFonts w:asciiTheme="minorHAnsi" w:hAnsiTheme="minorHAnsi" w:cstheme="minorHAnsi"/>
                <w:noProof/>
                <w:sz w:val="32"/>
                <w:szCs w:val="32"/>
                <w:lang w:eastAsia="zh-CN"/>
              </w:rPr>
              <w:drawing>
                <wp:inline distT="0" distB="0" distL="0" distR="0" wp14:anchorId="4579ABAE" wp14:editId="67BC06A7">
                  <wp:extent cx="2747589" cy="2715886"/>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b="16828"/>
                          <a:stretch>
                            <a:fillRect/>
                          </a:stretch>
                        </pic:blipFill>
                        <pic:spPr bwMode="auto">
                          <a:xfrm>
                            <a:off x="0" y="0"/>
                            <a:ext cx="2751327" cy="2719581"/>
                          </a:xfrm>
                          <a:prstGeom prst="rect">
                            <a:avLst/>
                          </a:prstGeom>
                          <a:noFill/>
                          <a:ln w="9525">
                            <a:noFill/>
                            <a:miter lim="800000"/>
                            <a:headEnd/>
                            <a:tailEnd/>
                          </a:ln>
                        </pic:spPr>
                      </pic:pic>
                    </a:graphicData>
                  </a:graphic>
                </wp:inline>
              </w:drawing>
            </w:r>
          </w:p>
          <w:p w:rsidR="007837A3" w:rsidRPr="00B977E4" w:rsidRDefault="007837A3" w:rsidP="007837A3">
            <w:pPr>
              <w:spacing w:line="360" w:lineRule="auto"/>
              <w:rPr>
                <w:rFonts w:asciiTheme="minorHAnsi" w:hAnsiTheme="minorHAnsi" w:cstheme="minorHAnsi"/>
                <w:sz w:val="32"/>
                <w:szCs w:val="32"/>
              </w:rPr>
            </w:pPr>
            <w:r>
              <w:rPr>
                <w:rFonts w:asciiTheme="minorHAnsi" w:hAnsiTheme="minorHAnsi" w:cstheme="minorHAnsi"/>
                <w:sz w:val="32"/>
                <w:szCs w:val="32"/>
              </w:rPr>
              <w:t>Magnetic force between two parallel straight conductors</w:t>
            </w:r>
          </w:p>
          <w:p w:rsidR="00B977E4" w:rsidRDefault="007837A3" w:rsidP="00995C3B">
            <w:pPr>
              <w:spacing w:line="360" w:lineRule="auto"/>
              <w:rPr>
                <w:rFonts w:asciiTheme="minorHAnsi" w:hAnsiTheme="minorHAnsi" w:cstheme="minorHAnsi"/>
                <w:sz w:val="32"/>
                <w:szCs w:val="32"/>
              </w:rPr>
            </w:pPr>
            <w:r w:rsidRPr="00797C62">
              <w:rPr>
                <w:position w:val="-28"/>
              </w:rPr>
              <w:object w:dxaOrig="3780" w:dyaOrig="720">
                <v:shape id="_x0000_i1028" type="#_x0000_t75" style="width:189.35pt;height:36.45pt" o:ole="">
                  <v:imagedata r:id="rId20" o:title=""/>
                </v:shape>
                <o:OLEObject Type="Embed" ProgID="Equation.DSMT4" ShapeID="_x0000_i1028" DrawAspect="Content" ObjectID="_1631984865" r:id="rId21"/>
              </w:object>
            </w:r>
            <w:r>
              <w:t xml:space="preserve">     </w:t>
            </w:r>
            <w:r w:rsidRPr="00D76D30">
              <w:rPr>
                <w:rFonts w:asciiTheme="minorHAnsi" w:hAnsiTheme="minorHAnsi" w:cstheme="minorHAnsi"/>
                <w:position w:val="-12"/>
                <w:sz w:val="32"/>
                <w:szCs w:val="32"/>
              </w:rPr>
              <w:object w:dxaOrig="2580" w:dyaOrig="420">
                <v:shape id="_x0000_i1029" type="#_x0000_t75" style="width:129.8pt;height:21.35pt" o:ole="">
                  <v:imagedata r:id="rId22" o:title=""/>
                </v:shape>
                <o:OLEObject Type="Embed" ProgID="Equation.DSMT4" ShapeID="_x0000_i1029" DrawAspect="Content" ObjectID="_1631984866" r:id="rId23"/>
              </w:object>
            </w:r>
          </w:p>
          <w:p w:rsidR="007837A3" w:rsidRDefault="007837A3" w:rsidP="00995C3B">
            <w:pPr>
              <w:spacing w:line="360" w:lineRule="auto"/>
              <w:rPr>
                <w:rFonts w:asciiTheme="minorHAnsi" w:hAnsiTheme="minorHAnsi" w:cstheme="minorHAnsi"/>
                <w:sz w:val="32"/>
                <w:szCs w:val="32"/>
              </w:rPr>
            </w:pPr>
            <w:r w:rsidRPr="00D76D30">
              <w:rPr>
                <w:rFonts w:asciiTheme="minorHAnsi" w:hAnsiTheme="minorHAnsi" w:cstheme="minorHAnsi"/>
                <w:sz w:val="32"/>
                <w:szCs w:val="32"/>
              </w:rPr>
              <w:t xml:space="preserve">Two parallel conductors carrying currents in the </w:t>
            </w:r>
            <w:r w:rsidRPr="00BD3903">
              <w:rPr>
                <w:rFonts w:asciiTheme="minorHAnsi" w:hAnsiTheme="minorHAnsi" w:cstheme="minorHAnsi"/>
                <w:b/>
                <w:color w:val="FF0000"/>
                <w:sz w:val="32"/>
                <w:szCs w:val="32"/>
              </w:rPr>
              <w:t>same</w:t>
            </w:r>
            <w:r w:rsidRPr="00D76D30">
              <w:rPr>
                <w:rFonts w:asciiTheme="minorHAnsi" w:hAnsiTheme="minorHAnsi" w:cstheme="minorHAnsi"/>
                <w:sz w:val="32"/>
                <w:szCs w:val="32"/>
              </w:rPr>
              <w:t xml:space="preserve"> direction </w:t>
            </w:r>
            <w:r w:rsidRPr="00D76D30">
              <w:rPr>
                <w:rFonts w:asciiTheme="minorHAnsi" w:hAnsiTheme="minorHAnsi" w:cstheme="minorHAnsi"/>
                <w:sz w:val="32"/>
                <w:szCs w:val="32"/>
              </w:rPr>
              <w:lastRenderedPageBreak/>
              <w:t xml:space="preserve">are </w:t>
            </w:r>
            <w:r w:rsidRPr="00BD3903">
              <w:rPr>
                <w:rFonts w:asciiTheme="minorHAnsi" w:hAnsiTheme="minorHAnsi" w:cstheme="minorHAnsi"/>
                <w:b/>
                <w:color w:val="FF0000"/>
                <w:sz w:val="32"/>
                <w:szCs w:val="32"/>
              </w:rPr>
              <w:t>attracted</w:t>
            </w:r>
            <w:r w:rsidRPr="00D76D30">
              <w:rPr>
                <w:rFonts w:asciiTheme="minorHAnsi" w:hAnsiTheme="minorHAnsi" w:cstheme="minorHAnsi"/>
                <w:sz w:val="32"/>
                <w:szCs w:val="32"/>
              </w:rPr>
              <w:t xml:space="preserve"> to each other.</w:t>
            </w:r>
          </w:p>
          <w:p w:rsidR="007837A3" w:rsidRDefault="007837A3" w:rsidP="00995C3B">
            <w:pPr>
              <w:spacing w:line="360" w:lineRule="auto"/>
              <w:rPr>
                <w:rFonts w:asciiTheme="minorHAnsi" w:hAnsiTheme="minorHAnsi" w:cstheme="minorHAnsi"/>
                <w:sz w:val="32"/>
                <w:szCs w:val="32"/>
              </w:rPr>
            </w:pPr>
            <w:r w:rsidRPr="00D76D30">
              <w:rPr>
                <w:rFonts w:asciiTheme="minorHAnsi" w:hAnsiTheme="minorHAnsi" w:cstheme="minorHAnsi"/>
                <w:sz w:val="32"/>
                <w:szCs w:val="32"/>
              </w:rPr>
              <w:t>Two parallel conductors carrying curr</w:t>
            </w:r>
            <w:r>
              <w:rPr>
                <w:rFonts w:asciiTheme="minorHAnsi" w:hAnsiTheme="minorHAnsi" w:cstheme="minorHAnsi"/>
                <w:sz w:val="32"/>
                <w:szCs w:val="32"/>
              </w:rPr>
              <w:t xml:space="preserve">ents in </w:t>
            </w:r>
            <w:r w:rsidRPr="00BD3903">
              <w:rPr>
                <w:rFonts w:asciiTheme="minorHAnsi" w:hAnsiTheme="minorHAnsi" w:cstheme="minorHAnsi"/>
                <w:b/>
                <w:color w:val="7030A0"/>
                <w:sz w:val="32"/>
                <w:szCs w:val="32"/>
              </w:rPr>
              <w:t>opposite</w:t>
            </w:r>
            <w:r>
              <w:rPr>
                <w:rFonts w:asciiTheme="minorHAnsi" w:hAnsiTheme="minorHAnsi" w:cstheme="minorHAnsi"/>
                <w:sz w:val="32"/>
                <w:szCs w:val="32"/>
              </w:rPr>
              <w:t xml:space="preserve"> </w:t>
            </w:r>
            <w:r w:rsidRPr="00D76D30">
              <w:rPr>
                <w:rFonts w:asciiTheme="minorHAnsi" w:hAnsiTheme="minorHAnsi" w:cstheme="minorHAnsi"/>
                <w:sz w:val="32"/>
                <w:szCs w:val="32"/>
              </w:rPr>
              <w:t>direction</w:t>
            </w:r>
            <w:r>
              <w:rPr>
                <w:rFonts w:asciiTheme="minorHAnsi" w:hAnsiTheme="minorHAnsi" w:cstheme="minorHAnsi"/>
                <w:sz w:val="32"/>
                <w:szCs w:val="32"/>
              </w:rPr>
              <w:t>s</w:t>
            </w:r>
            <w:r w:rsidRPr="00D76D30">
              <w:rPr>
                <w:rFonts w:asciiTheme="minorHAnsi" w:hAnsiTheme="minorHAnsi" w:cstheme="minorHAnsi"/>
                <w:sz w:val="32"/>
                <w:szCs w:val="32"/>
              </w:rPr>
              <w:t xml:space="preserve"> are </w:t>
            </w:r>
            <w:r w:rsidRPr="00BD3903">
              <w:rPr>
                <w:rFonts w:asciiTheme="minorHAnsi" w:hAnsiTheme="minorHAnsi" w:cstheme="minorHAnsi"/>
                <w:b/>
                <w:color w:val="7030A0"/>
                <w:sz w:val="32"/>
                <w:szCs w:val="32"/>
              </w:rPr>
              <w:t>repe</w:t>
            </w:r>
            <w:r w:rsidR="00BD3903" w:rsidRPr="00BD3903">
              <w:rPr>
                <w:rFonts w:asciiTheme="minorHAnsi" w:hAnsiTheme="minorHAnsi" w:cstheme="minorHAnsi"/>
                <w:b/>
                <w:color w:val="7030A0"/>
                <w:sz w:val="32"/>
                <w:szCs w:val="32"/>
              </w:rPr>
              <w:t>l</w:t>
            </w:r>
            <w:r w:rsidRPr="00BD3903">
              <w:rPr>
                <w:rFonts w:asciiTheme="minorHAnsi" w:hAnsiTheme="minorHAnsi" w:cstheme="minorHAnsi"/>
                <w:b/>
                <w:color w:val="7030A0"/>
                <w:sz w:val="32"/>
                <w:szCs w:val="32"/>
              </w:rPr>
              <w:t>l</w:t>
            </w:r>
            <w:r w:rsidR="00BD3903" w:rsidRPr="00BD3903">
              <w:rPr>
                <w:rFonts w:asciiTheme="minorHAnsi" w:hAnsiTheme="minorHAnsi" w:cstheme="minorHAnsi"/>
                <w:b/>
                <w:color w:val="7030A0"/>
                <w:sz w:val="32"/>
                <w:szCs w:val="32"/>
              </w:rPr>
              <w:t>ed</w:t>
            </w:r>
            <w:r w:rsidRPr="00D76D30">
              <w:rPr>
                <w:rFonts w:asciiTheme="minorHAnsi" w:hAnsiTheme="minorHAnsi" w:cstheme="minorHAnsi"/>
                <w:sz w:val="32"/>
                <w:szCs w:val="32"/>
              </w:rPr>
              <w:t xml:space="preserve"> to each other.</w:t>
            </w:r>
          </w:p>
          <w:p w:rsidR="001131FF" w:rsidRDefault="001131FF" w:rsidP="00995C3B">
            <w:pPr>
              <w:spacing w:line="360" w:lineRule="auto"/>
              <w:rPr>
                <w:rFonts w:asciiTheme="minorHAnsi" w:hAnsiTheme="minorHAnsi" w:cstheme="minorHAnsi"/>
                <w:sz w:val="32"/>
                <w:szCs w:val="32"/>
              </w:rPr>
            </w:pPr>
          </w:p>
        </w:tc>
      </w:tr>
    </w:tbl>
    <w:p w:rsidR="0047201A" w:rsidRDefault="0047201A" w:rsidP="00D76D30">
      <w:pPr>
        <w:spacing w:line="360" w:lineRule="auto"/>
        <w:rPr>
          <w:rFonts w:asciiTheme="minorHAnsi" w:hAnsiTheme="minorHAnsi" w:cstheme="minorHAnsi"/>
          <w:sz w:val="32"/>
          <w:szCs w:val="32"/>
        </w:rPr>
      </w:pPr>
    </w:p>
    <w:p w:rsidR="00D76D30" w:rsidRPr="00D76D30" w:rsidRDefault="00D76D30" w:rsidP="00D76D30">
      <w:pPr>
        <w:spacing w:line="360" w:lineRule="auto"/>
        <w:rPr>
          <w:rFonts w:asciiTheme="minorHAnsi" w:hAnsiTheme="minorHAnsi" w:cstheme="minorHAnsi"/>
          <w:sz w:val="32"/>
          <w:szCs w:val="32"/>
        </w:rPr>
      </w:pPr>
      <w:r w:rsidRPr="00D76D30">
        <w:rPr>
          <w:rFonts w:asciiTheme="minorHAnsi" w:hAnsiTheme="minorHAnsi" w:cstheme="minorHAnsi"/>
          <w:sz w:val="32"/>
          <w:szCs w:val="32"/>
        </w:rPr>
        <w:t xml:space="preserve">There are magnetic forces on moving charged particles. But, a moving charge corresponds to an electric current.  Therefore, a conductor carrying a current in a magnetic field will experience a force. It is the force on a conductor carrying a current that is responsible for the rotational motion of an electric motor, the vibration of a membrane in a loudspeaker and the deflection of a needle in an analogue electrical meter. This is often called the </w:t>
      </w:r>
      <w:r w:rsidRPr="00D76D30">
        <w:rPr>
          <w:rFonts w:asciiTheme="minorHAnsi" w:hAnsiTheme="minorHAnsi" w:cstheme="minorHAnsi"/>
          <w:b/>
          <w:color w:val="7030A0"/>
          <w:sz w:val="32"/>
          <w:szCs w:val="32"/>
        </w:rPr>
        <w:t>motor effect</w:t>
      </w:r>
      <w:r w:rsidRPr="00D76D30">
        <w:rPr>
          <w:rFonts w:asciiTheme="minorHAnsi" w:hAnsiTheme="minorHAnsi" w:cstheme="minorHAnsi"/>
          <w:sz w:val="32"/>
          <w:szCs w:val="32"/>
        </w:rPr>
        <w:t>.</w:t>
      </w:r>
    </w:p>
    <w:p w:rsidR="00D76D30" w:rsidRPr="00D76D30" w:rsidRDefault="00D76D30" w:rsidP="00D76D30">
      <w:pPr>
        <w:spacing w:line="360" w:lineRule="auto"/>
        <w:rPr>
          <w:rFonts w:asciiTheme="minorHAnsi" w:hAnsiTheme="minorHAnsi" w:cstheme="minorHAnsi"/>
          <w:sz w:val="32"/>
          <w:szCs w:val="32"/>
        </w:rPr>
      </w:pPr>
    </w:p>
    <w:p w:rsidR="00D76D30" w:rsidRPr="00D76D30" w:rsidRDefault="00D76D30" w:rsidP="00D76D30">
      <w:pPr>
        <w:spacing w:line="360" w:lineRule="auto"/>
        <w:rPr>
          <w:rFonts w:asciiTheme="minorHAnsi" w:hAnsiTheme="minorHAnsi" w:cstheme="minorHAnsi"/>
          <w:sz w:val="32"/>
          <w:szCs w:val="32"/>
        </w:rPr>
      </w:pPr>
      <w:r w:rsidRPr="00D76D30">
        <w:rPr>
          <w:rFonts w:asciiTheme="minorHAnsi" w:hAnsiTheme="minorHAnsi" w:cstheme="minorHAnsi"/>
          <w:sz w:val="32"/>
          <w:szCs w:val="32"/>
        </w:rPr>
        <w:t xml:space="preserve">Consider a straight conductor of length </w:t>
      </w:r>
      <w:r w:rsidRPr="00D76D30">
        <w:rPr>
          <w:i/>
          <w:sz w:val="32"/>
          <w:szCs w:val="32"/>
        </w:rPr>
        <w:t>L</w:t>
      </w:r>
      <w:r w:rsidRPr="00D76D30">
        <w:rPr>
          <w:rFonts w:asciiTheme="minorHAnsi" w:hAnsiTheme="minorHAnsi" w:cstheme="minorHAnsi"/>
          <w:sz w:val="32"/>
          <w:szCs w:val="32"/>
        </w:rPr>
        <w:t xml:space="preserve"> carrying a current </w:t>
      </w:r>
      <w:r w:rsidRPr="00D76D30">
        <w:rPr>
          <w:rFonts w:asciiTheme="minorHAnsi" w:hAnsiTheme="minorHAnsi" w:cstheme="minorHAnsi"/>
          <w:position w:val="-4"/>
          <w:sz w:val="32"/>
          <w:szCs w:val="32"/>
        </w:rPr>
        <w:object w:dxaOrig="200" w:dyaOrig="279">
          <v:shape id="_x0000_i1030" type="#_x0000_t75" style="width:10.65pt;height:13.35pt" o:ole="">
            <v:imagedata r:id="rId24" o:title=""/>
          </v:shape>
          <o:OLEObject Type="Embed" ProgID="Equation.DSMT4" ShapeID="_x0000_i1030" DrawAspect="Content" ObjectID="_1631984867" r:id="rId25"/>
        </w:object>
      </w:r>
      <w:r w:rsidRPr="00D76D30">
        <w:rPr>
          <w:rFonts w:asciiTheme="minorHAnsi" w:hAnsiTheme="minorHAnsi" w:cstheme="minorHAnsi"/>
          <w:sz w:val="32"/>
          <w:szCs w:val="32"/>
        </w:rPr>
        <w:t xml:space="preserve"> in a uniform B-field of strength </w:t>
      </w:r>
      <w:r w:rsidRPr="00D76D30">
        <w:rPr>
          <w:i/>
          <w:sz w:val="32"/>
          <w:szCs w:val="32"/>
        </w:rPr>
        <w:t>B</w:t>
      </w:r>
      <w:r w:rsidRPr="00D76D30">
        <w:rPr>
          <w:rFonts w:asciiTheme="minorHAnsi" w:hAnsiTheme="minorHAnsi" w:cstheme="minorHAnsi"/>
          <w:sz w:val="32"/>
          <w:szCs w:val="32"/>
        </w:rPr>
        <w:t xml:space="preserve">. Then, the conductor will experience a </w:t>
      </w:r>
      <w:proofErr w:type="gramStart"/>
      <w:r w:rsidRPr="00D76D30">
        <w:rPr>
          <w:rFonts w:asciiTheme="minorHAnsi" w:hAnsiTheme="minorHAnsi" w:cstheme="minorHAnsi"/>
          <w:sz w:val="32"/>
          <w:szCs w:val="32"/>
        </w:rPr>
        <w:t xml:space="preserve">force </w:t>
      </w:r>
      <w:r w:rsidR="00A75940" w:rsidRPr="00797C62">
        <w:rPr>
          <w:position w:val="-12"/>
        </w:rPr>
        <w:object w:dxaOrig="360" w:dyaOrig="420">
          <v:shape id="_x0000_i1031" type="#_x0000_t75" style="width:17.8pt;height:21.35pt" o:ole="">
            <v:imagedata r:id="rId26" o:title=""/>
          </v:shape>
          <o:OLEObject Type="Embed" ProgID="Equation.DSMT4" ShapeID="_x0000_i1031" DrawAspect="Content" ObjectID="_1631984868" r:id="rId27"/>
        </w:object>
      </w:r>
      <w:proofErr w:type="gramEnd"/>
      <w:r w:rsidRPr="00D76D30">
        <w:rPr>
          <w:rFonts w:asciiTheme="minorHAnsi" w:hAnsiTheme="minorHAnsi" w:cstheme="minorHAnsi"/>
          <w:sz w:val="32"/>
          <w:szCs w:val="32"/>
        </w:rPr>
        <w:t>. The direction of the force is determined by the right</w:t>
      </w:r>
      <w:r>
        <w:rPr>
          <w:rFonts w:asciiTheme="minorHAnsi" w:hAnsiTheme="minorHAnsi" w:cstheme="minorHAnsi"/>
          <w:sz w:val="32"/>
          <w:szCs w:val="32"/>
        </w:rPr>
        <w:t>-</w:t>
      </w:r>
      <w:r w:rsidRPr="00D76D30">
        <w:rPr>
          <w:rFonts w:asciiTheme="minorHAnsi" w:hAnsiTheme="minorHAnsi" w:cstheme="minorHAnsi"/>
          <w:sz w:val="32"/>
          <w:szCs w:val="32"/>
        </w:rPr>
        <w:t>hand palm rule and its magnitude is given by equation 1</w:t>
      </w:r>
    </w:p>
    <w:p w:rsidR="00D76D30" w:rsidRPr="00D76D30" w:rsidRDefault="00D76D30" w:rsidP="00D76D30">
      <w:pPr>
        <w:spacing w:line="360" w:lineRule="auto"/>
        <w:rPr>
          <w:rFonts w:asciiTheme="minorHAnsi" w:hAnsiTheme="minorHAnsi" w:cstheme="minorHAnsi"/>
          <w:sz w:val="32"/>
          <w:szCs w:val="32"/>
        </w:rPr>
      </w:pPr>
    </w:p>
    <w:p w:rsidR="00D76D30" w:rsidRPr="00D76D30" w:rsidRDefault="00D76D30" w:rsidP="00D76D30">
      <w:pPr>
        <w:pStyle w:val="ListParagraph"/>
        <w:numPr>
          <w:ilvl w:val="0"/>
          <w:numId w:val="29"/>
        </w:numPr>
        <w:tabs>
          <w:tab w:val="left" w:pos="851"/>
          <w:tab w:val="left" w:pos="1701"/>
        </w:tabs>
        <w:spacing w:line="360" w:lineRule="auto"/>
        <w:rPr>
          <w:rFonts w:asciiTheme="minorHAnsi" w:hAnsiTheme="minorHAnsi" w:cstheme="minorHAnsi"/>
          <w:sz w:val="32"/>
          <w:szCs w:val="32"/>
        </w:rPr>
      </w:pPr>
      <w:r w:rsidRPr="00D76D30">
        <w:rPr>
          <w:rFonts w:asciiTheme="minorHAnsi" w:hAnsiTheme="minorHAnsi" w:cstheme="minorHAnsi"/>
          <w:sz w:val="32"/>
          <w:szCs w:val="32"/>
        </w:rPr>
        <w:tab/>
      </w:r>
      <w:r w:rsidRPr="009B5A20">
        <w:rPr>
          <w:position w:val="-12"/>
        </w:rPr>
        <w:object w:dxaOrig="1740" w:dyaOrig="380">
          <v:shape id="_x0000_i1032" type="#_x0000_t75" style="width:87.1pt;height:18.65pt" o:ole="">
            <v:imagedata r:id="rId17" o:title=""/>
          </v:shape>
          <o:OLEObject Type="Embed" ProgID="Equation.DSMT4" ShapeID="_x0000_i1032" DrawAspect="Content" ObjectID="_1631984869" r:id="rId28"/>
        </w:object>
      </w:r>
    </w:p>
    <w:p w:rsidR="00D76D30" w:rsidRPr="00D76D30" w:rsidRDefault="00D76D30" w:rsidP="00D76D30">
      <w:pPr>
        <w:tabs>
          <w:tab w:val="left" w:pos="851"/>
          <w:tab w:val="left" w:pos="1701"/>
        </w:tabs>
        <w:spacing w:line="360" w:lineRule="auto"/>
        <w:rPr>
          <w:rFonts w:asciiTheme="minorHAnsi" w:hAnsiTheme="minorHAnsi" w:cstheme="minorHAnsi"/>
          <w:sz w:val="32"/>
          <w:szCs w:val="32"/>
        </w:rPr>
      </w:pPr>
    </w:p>
    <w:p w:rsidR="00D76D30" w:rsidRPr="00D76D30" w:rsidRDefault="00D76D30" w:rsidP="00D76D30">
      <w:pPr>
        <w:tabs>
          <w:tab w:val="left" w:pos="851"/>
          <w:tab w:val="left" w:pos="1701"/>
        </w:tabs>
        <w:spacing w:line="360" w:lineRule="auto"/>
        <w:rPr>
          <w:rFonts w:asciiTheme="minorHAnsi" w:hAnsiTheme="minorHAnsi" w:cstheme="minorHAnsi"/>
          <w:sz w:val="32"/>
          <w:szCs w:val="32"/>
        </w:rPr>
      </w:pPr>
      <w:r w:rsidRPr="00D76D30">
        <w:rPr>
          <w:rFonts w:asciiTheme="minorHAnsi" w:hAnsiTheme="minorHAnsi" w:cstheme="minorHAnsi"/>
          <w:sz w:val="32"/>
          <w:szCs w:val="32"/>
        </w:rPr>
        <w:t xml:space="preserve">where </w:t>
      </w:r>
      <w:r w:rsidRPr="00D76D30">
        <w:rPr>
          <w:rFonts w:asciiTheme="minorHAnsi" w:hAnsiTheme="minorHAnsi" w:cstheme="minorHAnsi"/>
          <w:i/>
          <w:sz w:val="32"/>
          <w:szCs w:val="32"/>
        </w:rPr>
        <w:sym w:font="Symbol" w:char="F071"/>
      </w:r>
      <w:r w:rsidRPr="00D76D30">
        <w:rPr>
          <w:rFonts w:asciiTheme="minorHAnsi" w:hAnsiTheme="minorHAnsi" w:cstheme="minorHAnsi"/>
          <w:sz w:val="32"/>
          <w:szCs w:val="32"/>
        </w:rPr>
        <w:t xml:space="preserve">  is the angle between the conductor (current) and the direction of the B-field as shown in figure 1.</w:t>
      </w:r>
    </w:p>
    <w:p w:rsidR="00D76D30" w:rsidRPr="00D76D30" w:rsidRDefault="00D76D30" w:rsidP="00D76D30">
      <w:pPr>
        <w:tabs>
          <w:tab w:val="left" w:pos="851"/>
          <w:tab w:val="left" w:pos="1701"/>
        </w:tabs>
        <w:spacing w:line="360" w:lineRule="auto"/>
        <w:jc w:val="center"/>
        <w:rPr>
          <w:rFonts w:asciiTheme="minorHAnsi" w:hAnsiTheme="minorHAnsi" w:cstheme="minorHAnsi"/>
          <w:sz w:val="32"/>
          <w:szCs w:val="32"/>
        </w:rPr>
      </w:pPr>
      <w:r w:rsidRPr="00D76D30">
        <w:rPr>
          <w:rFonts w:asciiTheme="minorHAnsi" w:hAnsiTheme="minorHAnsi" w:cstheme="minorHAnsi"/>
          <w:noProof/>
          <w:sz w:val="32"/>
          <w:szCs w:val="32"/>
          <w:lang w:eastAsia="zh-CN"/>
        </w:rPr>
        <w:lastRenderedPageBreak/>
        <w:drawing>
          <wp:inline distT="0" distB="0" distL="0" distR="0" wp14:anchorId="5FB4B68C" wp14:editId="32CC10F8">
            <wp:extent cx="5281523" cy="433941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cstate="print"/>
                    <a:srcRect/>
                    <a:stretch>
                      <a:fillRect/>
                    </a:stretch>
                  </pic:blipFill>
                  <pic:spPr bwMode="auto">
                    <a:xfrm>
                      <a:off x="0" y="0"/>
                      <a:ext cx="5300844" cy="4355288"/>
                    </a:xfrm>
                    <a:prstGeom prst="rect">
                      <a:avLst/>
                    </a:prstGeom>
                    <a:noFill/>
                    <a:ln w="9525">
                      <a:noFill/>
                      <a:miter lim="800000"/>
                      <a:headEnd/>
                      <a:tailEnd/>
                    </a:ln>
                  </pic:spPr>
                </pic:pic>
              </a:graphicData>
            </a:graphic>
          </wp:inline>
        </w:drawing>
      </w:r>
    </w:p>
    <w:p w:rsidR="00D76D30" w:rsidRPr="00D76D30" w:rsidRDefault="00D76D30" w:rsidP="00D76D30">
      <w:pPr>
        <w:tabs>
          <w:tab w:val="left" w:pos="567"/>
        </w:tabs>
        <w:spacing w:line="276" w:lineRule="auto"/>
        <w:ind w:left="567" w:right="566" w:hanging="567"/>
        <w:rPr>
          <w:rFonts w:asciiTheme="minorHAnsi" w:hAnsiTheme="minorHAnsi" w:cstheme="minorHAnsi"/>
          <w:sz w:val="32"/>
          <w:szCs w:val="32"/>
        </w:rPr>
      </w:pPr>
      <w:r w:rsidRPr="00D76D30">
        <w:rPr>
          <w:rFonts w:asciiTheme="minorHAnsi" w:hAnsiTheme="minorHAnsi" w:cstheme="minorHAnsi"/>
          <w:sz w:val="32"/>
          <w:szCs w:val="32"/>
        </w:rPr>
        <w:tab/>
        <w:t>Fig. 1.   The direction of the force on a current is determined by right</w:t>
      </w:r>
      <w:r>
        <w:rPr>
          <w:rFonts w:asciiTheme="minorHAnsi" w:hAnsiTheme="minorHAnsi" w:cstheme="minorHAnsi"/>
          <w:sz w:val="32"/>
          <w:szCs w:val="32"/>
        </w:rPr>
        <w:t>-</w:t>
      </w:r>
      <w:r w:rsidRPr="00D76D30">
        <w:rPr>
          <w:rFonts w:asciiTheme="minorHAnsi" w:hAnsiTheme="minorHAnsi" w:cstheme="minorHAnsi"/>
          <w:sz w:val="32"/>
          <w:szCs w:val="32"/>
        </w:rPr>
        <w:t>hand palm rule.</w:t>
      </w:r>
    </w:p>
    <w:p w:rsidR="00D76D30" w:rsidRPr="00D76D30" w:rsidRDefault="00D76D30" w:rsidP="00D76D30">
      <w:pPr>
        <w:tabs>
          <w:tab w:val="left" w:pos="0"/>
        </w:tabs>
        <w:spacing w:line="360" w:lineRule="auto"/>
        <w:ind w:right="-1"/>
        <w:rPr>
          <w:rFonts w:asciiTheme="minorHAnsi" w:hAnsiTheme="minorHAnsi" w:cstheme="minorHAnsi"/>
          <w:sz w:val="32"/>
          <w:szCs w:val="32"/>
        </w:rPr>
      </w:pPr>
    </w:p>
    <w:p w:rsidR="00D76D30" w:rsidRDefault="00D76D30" w:rsidP="00D76D30">
      <w:pPr>
        <w:tabs>
          <w:tab w:val="left" w:pos="0"/>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 xml:space="preserve">The principle of a force on a current in a magnetic field is illustrated in how a </w:t>
      </w:r>
      <w:r w:rsidRPr="00D76D30">
        <w:rPr>
          <w:rFonts w:asciiTheme="minorHAnsi" w:hAnsiTheme="minorHAnsi" w:cstheme="minorHAnsi"/>
          <w:b/>
          <w:color w:val="7030A0"/>
          <w:sz w:val="32"/>
          <w:szCs w:val="32"/>
        </w:rPr>
        <w:t>loudspeaker</w:t>
      </w:r>
      <w:r w:rsidRPr="00D76D30">
        <w:rPr>
          <w:rFonts w:asciiTheme="minorHAnsi" w:hAnsiTheme="minorHAnsi" w:cstheme="minorHAnsi"/>
          <w:sz w:val="32"/>
          <w:szCs w:val="32"/>
        </w:rPr>
        <w:t xml:space="preserve"> works. An audio signal is connected to the wire leads of a speaker which are connected to a coil that is attached to the speaker cone. The speaker cone is mounted so that it is free to vibrate back and forth. A permanent magnet is aligned with the coil in such a way that when a current passes through the coil, the force on the conductor can move the speaker cone in or out.</w:t>
      </w:r>
    </w:p>
    <w:p w:rsidR="00D76D30" w:rsidRDefault="00D76D30" w:rsidP="00D76D30">
      <w:pPr>
        <w:tabs>
          <w:tab w:val="left" w:pos="0"/>
        </w:tabs>
        <w:spacing w:line="360" w:lineRule="auto"/>
        <w:ind w:right="-1"/>
        <w:rPr>
          <w:rFonts w:asciiTheme="minorHAnsi" w:hAnsiTheme="minorHAnsi" w:cstheme="minorHAnsi"/>
          <w:sz w:val="32"/>
          <w:szCs w:val="32"/>
        </w:rPr>
      </w:pPr>
    </w:p>
    <w:p w:rsidR="00D76D30" w:rsidRDefault="00D76D30" w:rsidP="00D76D30">
      <w:pPr>
        <w:tabs>
          <w:tab w:val="left" w:pos="0"/>
        </w:tabs>
        <w:spacing w:line="360" w:lineRule="auto"/>
        <w:ind w:right="-1"/>
        <w:rPr>
          <w:rFonts w:asciiTheme="minorHAnsi" w:hAnsiTheme="minorHAnsi" w:cstheme="minorHAnsi"/>
          <w:sz w:val="32"/>
          <w:szCs w:val="32"/>
        </w:rPr>
      </w:pPr>
    </w:p>
    <w:p w:rsidR="00D76D30" w:rsidRPr="00D76D30" w:rsidRDefault="00D76D30" w:rsidP="00D76D30">
      <w:pPr>
        <w:tabs>
          <w:tab w:val="left" w:pos="0"/>
        </w:tabs>
        <w:spacing w:line="360" w:lineRule="auto"/>
        <w:ind w:right="-1"/>
        <w:rPr>
          <w:rFonts w:asciiTheme="minorHAnsi" w:hAnsiTheme="minorHAnsi" w:cstheme="minorHAnsi"/>
          <w:sz w:val="32"/>
          <w:szCs w:val="32"/>
        </w:rPr>
      </w:pPr>
      <w:r w:rsidRPr="00D76D30">
        <w:rPr>
          <w:rFonts w:asciiTheme="minorHAnsi" w:hAnsiTheme="minorHAnsi" w:cstheme="minorHAnsi"/>
          <w:noProof/>
          <w:sz w:val="32"/>
          <w:szCs w:val="32"/>
          <w:lang w:eastAsia="zh-CN"/>
        </w:rPr>
        <w:lastRenderedPageBreak/>
        <w:drawing>
          <wp:anchor distT="0" distB="0" distL="114300" distR="114300" simplePos="0" relativeHeight="251711488" behindDoc="0" locked="0" layoutInCell="1" allowOverlap="1" wp14:anchorId="59B3DA73" wp14:editId="63D05E3E">
            <wp:simplePos x="0" y="0"/>
            <wp:positionH relativeFrom="column">
              <wp:posOffset>135902</wp:posOffset>
            </wp:positionH>
            <wp:positionV relativeFrom="paragraph">
              <wp:posOffset>2807970</wp:posOffset>
            </wp:positionV>
            <wp:extent cx="5231130" cy="33293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31130" cy="33293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76D30">
        <w:rPr>
          <w:rFonts w:asciiTheme="minorHAnsi" w:hAnsiTheme="minorHAnsi" w:cstheme="minorHAnsi"/>
          <w:sz w:val="32"/>
          <w:szCs w:val="32"/>
        </w:rPr>
        <w:t xml:space="preserve"> When an alternating current of the audio signal is connected to the coil, the force on the conductor alternates at the frequency of the audio signal. The speaker cone vibrates producing a series of compressions and rarefactions of the adjacent air, thus producing the sound wave with frequencies and intensities to give a reproduction of the electrical signal and the original sound signal. The main features of a l</w:t>
      </w:r>
      <w:r>
        <w:rPr>
          <w:rFonts w:asciiTheme="minorHAnsi" w:hAnsiTheme="minorHAnsi" w:cstheme="minorHAnsi"/>
          <w:sz w:val="32"/>
          <w:szCs w:val="32"/>
        </w:rPr>
        <w:t xml:space="preserve">oudspeaker are shown in figure </w:t>
      </w:r>
      <w:r w:rsidRPr="00D76D30">
        <w:rPr>
          <w:rFonts w:asciiTheme="minorHAnsi" w:hAnsiTheme="minorHAnsi" w:cstheme="minorHAnsi"/>
          <w:sz w:val="32"/>
          <w:szCs w:val="32"/>
        </w:rPr>
        <w:t>2.</w:t>
      </w:r>
    </w:p>
    <w:p w:rsidR="00D76D30" w:rsidRDefault="00D76D30" w:rsidP="00D76D30">
      <w:pPr>
        <w:tabs>
          <w:tab w:val="left" w:pos="0"/>
          <w:tab w:val="left" w:pos="567"/>
        </w:tabs>
        <w:spacing w:line="276" w:lineRule="auto"/>
        <w:ind w:left="567" w:right="566" w:hanging="567"/>
        <w:rPr>
          <w:rFonts w:asciiTheme="minorHAnsi" w:hAnsiTheme="minorHAnsi" w:cstheme="minorHAnsi"/>
          <w:sz w:val="32"/>
          <w:szCs w:val="32"/>
        </w:rPr>
      </w:pPr>
      <w:r w:rsidRPr="00D76D30">
        <w:rPr>
          <w:rFonts w:asciiTheme="minorHAnsi" w:hAnsiTheme="minorHAnsi" w:cstheme="minorHAnsi"/>
          <w:sz w:val="32"/>
          <w:szCs w:val="32"/>
        </w:rPr>
        <w:tab/>
        <w:t>Fig. 2.   Loudspeaker. When a AC current passes through the coil, an alternating force moves the speaker back and forth to produce the sound wave. An any instant, the direction of the force on the speaker c</w:t>
      </w:r>
      <w:r>
        <w:rPr>
          <w:rFonts w:asciiTheme="minorHAnsi" w:hAnsiTheme="minorHAnsi" w:cstheme="minorHAnsi"/>
          <w:sz w:val="32"/>
          <w:szCs w:val="32"/>
        </w:rPr>
        <w:t>an be determined from the right-</w:t>
      </w:r>
      <w:r w:rsidRPr="00D76D30">
        <w:rPr>
          <w:rFonts w:asciiTheme="minorHAnsi" w:hAnsiTheme="minorHAnsi" w:cstheme="minorHAnsi"/>
          <w:sz w:val="32"/>
          <w:szCs w:val="32"/>
        </w:rPr>
        <w:t>hand palm rule.</w:t>
      </w:r>
    </w:p>
    <w:p w:rsidR="00D76D30" w:rsidRPr="00D76D30" w:rsidRDefault="00D76D30" w:rsidP="00D76D30">
      <w:pPr>
        <w:tabs>
          <w:tab w:val="left" w:pos="0"/>
          <w:tab w:val="left" w:pos="567"/>
        </w:tabs>
        <w:spacing w:line="276" w:lineRule="auto"/>
        <w:ind w:left="567" w:right="566" w:hanging="567"/>
        <w:rPr>
          <w:rFonts w:asciiTheme="minorHAnsi" w:hAnsiTheme="minorHAnsi" w:cstheme="minorHAnsi"/>
          <w:sz w:val="32"/>
          <w:szCs w:val="32"/>
        </w:rPr>
      </w:pPr>
    </w:p>
    <w:p w:rsidR="00D76D30" w:rsidRPr="00D76D30" w:rsidRDefault="00D76D30" w:rsidP="00D76D30">
      <w:pPr>
        <w:tabs>
          <w:tab w:val="left" w:pos="0"/>
        </w:tabs>
        <w:spacing w:line="360" w:lineRule="auto"/>
        <w:ind w:right="804"/>
        <w:jc w:val="center"/>
        <w:rPr>
          <w:rFonts w:asciiTheme="minorHAnsi" w:hAnsiTheme="minorHAnsi" w:cstheme="minorHAnsi"/>
          <w:sz w:val="32"/>
          <w:szCs w:val="32"/>
        </w:rPr>
      </w:pPr>
      <w:r w:rsidRPr="00D76D30">
        <w:rPr>
          <w:rFonts w:asciiTheme="minorHAnsi" w:hAnsiTheme="minorHAnsi" w:cstheme="minorHAnsi"/>
          <w:noProof/>
          <w:sz w:val="32"/>
          <w:szCs w:val="32"/>
          <w:lang w:eastAsia="zh-CN"/>
        </w:rPr>
        <w:lastRenderedPageBreak/>
        <w:drawing>
          <wp:inline distT="0" distB="0" distL="0" distR="0" wp14:anchorId="4BBC6303" wp14:editId="152F58E9">
            <wp:extent cx="4045971" cy="16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064910" cy="1646691"/>
                    </a:xfrm>
                    <a:prstGeom prst="rect">
                      <a:avLst/>
                    </a:prstGeom>
                    <a:noFill/>
                    <a:ln w="9525">
                      <a:noFill/>
                      <a:miter lim="800000"/>
                      <a:headEnd/>
                      <a:tailEnd/>
                    </a:ln>
                  </pic:spPr>
                </pic:pic>
              </a:graphicData>
            </a:graphic>
          </wp:inline>
        </w:drawing>
      </w:r>
    </w:p>
    <w:p w:rsidR="0047201A" w:rsidRDefault="0047201A" w:rsidP="00D76D30">
      <w:pPr>
        <w:tabs>
          <w:tab w:val="left" w:pos="0"/>
        </w:tabs>
        <w:spacing w:line="360" w:lineRule="auto"/>
        <w:ind w:right="804"/>
        <w:rPr>
          <w:rFonts w:ascii="Bookman Old Style" w:hAnsi="Bookman Old Style" w:cstheme="minorHAnsi"/>
          <w:b/>
          <w:color w:val="7030A0"/>
          <w:sz w:val="32"/>
          <w:szCs w:val="32"/>
        </w:rPr>
      </w:pPr>
    </w:p>
    <w:p w:rsidR="00D76D30" w:rsidRDefault="00D76D30" w:rsidP="00D76D30">
      <w:pPr>
        <w:tabs>
          <w:tab w:val="left" w:pos="0"/>
        </w:tabs>
        <w:spacing w:line="360" w:lineRule="auto"/>
        <w:ind w:right="804"/>
        <w:rPr>
          <w:rFonts w:ascii="Bookman Old Style" w:hAnsi="Bookman Old Style" w:cstheme="minorHAnsi"/>
          <w:b/>
          <w:color w:val="7030A0"/>
          <w:sz w:val="32"/>
          <w:szCs w:val="32"/>
        </w:rPr>
      </w:pPr>
      <w:r w:rsidRPr="00D76D30">
        <w:rPr>
          <w:rFonts w:ascii="Bookman Old Style" w:hAnsi="Bookman Old Style" w:cstheme="minorHAnsi"/>
          <w:b/>
          <w:color w:val="7030A0"/>
          <w:sz w:val="32"/>
          <w:szCs w:val="32"/>
        </w:rPr>
        <w:t>Magnetic force between two parallel current carrying conductors</w:t>
      </w:r>
    </w:p>
    <w:p w:rsidR="0047201A" w:rsidRPr="00D76D30" w:rsidRDefault="0047201A" w:rsidP="00D76D30">
      <w:pPr>
        <w:tabs>
          <w:tab w:val="left" w:pos="0"/>
        </w:tabs>
        <w:spacing w:line="360" w:lineRule="auto"/>
        <w:ind w:right="804"/>
        <w:rPr>
          <w:rFonts w:ascii="Bookman Old Style" w:hAnsi="Bookman Old Style" w:cstheme="minorHAnsi"/>
          <w:b/>
          <w:color w:val="7030A0"/>
          <w:sz w:val="32"/>
          <w:szCs w:val="32"/>
        </w:rPr>
      </w:pPr>
    </w:p>
    <w:p w:rsidR="00D76D30" w:rsidRDefault="00D76D30" w:rsidP="001131FF">
      <w:pPr>
        <w:tabs>
          <w:tab w:val="left" w:pos="0"/>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 xml:space="preserve"> A conductor carrying a current has a magnetic field surrounding it. A conductor carrying a current in a magnetic field experience a force. Hence, two current parallel carrying conductors will exert a force on each other. Figure 3 shows the force </w:t>
      </w:r>
      <w:r w:rsidRPr="00D76D30">
        <w:rPr>
          <w:i/>
          <w:sz w:val="32"/>
          <w:szCs w:val="32"/>
        </w:rPr>
        <w:t>F</w:t>
      </w:r>
      <w:r w:rsidRPr="00D76D30">
        <w:rPr>
          <w:sz w:val="32"/>
          <w:szCs w:val="32"/>
          <w:vertAlign w:val="subscript"/>
        </w:rPr>
        <w:t>21</w:t>
      </w:r>
      <w:r w:rsidRPr="00D76D30">
        <w:rPr>
          <w:rFonts w:asciiTheme="minorHAnsi" w:hAnsiTheme="minorHAnsi" w:cstheme="minorHAnsi"/>
          <w:sz w:val="32"/>
          <w:szCs w:val="32"/>
        </w:rPr>
        <w:t xml:space="preserve"> acting on conducting 2 (current </w:t>
      </w:r>
      <w:r w:rsidRPr="00D76D30">
        <w:rPr>
          <w:i/>
          <w:sz w:val="32"/>
          <w:szCs w:val="32"/>
        </w:rPr>
        <w:t>I</w:t>
      </w:r>
      <w:r w:rsidRPr="00D76D30">
        <w:rPr>
          <w:sz w:val="32"/>
          <w:szCs w:val="32"/>
          <w:vertAlign w:val="subscript"/>
        </w:rPr>
        <w:t>2</w:t>
      </w:r>
      <w:r w:rsidRPr="00D76D30">
        <w:rPr>
          <w:rFonts w:asciiTheme="minorHAnsi" w:hAnsiTheme="minorHAnsi" w:cstheme="minorHAnsi"/>
          <w:sz w:val="32"/>
          <w:szCs w:val="32"/>
        </w:rPr>
        <w:t xml:space="preserve">) due to the magnetic field surrounding conductor 1 (current </w:t>
      </w:r>
      <w:r w:rsidRPr="00D76D30">
        <w:rPr>
          <w:i/>
          <w:sz w:val="32"/>
          <w:szCs w:val="32"/>
        </w:rPr>
        <w:t>I</w:t>
      </w:r>
      <w:r w:rsidRPr="00D76D30">
        <w:rPr>
          <w:sz w:val="32"/>
          <w:szCs w:val="32"/>
          <w:vertAlign w:val="subscript"/>
        </w:rPr>
        <w:t>1</w:t>
      </w:r>
      <w:r w:rsidRPr="00D76D30">
        <w:rPr>
          <w:rFonts w:asciiTheme="minorHAnsi" w:hAnsiTheme="minorHAnsi" w:cstheme="minorHAnsi"/>
          <w:sz w:val="32"/>
          <w:szCs w:val="32"/>
        </w:rPr>
        <w:t>). The direction of the force is given by the right</w:t>
      </w:r>
      <w:r w:rsidR="005455E2">
        <w:rPr>
          <w:rFonts w:asciiTheme="minorHAnsi" w:hAnsiTheme="minorHAnsi" w:cstheme="minorHAnsi"/>
          <w:sz w:val="32"/>
          <w:szCs w:val="32"/>
        </w:rPr>
        <w:t>-</w:t>
      </w:r>
      <w:r w:rsidR="00A75940">
        <w:rPr>
          <w:rFonts w:asciiTheme="minorHAnsi" w:hAnsiTheme="minorHAnsi" w:cstheme="minorHAnsi"/>
          <w:sz w:val="32"/>
          <w:szCs w:val="32"/>
        </w:rPr>
        <w:t>hand palm rule</w:t>
      </w:r>
      <w:r w:rsidRPr="00D76D30">
        <w:rPr>
          <w:rFonts w:asciiTheme="minorHAnsi" w:hAnsiTheme="minorHAnsi" w:cstheme="minorHAnsi"/>
          <w:sz w:val="32"/>
          <w:szCs w:val="32"/>
        </w:rPr>
        <w:t>. When the currents are in the same direction, the conductors are attracted to each other.</w:t>
      </w:r>
    </w:p>
    <w:p w:rsidR="0047201A" w:rsidRDefault="0047201A" w:rsidP="001131FF">
      <w:pPr>
        <w:tabs>
          <w:tab w:val="left" w:pos="0"/>
        </w:tabs>
        <w:spacing w:line="360" w:lineRule="auto"/>
        <w:ind w:right="-1"/>
        <w:rPr>
          <w:rFonts w:asciiTheme="minorHAnsi" w:hAnsiTheme="minorHAnsi" w:cstheme="minorHAnsi"/>
          <w:sz w:val="32"/>
          <w:szCs w:val="32"/>
        </w:rPr>
      </w:pPr>
    </w:p>
    <w:p w:rsidR="0047201A" w:rsidRPr="00D76D30" w:rsidRDefault="0047201A" w:rsidP="0047201A">
      <w:pPr>
        <w:spacing w:line="360" w:lineRule="auto"/>
        <w:rPr>
          <w:rFonts w:asciiTheme="minorHAnsi" w:hAnsiTheme="minorHAnsi" w:cstheme="minorHAnsi"/>
          <w:sz w:val="32"/>
          <w:szCs w:val="32"/>
        </w:rPr>
      </w:pPr>
      <w:r w:rsidRPr="00D76D30">
        <w:rPr>
          <w:rFonts w:asciiTheme="minorHAnsi" w:hAnsiTheme="minorHAnsi" w:cstheme="minorHAnsi"/>
          <w:sz w:val="32"/>
          <w:szCs w:val="32"/>
        </w:rPr>
        <w:t xml:space="preserve">When the currents are in opposite directions, the conductors repel each other as shown in figure </w:t>
      </w:r>
      <w:r>
        <w:rPr>
          <w:rFonts w:asciiTheme="minorHAnsi" w:hAnsiTheme="minorHAnsi" w:cstheme="minorHAnsi"/>
          <w:sz w:val="32"/>
          <w:szCs w:val="32"/>
        </w:rPr>
        <w:t>4</w:t>
      </w:r>
      <w:r w:rsidRPr="00D76D30">
        <w:rPr>
          <w:rFonts w:asciiTheme="minorHAnsi" w:hAnsiTheme="minorHAnsi" w:cstheme="minorHAnsi"/>
          <w:sz w:val="32"/>
          <w:szCs w:val="32"/>
        </w:rPr>
        <w:t>.</w:t>
      </w:r>
    </w:p>
    <w:p w:rsidR="0047201A" w:rsidRPr="00D76D30" w:rsidRDefault="0047201A" w:rsidP="001131FF">
      <w:pPr>
        <w:tabs>
          <w:tab w:val="left" w:pos="0"/>
        </w:tabs>
        <w:spacing w:line="360" w:lineRule="auto"/>
        <w:ind w:right="-1"/>
        <w:rPr>
          <w:rFonts w:asciiTheme="minorHAnsi" w:hAnsiTheme="minorHAnsi" w:cstheme="minorHAnsi"/>
          <w:sz w:val="32"/>
          <w:szCs w:val="32"/>
        </w:rPr>
      </w:pPr>
    </w:p>
    <w:p w:rsidR="00D76D30" w:rsidRPr="00D76D30" w:rsidRDefault="009F7A94" w:rsidP="00D76D30">
      <w:pPr>
        <w:tabs>
          <w:tab w:val="left" w:pos="0"/>
        </w:tabs>
        <w:spacing w:line="360" w:lineRule="auto"/>
        <w:ind w:right="804"/>
        <w:jc w:val="center"/>
        <w:rPr>
          <w:rFonts w:asciiTheme="minorHAnsi" w:hAnsiTheme="minorHAnsi" w:cstheme="minorHAnsi"/>
          <w:sz w:val="32"/>
          <w:szCs w:val="32"/>
        </w:rPr>
      </w:pPr>
      <w:r>
        <w:rPr>
          <w:rFonts w:asciiTheme="minorHAnsi" w:hAnsiTheme="minorHAnsi" w:cstheme="minorHAnsi"/>
          <w:noProof/>
          <w:sz w:val="32"/>
          <w:szCs w:val="32"/>
          <w:lang w:eastAsia="zh-CN"/>
        </w:rPr>
        <w:lastRenderedPageBreak/>
        <w:drawing>
          <wp:inline distT="0" distB="0" distL="0" distR="0" wp14:anchorId="2F59DAC4">
            <wp:extent cx="4673600" cy="409463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0207" cy="4091664"/>
                    </a:xfrm>
                    <a:prstGeom prst="rect">
                      <a:avLst/>
                    </a:prstGeom>
                    <a:noFill/>
                  </pic:spPr>
                </pic:pic>
              </a:graphicData>
            </a:graphic>
          </wp:inline>
        </w:drawing>
      </w:r>
    </w:p>
    <w:p w:rsidR="00D76D30" w:rsidRPr="00D76D30" w:rsidRDefault="00D76D30" w:rsidP="00D76D30">
      <w:pPr>
        <w:tabs>
          <w:tab w:val="left" w:pos="0"/>
          <w:tab w:val="left" w:pos="567"/>
        </w:tabs>
        <w:spacing w:line="276" w:lineRule="auto"/>
        <w:ind w:left="567" w:right="566" w:hanging="567"/>
        <w:rPr>
          <w:rFonts w:asciiTheme="minorHAnsi" w:hAnsiTheme="minorHAnsi" w:cstheme="minorHAnsi"/>
          <w:sz w:val="32"/>
          <w:szCs w:val="32"/>
        </w:rPr>
      </w:pPr>
      <w:r w:rsidRPr="00D76D30">
        <w:rPr>
          <w:rFonts w:asciiTheme="minorHAnsi" w:hAnsiTheme="minorHAnsi" w:cstheme="minorHAnsi"/>
          <w:sz w:val="32"/>
          <w:szCs w:val="32"/>
        </w:rPr>
        <w:tab/>
      </w:r>
      <w:proofErr w:type="gramStart"/>
      <w:r w:rsidRPr="00D76D30">
        <w:rPr>
          <w:rFonts w:asciiTheme="minorHAnsi" w:hAnsiTheme="minorHAnsi" w:cstheme="minorHAnsi"/>
          <w:sz w:val="32"/>
          <w:szCs w:val="32"/>
        </w:rPr>
        <w:t xml:space="preserve">Fig. </w:t>
      </w:r>
      <w:r w:rsidR="0047201A">
        <w:rPr>
          <w:rFonts w:asciiTheme="minorHAnsi" w:hAnsiTheme="minorHAnsi" w:cstheme="minorHAnsi"/>
          <w:sz w:val="32"/>
          <w:szCs w:val="32"/>
        </w:rPr>
        <w:t>3</w:t>
      </w:r>
      <w:r w:rsidRPr="00D76D30">
        <w:rPr>
          <w:rFonts w:asciiTheme="minorHAnsi" w:hAnsiTheme="minorHAnsi" w:cstheme="minorHAnsi"/>
          <w:sz w:val="32"/>
          <w:szCs w:val="32"/>
        </w:rPr>
        <w:t>.</w:t>
      </w:r>
      <w:proofErr w:type="gramEnd"/>
      <w:r w:rsidRPr="00D76D30">
        <w:rPr>
          <w:rFonts w:asciiTheme="minorHAnsi" w:hAnsiTheme="minorHAnsi" w:cstheme="minorHAnsi"/>
          <w:sz w:val="32"/>
          <w:szCs w:val="32"/>
        </w:rPr>
        <w:t xml:space="preserve"> Two parallel conductors carrying currents in the </w:t>
      </w:r>
      <w:r w:rsidRPr="00D76D30">
        <w:rPr>
          <w:rFonts w:asciiTheme="minorHAnsi" w:hAnsiTheme="minorHAnsi" w:cstheme="minorHAnsi"/>
          <w:color w:val="FF0000"/>
          <w:sz w:val="32"/>
          <w:szCs w:val="32"/>
        </w:rPr>
        <w:t>same</w:t>
      </w:r>
      <w:r w:rsidRPr="00D76D30">
        <w:rPr>
          <w:rFonts w:asciiTheme="minorHAnsi" w:hAnsiTheme="minorHAnsi" w:cstheme="minorHAnsi"/>
          <w:sz w:val="32"/>
          <w:szCs w:val="32"/>
        </w:rPr>
        <w:t xml:space="preserve"> direction are </w:t>
      </w:r>
      <w:r w:rsidRPr="00D76D30">
        <w:rPr>
          <w:rFonts w:asciiTheme="minorHAnsi" w:hAnsiTheme="minorHAnsi" w:cstheme="minorHAnsi"/>
          <w:color w:val="FF0000"/>
          <w:sz w:val="32"/>
          <w:szCs w:val="32"/>
        </w:rPr>
        <w:t>attracted</w:t>
      </w:r>
      <w:r w:rsidRPr="00D76D30">
        <w:rPr>
          <w:rFonts w:asciiTheme="minorHAnsi" w:hAnsiTheme="minorHAnsi" w:cstheme="minorHAnsi"/>
          <w:sz w:val="32"/>
          <w:szCs w:val="32"/>
        </w:rPr>
        <w:t xml:space="preserve"> to each other.</w:t>
      </w:r>
    </w:p>
    <w:p w:rsidR="00D76D30" w:rsidRPr="00D76D30" w:rsidRDefault="00D76D30" w:rsidP="00D76D30">
      <w:pPr>
        <w:spacing w:line="360" w:lineRule="auto"/>
        <w:rPr>
          <w:rFonts w:asciiTheme="minorHAnsi" w:hAnsiTheme="minorHAnsi" w:cstheme="minorHAnsi"/>
          <w:sz w:val="32"/>
          <w:szCs w:val="32"/>
        </w:rPr>
      </w:pPr>
    </w:p>
    <w:p w:rsidR="00D76D30" w:rsidRPr="00D76D30" w:rsidRDefault="00D76D30" w:rsidP="00D76D30">
      <w:pPr>
        <w:tabs>
          <w:tab w:val="left" w:pos="0"/>
          <w:tab w:val="left" w:pos="851"/>
        </w:tabs>
        <w:spacing w:line="360" w:lineRule="auto"/>
        <w:ind w:right="-1"/>
        <w:jc w:val="center"/>
        <w:rPr>
          <w:rFonts w:asciiTheme="minorHAnsi" w:hAnsiTheme="minorHAnsi" w:cstheme="minorHAnsi"/>
          <w:sz w:val="32"/>
          <w:szCs w:val="32"/>
        </w:rPr>
      </w:pPr>
      <w:r w:rsidRPr="00D76D30">
        <w:rPr>
          <w:rFonts w:asciiTheme="minorHAnsi" w:hAnsiTheme="minorHAnsi" w:cstheme="minorHAnsi"/>
          <w:noProof/>
          <w:sz w:val="32"/>
          <w:szCs w:val="32"/>
          <w:lang w:eastAsia="zh-CN"/>
        </w:rPr>
        <w:drawing>
          <wp:inline distT="0" distB="0" distL="0" distR="0" wp14:anchorId="6DCD3805" wp14:editId="74EB1552">
            <wp:extent cx="4977772" cy="382365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5010237" cy="3848590"/>
                    </a:xfrm>
                    <a:prstGeom prst="rect">
                      <a:avLst/>
                    </a:prstGeom>
                    <a:noFill/>
                    <a:ln w="9525">
                      <a:noFill/>
                      <a:miter lim="800000"/>
                      <a:headEnd/>
                      <a:tailEnd/>
                    </a:ln>
                  </pic:spPr>
                </pic:pic>
              </a:graphicData>
            </a:graphic>
          </wp:inline>
        </w:drawing>
      </w:r>
    </w:p>
    <w:p w:rsidR="00D76D30" w:rsidRPr="00D76D30" w:rsidRDefault="00D76D30" w:rsidP="005455E2">
      <w:pPr>
        <w:tabs>
          <w:tab w:val="left" w:pos="0"/>
          <w:tab w:val="left" w:pos="567"/>
        </w:tabs>
        <w:spacing w:line="276" w:lineRule="auto"/>
        <w:ind w:left="567" w:right="566" w:hanging="567"/>
        <w:rPr>
          <w:rFonts w:asciiTheme="minorHAnsi" w:hAnsiTheme="minorHAnsi" w:cstheme="minorHAnsi"/>
          <w:sz w:val="32"/>
          <w:szCs w:val="32"/>
        </w:rPr>
      </w:pPr>
      <w:r w:rsidRPr="00D76D30">
        <w:rPr>
          <w:rFonts w:asciiTheme="minorHAnsi" w:hAnsiTheme="minorHAnsi" w:cstheme="minorHAnsi"/>
          <w:sz w:val="32"/>
          <w:szCs w:val="32"/>
        </w:rPr>
        <w:lastRenderedPageBreak/>
        <w:tab/>
      </w:r>
      <w:r w:rsidR="0047201A">
        <w:rPr>
          <w:rFonts w:asciiTheme="minorHAnsi" w:hAnsiTheme="minorHAnsi" w:cstheme="minorHAnsi"/>
          <w:sz w:val="32"/>
          <w:szCs w:val="32"/>
        </w:rPr>
        <w:t>Fig. 4</w:t>
      </w:r>
      <w:r w:rsidRPr="00D76D30">
        <w:rPr>
          <w:rFonts w:asciiTheme="minorHAnsi" w:hAnsiTheme="minorHAnsi" w:cstheme="minorHAnsi"/>
          <w:sz w:val="32"/>
          <w:szCs w:val="32"/>
        </w:rPr>
        <w:t xml:space="preserve">. Two parallel conductors carrying currents in </w:t>
      </w:r>
      <w:r w:rsidRPr="00D76D30">
        <w:rPr>
          <w:rFonts w:asciiTheme="minorHAnsi" w:hAnsiTheme="minorHAnsi" w:cstheme="minorHAnsi"/>
          <w:color w:val="FF0000"/>
          <w:sz w:val="32"/>
          <w:szCs w:val="32"/>
        </w:rPr>
        <w:t>opposite</w:t>
      </w:r>
      <w:r w:rsidRPr="00D76D30">
        <w:rPr>
          <w:rFonts w:asciiTheme="minorHAnsi" w:hAnsiTheme="minorHAnsi" w:cstheme="minorHAnsi"/>
          <w:sz w:val="32"/>
          <w:szCs w:val="32"/>
        </w:rPr>
        <w:t xml:space="preserve"> directions are </w:t>
      </w:r>
      <w:r w:rsidRPr="00D76D30">
        <w:rPr>
          <w:rFonts w:asciiTheme="minorHAnsi" w:hAnsiTheme="minorHAnsi" w:cstheme="minorHAnsi"/>
          <w:color w:val="FF0000"/>
          <w:sz w:val="32"/>
          <w:szCs w:val="32"/>
        </w:rPr>
        <w:t>repelled</w:t>
      </w:r>
      <w:r w:rsidRPr="00D76D30">
        <w:rPr>
          <w:rFonts w:asciiTheme="minorHAnsi" w:hAnsiTheme="minorHAnsi" w:cstheme="minorHAnsi"/>
          <w:sz w:val="32"/>
          <w:szCs w:val="32"/>
        </w:rPr>
        <w:t xml:space="preserve"> to each other.</w:t>
      </w:r>
    </w:p>
    <w:p w:rsidR="00D76D30" w:rsidRPr="00D76D30" w:rsidRDefault="00D76D30" w:rsidP="00D76D30">
      <w:pPr>
        <w:tabs>
          <w:tab w:val="left" w:pos="0"/>
          <w:tab w:val="left" w:pos="851"/>
        </w:tabs>
        <w:spacing w:line="360" w:lineRule="auto"/>
        <w:ind w:right="-1"/>
        <w:rPr>
          <w:rFonts w:asciiTheme="minorHAnsi" w:hAnsiTheme="minorHAnsi" w:cstheme="minorHAnsi"/>
          <w:sz w:val="32"/>
          <w:szCs w:val="32"/>
        </w:rPr>
      </w:pPr>
    </w:p>
    <w:p w:rsidR="00D76D30" w:rsidRPr="00D76D30" w:rsidRDefault="00D76D30" w:rsidP="00D76D30">
      <w:pPr>
        <w:tabs>
          <w:tab w:val="left" w:pos="0"/>
          <w:tab w:val="left" w:pos="851"/>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At the location of conductor 2, the B-field from conductor 1 is</w:t>
      </w:r>
    </w:p>
    <w:p w:rsidR="00D76D30" w:rsidRPr="00D76D30" w:rsidRDefault="00D76D30" w:rsidP="00D76D30">
      <w:pPr>
        <w:tabs>
          <w:tab w:val="left" w:pos="0"/>
          <w:tab w:val="left" w:pos="851"/>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ab/>
      </w:r>
      <w:r w:rsidR="005455E2" w:rsidRPr="009B5A20">
        <w:rPr>
          <w:position w:val="-28"/>
        </w:rPr>
        <w:object w:dxaOrig="1240" w:dyaOrig="720">
          <v:shape id="_x0000_i1033" type="#_x0000_t75" style="width:61.35pt;height:36.45pt" o:ole="">
            <v:imagedata r:id="rId34" o:title=""/>
          </v:shape>
          <o:OLEObject Type="Embed" ProgID="Equation.DSMT4" ShapeID="_x0000_i1033" DrawAspect="Content" ObjectID="_1631984870" r:id="rId35"/>
        </w:object>
      </w:r>
    </w:p>
    <w:p w:rsidR="00D76D30" w:rsidRPr="00D76D30" w:rsidRDefault="00D76D30" w:rsidP="00D76D30">
      <w:pPr>
        <w:tabs>
          <w:tab w:val="left" w:pos="0"/>
          <w:tab w:val="left" w:pos="851"/>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 xml:space="preserve">The magnitude of the force </w:t>
      </w:r>
      <w:r w:rsidR="001131FF">
        <w:rPr>
          <w:rFonts w:asciiTheme="minorHAnsi" w:hAnsiTheme="minorHAnsi" w:cstheme="minorHAnsi"/>
          <w:sz w:val="32"/>
          <w:szCs w:val="32"/>
        </w:rPr>
        <w:t xml:space="preserve">on </w:t>
      </w:r>
      <w:r w:rsidRPr="00D76D30">
        <w:rPr>
          <w:rFonts w:asciiTheme="minorHAnsi" w:hAnsiTheme="minorHAnsi" w:cstheme="minorHAnsi"/>
          <w:sz w:val="32"/>
          <w:szCs w:val="32"/>
        </w:rPr>
        <w:t>conductor 2 in this B-field is</w:t>
      </w:r>
    </w:p>
    <w:p w:rsidR="00D76D30" w:rsidRPr="00D76D30" w:rsidRDefault="00D76D30" w:rsidP="00D76D30">
      <w:pPr>
        <w:tabs>
          <w:tab w:val="left" w:pos="0"/>
          <w:tab w:val="left" w:pos="851"/>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ab/>
      </w:r>
      <w:r w:rsidR="005455E2" w:rsidRPr="009B5A20">
        <w:rPr>
          <w:position w:val="-12"/>
        </w:rPr>
        <w:object w:dxaOrig="1380" w:dyaOrig="380">
          <v:shape id="_x0000_i1034" type="#_x0000_t75" style="width:69.35pt;height:18.65pt" o:ole="">
            <v:imagedata r:id="rId36" o:title=""/>
          </v:shape>
          <o:OLEObject Type="Embed" ProgID="Equation.DSMT4" ShapeID="_x0000_i1034" DrawAspect="Content" ObjectID="_1631984871" r:id="rId37"/>
        </w:object>
      </w:r>
    </w:p>
    <w:p w:rsidR="00D76D30" w:rsidRPr="00D76D30" w:rsidRDefault="00D76D30" w:rsidP="00D76D30">
      <w:pPr>
        <w:tabs>
          <w:tab w:val="left" w:pos="0"/>
          <w:tab w:val="left" w:pos="851"/>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ab/>
      </w:r>
      <w:r w:rsidRPr="00D76D30">
        <w:rPr>
          <w:rFonts w:asciiTheme="minorHAnsi" w:hAnsiTheme="minorHAnsi" w:cstheme="minorHAnsi"/>
          <w:position w:val="-28"/>
          <w:sz w:val="32"/>
          <w:szCs w:val="32"/>
        </w:rPr>
        <w:object w:dxaOrig="1740" w:dyaOrig="720">
          <v:shape id="_x0000_i1035" type="#_x0000_t75" style="width:86.2pt;height:36.45pt" o:ole="">
            <v:imagedata r:id="rId38" o:title=""/>
          </v:shape>
          <o:OLEObject Type="Embed" ProgID="Equation.DSMT4" ShapeID="_x0000_i1035" DrawAspect="Content" ObjectID="_1631984872" r:id="rId39"/>
        </w:object>
      </w:r>
    </w:p>
    <w:p w:rsidR="00D76D30" w:rsidRPr="00D76D30" w:rsidRDefault="00D76D30" w:rsidP="00D76D30">
      <w:pPr>
        <w:tabs>
          <w:tab w:val="left" w:pos="0"/>
          <w:tab w:val="left" w:pos="851"/>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Hence, we can conclude, that the force per unit length between two parallel conductors is</w:t>
      </w:r>
    </w:p>
    <w:p w:rsidR="00D76D30" w:rsidRPr="00D76D30" w:rsidRDefault="00D76D30" w:rsidP="00D76D30">
      <w:pPr>
        <w:tabs>
          <w:tab w:val="left" w:pos="0"/>
          <w:tab w:val="left" w:pos="567"/>
          <w:tab w:val="left" w:pos="851"/>
          <w:tab w:val="left" w:pos="1418"/>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ab/>
        <w:t>(</w:t>
      </w:r>
      <w:r w:rsidR="007837A3">
        <w:rPr>
          <w:rFonts w:asciiTheme="minorHAnsi" w:hAnsiTheme="minorHAnsi" w:cstheme="minorHAnsi"/>
          <w:sz w:val="32"/>
          <w:szCs w:val="32"/>
        </w:rPr>
        <w:t>2</w:t>
      </w:r>
      <w:r w:rsidRPr="00D76D30">
        <w:rPr>
          <w:rFonts w:asciiTheme="minorHAnsi" w:hAnsiTheme="minorHAnsi" w:cstheme="minorHAnsi"/>
          <w:sz w:val="32"/>
          <w:szCs w:val="32"/>
        </w:rPr>
        <w:t>)</w:t>
      </w:r>
      <w:r w:rsidRPr="00D76D30">
        <w:rPr>
          <w:rFonts w:asciiTheme="minorHAnsi" w:hAnsiTheme="minorHAnsi" w:cstheme="minorHAnsi"/>
          <w:sz w:val="32"/>
          <w:szCs w:val="32"/>
        </w:rPr>
        <w:tab/>
      </w:r>
      <w:r w:rsidR="007837A3" w:rsidRPr="00797C62">
        <w:rPr>
          <w:position w:val="-28"/>
        </w:rPr>
        <w:object w:dxaOrig="3780" w:dyaOrig="720">
          <v:shape id="_x0000_i1036" type="#_x0000_t75" style="width:189.35pt;height:36.45pt" o:ole="">
            <v:imagedata r:id="rId40" o:title=""/>
          </v:shape>
          <o:OLEObject Type="Embed" ProgID="Equation.DSMT4" ShapeID="_x0000_i1036" DrawAspect="Content" ObjectID="_1631984873" r:id="rId41"/>
        </w:object>
      </w:r>
      <w:r w:rsidRPr="00D76D30">
        <w:rPr>
          <w:rFonts w:asciiTheme="minorHAnsi" w:hAnsiTheme="minorHAnsi" w:cstheme="minorHAnsi"/>
          <w:sz w:val="32"/>
          <w:szCs w:val="32"/>
        </w:rPr>
        <w:t xml:space="preserve">     </w:t>
      </w:r>
      <w:r w:rsidRPr="00D76D30">
        <w:rPr>
          <w:rFonts w:asciiTheme="minorHAnsi" w:hAnsiTheme="minorHAnsi" w:cstheme="minorHAnsi"/>
          <w:position w:val="-12"/>
          <w:sz w:val="32"/>
          <w:szCs w:val="32"/>
        </w:rPr>
        <w:object w:dxaOrig="2580" w:dyaOrig="420">
          <v:shape id="_x0000_i1037" type="#_x0000_t75" style="width:129.8pt;height:21.35pt" o:ole="">
            <v:imagedata r:id="rId22" o:title=""/>
          </v:shape>
          <o:OLEObject Type="Embed" ProgID="Equation.DSMT4" ShapeID="_x0000_i1037" DrawAspect="Content" ObjectID="_1631984874" r:id="rId42"/>
        </w:object>
      </w:r>
    </w:p>
    <w:p w:rsidR="00D76D30" w:rsidRPr="00D76D30" w:rsidRDefault="00D76D30" w:rsidP="00D76D30">
      <w:pPr>
        <w:tabs>
          <w:tab w:val="left" w:pos="0"/>
          <w:tab w:val="left" w:pos="567"/>
          <w:tab w:val="left" w:pos="851"/>
          <w:tab w:val="left" w:pos="1418"/>
        </w:tabs>
        <w:spacing w:line="360" w:lineRule="auto"/>
        <w:ind w:right="-1"/>
        <w:rPr>
          <w:rFonts w:asciiTheme="minorHAnsi" w:hAnsiTheme="minorHAnsi" w:cstheme="minorHAnsi"/>
          <w:sz w:val="32"/>
          <w:szCs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5455E2" w:rsidTr="00A75940">
        <w:tc>
          <w:tcPr>
            <w:tcW w:w="8474" w:type="dxa"/>
          </w:tcPr>
          <w:p w:rsidR="005455E2" w:rsidRPr="005455E2" w:rsidRDefault="005455E2" w:rsidP="005455E2">
            <w:pPr>
              <w:tabs>
                <w:tab w:val="left" w:pos="0"/>
                <w:tab w:val="left" w:pos="567"/>
                <w:tab w:val="left" w:pos="851"/>
                <w:tab w:val="left" w:pos="1418"/>
              </w:tabs>
              <w:spacing w:line="360" w:lineRule="auto"/>
              <w:ind w:right="-1"/>
              <w:rPr>
                <w:rFonts w:asciiTheme="minorHAnsi" w:hAnsiTheme="minorHAnsi" w:cstheme="minorHAnsi"/>
                <w:b/>
                <w:color w:val="833C0B" w:themeColor="accent2" w:themeShade="80"/>
                <w:sz w:val="32"/>
                <w:szCs w:val="32"/>
              </w:rPr>
            </w:pPr>
            <w:r w:rsidRPr="005455E2">
              <w:rPr>
                <w:rFonts w:asciiTheme="minorHAnsi" w:hAnsiTheme="minorHAnsi" w:cstheme="minorHAnsi"/>
                <w:b/>
                <w:color w:val="833C0B" w:themeColor="accent2" w:themeShade="80"/>
                <w:sz w:val="32"/>
                <w:szCs w:val="32"/>
              </w:rPr>
              <w:t>Example</w:t>
            </w:r>
          </w:p>
          <w:p w:rsidR="005455E2" w:rsidRPr="005455E2" w:rsidRDefault="005455E2" w:rsidP="005455E2">
            <w:pPr>
              <w:tabs>
                <w:tab w:val="left" w:pos="0"/>
                <w:tab w:val="left" w:pos="567"/>
                <w:tab w:val="left" w:pos="851"/>
                <w:tab w:val="left" w:pos="1418"/>
              </w:tabs>
              <w:spacing w:line="360" w:lineRule="auto"/>
              <w:rPr>
                <w:rFonts w:asciiTheme="minorHAnsi" w:hAnsiTheme="minorHAnsi" w:cstheme="minorHAnsi"/>
                <w:sz w:val="32"/>
                <w:szCs w:val="32"/>
              </w:rPr>
            </w:pPr>
            <w:bookmarkStart w:id="0" w:name="OLE_LINK1"/>
            <w:r w:rsidRPr="005455E2">
              <w:rPr>
                <w:rFonts w:asciiTheme="minorHAnsi" w:hAnsiTheme="minorHAnsi" w:cstheme="minorHAnsi"/>
                <w:sz w:val="32"/>
                <w:szCs w:val="32"/>
              </w:rPr>
              <w:t>There are two parallel horizontal conductors. The first conductor has a current of 100 A. The second conductor lies 350 mm directly below the first conductor. The second conductor has a mass of 0.150 g.m</w:t>
            </w:r>
            <w:r w:rsidRPr="005455E2">
              <w:rPr>
                <w:rFonts w:asciiTheme="minorHAnsi" w:hAnsiTheme="minorHAnsi" w:cstheme="minorHAnsi"/>
                <w:sz w:val="32"/>
                <w:szCs w:val="32"/>
                <w:vertAlign w:val="superscript"/>
              </w:rPr>
              <w:t>-1</w:t>
            </w:r>
            <w:r w:rsidRPr="005455E2">
              <w:rPr>
                <w:rFonts w:asciiTheme="minorHAnsi" w:hAnsiTheme="minorHAnsi" w:cstheme="minorHAnsi"/>
                <w:sz w:val="32"/>
                <w:szCs w:val="32"/>
              </w:rPr>
              <w:t>.  What is the minimum current through the second conductor so that it does not fall due to gravity? What are the directions of the currents?</w:t>
            </w:r>
          </w:p>
          <w:bookmarkEnd w:id="0"/>
          <w:p w:rsidR="005455E2" w:rsidRDefault="005455E2" w:rsidP="00D76D30">
            <w:pPr>
              <w:tabs>
                <w:tab w:val="left" w:pos="0"/>
                <w:tab w:val="left" w:pos="567"/>
                <w:tab w:val="left" w:pos="851"/>
                <w:tab w:val="left" w:pos="1418"/>
              </w:tabs>
              <w:spacing w:line="360" w:lineRule="auto"/>
              <w:ind w:right="-1"/>
              <w:rPr>
                <w:rFonts w:asciiTheme="minorHAnsi" w:hAnsiTheme="minorHAnsi" w:cstheme="minorHAnsi"/>
                <w:sz w:val="32"/>
                <w:szCs w:val="32"/>
              </w:rPr>
            </w:pPr>
          </w:p>
          <w:p w:rsidR="001131FF" w:rsidRPr="001131FF" w:rsidRDefault="001131FF" w:rsidP="00D76D30">
            <w:pPr>
              <w:tabs>
                <w:tab w:val="left" w:pos="0"/>
                <w:tab w:val="left" w:pos="567"/>
                <w:tab w:val="left" w:pos="851"/>
                <w:tab w:val="left" w:pos="1418"/>
              </w:tabs>
              <w:spacing w:line="360" w:lineRule="auto"/>
              <w:ind w:right="-1"/>
              <w:rPr>
                <w:rFonts w:asciiTheme="minorHAnsi" w:hAnsiTheme="minorHAnsi" w:cstheme="minorHAnsi"/>
                <w:b/>
                <w:color w:val="833C0B" w:themeColor="accent2" w:themeShade="80"/>
                <w:sz w:val="32"/>
                <w:szCs w:val="32"/>
              </w:rPr>
            </w:pPr>
            <w:r w:rsidRPr="001131FF">
              <w:rPr>
                <w:rFonts w:asciiTheme="minorHAnsi" w:hAnsiTheme="minorHAnsi" w:cstheme="minorHAnsi"/>
                <w:b/>
                <w:color w:val="833C0B" w:themeColor="accent2" w:themeShade="80"/>
                <w:sz w:val="32"/>
                <w:szCs w:val="32"/>
              </w:rPr>
              <w:t>Solution</w:t>
            </w:r>
          </w:p>
          <w:p w:rsidR="001131FF" w:rsidRPr="001131FF" w:rsidRDefault="001131FF" w:rsidP="001131FF">
            <w:pPr>
              <w:tabs>
                <w:tab w:val="left" w:pos="0"/>
                <w:tab w:val="left" w:pos="567"/>
                <w:tab w:val="left" w:pos="851"/>
                <w:tab w:val="left" w:pos="1418"/>
              </w:tabs>
              <w:spacing w:line="360" w:lineRule="auto"/>
              <w:ind w:right="-1"/>
              <w:rPr>
                <w:rFonts w:asciiTheme="minorHAnsi" w:hAnsiTheme="minorHAnsi" w:cstheme="minorHAnsi"/>
                <w:color w:val="833C0B" w:themeColor="accent2" w:themeShade="80"/>
                <w:sz w:val="32"/>
                <w:szCs w:val="32"/>
              </w:rPr>
            </w:pPr>
            <w:r w:rsidRPr="001131FF">
              <w:rPr>
                <w:rFonts w:asciiTheme="minorHAnsi" w:hAnsiTheme="minorHAnsi" w:cstheme="minorHAnsi"/>
                <w:color w:val="833C0B" w:themeColor="accent2" w:themeShade="80"/>
                <w:sz w:val="32"/>
                <w:szCs w:val="32"/>
              </w:rPr>
              <w:t>How to approach the problem</w:t>
            </w:r>
          </w:p>
          <w:p w:rsidR="001131FF" w:rsidRPr="001131FF" w:rsidRDefault="001131FF" w:rsidP="001131FF">
            <w:pPr>
              <w:tabs>
                <w:tab w:val="left" w:pos="0"/>
                <w:tab w:val="left" w:pos="567"/>
                <w:tab w:val="left" w:pos="851"/>
                <w:tab w:val="left" w:pos="1418"/>
              </w:tabs>
              <w:spacing w:line="360" w:lineRule="auto"/>
              <w:ind w:right="-1"/>
              <w:rPr>
                <w:rFonts w:asciiTheme="minorHAnsi" w:hAnsiTheme="minorHAnsi" w:cstheme="minorHAnsi"/>
                <w:color w:val="833C0B" w:themeColor="accent2" w:themeShade="80"/>
                <w:sz w:val="32"/>
                <w:szCs w:val="32"/>
              </w:rPr>
            </w:pPr>
            <w:r w:rsidRPr="001131FF">
              <w:rPr>
                <w:rFonts w:asciiTheme="minorHAnsi" w:hAnsiTheme="minorHAnsi" w:cstheme="minorHAnsi"/>
                <w:color w:val="833C0B" w:themeColor="accent2" w:themeShade="80"/>
                <w:sz w:val="32"/>
                <w:szCs w:val="32"/>
              </w:rPr>
              <w:t xml:space="preserve">Draw a diagram of the situation:  labelled with known and </w:t>
            </w:r>
            <w:r w:rsidRPr="001131FF">
              <w:rPr>
                <w:rFonts w:asciiTheme="minorHAnsi" w:hAnsiTheme="minorHAnsi" w:cstheme="minorHAnsi"/>
                <w:color w:val="833C0B" w:themeColor="accent2" w:themeShade="80"/>
                <w:sz w:val="32"/>
                <w:szCs w:val="32"/>
              </w:rPr>
              <w:lastRenderedPageBreak/>
              <w:t>unknown quantities</w:t>
            </w:r>
          </w:p>
          <w:p w:rsidR="001131FF" w:rsidRPr="00D76D30" w:rsidRDefault="001131FF" w:rsidP="001131FF">
            <w:pPr>
              <w:tabs>
                <w:tab w:val="left" w:pos="0"/>
                <w:tab w:val="left" w:pos="567"/>
                <w:tab w:val="left" w:pos="851"/>
                <w:tab w:val="left" w:pos="1418"/>
              </w:tabs>
              <w:spacing w:line="360" w:lineRule="auto"/>
              <w:ind w:right="-1"/>
              <w:rPr>
                <w:rFonts w:asciiTheme="minorHAnsi" w:hAnsiTheme="minorHAnsi" w:cstheme="minorHAnsi"/>
                <w:sz w:val="32"/>
                <w:szCs w:val="32"/>
              </w:rPr>
            </w:pPr>
            <w:r w:rsidRPr="001131FF">
              <w:rPr>
                <w:rFonts w:asciiTheme="minorHAnsi" w:hAnsiTheme="minorHAnsi" w:cstheme="minorHAnsi"/>
                <w:color w:val="833C0B" w:themeColor="accent2" w:themeShade="80"/>
                <w:sz w:val="32"/>
                <w:szCs w:val="32"/>
              </w:rPr>
              <w:t xml:space="preserve">Type of problem: </w:t>
            </w:r>
            <w:r w:rsidRPr="00D76D30">
              <w:rPr>
                <w:rFonts w:asciiTheme="minorHAnsi" w:hAnsiTheme="minorHAnsi" w:cstheme="minorHAnsi"/>
                <w:sz w:val="32"/>
                <w:szCs w:val="32"/>
              </w:rPr>
              <w:t>force between parallel conductors</w:t>
            </w:r>
          </w:p>
          <w:p w:rsidR="001131FF" w:rsidRPr="00D76D30" w:rsidRDefault="001131FF" w:rsidP="001131FF">
            <w:pPr>
              <w:tabs>
                <w:tab w:val="left" w:pos="0"/>
                <w:tab w:val="left" w:pos="567"/>
                <w:tab w:val="left" w:pos="851"/>
                <w:tab w:val="left" w:pos="1418"/>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Magnetic force</w:t>
            </w:r>
            <w:r w:rsidRPr="00D76D30">
              <w:rPr>
                <w:rFonts w:asciiTheme="minorHAnsi" w:hAnsiTheme="minorHAnsi" w:cstheme="minorHAnsi"/>
                <w:sz w:val="32"/>
                <w:szCs w:val="32"/>
              </w:rPr>
              <w:tab/>
              <w:t xml:space="preserve"> </w:t>
            </w:r>
            <w:r w:rsidRPr="00D76D30">
              <w:rPr>
                <w:rFonts w:asciiTheme="minorHAnsi" w:hAnsiTheme="minorHAnsi" w:cstheme="minorHAnsi"/>
                <w:position w:val="-28"/>
                <w:sz w:val="32"/>
                <w:szCs w:val="32"/>
              </w:rPr>
              <w:object w:dxaOrig="1500" w:dyaOrig="720">
                <v:shape id="_x0000_i1038" type="#_x0000_t75" style="width:74.65pt;height:36.45pt" o:ole="">
                  <v:imagedata r:id="rId43" o:title=""/>
                </v:shape>
                <o:OLEObject Type="Embed" ProgID="Equation.DSMT4" ShapeID="_x0000_i1038" DrawAspect="Content" ObjectID="_1631984875" r:id="rId44"/>
              </w:object>
            </w:r>
          </w:p>
          <w:p w:rsidR="001131FF" w:rsidRPr="00D76D30" w:rsidRDefault="001131FF" w:rsidP="001131FF">
            <w:pPr>
              <w:tabs>
                <w:tab w:val="left" w:pos="0"/>
                <w:tab w:val="left" w:pos="567"/>
                <w:tab w:val="left" w:pos="851"/>
                <w:tab w:val="left" w:pos="1418"/>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 xml:space="preserve">Weight                  </w:t>
            </w:r>
            <w:r w:rsidRPr="00D76D30">
              <w:rPr>
                <w:rFonts w:asciiTheme="minorHAnsi" w:hAnsiTheme="minorHAnsi" w:cstheme="minorHAnsi"/>
                <w:position w:val="-12"/>
                <w:sz w:val="32"/>
                <w:szCs w:val="32"/>
              </w:rPr>
              <w:object w:dxaOrig="1060" w:dyaOrig="380">
                <v:shape id="_x0000_i1039" type="#_x0000_t75" style="width:52.45pt;height:18.65pt" o:ole="">
                  <v:imagedata r:id="rId45" o:title=""/>
                </v:shape>
                <o:OLEObject Type="Embed" ProgID="Equation.DSMT4" ShapeID="_x0000_i1039" DrawAspect="Content" ObjectID="_1631984876" r:id="rId46"/>
              </w:object>
            </w:r>
          </w:p>
          <w:p w:rsidR="001131FF" w:rsidRPr="00D76D30" w:rsidRDefault="001131FF" w:rsidP="001131FF">
            <w:pPr>
              <w:tabs>
                <w:tab w:val="left" w:pos="0"/>
                <w:tab w:val="left" w:pos="567"/>
                <w:tab w:val="left" w:pos="851"/>
                <w:tab w:val="left" w:pos="1418"/>
              </w:tabs>
              <w:spacing w:line="360" w:lineRule="auto"/>
              <w:ind w:right="-1"/>
              <w:rPr>
                <w:rFonts w:asciiTheme="minorHAnsi" w:hAnsiTheme="minorHAnsi" w:cstheme="minorHAnsi"/>
                <w:sz w:val="32"/>
                <w:szCs w:val="32"/>
              </w:rPr>
            </w:pPr>
          </w:p>
          <w:p w:rsidR="001131FF" w:rsidRPr="00D76D30" w:rsidRDefault="001131FF" w:rsidP="001131FF">
            <w:pPr>
              <w:tabs>
                <w:tab w:val="left" w:pos="0"/>
                <w:tab w:val="left" w:pos="567"/>
                <w:tab w:val="left" w:pos="851"/>
                <w:tab w:val="left" w:pos="1418"/>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 xml:space="preserve">For the conductor 2 to be balanced, the gravitational force must equal the magnetic force and the conductors must attract each other. Therefore, the currents </w:t>
            </w:r>
            <w:r w:rsidRPr="001131FF">
              <w:rPr>
                <w:i/>
                <w:sz w:val="32"/>
                <w:szCs w:val="32"/>
              </w:rPr>
              <w:t>I</w:t>
            </w:r>
            <w:r w:rsidRPr="001131FF">
              <w:rPr>
                <w:sz w:val="32"/>
                <w:szCs w:val="32"/>
                <w:vertAlign w:val="subscript"/>
              </w:rPr>
              <w:t>1</w:t>
            </w:r>
            <w:r w:rsidRPr="001131FF">
              <w:rPr>
                <w:sz w:val="32"/>
                <w:szCs w:val="32"/>
              </w:rPr>
              <w:t xml:space="preserve"> </w:t>
            </w:r>
            <w:r w:rsidRPr="00D76D30">
              <w:rPr>
                <w:rFonts w:asciiTheme="minorHAnsi" w:hAnsiTheme="minorHAnsi" w:cstheme="minorHAnsi"/>
                <w:sz w:val="32"/>
                <w:szCs w:val="32"/>
              </w:rPr>
              <w:t xml:space="preserve">and </w:t>
            </w:r>
            <w:r w:rsidRPr="001131FF">
              <w:rPr>
                <w:i/>
                <w:sz w:val="32"/>
                <w:szCs w:val="32"/>
              </w:rPr>
              <w:t>I</w:t>
            </w:r>
            <w:r w:rsidRPr="001131FF">
              <w:rPr>
                <w:sz w:val="32"/>
                <w:szCs w:val="32"/>
                <w:vertAlign w:val="subscript"/>
              </w:rPr>
              <w:t>2</w:t>
            </w:r>
            <w:r w:rsidRPr="001131FF">
              <w:rPr>
                <w:sz w:val="32"/>
                <w:szCs w:val="32"/>
              </w:rPr>
              <w:t xml:space="preserve"> </w:t>
            </w:r>
            <w:r w:rsidRPr="00D76D30">
              <w:rPr>
                <w:rFonts w:asciiTheme="minorHAnsi" w:hAnsiTheme="minorHAnsi" w:cstheme="minorHAnsi"/>
                <w:sz w:val="32"/>
                <w:szCs w:val="32"/>
              </w:rPr>
              <w:t>must be in the same direction.</w:t>
            </w:r>
          </w:p>
          <w:p w:rsidR="001131FF" w:rsidRPr="00D76D30" w:rsidRDefault="001131FF" w:rsidP="001131FF">
            <w:pPr>
              <w:tabs>
                <w:tab w:val="left" w:pos="0"/>
                <w:tab w:val="left" w:pos="567"/>
                <w:tab w:val="left" w:pos="851"/>
                <w:tab w:val="left" w:pos="1418"/>
              </w:tabs>
              <w:spacing w:line="360" w:lineRule="auto"/>
              <w:ind w:right="-1"/>
              <w:rPr>
                <w:rFonts w:asciiTheme="minorHAnsi" w:hAnsiTheme="minorHAnsi" w:cstheme="minorHAnsi"/>
                <w:sz w:val="32"/>
                <w:szCs w:val="32"/>
              </w:rPr>
            </w:pPr>
          </w:p>
          <w:p w:rsidR="001131FF" w:rsidRPr="00D76D30" w:rsidRDefault="001131FF" w:rsidP="001131FF">
            <w:pPr>
              <w:tabs>
                <w:tab w:val="left" w:pos="0"/>
                <w:tab w:val="left" w:pos="567"/>
                <w:tab w:val="left" w:pos="851"/>
                <w:tab w:val="left" w:pos="1418"/>
              </w:tabs>
              <w:spacing w:line="360" w:lineRule="auto"/>
              <w:ind w:right="-1"/>
              <w:jc w:val="center"/>
              <w:rPr>
                <w:rFonts w:asciiTheme="minorHAnsi" w:hAnsiTheme="minorHAnsi" w:cstheme="minorHAnsi"/>
                <w:sz w:val="32"/>
                <w:szCs w:val="32"/>
              </w:rPr>
            </w:pPr>
            <w:r w:rsidRPr="00D76D30">
              <w:rPr>
                <w:rFonts w:asciiTheme="minorHAnsi" w:hAnsiTheme="minorHAnsi" w:cstheme="minorHAnsi"/>
                <w:noProof/>
                <w:sz w:val="32"/>
                <w:szCs w:val="32"/>
                <w:lang w:eastAsia="zh-CN"/>
              </w:rPr>
              <w:drawing>
                <wp:inline distT="0" distB="0" distL="0" distR="0" wp14:anchorId="328C1078" wp14:editId="42609805">
                  <wp:extent cx="5035265" cy="24240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cstate="print"/>
                          <a:srcRect/>
                          <a:stretch>
                            <a:fillRect/>
                          </a:stretch>
                        </pic:blipFill>
                        <pic:spPr bwMode="auto">
                          <a:xfrm>
                            <a:off x="0" y="0"/>
                            <a:ext cx="5054242" cy="2433158"/>
                          </a:xfrm>
                          <a:prstGeom prst="rect">
                            <a:avLst/>
                          </a:prstGeom>
                          <a:noFill/>
                          <a:ln w="9525">
                            <a:noFill/>
                            <a:miter lim="800000"/>
                            <a:headEnd/>
                            <a:tailEnd/>
                          </a:ln>
                        </pic:spPr>
                      </pic:pic>
                    </a:graphicData>
                  </a:graphic>
                </wp:inline>
              </w:drawing>
            </w:r>
          </w:p>
          <w:p w:rsidR="001131FF" w:rsidRPr="00D76D30"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Gravitational force</w:t>
            </w:r>
            <w:r>
              <w:rPr>
                <w:rFonts w:asciiTheme="minorHAnsi" w:hAnsiTheme="minorHAnsi" w:cstheme="minorHAnsi"/>
                <w:sz w:val="32"/>
                <w:szCs w:val="32"/>
              </w:rPr>
              <w:t xml:space="preserve">    </w:t>
            </w:r>
            <w:r w:rsidRPr="00D76D30">
              <w:rPr>
                <w:rFonts w:asciiTheme="minorHAnsi" w:hAnsiTheme="minorHAnsi" w:cstheme="minorHAnsi"/>
                <w:position w:val="-14"/>
                <w:sz w:val="32"/>
                <w:szCs w:val="32"/>
              </w:rPr>
              <w:object w:dxaOrig="3920" w:dyaOrig="420">
                <v:shape id="_x0000_i1040" type="#_x0000_t75" style="width:196.45pt;height:21.35pt" o:ole="">
                  <v:imagedata r:id="rId48" o:title=""/>
                </v:shape>
                <o:OLEObject Type="Embed" ProgID="Equation.DSMT4" ShapeID="_x0000_i1040" DrawAspect="Content" ObjectID="_1631984877" r:id="rId49"/>
              </w:object>
            </w:r>
          </w:p>
          <w:p w:rsidR="001131FF" w:rsidRPr="00D76D30"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Magnetic force</w:t>
            </w:r>
            <w:r>
              <w:rPr>
                <w:rFonts w:asciiTheme="minorHAnsi" w:hAnsiTheme="minorHAnsi" w:cstheme="minorHAnsi"/>
                <w:sz w:val="32"/>
                <w:szCs w:val="32"/>
              </w:rPr>
              <w:t xml:space="preserve">          </w:t>
            </w:r>
            <w:r w:rsidRPr="00D76D30">
              <w:rPr>
                <w:rFonts w:asciiTheme="minorHAnsi" w:hAnsiTheme="minorHAnsi" w:cstheme="minorHAnsi"/>
                <w:position w:val="-28"/>
                <w:sz w:val="32"/>
                <w:szCs w:val="32"/>
              </w:rPr>
              <w:object w:dxaOrig="1980" w:dyaOrig="720">
                <v:shape id="_x0000_i1041" type="#_x0000_t75" style="width:99.55pt;height:36.45pt" o:ole="">
                  <v:imagedata r:id="rId50" o:title=""/>
                </v:shape>
                <o:OLEObject Type="Embed" ProgID="Equation.DSMT4" ShapeID="_x0000_i1041" DrawAspect="Content" ObjectID="_1631984878" r:id="rId51"/>
              </w:object>
            </w:r>
          </w:p>
          <w:p w:rsidR="001131FF" w:rsidRPr="00D76D30"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Forces balance to support 2</w:t>
            </w:r>
            <w:r w:rsidRPr="00D76D30">
              <w:rPr>
                <w:rFonts w:asciiTheme="minorHAnsi" w:hAnsiTheme="minorHAnsi" w:cstheme="minorHAnsi"/>
                <w:sz w:val="32"/>
                <w:szCs w:val="32"/>
                <w:vertAlign w:val="superscript"/>
              </w:rPr>
              <w:t>nd</w:t>
            </w:r>
            <w:r w:rsidRPr="00D76D30">
              <w:rPr>
                <w:rFonts w:asciiTheme="minorHAnsi" w:hAnsiTheme="minorHAnsi" w:cstheme="minorHAnsi"/>
                <w:sz w:val="32"/>
                <w:szCs w:val="32"/>
              </w:rPr>
              <w:t xml:space="preserve"> conductor</w:t>
            </w:r>
          </w:p>
          <w:p w:rsidR="001131FF" w:rsidRPr="00D76D30"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ab/>
            </w:r>
            <w:r w:rsidRPr="00D76D30">
              <w:rPr>
                <w:rFonts w:asciiTheme="minorHAnsi" w:hAnsiTheme="minorHAnsi" w:cstheme="minorHAnsi"/>
                <w:sz w:val="32"/>
                <w:szCs w:val="32"/>
              </w:rPr>
              <w:tab/>
            </w:r>
            <w:r w:rsidRPr="00D76D30">
              <w:rPr>
                <w:rFonts w:asciiTheme="minorHAnsi" w:hAnsiTheme="minorHAnsi" w:cstheme="minorHAnsi"/>
                <w:position w:val="-28"/>
                <w:sz w:val="32"/>
                <w:szCs w:val="32"/>
              </w:rPr>
              <w:object w:dxaOrig="2240" w:dyaOrig="720">
                <v:shape id="_x0000_i1042" type="#_x0000_t75" style="width:112.9pt;height:36.45pt" o:ole="">
                  <v:imagedata r:id="rId52" o:title=""/>
                </v:shape>
                <o:OLEObject Type="Embed" ProgID="Equation.DSMT4" ShapeID="_x0000_i1042" DrawAspect="Content" ObjectID="_1631984879" r:id="rId53"/>
              </w:object>
            </w:r>
          </w:p>
          <w:p w:rsidR="001131FF"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p>
          <w:p w:rsidR="001131FF" w:rsidRPr="00D76D30"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lastRenderedPageBreak/>
              <w:t xml:space="preserve">We can rearrange to find the current </w:t>
            </w:r>
            <w:r w:rsidRPr="001131FF">
              <w:rPr>
                <w:i/>
                <w:sz w:val="32"/>
                <w:szCs w:val="32"/>
              </w:rPr>
              <w:t>I</w:t>
            </w:r>
            <w:r w:rsidRPr="001131FF">
              <w:rPr>
                <w:sz w:val="32"/>
                <w:szCs w:val="32"/>
                <w:vertAlign w:val="subscript"/>
              </w:rPr>
              <w:t>2</w:t>
            </w:r>
          </w:p>
          <w:p w:rsidR="001131FF" w:rsidRPr="00D76D30"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p>
          <w:p w:rsidR="001131FF" w:rsidRPr="00D76D30" w:rsidRDefault="001131FF" w:rsidP="001131FF">
            <w:pPr>
              <w:tabs>
                <w:tab w:val="left" w:pos="0"/>
                <w:tab w:val="left" w:pos="567"/>
                <w:tab w:val="left" w:pos="851"/>
                <w:tab w:val="left" w:pos="1418"/>
                <w:tab w:val="left" w:pos="3402"/>
              </w:tabs>
              <w:spacing w:line="360" w:lineRule="auto"/>
              <w:ind w:right="-1"/>
              <w:rPr>
                <w:rFonts w:asciiTheme="minorHAnsi" w:hAnsiTheme="minorHAnsi" w:cstheme="minorHAnsi"/>
                <w:sz w:val="32"/>
                <w:szCs w:val="32"/>
              </w:rPr>
            </w:pPr>
            <w:r w:rsidRPr="00D76D30">
              <w:rPr>
                <w:rFonts w:asciiTheme="minorHAnsi" w:hAnsiTheme="minorHAnsi" w:cstheme="minorHAnsi"/>
                <w:sz w:val="32"/>
                <w:szCs w:val="32"/>
              </w:rPr>
              <w:tab/>
            </w:r>
            <w:r w:rsidRPr="00D76D30">
              <w:rPr>
                <w:rFonts w:asciiTheme="minorHAnsi" w:hAnsiTheme="minorHAnsi" w:cstheme="minorHAnsi"/>
                <w:sz w:val="32"/>
                <w:szCs w:val="32"/>
              </w:rPr>
              <w:tab/>
            </w:r>
            <w:r w:rsidR="009F7A94" w:rsidRPr="00D76D30">
              <w:rPr>
                <w:rFonts w:asciiTheme="minorHAnsi" w:hAnsiTheme="minorHAnsi" w:cstheme="minorHAnsi"/>
                <w:position w:val="-44"/>
                <w:sz w:val="32"/>
                <w:szCs w:val="32"/>
              </w:rPr>
              <w:object w:dxaOrig="6120" w:dyaOrig="940">
                <v:shape id="_x0000_i1043" type="#_x0000_t75" style="width:305.8pt;height:46.2pt" o:ole="">
                  <v:imagedata r:id="rId54" o:title=""/>
                </v:shape>
                <o:OLEObject Type="Embed" ProgID="Equation.DSMT4" ShapeID="_x0000_i1043" DrawAspect="Content" ObjectID="_1631984880" r:id="rId55"/>
              </w:object>
            </w:r>
          </w:p>
          <w:p w:rsidR="001131FF" w:rsidRDefault="001131FF" w:rsidP="00D76D30">
            <w:pPr>
              <w:tabs>
                <w:tab w:val="left" w:pos="0"/>
                <w:tab w:val="left" w:pos="567"/>
                <w:tab w:val="left" w:pos="851"/>
                <w:tab w:val="left" w:pos="1418"/>
              </w:tabs>
              <w:spacing w:line="360" w:lineRule="auto"/>
              <w:ind w:right="-1"/>
              <w:rPr>
                <w:rFonts w:asciiTheme="minorHAnsi" w:hAnsiTheme="minorHAnsi" w:cstheme="minorHAnsi"/>
                <w:sz w:val="32"/>
                <w:szCs w:val="32"/>
              </w:rPr>
            </w:pPr>
          </w:p>
        </w:tc>
      </w:tr>
    </w:tbl>
    <w:p w:rsidR="005455E2" w:rsidRPr="00D76D30" w:rsidRDefault="005455E2" w:rsidP="00D76D30">
      <w:pPr>
        <w:tabs>
          <w:tab w:val="left" w:pos="0"/>
          <w:tab w:val="left" w:pos="567"/>
          <w:tab w:val="left" w:pos="851"/>
          <w:tab w:val="left" w:pos="1418"/>
        </w:tabs>
        <w:spacing w:line="360" w:lineRule="auto"/>
        <w:ind w:right="-1"/>
        <w:rPr>
          <w:rFonts w:asciiTheme="minorHAnsi" w:hAnsiTheme="minorHAnsi" w:cstheme="minorHAnsi"/>
          <w:sz w:val="32"/>
          <w:szCs w:val="32"/>
        </w:rPr>
      </w:pPr>
    </w:p>
    <w:p w:rsidR="009D2C79" w:rsidRDefault="005A0238">
      <w:pPr>
        <w:rPr>
          <w:rFonts w:asciiTheme="minorHAnsi" w:hAnsiTheme="minorHAnsi" w:cstheme="minorHAnsi"/>
          <w:color w:val="0000FF"/>
          <w:sz w:val="32"/>
        </w:rPr>
      </w:pPr>
      <w:hyperlink r:id="rId56" w:history="1">
        <w:r w:rsidR="0047201A" w:rsidRPr="009D2C79">
          <w:rPr>
            <w:rStyle w:val="Hyperlink"/>
            <w:rFonts w:asciiTheme="minorHAnsi" w:hAnsiTheme="minorHAnsi" w:cstheme="minorHAnsi"/>
            <w:color w:val="0000FF"/>
            <w:sz w:val="32"/>
          </w:rPr>
          <w:t>View online vide</w:t>
        </w:r>
        <w:r w:rsidR="009D2C79">
          <w:rPr>
            <w:rStyle w:val="Hyperlink"/>
            <w:rFonts w:asciiTheme="minorHAnsi" w:hAnsiTheme="minorHAnsi" w:cstheme="minorHAnsi"/>
            <w:color w:val="0000FF"/>
            <w:sz w:val="32"/>
          </w:rPr>
          <w:t>o 1</w:t>
        </w:r>
      </w:hyperlink>
      <w:r w:rsidR="009D2C79">
        <w:rPr>
          <w:rFonts w:asciiTheme="minorHAnsi" w:hAnsiTheme="minorHAnsi" w:cstheme="minorHAnsi"/>
          <w:color w:val="0000FF"/>
          <w:sz w:val="32"/>
        </w:rPr>
        <w:t xml:space="preserve"> </w:t>
      </w:r>
    </w:p>
    <w:p w:rsidR="009D2C79" w:rsidRDefault="009D2C79">
      <w:pPr>
        <w:rPr>
          <w:rFonts w:asciiTheme="minorHAnsi" w:hAnsiTheme="minorHAnsi" w:cstheme="minorHAnsi"/>
          <w:color w:val="0000FF"/>
          <w:sz w:val="32"/>
        </w:rPr>
      </w:pPr>
    </w:p>
    <w:p w:rsidR="009D2C79" w:rsidRDefault="009D2C79">
      <w:pPr>
        <w:rPr>
          <w:rFonts w:asciiTheme="minorHAnsi" w:hAnsiTheme="minorHAnsi" w:cstheme="minorHAnsi"/>
          <w:color w:val="0000FF"/>
          <w:sz w:val="32"/>
        </w:rPr>
      </w:pPr>
    </w:p>
    <w:p w:rsidR="009D2C79" w:rsidRPr="009D2C79" w:rsidRDefault="005A0238">
      <w:pPr>
        <w:rPr>
          <w:rFonts w:asciiTheme="minorHAnsi" w:hAnsiTheme="minorHAnsi" w:cstheme="minorHAnsi"/>
          <w:color w:val="0000FF"/>
          <w:sz w:val="32"/>
        </w:rPr>
      </w:pPr>
      <w:hyperlink r:id="rId57" w:history="1">
        <w:r w:rsidR="009D2C79" w:rsidRPr="009D2C79">
          <w:rPr>
            <w:rStyle w:val="Hyperlink"/>
            <w:rFonts w:asciiTheme="minorHAnsi" w:hAnsiTheme="minorHAnsi" w:cstheme="minorHAnsi"/>
            <w:color w:val="0000FF"/>
            <w:sz w:val="32"/>
          </w:rPr>
          <w:t>View online video 2</w:t>
        </w:r>
      </w:hyperlink>
    </w:p>
    <w:p w:rsidR="009D2C79" w:rsidRDefault="009D2C79">
      <w:pPr>
        <w:rPr>
          <w:rFonts w:asciiTheme="minorHAnsi" w:hAnsiTheme="minorHAnsi" w:cstheme="minorHAnsi"/>
          <w:color w:val="0000FF"/>
          <w:sz w:val="32"/>
        </w:rPr>
      </w:pPr>
    </w:p>
    <w:p w:rsidR="0047201A" w:rsidRPr="0047201A" w:rsidRDefault="0047201A">
      <w:pPr>
        <w:rPr>
          <w:rFonts w:asciiTheme="minorHAnsi" w:hAnsiTheme="minorHAnsi" w:cstheme="minorHAnsi"/>
        </w:rPr>
      </w:pPr>
      <w:r w:rsidRPr="0047201A">
        <w:rPr>
          <w:rFonts w:asciiTheme="minorHAnsi" w:hAnsiTheme="minorHAnsi" w:cstheme="minorHAnsi"/>
        </w:rPr>
        <w:br w:type="page"/>
      </w:r>
      <w:bookmarkStart w:id="1" w:name="_GoBack"/>
      <w:bookmarkEnd w:id="1"/>
    </w:p>
    <w:p w:rsidR="00D76D30" w:rsidRDefault="00D76D30" w:rsidP="00D76D30">
      <w:pPr>
        <w:tabs>
          <w:tab w:val="left" w:pos="0"/>
          <w:tab w:val="left" w:pos="567"/>
          <w:tab w:val="left" w:pos="851"/>
          <w:tab w:val="left" w:pos="1418"/>
          <w:tab w:val="left" w:pos="3402"/>
        </w:tabs>
        <w:ind w:right="-1"/>
      </w:pPr>
    </w:p>
    <w:p w:rsidR="00D76D30" w:rsidRDefault="00D76D30" w:rsidP="00D76D30">
      <w:pPr>
        <w:tabs>
          <w:tab w:val="left" w:pos="0"/>
          <w:tab w:val="left" w:pos="567"/>
          <w:tab w:val="left" w:pos="851"/>
          <w:tab w:val="left" w:pos="1418"/>
          <w:tab w:val="left" w:pos="3402"/>
        </w:tabs>
        <w:ind w:right="-1"/>
      </w:pPr>
    </w:p>
    <w:p w:rsidR="00010ED2" w:rsidRDefault="005A0238" w:rsidP="00010ED2">
      <w:pPr>
        <w:spacing w:line="276" w:lineRule="auto"/>
        <w:rPr>
          <w:rStyle w:val="Hyperlink"/>
          <w:rFonts w:asciiTheme="minorHAnsi" w:hAnsiTheme="minorHAnsi" w:cstheme="minorHAnsi"/>
          <w:color w:val="0000FF"/>
          <w:sz w:val="32"/>
          <w:szCs w:val="32"/>
        </w:rPr>
      </w:pPr>
      <w:hyperlink r:id="rId58"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47201A" w:rsidRPr="0047201A" w:rsidRDefault="005A0238" w:rsidP="00643DAD">
      <w:pPr>
        <w:spacing w:line="360" w:lineRule="auto"/>
        <w:rPr>
          <w:rFonts w:asciiTheme="minorHAnsi" w:hAnsiTheme="minorHAnsi" w:cstheme="minorHAnsi"/>
          <w:color w:val="0000FF"/>
          <w:sz w:val="32"/>
          <w:szCs w:val="32"/>
        </w:rPr>
      </w:pPr>
      <w:hyperlink r:id="rId59" w:history="1">
        <w:r w:rsidR="0047201A" w:rsidRPr="0047201A">
          <w:rPr>
            <w:rStyle w:val="Hyperlink"/>
            <w:rFonts w:asciiTheme="minorHAnsi" w:hAnsiTheme="minorHAnsi" w:cstheme="minorHAnsi"/>
            <w:color w:val="0000FF"/>
            <w:sz w:val="32"/>
            <w:szCs w:val="32"/>
          </w:rPr>
          <w:t>http://www.physics.usyd.edu.au/teach_res/hsp/sp/spHome.htm</w:t>
        </w:r>
      </w:hyperlink>
    </w:p>
    <w:p w:rsidR="0047201A" w:rsidRDefault="0047201A" w:rsidP="00643DAD">
      <w:pPr>
        <w:spacing w:line="360" w:lineRule="auto"/>
        <w:rPr>
          <w:rFonts w:asciiTheme="minorHAnsi" w:hAnsiTheme="minorHAnsi" w:cstheme="minorHAnsi"/>
          <w:sz w:val="32"/>
          <w:szCs w:val="32"/>
        </w:rPr>
      </w:pPr>
    </w:p>
    <w:p w:rsidR="0047201A" w:rsidRDefault="0047201A" w:rsidP="00643DAD">
      <w:pPr>
        <w:spacing w:line="360" w:lineRule="auto"/>
        <w:rPr>
          <w:rFonts w:asciiTheme="minorHAnsi" w:hAnsiTheme="minorHAnsi" w:cstheme="minorHAnsi"/>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47201A">
      <w:footerReference w:type="even" r:id="rId60"/>
      <w:footerReference w:type="default" r:id="rId61"/>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238" w:rsidRDefault="005A0238" w:rsidP="00874002">
      <w:r>
        <w:separator/>
      </w:r>
    </w:p>
  </w:endnote>
  <w:endnote w:type="continuationSeparator" w:id="0">
    <w:p w:rsidR="005A0238" w:rsidRDefault="005A0238"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844802"/>
      <w:docPartObj>
        <w:docPartGallery w:val="Page Numbers (Bottom of Page)"/>
        <w:docPartUnique/>
      </w:docPartObj>
    </w:sdtPr>
    <w:sdtEndPr>
      <w:rPr>
        <w:noProof/>
      </w:rPr>
    </w:sdtEndPr>
    <w:sdtContent>
      <w:p w:rsidR="0047201A" w:rsidRDefault="0047201A">
        <w:pPr>
          <w:pStyle w:val="Footer"/>
          <w:jc w:val="right"/>
        </w:pPr>
        <w:r>
          <w:fldChar w:fldCharType="begin"/>
        </w:r>
        <w:r>
          <w:instrText xml:space="preserve"> PAGE   \* MERGEFORMAT </w:instrText>
        </w:r>
        <w:r>
          <w:fldChar w:fldCharType="separate"/>
        </w:r>
        <w:r w:rsidR="00B8399C">
          <w:rPr>
            <w:noProof/>
          </w:rPr>
          <w:t>10</w:t>
        </w:r>
        <w:r>
          <w:rPr>
            <w:noProof/>
          </w:rPr>
          <w:fldChar w:fldCharType="end"/>
        </w:r>
      </w:p>
    </w:sdtContent>
  </w:sdt>
  <w:p w:rsidR="0047201A" w:rsidRDefault="00472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238" w:rsidRDefault="005A0238" w:rsidP="00874002">
      <w:r>
        <w:separator/>
      </w:r>
    </w:p>
  </w:footnote>
  <w:footnote w:type="continuationSeparator" w:id="0">
    <w:p w:rsidR="005A0238" w:rsidRDefault="005A0238" w:rsidP="008740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BB9"/>
    <w:multiLevelType w:val="hybridMultilevel"/>
    <w:tmpl w:val="6D76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8A7"/>
    <w:multiLevelType w:val="hybridMultilevel"/>
    <w:tmpl w:val="9120DEC8"/>
    <w:lvl w:ilvl="0" w:tplc="A1663A5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5">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2AE71C59"/>
    <w:multiLevelType w:val="hybridMultilevel"/>
    <w:tmpl w:val="681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A13479"/>
    <w:multiLevelType w:val="hybridMultilevel"/>
    <w:tmpl w:val="9094E01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34F34"/>
    <w:multiLevelType w:val="hybridMultilevel"/>
    <w:tmpl w:val="90987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2576092"/>
    <w:multiLevelType w:val="hybridMultilevel"/>
    <w:tmpl w:val="231A0F62"/>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033192"/>
    <w:multiLevelType w:val="hybridMultilevel"/>
    <w:tmpl w:val="D0504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03730B"/>
    <w:multiLevelType w:val="hybridMultilevel"/>
    <w:tmpl w:val="6C4874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nsid w:val="37BF481A"/>
    <w:multiLevelType w:val="hybridMultilevel"/>
    <w:tmpl w:val="ADDE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0B2F79"/>
    <w:multiLevelType w:val="hybridMultilevel"/>
    <w:tmpl w:val="452C29E8"/>
    <w:lvl w:ilvl="0" w:tplc="88185FF2">
      <w:start w:val="1"/>
      <w:numFmt w:val="bullet"/>
      <w:lvlText w:val=""/>
      <w:lvlJc w:val="left"/>
      <w:pPr>
        <w:tabs>
          <w:tab w:val="num" w:pos="1140"/>
        </w:tabs>
        <w:ind w:left="1140" w:hanging="42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E143988"/>
    <w:multiLevelType w:val="hybridMultilevel"/>
    <w:tmpl w:val="C00AF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F474423"/>
    <w:multiLevelType w:val="hybridMultilevel"/>
    <w:tmpl w:val="C3C4AE8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8">
    <w:nsid w:val="40F6692C"/>
    <w:multiLevelType w:val="hybridMultilevel"/>
    <w:tmpl w:val="38BE4B1C"/>
    <w:lvl w:ilvl="0" w:tplc="E7BE0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E074F9"/>
    <w:multiLevelType w:val="hybridMultilevel"/>
    <w:tmpl w:val="65422D6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02D58"/>
    <w:multiLevelType w:val="hybridMultilevel"/>
    <w:tmpl w:val="849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9D4810"/>
    <w:multiLevelType w:val="hybridMultilevel"/>
    <w:tmpl w:val="9A16D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nsid w:val="66F92E1E"/>
    <w:multiLevelType w:val="hybridMultilevel"/>
    <w:tmpl w:val="C25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75F29"/>
    <w:multiLevelType w:val="hybridMultilevel"/>
    <w:tmpl w:val="FCD6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D0B1973"/>
    <w:multiLevelType w:val="hybridMultilevel"/>
    <w:tmpl w:val="F39E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BA073E5"/>
    <w:multiLevelType w:val="hybridMultilevel"/>
    <w:tmpl w:val="D9E01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7F6F2800"/>
    <w:multiLevelType w:val="hybridMultilevel"/>
    <w:tmpl w:val="A09859DC"/>
    <w:lvl w:ilvl="0" w:tplc="901ADD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7"/>
  </w:num>
  <w:num w:numId="3">
    <w:abstractNumId w:val="12"/>
  </w:num>
  <w:num w:numId="4">
    <w:abstractNumId w:val="3"/>
  </w:num>
  <w:num w:numId="5">
    <w:abstractNumId w:val="17"/>
  </w:num>
  <w:num w:numId="6">
    <w:abstractNumId w:val="13"/>
  </w:num>
  <w:num w:numId="7">
    <w:abstractNumId w:val="2"/>
  </w:num>
  <w:num w:numId="8">
    <w:abstractNumId w:val="15"/>
  </w:num>
  <w:num w:numId="9">
    <w:abstractNumId w:val="14"/>
  </w:num>
  <w:num w:numId="10">
    <w:abstractNumId w:val="25"/>
  </w:num>
  <w:num w:numId="11">
    <w:abstractNumId w:val="1"/>
  </w:num>
  <w:num w:numId="12">
    <w:abstractNumId w:val="26"/>
  </w:num>
  <w:num w:numId="13">
    <w:abstractNumId w:val="9"/>
  </w:num>
  <w:num w:numId="14">
    <w:abstractNumId w:val="20"/>
  </w:num>
  <w:num w:numId="15">
    <w:abstractNumId w:val="2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8"/>
  </w:num>
  <w:num w:numId="19">
    <w:abstractNumId w:val="19"/>
  </w:num>
  <w:num w:numId="20">
    <w:abstractNumId w:val="11"/>
  </w:num>
  <w:num w:numId="21">
    <w:abstractNumId w:val="24"/>
  </w:num>
  <w:num w:numId="22">
    <w:abstractNumId w:val="16"/>
  </w:num>
  <w:num w:numId="23">
    <w:abstractNumId w:val="23"/>
  </w:num>
  <w:num w:numId="24">
    <w:abstractNumId w:val="28"/>
  </w:num>
  <w:num w:numId="25">
    <w:abstractNumId w:val="18"/>
  </w:num>
  <w:num w:numId="26">
    <w:abstractNumId w:val="10"/>
  </w:num>
  <w:num w:numId="27">
    <w:abstractNumId w:val="6"/>
  </w:num>
  <w:num w:numId="28">
    <w:abstractNumId w:val="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9C"/>
    <w:rsid w:val="00010ED2"/>
    <w:rsid w:val="0001205C"/>
    <w:rsid w:val="00024D68"/>
    <w:rsid w:val="00037824"/>
    <w:rsid w:val="000403CC"/>
    <w:rsid w:val="000424E3"/>
    <w:rsid w:val="00051FA3"/>
    <w:rsid w:val="00054287"/>
    <w:rsid w:val="0006738D"/>
    <w:rsid w:val="00070B3B"/>
    <w:rsid w:val="00085DD3"/>
    <w:rsid w:val="000864C6"/>
    <w:rsid w:val="00087713"/>
    <w:rsid w:val="00094376"/>
    <w:rsid w:val="00095C8C"/>
    <w:rsid w:val="00097299"/>
    <w:rsid w:val="000A4978"/>
    <w:rsid w:val="000B48C5"/>
    <w:rsid w:val="000B4BEC"/>
    <w:rsid w:val="000B7B21"/>
    <w:rsid w:val="000D3313"/>
    <w:rsid w:val="000D5132"/>
    <w:rsid w:val="000E276A"/>
    <w:rsid w:val="000F1E43"/>
    <w:rsid w:val="00106494"/>
    <w:rsid w:val="001131FF"/>
    <w:rsid w:val="00115D76"/>
    <w:rsid w:val="00125474"/>
    <w:rsid w:val="001306F2"/>
    <w:rsid w:val="0013292D"/>
    <w:rsid w:val="001402E9"/>
    <w:rsid w:val="00150FA1"/>
    <w:rsid w:val="00152A66"/>
    <w:rsid w:val="00154EDD"/>
    <w:rsid w:val="00171405"/>
    <w:rsid w:val="00172288"/>
    <w:rsid w:val="0017351C"/>
    <w:rsid w:val="001A27D1"/>
    <w:rsid w:val="001A35F8"/>
    <w:rsid w:val="001B0952"/>
    <w:rsid w:val="001B0F01"/>
    <w:rsid w:val="001B6BB0"/>
    <w:rsid w:val="001C58B1"/>
    <w:rsid w:val="001C6F59"/>
    <w:rsid w:val="001C74ED"/>
    <w:rsid w:val="001D2583"/>
    <w:rsid w:val="001D63C0"/>
    <w:rsid w:val="001E2A56"/>
    <w:rsid w:val="001E7328"/>
    <w:rsid w:val="001F0B9F"/>
    <w:rsid w:val="001F53A9"/>
    <w:rsid w:val="00200032"/>
    <w:rsid w:val="002209A9"/>
    <w:rsid w:val="0022701A"/>
    <w:rsid w:val="0023045F"/>
    <w:rsid w:val="002553E9"/>
    <w:rsid w:val="0025585D"/>
    <w:rsid w:val="0026605C"/>
    <w:rsid w:val="00267822"/>
    <w:rsid w:val="002702FD"/>
    <w:rsid w:val="002745A3"/>
    <w:rsid w:val="00276126"/>
    <w:rsid w:val="002A345D"/>
    <w:rsid w:val="002B484A"/>
    <w:rsid w:val="002B6844"/>
    <w:rsid w:val="002B7C86"/>
    <w:rsid w:val="002C4F3F"/>
    <w:rsid w:val="002C6926"/>
    <w:rsid w:val="002D6161"/>
    <w:rsid w:val="002E7928"/>
    <w:rsid w:val="002F5026"/>
    <w:rsid w:val="002F5639"/>
    <w:rsid w:val="00300C26"/>
    <w:rsid w:val="00300F89"/>
    <w:rsid w:val="00305A90"/>
    <w:rsid w:val="00307DC5"/>
    <w:rsid w:val="00310063"/>
    <w:rsid w:val="00312969"/>
    <w:rsid w:val="00313DC1"/>
    <w:rsid w:val="003162A7"/>
    <w:rsid w:val="00316F40"/>
    <w:rsid w:val="003221EC"/>
    <w:rsid w:val="003260EF"/>
    <w:rsid w:val="003270E1"/>
    <w:rsid w:val="00336D77"/>
    <w:rsid w:val="003450B7"/>
    <w:rsid w:val="00354EA5"/>
    <w:rsid w:val="00364204"/>
    <w:rsid w:val="003658E3"/>
    <w:rsid w:val="003709FC"/>
    <w:rsid w:val="00372296"/>
    <w:rsid w:val="003725D3"/>
    <w:rsid w:val="00372F12"/>
    <w:rsid w:val="00384D44"/>
    <w:rsid w:val="003863C7"/>
    <w:rsid w:val="00391729"/>
    <w:rsid w:val="00392EEB"/>
    <w:rsid w:val="003960A2"/>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F0F96"/>
    <w:rsid w:val="003F3C7C"/>
    <w:rsid w:val="004016AC"/>
    <w:rsid w:val="0040649C"/>
    <w:rsid w:val="00410261"/>
    <w:rsid w:val="0041624A"/>
    <w:rsid w:val="00425215"/>
    <w:rsid w:val="004263E0"/>
    <w:rsid w:val="00430E86"/>
    <w:rsid w:val="004310AD"/>
    <w:rsid w:val="00432BAF"/>
    <w:rsid w:val="00433360"/>
    <w:rsid w:val="004359A4"/>
    <w:rsid w:val="00437D61"/>
    <w:rsid w:val="00445907"/>
    <w:rsid w:val="00451403"/>
    <w:rsid w:val="00453EC7"/>
    <w:rsid w:val="00465948"/>
    <w:rsid w:val="0047201A"/>
    <w:rsid w:val="00476464"/>
    <w:rsid w:val="004831A1"/>
    <w:rsid w:val="004865BF"/>
    <w:rsid w:val="00487A29"/>
    <w:rsid w:val="00487D08"/>
    <w:rsid w:val="00497085"/>
    <w:rsid w:val="004A1329"/>
    <w:rsid w:val="004B3D26"/>
    <w:rsid w:val="004B4F70"/>
    <w:rsid w:val="004C1101"/>
    <w:rsid w:val="004C4DC4"/>
    <w:rsid w:val="004D7179"/>
    <w:rsid w:val="004D7590"/>
    <w:rsid w:val="004E019F"/>
    <w:rsid w:val="004E473D"/>
    <w:rsid w:val="004E50DC"/>
    <w:rsid w:val="004E5E24"/>
    <w:rsid w:val="004E627B"/>
    <w:rsid w:val="004F2EBD"/>
    <w:rsid w:val="0051372D"/>
    <w:rsid w:val="0051686C"/>
    <w:rsid w:val="0052255E"/>
    <w:rsid w:val="00522DB4"/>
    <w:rsid w:val="0053017F"/>
    <w:rsid w:val="00532607"/>
    <w:rsid w:val="0054423C"/>
    <w:rsid w:val="005455E2"/>
    <w:rsid w:val="00556DF6"/>
    <w:rsid w:val="00557225"/>
    <w:rsid w:val="00564A43"/>
    <w:rsid w:val="005665D0"/>
    <w:rsid w:val="00570F2A"/>
    <w:rsid w:val="00575FCB"/>
    <w:rsid w:val="0057725A"/>
    <w:rsid w:val="00581F31"/>
    <w:rsid w:val="005847FE"/>
    <w:rsid w:val="005869C4"/>
    <w:rsid w:val="005A0238"/>
    <w:rsid w:val="005A06DC"/>
    <w:rsid w:val="005A44F8"/>
    <w:rsid w:val="005B3557"/>
    <w:rsid w:val="005B493F"/>
    <w:rsid w:val="005C078F"/>
    <w:rsid w:val="005C1567"/>
    <w:rsid w:val="005C54E9"/>
    <w:rsid w:val="005D0019"/>
    <w:rsid w:val="005D17B7"/>
    <w:rsid w:val="005D1D1E"/>
    <w:rsid w:val="005D7D36"/>
    <w:rsid w:val="005E161B"/>
    <w:rsid w:val="00601E4A"/>
    <w:rsid w:val="006257B3"/>
    <w:rsid w:val="006325C4"/>
    <w:rsid w:val="00642B2F"/>
    <w:rsid w:val="00642F59"/>
    <w:rsid w:val="00643DAD"/>
    <w:rsid w:val="00652BB6"/>
    <w:rsid w:val="006561CB"/>
    <w:rsid w:val="006604AD"/>
    <w:rsid w:val="006617A6"/>
    <w:rsid w:val="00671DC1"/>
    <w:rsid w:val="006868E2"/>
    <w:rsid w:val="006906ED"/>
    <w:rsid w:val="00697533"/>
    <w:rsid w:val="006976E5"/>
    <w:rsid w:val="006A2F26"/>
    <w:rsid w:val="006A37B2"/>
    <w:rsid w:val="006B03D2"/>
    <w:rsid w:val="006B49AD"/>
    <w:rsid w:val="006B545B"/>
    <w:rsid w:val="006B6B8E"/>
    <w:rsid w:val="006B6E0E"/>
    <w:rsid w:val="006D118B"/>
    <w:rsid w:val="006D2F82"/>
    <w:rsid w:val="006D3281"/>
    <w:rsid w:val="006E222D"/>
    <w:rsid w:val="006E2B39"/>
    <w:rsid w:val="006E5818"/>
    <w:rsid w:val="006F4193"/>
    <w:rsid w:val="006F5F1B"/>
    <w:rsid w:val="00702710"/>
    <w:rsid w:val="00705081"/>
    <w:rsid w:val="0070770F"/>
    <w:rsid w:val="007141E9"/>
    <w:rsid w:val="007156BF"/>
    <w:rsid w:val="00717AD0"/>
    <w:rsid w:val="007228C7"/>
    <w:rsid w:val="00725E82"/>
    <w:rsid w:val="00733CAB"/>
    <w:rsid w:val="00740CE2"/>
    <w:rsid w:val="00745820"/>
    <w:rsid w:val="00754A13"/>
    <w:rsid w:val="0075755A"/>
    <w:rsid w:val="00764CF7"/>
    <w:rsid w:val="00765C3D"/>
    <w:rsid w:val="00775A93"/>
    <w:rsid w:val="0078103A"/>
    <w:rsid w:val="007837A3"/>
    <w:rsid w:val="00791A73"/>
    <w:rsid w:val="00795D00"/>
    <w:rsid w:val="00796A1A"/>
    <w:rsid w:val="007A280F"/>
    <w:rsid w:val="007C439C"/>
    <w:rsid w:val="007D0DDB"/>
    <w:rsid w:val="007D300E"/>
    <w:rsid w:val="007D3C1F"/>
    <w:rsid w:val="007D73D7"/>
    <w:rsid w:val="007E2C43"/>
    <w:rsid w:val="007F1326"/>
    <w:rsid w:val="007F6418"/>
    <w:rsid w:val="007F7E2D"/>
    <w:rsid w:val="0080224B"/>
    <w:rsid w:val="00811958"/>
    <w:rsid w:val="00815B7B"/>
    <w:rsid w:val="00817A1D"/>
    <w:rsid w:val="00831C6B"/>
    <w:rsid w:val="008459D3"/>
    <w:rsid w:val="00847A57"/>
    <w:rsid w:val="0086238E"/>
    <w:rsid w:val="00867E53"/>
    <w:rsid w:val="00874002"/>
    <w:rsid w:val="00884CDD"/>
    <w:rsid w:val="008A1B3F"/>
    <w:rsid w:val="008B1F56"/>
    <w:rsid w:val="008B42B6"/>
    <w:rsid w:val="008C3C04"/>
    <w:rsid w:val="008C3CB4"/>
    <w:rsid w:val="008C454B"/>
    <w:rsid w:val="008E7B05"/>
    <w:rsid w:val="008F4FFB"/>
    <w:rsid w:val="008F55DD"/>
    <w:rsid w:val="008F7DCD"/>
    <w:rsid w:val="0091296F"/>
    <w:rsid w:val="00926F46"/>
    <w:rsid w:val="0093531C"/>
    <w:rsid w:val="00942592"/>
    <w:rsid w:val="00953E84"/>
    <w:rsid w:val="009570CF"/>
    <w:rsid w:val="0097587B"/>
    <w:rsid w:val="009828CC"/>
    <w:rsid w:val="009859B7"/>
    <w:rsid w:val="0099488F"/>
    <w:rsid w:val="00995C3B"/>
    <w:rsid w:val="00996E21"/>
    <w:rsid w:val="009978E2"/>
    <w:rsid w:val="009A0887"/>
    <w:rsid w:val="009A4C0F"/>
    <w:rsid w:val="009B6377"/>
    <w:rsid w:val="009C215E"/>
    <w:rsid w:val="009D0B38"/>
    <w:rsid w:val="009D138A"/>
    <w:rsid w:val="009D2C79"/>
    <w:rsid w:val="009D33A0"/>
    <w:rsid w:val="009D4ECC"/>
    <w:rsid w:val="009D7B9B"/>
    <w:rsid w:val="009E0408"/>
    <w:rsid w:val="009E6973"/>
    <w:rsid w:val="009F13E2"/>
    <w:rsid w:val="009F2FDD"/>
    <w:rsid w:val="009F5484"/>
    <w:rsid w:val="009F7A94"/>
    <w:rsid w:val="00A01416"/>
    <w:rsid w:val="00A0152D"/>
    <w:rsid w:val="00A03D0F"/>
    <w:rsid w:val="00A04A6E"/>
    <w:rsid w:val="00A10B23"/>
    <w:rsid w:val="00A13B38"/>
    <w:rsid w:val="00A35E59"/>
    <w:rsid w:val="00A36B06"/>
    <w:rsid w:val="00A4042A"/>
    <w:rsid w:val="00A600E3"/>
    <w:rsid w:val="00A63532"/>
    <w:rsid w:val="00A6375E"/>
    <w:rsid w:val="00A65B60"/>
    <w:rsid w:val="00A67656"/>
    <w:rsid w:val="00A70E43"/>
    <w:rsid w:val="00A75940"/>
    <w:rsid w:val="00A81377"/>
    <w:rsid w:val="00A863E8"/>
    <w:rsid w:val="00A914AB"/>
    <w:rsid w:val="00A951D8"/>
    <w:rsid w:val="00A96C80"/>
    <w:rsid w:val="00AA2BA0"/>
    <w:rsid w:val="00AB2B12"/>
    <w:rsid w:val="00AC1B88"/>
    <w:rsid w:val="00AC7889"/>
    <w:rsid w:val="00AD340E"/>
    <w:rsid w:val="00AE2F01"/>
    <w:rsid w:val="00AE2FC2"/>
    <w:rsid w:val="00AE57B2"/>
    <w:rsid w:val="00AF2B7E"/>
    <w:rsid w:val="00B00D79"/>
    <w:rsid w:val="00B218DF"/>
    <w:rsid w:val="00B27A17"/>
    <w:rsid w:val="00B340F7"/>
    <w:rsid w:val="00B34E67"/>
    <w:rsid w:val="00B4021F"/>
    <w:rsid w:val="00B414CE"/>
    <w:rsid w:val="00B52D43"/>
    <w:rsid w:val="00B60C6E"/>
    <w:rsid w:val="00B64731"/>
    <w:rsid w:val="00B768A2"/>
    <w:rsid w:val="00B80AA3"/>
    <w:rsid w:val="00B8399C"/>
    <w:rsid w:val="00B83CD4"/>
    <w:rsid w:val="00B86CD3"/>
    <w:rsid w:val="00B90692"/>
    <w:rsid w:val="00B92921"/>
    <w:rsid w:val="00B93417"/>
    <w:rsid w:val="00B95D40"/>
    <w:rsid w:val="00B977E4"/>
    <w:rsid w:val="00BA3155"/>
    <w:rsid w:val="00BA3714"/>
    <w:rsid w:val="00BA3E45"/>
    <w:rsid w:val="00BA531E"/>
    <w:rsid w:val="00BA5550"/>
    <w:rsid w:val="00BB1938"/>
    <w:rsid w:val="00BB1F98"/>
    <w:rsid w:val="00BB4A81"/>
    <w:rsid w:val="00BD3903"/>
    <w:rsid w:val="00BF130C"/>
    <w:rsid w:val="00BF215A"/>
    <w:rsid w:val="00C05B36"/>
    <w:rsid w:val="00C11CFB"/>
    <w:rsid w:val="00C1272C"/>
    <w:rsid w:val="00C13CA3"/>
    <w:rsid w:val="00C2718B"/>
    <w:rsid w:val="00C27ABD"/>
    <w:rsid w:val="00C3497A"/>
    <w:rsid w:val="00C435E0"/>
    <w:rsid w:val="00C44A46"/>
    <w:rsid w:val="00C45791"/>
    <w:rsid w:val="00C461E8"/>
    <w:rsid w:val="00C518BD"/>
    <w:rsid w:val="00C52C96"/>
    <w:rsid w:val="00C55674"/>
    <w:rsid w:val="00C609EB"/>
    <w:rsid w:val="00C65235"/>
    <w:rsid w:val="00C719A9"/>
    <w:rsid w:val="00C752A3"/>
    <w:rsid w:val="00C81AE0"/>
    <w:rsid w:val="00C87717"/>
    <w:rsid w:val="00C908EC"/>
    <w:rsid w:val="00C93CEC"/>
    <w:rsid w:val="00CA206E"/>
    <w:rsid w:val="00CA69F4"/>
    <w:rsid w:val="00CB6274"/>
    <w:rsid w:val="00CE3722"/>
    <w:rsid w:val="00CF01C5"/>
    <w:rsid w:val="00CF63A8"/>
    <w:rsid w:val="00CF67B2"/>
    <w:rsid w:val="00CF6B84"/>
    <w:rsid w:val="00D0379B"/>
    <w:rsid w:val="00D061DE"/>
    <w:rsid w:val="00D1328F"/>
    <w:rsid w:val="00D23A5D"/>
    <w:rsid w:val="00D244FF"/>
    <w:rsid w:val="00D32BCF"/>
    <w:rsid w:val="00D42DE5"/>
    <w:rsid w:val="00D44ECC"/>
    <w:rsid w:val="00D47BFB"/>
    <w:rsid w:val="00D51D3D"/>
    <w:rsid w:val="00D5602B"/>
    <w:rsid w:val="00D5619C"/>
    <w:rsid w:val="00D72A7B"/>
    <w:rsid w:val="00D73FCC"/>
    <w:rsid w:val="00D76D30"/>
    <w:rsid w:val="00D84358"/>
    <w:rsid w:val="00D86133"/>
    <w:rsid w:val="00DA0624"/>
    <w:rsid w:val="00DA19D7"/>
    <w:rsid w:val="00DA4195"/>
    <w:rsid w:val="00DB42CE"/>
    <w:rsid w:val="00DC0E43"/>
    <w:rsid w:val="00DC752E"/>
    <w:rsid w:val="00DD1F8C"/>
    <w:rsid w:val="00DD53EC"/>
    <w:rsid w:val="00DE7EA5"/>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7856"/>
    <w:rsid w:val="00E906B7"/>
    <w:rsid w:val="00EA3D7F"/>
    <w:rsid w:val="00EA7059"/>
    <w:rsid w:val="00EB42AA"/>
    <w:rsid w:val="00EB5471"/>
    <w:rsid w:val="00EB587D"/>
    <w:rsid w:val="00EC12E4"/>
    <w:rsid w:val="00ED0CFE"/>
    <w:rsid w:val="00ED74E3"/>
    <w:rsid w:val="00EE126A"/>
    <w:rsid w:val="00EE2352"/>
    <w:rsid w:val="00EE2A4F"/>
    <w:rsid w:val="00EE40D5"/>
    <w:rsid w:val="00EF57DB"/>
    <w:rsid w:val="00F00D67"/>
    <w:rsid w:val="00F0202E"/>
    <w:rsid w:val="00F07CD1"/>
    <w:rsid w:val="00F13EE4"/>
    <w:rsid w:val="00F206BF"/>
    <w:rsid w:val="00F26DBE"/>
    <w:rsid w:val="00F4225B"/>
    <w:rsid w:val="00F4421E"/>
    <w:rsid w:val="00F4543A"/>
    <w:rsid w:val="00F501D5"/>
    <w:rsid w:val="00F54291"/>
    <w:rsid w:val="00F610AD"/>
    <w:rsid w:val="00F65C9C"/>
    <w:rsid w:val="00F66603"/>
    <w:rsid w:val="00F77293"/>
    <w:rsid w:val="00F77921"/>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uiPriority w:val="39"/>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47201A"/>
    <w:rPr>
      <w:color w:val="808080"/>
      <w:shd w:val="clear" w:color="auto" w:fill="E6E6E6"/>
    </w:rPr>
  </w:style>
  <w:style w:type="paragraph" w:styleId="BalloonText">
    <w:name w:val="Balloon Text"/>
    <w:basedOn w:val="Normal"/>
    <w:link w:val="BalloonTextChar"/>
    <w:semiHidden/>
    <w:unhideWhenUsed/>
    <w:rsid w:val="009F7A94"/>
    <w:rPr>
      <w:rFonts w:ascii="Tahoma" w:hAnsi="Tahoma" w:cs="Tahoma"/>
      <w:sz w:val="16"/>
      <w:szCs w:val="16"/>
    </w:rPr>
  </w:style>
  <w:style w:type="character" w:customStyle="1" w:styleId="BalloonTextChar">
    <w:name w:val="Balloon Text Char"/>
    <w:basedOn w:val="DefaultParagraphFont"/>
    <w:link w:val="BalloonText"/>
    <w:semiHidden/>
    <w:rsid w:val="009F7A94"/>
    <w:rPr>
      <w:rFonts w:ascii="Tahoma"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customStyle="1"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uiPriority w:val="39"/>
    <w:rsid w:val="00BF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customStyle="1" w:styleId="UnresolvedMention">
    <w:name w:val="Unresolved Mention"/>
    <w:basedOn w:val="DefaultParagraphFont"/>
    <w:uiPriority w:val="99"/>
    <w:semiHidden/>
    <w:unhideWhenUsed/>
    <w:rsid w:val="0047201A"/>
    <w:rPr>
      <w:color w:val="808080"/>
      <w:shd w:val="clear" w:color="auto" w:fill="E6E6E6"/>
    </w:rPr>
  </w:style>
  <w:style w:type="paragraph" w:styleId="BalloonText">
    <w:name w:val="Balloon Text"/>
    <w:basedOn w:val="Normal"/>
    <w:link w:val="BalloonTextChar"/>
    <w:semiHidden/>
    <w:unhideWhenUsed/>
    <w:rsid w:val="009F7A94"/>
    <w:rPr>
      <w:rFonts w:ascii="Tahoma" w:hAnsi="Tahoma" w:cs="Tahoma"/>
      <w:sz w:val="16"/>
      <w:szCs w:val="16"/>
    </w:rPr>
  </w:style>
  <w:style w:type="character" w:customStyle="1" w:styleId="BalloonTextChar">
    <w:name w:val="Balloon Text Char"/>
    <w:basedOn w:val="DefaultParagraphFont"/>
    <w:link w:val="BalloonText"/>
    <w:semiHidden/>
    <w:rsid w:val="009F7A94"/>
    <w:rPr>
      <w:rFonts w:ascii="Tahoma"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7.wmf"/><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image" Target="media/image25.wmf"/><Relationship Id="rId55" Type="http://schemas.openxmlformats.org/officeDocument/2006/relationships/oleObject" Target="embeddings/oleObject19.bin"/><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wmf"/><Relationship Id="rId29" Type="http://schemas.openxmlformats.org/officeDocument/2006/relationships/image" Target="media/image12.emf"/><Relationship Id="rId41" Type="http://schemas.openxmlformats.org/officeDocument/2006/relationships/oleObject" Target="embeddings/oleObject12.bin"/><Relationship Id="rId54" Type="http://schemas.openxmlformats.org/officeDocument/2006/relationships/image" Target="media/image27.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image" Target="media/image22.wmf"/><Relationship Id="rId53" Type="http://schemas.openxmlformats.org/officeDocument/2006/relationships/oleObject" Target="embeddings/oleObject18.bin"/><Relationship Id="rId58" Type="http://schemas.openxmlformats.org/officeDocument/2006/relationships/hyperlink" Target="http://www.physics.usyd.edu.au/teach_res/hsp/sp/spHome.htm" TargetMode="Externa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image" Target="media/image18.wmf"/><Relationship Id="rId49" Type="http://schemas.openxmlformats.org/officeDocument/2006/relationships/oleObject" Target="embeddings/oleObject16.bin"/><Relationship Id="rId57" Type="http://schemas.openxmlformats.org/officeDocument/2006/relationships/hyperlink" Target="https://www.youtube.com/watch?v=s94suB5uLWw" TargetMode="External"/><Relationship Id="rId61"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7.emf"/><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image" Target="media/image26.wmf"/><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physics.usyd.edu.au/teach_res/hsp/sp/spHome.htm" TargetMode="External"/><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emf"/><Relationship Id="rId35" Type="http://schemas.openxmlformats.org/officeDocument/2006/relationships/oleObject" Target="embeddings/oleObject9.bin"/><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hyperlink" Target="https://www.youtube.com/watch?v=nfSJ62mzKyY" TargetMode="Externa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image" Target="media/image16.emf"/><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72421-D2E7-4427-A011-60C765BA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Electromagnetism</dc:subject>
  <dc:creator>Ian Cooper</dc:creator>
  <cp:keywords>magnetic force on currents, motion of charged particles in magnetic fields,, motion in a uniform electric, field,electromagnetism, magnetic flux,  electric field, magnetic fields, electric motors,ac induction motor , NSW Syllabus for the Australian Curriculum Physics Stage 6, ischool physics, HSC Physics, high school physics, doing physics online</cp:keywords>
  <dc:description>m6.pptx_x000d_
image 6_x000d_
spmod601.m   spmod602.m   spmod603.m</dc:description>
  <cp:lastModifiedBy>Owner</cp:lastModifiedBy>
  <cp:revision>11</cp:revision>
  <cp:lastPrinted>2019-10-07T09:13:00Z</cp:lastPrinted>
  <dcterms:created xsi:type="dcterms:W3CDTF">2017-08-23T20:01:00Z</dcterms:created>
  <dcterms:modified xsi:type="dcterms:W3CDTF">2019-10-07T09:13:00Z</dcterms:modified>
  <cp:category>Electromagnetism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