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FFBC99A" w:rsidR="00531FBF" w:rsidRPr="001650C9" w:rsidRDefault="00AF4AC7" w:rsidP="00944D65">
            <w:pPr>
              <w:suppressAutoHyphens/>
              <w:spacing w:after="0" w:line="240" w:lineRule="auto"/>
              <w:contextualSpacing/>
              <w:jc w:val="center"/>
              <w:rPr>
                <w:rFonts w:eastAsia="Times New Roman" w:cstheme="minorHAnsi"/>
                <w:b/>
                <w:bCs/>
              </w:rPr>
            </w:pPr>
            <w:r>
              <w:rPr>
                <w:rFonts w:eastAsia="Times New Roman" w:cstheme="minorHAnsi"/>
                <w:b/>
                <w:bCs/>
              </w:rPr>
              <w:t>November 13, 2022</w:t>
            </w:r>
          </w:p>
        </w:tc>
        <w:tc>
          <w:tcPr>
            <w:tcW w:w="2338" w:type="dxa"/>
            <w:tcMar>
              <w:left w:w="115" w:type="dxa"/>
              <w:right w:w="115" w:type="dxa"/>
            </w:tcMar>
          </w:tcPr>
          <w:p w14:paraId="07699096" w14:textId="1A2DF4EC" w:rsidR="00531FBF" w:rsidRPr="001650C9" w:rsidRDefault="00AF4AC7" w:rsidP="00944D65">
            <w:pPr>
              <w:suppressAutoHyphens/>
              <w:spacing w:after="0" w:line="240" w:lineRule="auto"/>
              <w:contextualSpacing/>
              <w:jc w:val="center"/>
              <w:rPr>
                <w:rFonts w:eastAsia="Times New Roman" w:cstheme="minorHAnsi"/>
                <w:b/>
                <w:bCs/>
              </w:rPr>
            </w:pPr>
            <w:r>
              <w:rPr>
                <w:rFonts w:eastAsia="Times New Roman" w:cstheme="minorHAnsi"/>
                <w:b/>
                <w:bCs/>
              </w:rPr>
              <w:t>Douglas Buckley</w:t>
            </w:r>
          </w:p>
        </w:tc>
        <w:tc>
          <w:tcPr>
            <w:tcW w:w="2338" w:type="dxa"/>
            <w:tcMar>
              <w:left w:w="115" w:type="dxa"/>
              <w:right w:w="115" w:type="dxa"/>
            </w:tcMar>
          </w:tcPr>
          <w:p w14:paraId="77DC76FF" w14:textId="167E39C0" w:rsidR="00531FBF" w:rsidRPr="001650C9" w:rsidRDefault="006F6D6D" w:rsidP="00944D65">
            <w:pPr>
              <w:suppressAutoHyphens/>
              <w:spacing w:after="0" w:line="240" w:lineRule="auto"/>
              <w:contextualSpacing/>
              <w:jc w:val="center"/>
              <w:rPr>
                <w:rFonts w:eastAsia="Times New Roman" w:cstheme="minorHAnsi"/>
                <w:b/>
                <w:bCs/>
              </w:rPr>
            </w:pPr>
            <w:r>
              <w:rPr>
                <w:rFonts w:eastAsia="Times New Roman" w:cstheme="minorHAnsi"/>
                <w:b/>
                <w:bCs/>
              </w:rPr>
              <w:t>Went over vulnerabilities through dependency report (see report below).</w:t>
            </w:r>
            <w:r w:rsidR="00F37E94">
              <w:rPr>
                <w:rFonts w:eastAsia="Times New Roman" w:cstheme="minorHAnsi"/>
                <w:b/>
                <w:bCs/>
              </w:rPr>
              <w:t xml:space="preserve"> Provided mitigation plan for initial review of software.</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5EB2E99" w:rsidR="0058064D" w:rsidRPr="001650C9" w:rsidRDefault="003155A7" w:rsidP="00944D65">
      <w:pPr>
        <w:suppressAutoHyphens/>
        <w:spacing w:after="0" w:line="240" w:lineRule="auto"/>
        <w:contextualSpacing/>
        <w:rPr>
          <w:rFonts w:cstheme="minorHAnsi"/>
        </w:rPr>
      </w:pPr>
      <w:r>
        <w:rPr>
          <w:rFonts w:cstheme="minorHAnsi"/>
        </w:rPr>
        <w:t>Douglas Buckley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405C0D6C" w14:textId="77777777" w:rsidR="00BE7B76" w:rsidRPr="00BE7B76" w:rsidRDefault="00BE7B76" w:rsidP="005318B3">
      <w:pPr>
        <w:suppressAutoHyphens/>
        <w:spacing w:after="0" w:line="240" w:lineRule="auto"/>
        <w:contextualSpacing/>
        <w:rPr>
          <w:rFonts w:eastAsia="Times New Roman" w:cstheme="minorHAnsi"/>
          <w:b/>
          <w:bCs/>
        </w:rPr>
      </w:pPr>
      <w:r w:rsidRPr="00BE7B76">
        <w:rPr>
          <w:rFonts w:eastAsia="Times New Roman" w:cstheme="minorHAnsi"/>
          <w:b/>
          <w:bCs/>
        </w:rPr>
        <w:t>What is the value of secure communications to the company?</w:t>
      </w:r>
    </w:p>
    <w:p w14:paraId="71537CE9" w14:textId="77777777" w:rsidR="00903F4B" w:rsidRDefault="00903F4B" w:rsidP="005318B3">
      <w:pPr>
        <w:suppressAutoHyphens/>
        <w:spacing w:after="0" w:line="240" w:lineRule="auto"/>
        <w:ind w:firstLine="360"/>
        <w:contextualSpacing/>
        <w:rPr>
          <w:rFonts w:ascii="Times New Roman" w:eastAsia="Times New Roman" w:hAnsi="Times New Roman" w:cs="Times New Roman"/>
          <w:sz w:val="24"/>
          <w:szCs w:val="24"/>
        </w:rPr>
      </w:pPr>
    </w:p>
    <w:p w14:paraId="5B822B71" w14:textId="48D45651" w:rsidR="005318B3" w:rsidRDefault="005318B3" w:rsidP="00F66BC3">
      <w:pPr>
        <w:suppressAutoHyphens/>
        <w:spacing w:after="0" w:line="24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secure communications to Artemis Financial is crucial if not necessary for it to be a successful company. </w:t>
      </w:r>
      <w:r w:rsidR="00344870">
        <w:rPr>
          <w:rFonts w:ascii="Times New Roman" w:eastAsia="Times New Roman" w:hAnsi="Times New Roman" w:cs="Times New Roman"/>
          <w:sz w:val="24"/>
          <w:szCs w:val="24"/>
        </w:rPr>
        <w:t xml:space="preserve">Since it’s a financial consulting company, there would have to be sensitive information stored and transferred depending on the types of transactions occurring. The client specializes in plans pertaining to savings, retirement, investments, and insurance. Most if not all financial companies </w:t>
      </w:r>
      <w:r w:rsidR="0056486F">
        <w:rPr>
          <w:rFonts w:ascii="Times New Roman" w:eastAsia="Times New Roman" w:hAnsi="Times New Roman" w:cs="Times New Roman"/>
          <w:sz w:val="24"/>
          <w:szCs w:val="24"/>
        </w:rPr>
        <w:t>store</w:t>
      </w:r>
      <w:r w:rsidR="00344870">
        <w:rPr>
          <w:rFonts w:ascii="Times New Roman" w:eastAsia="Times New Roman" w:hAnsi="Times New Roman" w:cs="Times New Roman"/>
          <w:sz w:val="24"/>
          <w:szCs w:val="24"/>
        </w:rPr>
        <w:t xml:space="preserve"> sensitive information about their clients, whether if it’s account information, social security numbers, addresses, and even tax documents just to name a few. </w:t>
      </w:r>
    </w:p>
    <w:p w14:paraId="6FD8EBC2" w14:textId="6FD95A60" w:rsidR="00F66BC3" w:rsidRDefault="00F66BC3" w:rsidP="00F66BC3">
      <w:pPr>
        <w:suppressAutoHyphens/>
        <w:spacing w:after="0" w:line="240" w:lineRule="auto"/>
        <w:contextualSpacing/>
        <w:rPr>
          <w:rFonts w:ascii="Times New Roman" w:eastAsia="Times New Roman" w:hAnsi="Times New Roman" w:cs="Times New Roman"/>
          <w:sz w:val="24"/>
          <w:szCs w:val="24"/>
        </w:rPr>
      </w:pPr>
    </w:p>
    <w:p w14:paraId="338BEE92" w14:textId="062DB7AF" w:rsidR="00F66BC3" w:rsidRDefault="00F66BC3" w:rsidP="00F66BC3">
      <w:pPr>
        <w:suppressAutoHyphens/>
        <w:spacing w:after="0" w:line="240" w:lineRule="auto"/>
        <w:contextualSpacing/>
        <w:rPr>
          <w:rFonts w:ascii="Times New Roman" w:eastAsia="Times New Roman" w:hAnsi="Times New Roman" w:cs="Times New Roman"/>
          <w:b/>
          <w:bCs/>
          <w:sz w:val="24"/>
          <w:szCs w:val="24"/>
        </w:rPr>
      </w:pPr>
      <w:r w:rsidRPr="00F66BC3">
        <w:rPr>
          <w:rFonts w:ascii="Times New Roman" w:eastAsia="Times New Roman" w:hAnsi="Times New Roman" w:cs="Times New Roman"/>
          <w:b/>
          <w:bCs/>
          <w:sz w:val="24"/>
          <w:szCs w:val="24"/>
        </w:rPr>
        <w:t>Does the company make any international transactions?</w:t>
      </w:r>
    </w:p>
    <w:p w14:paraId="37E1CA07" w14:textId="77777777" w:rsidR="00F66BC3" w:rsidRDefault="00F66BC3" w:rsidP="00F66BC3">
      <w:pPr>
        <w:suppressAutoHyphens/>
        <w:spacing w:after="0" w:line="240" w:lineRule="auto"/>
        <w:contextual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1B74FDDA" w14:textId="77777777" w:rsidR="0056486F" w:rsidRDefault="00F66BC3" w:rsidP="00F66BC3">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670FFD">
        <w:rPr>
          <w:rFonts w:ascii="Times New Roman" w:eastAsia="Times New Roman" w:hAnsi="Times New Roman" w:cs="Times New Roman"/>
          <w:sz w:val="24"/>
          <w:szCs w:val="24"/>
        </w:rPr>
        <w:t xml:space="preserve">There was no specifications about whether or not Artemis Financial works in the United States strictly or if it’s services are on an international scale. I would have to assume that it’s only operational in the United States, however this assumption could be incorrect. Regardless, we will act accordingly, regardless of the scale. </w:t>
      </w:r>
    </w:p>
    <w:p w14:paraId="6B32F55F" w14:textId="77777777" w:rsidR="0056486F" w:rsidRDefault="0056486F" w:rsidP="00F66BC3">
      <w:pPr>
        <w:suppressAutoHyphens/>
        <w:spacing w:after="0" w:line="240" w:lineRule="auto"/>
        <w:contextualSpacing/>
        <w:rPr>
          <w:rFonts w:ascii="Times New Roman" w:eastAsia="Times New Roman" w:hAnsi="Times New Roman" w:cs="Times New Roman"/>
          <w:sz w:val="24"/>
          <w:szCs w:val="24"/>
        </w:rPr>
      </w:pPr>
    </w:p>
    <w:p w14:paraId="22EC6774" w14:textId="44D23243" w:rsidR="00F66BC3" w:rsidRDefault="0056486F" w:rsidP="00F66BC3">
      <w:pPr>
        <w:suppressAutoHyphens/>
        <w:spacing w:after="0" w:line="240" w:lineRule="auto"/>
        <w:contextualSpacing/>
        <w:rPr>
          <w:rFonts w:ascii="Times New Roman" w:eastAsia="Times New Roman" w:hAnsi="Times New Roman" w:cs="Times New Roman"/>
          <w:b/>
          <w:bCs/>
          <w:sz w:val="24"/>
          <w:szCs w:val="24"/>
        </w:rPr>
      </w:pPr>
      <w:r w:rsidRPr="0056486F">
        <w:rPr>
          <w:rFonts w:ascii="Times New Roman" w:eastAsia="Times New Roman" w:hAnsi="Times New Roman" w:cs="Times New Roman"/>
          <w:b/>
          <w:bCs/>
          <w:sz w:val="24"/>
          <w:szCs w:val="24"/>
        </w:rPr>
        <w:t>Are there governmental restrictions about secure communications to consider?</w:t>
      </w:r>
    </w:p>
    <w:p w14:paraId="07043E19" w14:textId="77777777" w:rsidR="0056486F" w:rsidRPr="0056486F" w:rsidRDefault="0056486F" w:rsidP="00F66BC3">
      <w:pPr>
        <w:suppressAutoHyphens/>
        <w:spacing w:after="0" w:line="240" w:lineRule="auto"/>
        <w:contextualSpacing/>
        <w:rPr>
          <w:rFonts w:ascii="Times New Roman" w:eastAsia="Times New Roman" w:hAnsi="Times New Roman" w:cs="Times New Roman"/>
          <w:sz w:val="24"/>
          <w:szCs w:val="24"/>
        </w:rPr>
      </w:pPr>
    </w:p>
    <w:p w14:paraId="5CAB2AA8" w14:textId="0B13779F" w:rsidR="00010B8A" w:rsidRDefault="0056486F" w:rsidP="00944D65">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restriction to keep in mind is the handling of sensitive information. According to the Oracle secure coding guidelines and the National Conference of State Legislatures, one of the most important things to consider when handling sensitive information is to never store or log it</w:t>
      </w:r>
      <w:r w:rsidR="0089622E">
        <w:rPr>
          <w:rFonts w:ascii="Times New Roman" w:eastAsia="Times New Roman" w:hAnsi="Times New Roman" w:cs="Times New Roman"/>
          <w:sz w:val="24"/>
          <w:szCs w:val="24"/>
        </w:rPr>
        <w:t xml:space="preserve">. Another concept to consider is to make sure that the proper connections and transactions are occurring with the authorized machines and users. </w:t>
      </w:r>
    </w:p>
    <w:p w14:paraId="04E0D63F" w14:textId="4087ED4D" w:rsidR="008A430A" w:rsidRDefault="008A430A" w:rsidP="00944D65">
      <w:pPr>
        <w:suppressAutoHyphens/>
        <w:spacing w:after="0" w:line="240" w:lineRule="auto"/>
        <w:contextualSpacing/>
        <w:rPr>
          <w:rFonts w:ascii="Times New Roman" w:eastAsia="Times New Roman" w:hAnsi="Times New Roman" w:cs="Times New Roman"/>
          <w:sz w:val="24"/>
          <w:szCs w:val="24"/>
        </w:rPr>
      </w:pPr>
    </w:p>
    <w:p w14:paraId="1203F3E0" w14:textId="6248EC82" w:rsidR="008A430A" w:rsidRDefault="008A430A" w:rsidP="008A430A">
      <w:pPr>
        <w:suppressAutoHyphens/>
        <w:spacing w:after="0" w:line="240" w:lineRule="auto"/>
        <w:contextualSpacing/>
        <w:rPr>
          <w:rFonts w:ascii="Times New Roman" w:eastAsia="Times New Roman" w:hAnsi="Times New Roman" w:cs="Times New Roman"/>
          <w:b/>
          <w:bCs/>
          <w:sz w:val="24"/>
          <w:szCs w:val="24"/>
        </w:rPr>
      </w:pPr>
      <w:r w:rsidRPr="008A430A">
        <w:rPr>
          <w:rFonts w:ascii="Times New Roman" w:eastAsia="Times New Roman" w:hAnsi="Times New Roman" w:cs="Times New Roman"/>
          <w:b/>
          <w:bCs/>
          <w:sz w:val="24"/>
          <w:szCs w:val="24"/>
        </w:rPr>
        <w:t>What external threats might be present now and in the immediate future?</w:t>
      </w:r>
    </w:p>
    <w:p w14:paraId="22A62D64" w14:textId="77777777" w:rsidR="008A430A" w:rsidRPr="008A430A" w:rsidRDefault="008A430A" w:rsidP="008A430A">
      <w:pPr>
        <w:suppressAutoHyphens/>
        <w:spacing w:after="0" w:line="240" w:lineRule="auto"/>
        <w:contextualSpacing/>
        <w:rPr>
          <w:rFonts w:ascii="Times New Roman" w:eastAsia="Times New Roman" w:hAnsi="Times New Roman" w:cs="Times New Roman"/>
          <w:b/>
          <w:bCs/>
          <w:sz w:val="24"/>
          <w:szCs w:val="24"/>
        </w:rPr>
      </w:pPr>
    </w:p>
    <w:p w14:paraId="39A78893" w14:textId="187BB11C" w:rsidR="008A430A" w:rsidRDefault="008A430A" w:rsidP="00944D65">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There are a few types of external threats that come to mind when it comes to a company such as Artemis Financial.</w:t>
      </w:r>
      <w:r w:rsidR="00052B4E">
        <w:rPr>
          <w:rFonts w:ascii="Times New Roman" w:eastAsia="Times New Roman" w:hAnsi="Times New Roman" w:cs="Times New Roman"/>
          <w:sz w:val="24"/>
          <w:szCs w:val="24"/>
        </w:rPr>
        <w:t xml:space="preserve"> I would have to imagine the largest threat presence would be attacks that would attempt to steal or at least obtain the client’s sensitive information. Other attacks could consist of Denial of Service attacks or SQL injections. These attacks will also exist in the future, they will only evolve with the times is all.</w:t>
      </w:r>
    </w:p>
    <w:p w14:paraId="5C463C3D" w14:textId="0D81CB6D" w:rsidR="00710781" w:rsidRDefault="00710781" w:rsidP="00944D65">
      <w:pPr>
        <w:suppressAutoHyphens/>
        <w:spacing w:after="0" w:line="240" w:lineRule="auto"/>
        <w:contextualSpacing/>
        <w:rPr>
          <w:rFonts w:ascii="Times New Roman" w:eastAsia="Times New Roman" w:hAnsi="Times New Roman" w:cs="Times New Roman"/>
          <w:sz w:val="24"/>
          <w:szCs w:val="24"/>
        </w:rPr>
      </w:pPr>
    </w:p>
    <w:p w14:paraId="53EBAFAD" w14:textId="77777777" w:rsidR="00710781" w:rsidRPr="00710781" w:rsidRDefault="00710781" w:rsidP="00710781">
      <w:pPr>
        <w:suppressAutoHyphens/>
        <w:spacing w:after="0" w:line="240" w:lineRule="auto"/>
        <w:contextualSpacing/>
        <w:rPr>
          <w:rFonts w:ascii="Times New Roman" w:eastAsia="Times New Roman" w:hAnsi="Times New Roman" w:cs="Times New Roman"/>
          <w:b/>
          <w:bCs/>
          <w:sz w:val="24"/>
          <w:szCs w:val="24"/>
        </w:rPr>
      </w:pPr>
      <w:r w:rsidRPr="00710781">
        <w:rPr>
          <w:rFonts w:ascii="Times New Roman" w:eastAsia="Times New Roman" w:hAnsi="Times New Roman" w:cs="Times New Roman"/>
          <w:b/>
          <w:bCs/>
          <w:sz w:val="24"/>
          <w:szCs w:val="24"/>
        </w:rPr>
        <w:t>What are the modernization requirements that you must consider? For example:</w:t>
      </w:r>
    </w:p>
    <w:p w14:paraId="4765D137" w14:textId="3B2B8F68" w:rsidR="00710781" w:rsidRDefault="00710781" w:rsidP="00944D65">
      <w:pPr>
        <w:suppressAutoHyphens/>
        <w:spacing w:after="0" w:line="240" w:lineRule="auto"/>
        <w:contextualSpacing/>
        <w:rPr>
          <w:rFonts w:ascii="Times New Roman" w:eastAsia="Times New Roman" w:hAnsi="Times New Roman" w:cs="Times New Roman"/>
          <w:b/>
          <w:bCs/>
          <w:sz w:val="24"/>
          <w:szCs w:val="24"/>
        </w:rPr>
      </w:pPr>
    </w:p>
    <w:p w14:paraId="11294DCB" w14:textId="3A711B5E" w:rsidR="00710781" w:rsidRPr="00710781" w:rsidRDefault="00710781" w:rsidP="00944D65">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Ensuring that the frameworks and any other third party applications are </w:t>
      </w:r>
      <w:r w:rsidR="00531ABD">
        <w:rPr>
          <w:rFonts w:ascii="Times New Roman" w:eastAsia="Times New Roman" w:hAnsi="Times New Roman" w:cs="Times New Roman"/>
          <w:sz w:val="24"/>
          <w:szCs w:val="24"/>
        </w:rPr>
        <w:t>up to date</w:t>
      </w:r>
      <w:r>
        <w:rPr>
          <w:rFonts w:ascii="Times New Roman" w:eastAsia="Times New Roman" w:hAnsi="Times New Roman" w:cs="Times New Roman"/>
          <w:sz w:val="24"/>
          <w:szCs w:val="24"/>
        </w:rPr>
        <w:t xml:space="preserve"> would help make sure the company is using the most recent (and implied “secure”) version of their necessary </w:t>
      </w:r>
      <w:r w:rsidR="00531ABD">
        <w:rPr>
          <w:rFonts w:ascii="Times New Roman" w:eastAsia="Times New Roman" w:hAnsi="Times New Roman" w:cs="Times New Roman"/>
          <w:sz w:val="24"/>
          <w:szCs w:val="24"/>
        </w:rPr>
        <w:t>applications and frameworks</w:t>
      </w:r>
      <w:r>
        <w:rPr>
          <w:rFonts w:ascii="Times New Roman" w:eastAsia="Times New Roman" w:hAnsi="Times New Roman" w:cs="Times New Roman"/>
          <w:sz w:val="24"/>
          <w:szCs w:val="24"/>
        </w:rPr>
        <w:t xml:space="preserve">. </w:t>
      </w:r>
      <w:r w:rsidR="00531ABD">
        <w:rPr>
          <w:rFonts w:ascii="Times New Roman" w:eastAsia="Times New Roman" w:hAnsi="Times New Roman" w:cs="Times New Roman"/>
          <w:sz w:val="24"/>
          <w:szCs w:val="24"/>
        </w:rPr>
        <w:t xml:space="preserve">Another modernization requirement to consider would making sure to use efficient libraries and data sorting algorithms so that the data is handled in an efficient manner. </w:t>
      </w:r>
    </w:p>
    <w:p w14:paraId="5EDC449F" w14:textId="77777777" w:rsidR="0056486F" w:rsidRPr="001650C9" w:rsidRDefault="0056486F"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4CB9ECCB" w14:textId="77777777" w:rsidR="00326F39" w:rsidRDefault="00326F39" w:rsidP="00326F39">
      <w:pPr>
        <w:suppressAutoHyphens/>
        <w:spacing w:after="0" w:line="240" w:lineRule="auto"/>
        <w:ind w:firstLine="360"/>
        <w:contextualSpacing/>
        <w:rPr>
          <w:rFonts w:ascii="Times New Roman" w:hAnsi="Times New Roman" w:cs="Times New Roman"/>
          <w:sz w:val="24"/>
          <w:szCs w:val="24"/>
        </w:rPr>
      </w:pPr>
      <w:r>
        <w:rPr>
          <w:rFonts w:ascii="Times New Roman" w:hAnsi="Times New Roman" w:cs="Times New Roman"/>
          <w:sz w:val="24"/>
          <w:szCs w:val="24"/>
        </w:rPr>
        <w:t>When referring to the Vulnerability Assessment Process Flow Diagram for the areas of security to apply to Artemis Financial’s application, the following areas are relevant:</w:t>
      </w:r>
    </w:p>
    <w:p w14:paraId="09EBBDE1" w14:textId="5F664A8C" w:rsidR="005A72D9" w:rsidRPr="005A72D9" w:rsidRDefault="001D2453" w:rsidP="005A72D9">
      <w:pPr>
        <w:pStyle w:val="ListParagraph"/>
        <w:numPr>
          <w:ilvl w:val="0"/>
          <w:numId w:val="22"/>
        </w:numPr>
        <w:suppressAutoHyphens/>
        <w:spacing w:after="0" w:line="240" w:lineRule="auto"/>
        <w:rPr>
          <w:rFonts w:ascii="Times New Roman" w:hAnsi="Times New Roman" w:cs="Times New Roman"/>
          <w:sz w:val="24"/>
          <w:szCs w:val="24"/>
        </w:rPr>
      </w:pPr>
      <w:r>
        <w:rPr>
          <w:rFonts w:ascii="Times New Roman" w:hAnsi="Times New Roman" w:cs="Times New Roman"/>
          <w:b/>
          <w:bCs/>
          <w:sz w:val="24"/>
          <w:szCs w:val="24"/>
        </w:rPr>
        <w:t>Input Validation:</w:t>
      </w:r>
      <w:r w:rsidR="005A72D9">
        <w:rPr>
          <w:rFonts w:ascii="Times New Roman" w:hAnsi="Times New Roman" w:cs="Times New Roman"/>
          <w:sz w:val="24"/>
          <w:szCs w:val="24"/>
        </w:rPr>
        <w:t xml:space="preserve"> This will be needed to make sure that the inputs being put into the system are actually valid. This can also be used implement authentication of users.</w:t>
      </w:r>
    </w:p>
    <w:p w14:paraId="6106500D" w14:textId="038B297F" w:rsidR="00EE555B" w:rsidRPr="00EE555B" w:rsidRDefault="001D2453" w:rsidP="00EE555B">
      <w:pPr>
        <w:pStyle w:val="ListParagraph"/>
        <w:numPr>
          <w:ilvl w:val="0"/>
          <w:numId w:val="22"/>
        </w:numPr>
        <w:suppressAutoHyphens/>
        <w:spacing w:after="0" w:line="240" w:lineRule="auto"/>
        <w:rPr>
          <w:rFonts w:ascii="Times New Roman" w:hAnsi="Times New Roman" w:cs="Times New Roman"/>
          <w:sz w:val="24"/>
          <w:szCs w:val="24"/>
        </w:rPr>
      </w:pPr>
      <w:r w:rsidRPr="001D2453">
        <w:rPr>
          <w:rFonts w:ascii="Times New Roman" w:hAnsi="Times New Roman" w:cs="Times New Roman"/>
          <w:b/>
          <w:bCs/>
          <w:sz w:val="24"/>
          <w:szCs w:val="24"/>
        </w:rPr>
        <w:t>APIs</w:t>
      </w:r>
      <w:r>
        <w:rPr>
          <w:rFonts w:ascii="Times New Roman" w:hAnsi="Times New Roman" w:cs="Times New Roman"/>
          <w:b/>
          <w:bCs/>
          <w:sz w:val="24"/>
          <w:szCs w:val="24"/>
        </w:rPr>
        <w:t>:</w:t>
      </w:r>
      <w:r w:rsidR="005A72D9">
        <w:rPr>
          <w:rFonts w:ascii="Times New Roman" w:hAnsi="Times New Roman" w:cs="Times New Roman"/>
          <w:b/>
          <w:bCs/>
          <w:sz w:val="24"/>
          <w:szCs w:val="24"/>
        </w:rPr>
        <w:t xml:space="preserve"> </w:t>
      </w:r>
      <w:r w:rsidR="005A72D9">
        <w:rPr>
          <w:rFonts w:ascii="Times New Roman" w:hAnsi="Times New Roman" w:cs="Times New Roman"/>
          <w:sz w:val="24"/>
          <w:szCs w:val="24"/>
        </w:rPr>
        <w:t>Since Artemis Financial has a REST API, it’s obvious that APIs are going to be relevant towards the program.</w:t>
      </w:r>
    </w:p>
    <w:p w14:paraId="39BA465A" w14:textId="275BF9A3" w:rsidR="001D2453" w:rsidRPr="00EE555B" w:rsidRDefault="001D2453" w:rsidP="00326F39">
      <w:pPr>
        <w:pStyle w:val="ListParagraph"/>
        <w:numPr>
          <w:ilvl w:val="0"/>
          <w:numId w:val="22"/>
        </w:numPr>
        <w:suppressAutoHyphens/>
        <w:spacing w:after="0" w:line="240" w:lineRule="auto"/>
        <w:rPr>
          <w:rFonts w:ascii="Times New Roman" w:hAnsi="Times New Roman" w:cs="Times New Roman"/>
          <w:sz w:val="24"/>
          <w:szCs w:val="24"/>
        </w:rPr>
      </w:pPr>
      <w:r>
        <w:rPr>
          <w:rFonts w:ascii="Times New Roman" w:hAnsi="Times New Roman" w:cs="Times New Roman"/>
          <w:b/>
          <w:bCs/>
          <w:sz w:val="24"/>
          <w:szCs w:val="24"/>
        </w:rPr>
        <w:t>Cryptography:</w:t>
      </w:r>
      <w:r w:rsidR="00EE555B">
        <w:rPr>
          <w:rFonts w:ascii="Times New Roman" w:hAnsi="Times New Roman" w:cs="Times New Roman"/>
          <w:sz w:val="24"/>
          <w:szCs w:val="24"/>
        </w:rPr>
        <w:t xml:space="preserve"> Since there is sensitive information being handled throughout this software, it would be essential to make sure that some form of cryptography is implemented to be able to make the sensitive data secure.</w:t>
      </w:r>
    </w:p>
    <w:p w14:paraId="0264F69C" w14:textId="7053F87D" w:rsidR="001D2453" w:rsidRPr="001D2453" w:rsidRDefault="001D2453" w:rsidP="00326F39">
      <w:pPr>
        <w:pStyle w:val="ListParagraph"/>
        <w:numPr>
          <w:ilvl w:val="0"/>
          <w:numId w:val="22"/>
        </w:numPr>
        <w:suppressAutoHyphens/>
        <w:spacing w:after="0" w:line="240" w:lineRule="auto"/>
        <w:rPr>
          <w:rFonts w:ascii="Times New Roman" w:hAnsi="Times New Roman" w:cs="Times New Roman"/>
          <w:sz w:val="24"/>
          <w:szCs w:val="24"/>
        </w:rPr>
      </w:pPr>
      <w:r>
        <w:rPr>
          <w:rFonts w:ascii="Times New Roman" w:hAnsi="Times New Roman" w:cs="Times New Roman"/>
          <w:b/>
          <w:bCs/>
          <w:sz w:val="24"/>
          <w:szCs w:val="24"/>
        </w:rPr>
        <w:t>Code Error:</w:t>
      </w:r>
      <w:r w:rsidR="00EE555B">
        <w:rPr>
          <w:rFonts w:ascii="Times New Roman" w:hAnsi="Times New Roman" w:cs="Times New Roman"/>
          <w:sz w:val="24"/>
          <w:szCs w:val="24"/>
        </w:rPr>
        <w:t xml:space="preserve"> This will help highlights area of the code that have vulnerabilities. This is essential in order to find and fix the problems that exist within the software. Not implementing this would be risky to not only the integrity of the software but of the client information as well. </w:t>
      </w:r>
    </w:p>
    <w:p w14:paraId="1D6FE30D" w14:textId="5AAB6078" w:rsidR="001D2453" w:rsidRPr="001D2453" w:rsidRDefault="001D2453" w:rsidP="00326F39">
      <w:pPr>
        <w:pStyle w:val="ListParagraph"/>
        <w:numPr>
          <w:ilvl w:val="0"/>
          <w:numId w:val="22"/>
        </w:numPr>
        <w:suppressAutoHyphens/>
        <w:spacing w:after="0" w:line="240" w:lineRule="auto"/>
        <w:rPr>
          <w:rFonts w:ascii="Times New Roman" w:hAnsi="Times New Roman" w:cs="Times New Roman"/>
          <w:sz w:val="24"/>
          <w:szCs w:val="24"/>
        </w:rPr>
      </w:pPr>
      <w:r>
        <w:rPr>
          <w:rFonts w:ascii="Times New Roman" w:hAnsi="Times New Roman" w:cs="Times New Roman"/>
          <w:b/>
          <w:bCs/>
          <w:sz w:val="24"/>
          <w:szCs w:val="24"/>
        </w:rPr>
        <w:t>Code Quality:</w:t>
      </w:r>
      <w:r w:rsidR="00B77C32">
        <w:rPr>
          <w:rFonts w:ascii="Times New Roman" w:hAnsi="Times New Roman" w:cs="Times New Roman"/>
          <w:sz w:val="24"/>
          <w:szCs w:val="24"/>
        </w:rPr>
        <w:t xml:space="preserve"> Ensures that the best practices are being used in the program. This includes elements such as code readability, organization, proper indentation, and many more.</w:t>
      </w:r>
    </w:p>
    <w:p w14:paraId="22D424D8" w14:textId="77777777" w:rsidR="001D2453" w:rsidRPr="00326F39" w:rsidRDefault="001D2453" w:rsidP="001D2453">
      <w:pPr>
        <w:pStyle w:val="ListParagraph"/>
        <w:suppressAutoHyphens/>
        <w:spacing w:after="0" w:line="240" w:lineRule="auto"/>
        <w:ind w:left="1140"/>
        <w:rPr>
          <w:rFonts w:ascii="Times New Roman" w:hAnsi="Times New Roman" w:cs="Times New Roman"/>
          <w:sz w:val="24"/>
          <w:szCs w:val="24"/>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5044D3F" w:rsidR="00113667" w:rsidRDefault="00DF7C5E" w:rsidP="00944D65">
      <w:pPr>
        <w:suppressAutoHyphens/>
        <w:spacing w:after="0" w:line="240" w:lineRule="auto"/>
        <w:contextualSpacing/>
        <w:rPr>
          <w:rFonts w:eastAsia="Times New Roman" w:cstheme="minorHAnsi"/>
        </w:rPr>
      </w:pPr>
      <w:r>
        <w:rPr>
          <w:rFonts w:eastAsia="Times New Roman" w:cstheme="minorHAnsi"/>
        </w:rPr>
        <w:t>Here are my findings during the manual review:</w:t>
      </w:r>
    </w:p>
    <w:p w14:paraId="2724C84C" w14:textId="26024C6E" w:rsidR="00DF7C5E" w:rsidRPr="00AF6856" w:rsidRDefault="00AF6856" w:rsidP="00DF7C5E">
      <w:pPr>
        <w:pStyle w:val="ListParagraph"/>
        <w:numPr>
          <w:ilvl w:val="0"/>
          <w:numId w:val="23"/>
        </w:numPr>
        <w:suppressAutoHyphens/>
        <w:spacing w:after="0" w:line="240" w:lineRule="auto"/>
        <w:rPr>
          <w:rFonts w:eastAsia="Times New Roman" w:cstheme="minorHAnsi"/>
        </w:rPr>
      </w:pPr>
      <w:r>
        <w:rPr>
          <w:rFonts w:eastAsia="Times New Roman" w:cstheme="minorHAnsi"/>
          <w:b/>
          <w:bCs/>
        </w:rPr>
        <w:t>POM FILE:</w:t>
      </w:r>
    </w:p>
    <w:p w14:paraId="0888EA58" w14:textId="7A189F3F" w:rsidR="00AF6856" w:rsidRDefault="00AF6856" w:rsidP="00AF6856">
      <w:pPr>
        <w:pStyle w:val="ListParagraph"/>
        <w:numPr>
          <w:ilvl w:val="1"/>
          <w:numId w:val="23"/>
        </w:numPr>
        <w:suppressAutoHyphens/>
        <w:spacing w:after="0" w:line="240" w:lineRule="auto"/>
        <w:rPr>
          <w:rFonts w:eastAsia="Times New Roman" w:cstheme="minorHAnsi"/>
        </w:rPr>
      </w:pPr>
      <w:r>
        <w:rPr>
          <w:rFonts w:eastAsia="Times New Roman" w:cstheme="minorHAnsi"/>
        </w:rPr>
        <w:t>No HTTPS in the Project field. HTTPS needs to be present when handling secure information</w:t>
      </w:r>
    </w:p>
    <w:p w14:paraId="1DA22794" w14:textId="5920584F" w:rsidR="00AF6856" w:rsidRPr="00AF6856" w:rsidRDefault="00AF6856" w:rsidP="00AF6856">
      <w:pPr>
        <w:pStyle w:val="ListParagraph"/>
        <w:numPr>
          <w:ilvl w:val="0"/>
          <w:numId w:val="23"/>
        </w:numPr>
        <w:suppressAutoHyphens/>
        <w:spacing w:after="0" w:line="240" w:lineRule="auto"/>
        <w:rPr>
          <w:rFonts w:eastAsia="Times New Roman" w:cstheme="minorHAnsi"/>
        </w:rPr>
      </w:pPr>
      <w:r>
        <w:rPr>
          <w:rFonts w:eastAsia="Times New Roman" w:cstheme="minorHAnsi"/>
          <w:b/>
          <w:bCs/>
        </w:rPr>
        <w:t>No authentication methods anywhere in the code</w:t>
      </w:r>
    </w:p>
    <w:p w14:paraId="48E8C755" w14:textId="56A6CABA" w:rsidR="00AF6856" w:rsidRPr="00AF6856" w:rsidRDefault="00AF6856" w:rsidP="00AF6856">
      <w:pPr>
        <w:pStyle w:val="ListParagraph"/>
        <w:numPr>
          <w:ilvl w:val="0"/>
          <w:numId w:val="23"/>
        </w:numPr>
        <w:suppressAutoHyphens/>
        <w:spacing w:after="0" w:line="240" w:lineRule="auto"/>
        <w:rPr>
          <w:rFonts w:eastAsia="Times New Roman" w:cstheme="minorHAnsi"/>
        </w:rPr>
      </w:pPr>
      <w:r>
        <w:rPr>
          <w:rFonts w:eastAsia="Times New Roman" w:cstheme="minorHAnsi"/>
          <w:b/>
          <w:bCs/>
        </w:rPr>
        <w:t>No signs of cryptography anywhere in the code</w:t>
      </w:r>
    </w:p>
    <w:p w14:paraId="7B648074" w14:textId="1D429A2B" w:rsidR="00AF6856" w:rsidRPr="00AF6856" w:rsidRDefault="00AF6856" w:rsidP="00AF6856">
      <w:pPr>
        <w:pStyle w:val="ListParagraph"/>
        <w:numPr>
          <w:ilvl w:val="0"/>
          <w:numId w:val="23"/>
        </w:numPr>
        <w:suppressAutoHyphens/>
        <w:spacing w:after="0" w:line="240" w:lineRule="auto"/>
        <w:rPr>
          <w:rFonts w:eastAsia="Times New Roman" w:cstheme="minorHAnsi"/>
        </w:rPr>
      </w:pPr>
      <w:r>
        <w:rPr>
          <w:rFonts w:eastAsia="Times New Roman" w:cstheme="minorHAnsi"/>
          <w:b/>
          <w:bCs/>
        </w:rPr>
        <w:t>Code Quality is acceptable as of now</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05C68024" w:rsidR="00B03C25"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2B2E92F0" w14:textId="34C7BAF5" w:rsidR="00F918AC" w:rsidRDefault="00F918AC" w:rsidP="00F918AC"/>
    <w:p w14:paraId="6D5C2490" w14:textId="2043E460" w:rsidR="00F918AC" w:rsidRPr="00F918AC" w:rsidRDefault="00F918AC" w:rsidP="00F918AC">
      <w:pPr>
        <w:ind w:left="360"/>
      </w:pPr>
      <w:r>
        <w:t>The following information has been directly transferred from the dependency report into this table below. This is to make the reading of the vulnerable dependencies easier for the sake of the report.</w:t>
      </w:r>
    </w:p>
    <w:tbl>
      <w:tblPr>
        <w:tblStyle w:val="TableGrid"/>
        <w:tblW w:w="0" w:type="auto"/>
        <w:tblLook w:val="04A0" w:firstRow="1" w:lastRow="0" w:firstColumn="1" w:lastColumn="0" w:noHBand="0" w:noVBand="1"/>
      </w:tblPr>
      <w:tblGrid>
        <w:gridCol w:w="1114"/>
        <w:gridCol w:w="3241"/>
        <w:gridCol w:w="4995"/>
      </w:tblGrid>
      <w:tr w:rsidR="003975FC" w14:paraId="4F18D513" w14:textId="00E4C241" w:rsidTr="00AE1031">
        <w:tc>
          <w:tcPr>
            <w:tcW w:w="2351" w:type="dxa"/>
          </w:tcPr>
          <w:p w14:paraId="764A282B" w14:textId="2159B400" w:rsidR="003975FC" w:rsidRPr="00F918AC" w:rsidRDefault="003975FC" w:rsidP="00F918AC">
            <w:pPr>
              <w:suppressAutoHyphens/>
              <w:spacing w:after="0" w:line="240" w:lineRule="auto"/>
              <w:jc w:val="center"/>
              <w:textAlignment w:val="baseline"/>
              <w:rPr>
                <w:rFonts w:eastAsia="Times New Roman" w:cstheme="minorHAnsi"/>
                <w:b/>
                <w:bCs/>
                <w:u w:val="single"/>
              </w:rPr>
            </w:pPr>
            <w:r>
              <w:rPr>
                <w:rFonts w:eastAsia="Times New Roman" w:cstheme="minorHAnsi"/>
                <w:b/>
                <w:bCs/>
                <w:u w:val="single"/>
              </w:rPr>
              <w:t>Dependency</w:t>
            </w:r>
          </w:p>
        </w:tc>
        <w:tc>
          <w:tcPr>
            <w:tcW w:w="2918" w:type="dxa"/>
          </w:tcPr>
          <w:p w14:paraId="15F3F10F" w14:textId="0490FFD3" w:rsidR="003975FC" w:rsidRPr="00F918AC" w:rsidRDefault="003975FC" w:rsidP="00F918AC">
            <w:pPr>
              <w:suppressAutoHyphens/>
              <w:spacing w:after="0" w:line="240" w:lineRule="auto"/>
              <w:jc w:val="center"/>
              <w:textAlignment w:val="baseline"/>
              <w:rPr>
                <w:rFonts w:eastAsia="Times New Roman" w:cstheme="minorHAnsi"/>
                <w:b/>
                <w:bCs/>
                <w:u w:val="single"/>
              </w:rPr>
            </w:pPr>
            <w:r>
              <w:rPr>
                <w:rFonts w:eastAsia="Times New Roman" w:cstheme="minorHAnsi"/>
                <w:b/>
                <w:bCs/>
                <w:u w:val="single"/>
              </w:rPr>
              <w:t>Vulnerability</w:t>
            </w:r>
          </w:p>
        </w:tc>
        <w:tc>
          <w:tcPr>
            <w:tcW w:w="2206" w:type="dxa"/>
          </w:tcPr>
          <w:p w14:paraId="4A73949B" w14:textId="1F437174" w:rsidR="003975FC" w:rsidRPr="00F918AC" w:rsidRDefault="003975FC" w:rsidP="00F918AC">
            <w:pPr>
              <w:suppressAutoHyphens/>
              <w:spacing w:after="0" w:line="240" w:lineRule="auto"/>
              <w:jc w:val="center"/>
              <w:textAlignment w:val="baseline"/>
              <w:rPr>
                <w:rFonts w:eastAsia="Times New Roman" w:cstheme="minorHAnsi"/>
                <w:b/>
                <w:bCs/>
                <w:u w:val="single"/>
              </w:rPr>
            </w:pPr>
            <w:r>
              <w:rPr>
                <w:rFonts w:eastAsia="Times New Roman" w:cstheme="minorHAnsi"/>
                <w:b/>
                <w:bCs/>
                <w:u w:val="single"/>
              </w:rPr>
              <w:t>Description</w:t>
            </w:r>
          </w:p>
        </w:tc>
      </w:tr>
      <w:tr w:rsidR="003975FC" w14:paraId="4A919198" w14:textId="18BA46BA" w:rsidTr="00AE1031">
        <w:tc>
          <w:tcPr>
            <w:tcW w:w="2351" w:type="dxa"/>
          </w:tcPr>
          <w:p w14:paraId="0438A042" w14:textId="77777777" w:rsidR="003975FC" w:rsidRDefault="003975FC" w:rsidP="00F918AC">
            <w:pPr>
              <w:suppressAutoHyphens/>
              <w:spacing w:after="0" w:line="240" w:lineRule="auto"/>
              <w:jc w:val="center"/>
              <w:textAlignment w:val="baseline"/>
              <w:rPr>
                <w:rFonts w:eastAsia="Times New Roman" w:cstheme="minorHAnsi"/>
              </w:rPr>
            </w:pPr>
            <w:r w:rsidRPr="007F3DDF">
              <w:rPr>
                <w:rFonts w:eastAsia="Times New Roman" w:cstheme="minorHAnsi"/>
              </w:rPr>
              <w:t>bcprov-jdk15on-1.46.jar</w:t>
            </w:r>
          </w:p>
          <w:p w14:paraId="06B320C8" w14:textId="55E14B29"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 17</w:t>
            </w:r>
          </w:p>
        </w:tc>
        <w:tc>
          <w:tcPr>
            <w:tcW w:w="2918" w:type="dxa"/>
          </w:tcPr>
          <w:p w14:paraId="20FD5B32" w14:textId="55E9CA12" w:rsidR="003975FC" w:rsidRDefault="003975FC" w:rsidP="00F918AC">
            <w:pPr>
              <w:suppressAutoHyphens/>
              <w:spacing w:after="0" w:line="240" w:lineRule="auto"/>
              <w:jc w:val="center"/>
              <w:textAlignment w:val="baseline"/>
              <w:rPr>
                <w:rFonts w:eastAsia="Times New Roman" w:cstheme="minorHAnsi"/>
              </w:rPr>
            </w:pPr>
            <w:hyperlink r:id="rId13" w:tgtFrame="_blank" w:history="1">
              <w:r>
                <w:rPr>
                  <w:rStyle w:val="Hyperlink"/>
                  <w:rFonts w:ascii="Arial" w:hAnsi="Arial" w:cs="Arial"/>
                  <w:sz w:val="20"/>
                  <w:szCs w:val="20"/>
                </w:rPr>
                <w:t>cpe:2.3:a:bouncycastle:legion-of-the-bouncy-castle-java-crytography-api:1.46:*:*:*:*:*:*:*</w:t>
              </w:r>
            </w:hyperlink>
          </w:p>
        </w:tc>
        <w:tc>
          <w:tcPr>
            <w:tcW w:w="2206" w:type="dxa"/>
          </w:tcPr>
          <w:p w14:paraId="2CB8B0A2" w14:textId="77777777" w:rsidR="003975FC" w:rsidRPr="00AE1031" w:rsidRDefault="003975FC" w:rsidP="00AE1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E1031">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32A04C08" w14:textId="77777777" w:rsidR="003975FC" w:rsidRDefault="003975FC" w:rsidP="00F918AC">
            <w:pPr>
              <w:suppressAutoHyphens/>
              <w:spacing w:after="0" w:line="240" w:lineRule="auto"/>
              <w:jc w:val="center"/>
              <w:textAlignment w:val="baseline"/>
              <w:rPr>
                <w:rFonts w:eastAsia="Times New Roman" w:cstheme="minorHAnsi"/>
              </w:rPr>
            </w:pPr>
          </w:p>
        </w:tc>
      </w:tr>
      <w:tr w:rsidR="003975FC" w14:paraId="7B5FF6AF" w14:textId="282E1F4D" w:rsidTr="00AE1031">
        <w:tc>
          <w:tcPr>
            <w:tcW w:w="2351" w:type="dxa"/>
          </w:tcPr>
          <w:p w14:paraId="7A176631"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hibernate-validator-6.0.18.Final.jar</w:t>
            </w:r>
          </w:p>
          <w:p w14:paraId="4D8B4105" w14:textId="7851DE7F"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1</w:t>
            </w:r>
          </w:p>
        </w:tc>
        <w:tc>
          <w:tcPr>
            <w:tcW w:w="2918" w:type="dxa"/>
          </w:tcPr>
          <w:p w14:paraId="724A3D9F" w14:textId="71F44D3F" w:rsidR="003975FC" w:rsidRDefault="00807A62" w:rsidP="00F918AC">
            <w:pPr>
              <w:suppressAutoHyphens/>
              <w:spacing w:after="0" w:line="240" w:lineRule="auto"/>
              <w:jc w:val="center"/>
              <w:textAlignment w:val="baseline"/>
              <w:rPr>
                <w:rFonts w:eastAsia="Times New Roman" w:cstheme="minorHAnsi"/>
              </w:rPr>
            </w:pPr>
            <w:hyperlink r:id="rId14" w:tgtFrame="_blank" w:history="1">
              <w:r>
                <w:rPr>
                  <w:rStyle w:val="Hyperlink"/>
                  <w:rFonts w:ascii="Arial" w:hAnsi="Arial" w:cs="Arial"/>
                  <w:sz w:val="20"/>
                  <w:szCs w:val="20"/>
                </w:rPr>
                <w:t>cpe:2.3:a:redhat:hibernate_validator:6.0.18:*:*:*:*:*:*:*</w:t>
              </w:r>
            </w:hyperlink>
          </w:p>
        </w:tc>
        <w:tc>
          <w:tcPr>
            <w:tcW w:w="2206" w:type="dxa"/>
          </w:tcPr>
          <w:p w14:paraId="43927D68" w14:textId="77777777" w:rsidR="00D9247D" w:rsidRDefault="00D9247D" w:rsidP="00D9247D">
            <w:pPr>
              <w:pStyle w:val="HTMLPreformatted"/>
              <w:rPr>
                <w:rFonts w:ascii="Arial" w:hAnsi="Arial" w:cs="Arial"/>
                <w:color w:val="000000"/>
              </w:rPr>
            </w:pPr>
            <w:r>
              <w:rPr>
                <w:rFonts w:ascii="Arial" w:hAnsi="Arial" w:cs="Arial"/>
                <w:color w:val="00000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252AF0AE" w14:textId="77777777" w:rsidR="003975FC" w:rsidRDefault="003975FC" w:rsidP="00D9247D">
            <w:pPr>
              <w:pStyle w:val="HTMLPreformatted"/>
              <w:rPr>
                <w:rFonts w:cstheme="minorHAnsi"/>
              </w:rPr>
            </w:pPr>
          </w:p>
        </w:tc>
      </w:tr>
      <w:tr w:rsidR="003975FC" w14:paraId="007A582C" w14:textId="49244A25" w:rsidTr="00AE1031">
        <w:tc>
          <w:tcPr>
            <w:tcW w:w="2351" w:type="dxa"/>
          </w:tcPr>
          <w:p w14:paraId="2F683191"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jackson-databind-2.10.2.jar</w:t>
            </w:r>
          </w:p>
          <w:p w14:paraId="2B878F9C" w14:textId="3FCCCBF0"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4</w:t>
            </w:r>
          </w:p>
        </w:tc>
        <w:tc>
          <w:tcPr>
            <w:tcW w:w="2918" w:type="dxa"/>
          </w:tcPr>
          <w:p w14:paraId="0A9D2D37" w14:textId="1AFF2109" w:rsidR="003975FC" w:rsidRDefault="00807A62" w:rsidP="00F918AC">
            <w:pPr>
              <w:suppressAutoHyphens/>
              <w:spacing w:after="0" w:line="240" w:lineRule="auto"/>
              <w:jc w:val="center"/>
              <w:textAlignment w:val="baseline"/>
              <w:rPr>
                <w:rFonts w:eastAsia="Times New Roman" w:cstheme="minorHAnsi"/>
              </w:rPr>
            </w:pPr>
            <w:hyperlink r:id="rId15" w:tgtFrame="_blank" w:history="1">
              <w:r>
                <w:rPr>
                  <w:rStyle w:val="Hyperlink"/>
                  <w:rFonts w:ascii="Arial" w:hAnsi="Arial" w:cs="Arial"/>
                  <w:sz w:val="20"/>
                  <w:szCs w:val="20"/>
                </w:rPr>
                <w:t>cpe:2.3:a:fasterxml:jackson-databind:2.10.2:*:*:*:*:*:*:*</w:t>
              </w:r>
            </w:hyperlink>
          </w:p>
        </w:tc>
        <w:tc>
          <w:tcPr>
            <w:tcW w:w="2206" w:type="dxa"/>
          </w:tcPr>
          <w:p w14:paraId="67523AC8" w14:textId="77777777" w:rsidR="00D9247D" w:rsidRDefault="00D9247D" w:rsidP="00D9247D">
            <w:pPr>
              <w:pStyle w:val="HTMLPreformatted"/>
              <w:rPr>
                <w:rFonts w:ascii="Arial" w:hAnsi="Arial" w:cs="Arial"/>
                <w:color w:val="000000"/>
              </w:rPr>
            </w:pPr>
            <w:r>
              <w:rPr>
                <w:rFonts w:ascii="Arial" w:hAnsi="Arial" w:cs="Arial"/>
                <w:color w:val="000000"/>
              </w:rPr>
              <w:t>A flaw was found in FasterXML Jackson Databind, where it did not have entity expansion secured properly. This flaw allows vulnerability to XML external entity (XXE) attacks. The highest threat from this vulnerability is data integrity.</w:t>
            </w:r>
          </w:p>
          <w:p w14:paraId="4ADC4CC7" w14:textId="77777777" w:rsidR="003975FC" w:rsidRDefault="003975FC" w:rsidP="00F918AC">
            <w:pPr>
              <w:suppressAutoHyphens/>
              <w:spacing w:after="0" w:line="240" w:lineRule="auto"/>
              <w:jc w:val="center"/>
              <w:textAlignment w:val="baseline"/>
              <w:rPr>
                <w:rFonts w:eastAsia="Times New Roman" w:cstheme="minorHAnsi"/>
              </w:rPr>
            </w:pPr>
          </w:p>
        </w:tc>
      </w:tr>
      <w:tr w:rsidR="003975FC" w14:paraId="08A07561" w14:textId="17F31D34" w:rsidTr="00AE1031">
        <w:tc>
          <w:tcPr>
            <w:tcW w:w="2351" w:type="dxa"/>
          </w:tcPr>
          <w:p w14:paraId="486B0740"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log4j-api-2.12.1.jar</w:t>
            </w:r>
          </w:p>
          <w:p w14:paraId="70953658" w14:textId="7BA21562"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1</w:t>
            </w:r>
          </w:p>
        </w:tc>
        <w:tc>
          <w:tcPr>
            <w:tcW w:w="2918" w:type="dxa"/>
          </w:tcPr>
          <w:p w14:paraId="2752CE2D" w14:textId="1608C75D" w:rsidR="003975FC" w:rsidRDefault="00807A62" w:rsidP="00F918AC">
            <w:pPr>
              <w:suppressAutoHyphens/>
              <w:spacing w:after="0" w:line="240" w:lineRule="auto"/>
              <w:jc w:val="center"/>
              <w:textAlignment w:val="baseline"/>
              <w:rPr>
                <w:rFonts w:eastAsia="Times New Roman" w:cstheme="minorHAnsi"/>
              </w:rPr>
            </w:pPr>
            <w:hyperlink r:id="rId16" w:tgtFrame="_blank" w:history="1">
              <w:r>
                <w:rPr>
                  <w:rStyle w:val="Hyperlink"/>
                  <w:rFonts w:ascii="Arial" w:hAnsi="Arial" w:cs="Arial"/>
                  <w:sz w:val="20"/>
                  <w:szCs w:val="20"/>
                  <w:shd w:val="clear" w:color="auto" w:fill="F3F3F3"/>
                </w:rPr>
                <w:t>cpe:2.3:a:apache:log4j:2.12.1:*:*:*:*:*:*:*</w:t>
              </w:r>
            </w:hyperlink>
          </w:p>
        </w:tc>
        <w:tc>
          <w:tcPr>
            <w:tcW w:w="2206" w:type="dxa"/>
          </w:tcPr>
          <w:p w14:paraId="444EA0EE" w14:textId="77777777" w:rsidR="00D9247D" w:rsidRDefault="00D9247D" w:rsidP="00D9247D">
            <w:pPr>
              <w:pStyle w:val="HTMLPreformatted"/>
              <w:rPr>
                <w:rFonts w:ascii="Arial" w:hAnsi="Arial" w:cs="Arial"/>
                <w:color w:val="000000"/>
              </w:rPr>
            </w:pPr>
            <w:r>
              <w:rPr>
                <w:rFonts w:ascii="Arial" w:hAnsi="Arial" w:cs="Arial"/>
                <w:color w:val="000000"/>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14:paraId="2EBC4B45" w14:textId="77777777" w:rsidR="003975FC" w:rsidRDefault="003975FC" w:rsidP="00F918AC">
            <w:pPr>
              <w:suppressAutoHyphens/>
              <w:spacing w:after="0" w:line="240" w:lineRule="auto"/>
              <w:jc w:val="center"/>
              <w:textAlignment w:val="baseline"/>
              <w:rPr>
                <w:rFonts w:eastAsia="Times New Roman" w:cstheme="minorHAnsi"/>
              </w:rPr>
            </w:pPr>
          </w:p>
        </w:tc>
      </w:tr>
      <w:tr w:rsidR="003975FC" w14:paraId="4D336D0A" w14:textId="6CD5ACED" w:rsidTr="00AE1031">
        <w:tc>
          <w:tcPr>
            <w:tcW w:w="2351" w:type="dxa"/>
          </w:tcPr>
          <w:p w14:paraId="625E76F0"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logback-core-1.2.3.jar</w:t>
            </w:r>
          </w:p>
          <w:p w14:paraId="0EC3BF84" w14:textId="734EAABD"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1</w:t>
            </w:r>
          </w:p>
        </w:tc>
        <w:tc>
          <w:tcPr>
            <w:tcW w:w="2918" w:type="dxa"/>
          </w:tcPr>
          <w:p w14:paraId="0696E40D" w14:textId="38E48EB6" w:rsidR="003975FC" w:rsidRDefault="00807A62" w:rsidP="00F918AC">
            <w:pPr>
              <w:suppressAutoHyphens/>
              <w:spacing w:after="0" w:line="240" w:lineRule="auto"/>
              <w:jc w:val="center"/>
              <w:textAlignment w:val="baseline"/>
              <w:rPr>
                <w:rFonts w:eastAsia="Times New Roman" w:cstheme="minorHAnsi"/>
              </w:rPr>
            </w:pPr>
            <w:hyperlink r:id="rId17" w:tgtFrame="_blank" w:history="1">
              <w:r>
                <w:rPr>
                  <w:rStyle w:val="Hyperlink"/>
                  <w:rFonts w:ascii="Arial" w:hAnsi="Arial" w:cs="Arial"/>
                  <w:sz w:val="20"/>
                  <w:szCs w:val="20"/>
                  <w:shd w:val="clear" w:color="auto" w:fill="F3F3F3"/>
                </w:rPr>
                <w:t>cpe:2.3:a:qos:logback:1.2.3:*:*:*:*:*:*:*</w:t>
              </w:r>
            </w:hyperlink>
          </w:p>
        </w:tc>
        <w:tc>
          <w:tcPr>
            <w:tcW w:w="2206" w:type="dxa"/>
          </w:tcPr>
          <w:p w14:paraId="65B789EE" w14:textId="50E4D418" w:rsidR="006A0D1C" w:rsidRPr="006A0D1C" w:rsidRDefault="006A0D1C" w:rsidP="006A0D1C">
            <w:pPr>
              <w:pStyle w:val="HTMLPreformatted"/>
              <w:rPr>
                <w:rFonts w:ascii="Arial" w:hAnsi="Arial" w:cs="Arial"/>
                <w:color w:val="000000"/>
              </w:rPr>
            </w:pPr>
            <w:r>
              <w:rPr>
                <w:rFonts w:ascii="Arial" w:hAnsi="Arial" w:cs="Arial"/>
                <w:color w:val="000000"/>
              </w:rPr>
              <w:t>In logback version 1.2.7 and prior versions, an attacker with the required privileges to edit configurations files could craft a malicious configuration allowing to execute arbitrary code loaded from LDAP servers.</w:t>
            </w:r>
          </w:p>
        </w:tc>
      </w:tr>
      <w:tr w:rsidR="003975FC" w14:paraId="2B826CA6" w14:textId="34449BFF" w:rsidTr="00AE1031">
        <w:tc>
          <w:tcPr>
            <w:tcW w:w="2351" w:type="dxa"/>
          </w:tcPr>
          <w:p w14:paraId="3EF2E763"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snakeyaml-1.25.jar</w:t>
            </w:r>
          </w:p>
          <w:p w14:paraId="48EB02F5" w14:textId="0EB9076A"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6</w:t>
            </w:r>
          </w:p>
        </w:tc>
        <w:tc>
          <w:tcPr>
            <w:tcW w:w="2918" w:type="dxa"/>
          </w:tcPr>
          <w:p w14:paraId="7ADD412D" w14:textId="0CCB9B11" w:rsidR="003975FC" w:rsidRDefault="00807A62" w:rsidP="00F918AC">
            <w:pPr>
              <w:suppressAutoHyphens/>
              <w:spacing w:after="0" w:line="240" w:lineRule="auto"/>
              <w:jc w:val="center"/>
              <w:textAlignment w:val="baseline"/>
              <w:rPr>
                <w:rFonts w:eastAsia="Times New Roman" w:cstheme="minorHAnsi"/>
              </w:rPr>
            </w:pPr>
            <w:hyperlink r:id="rId18" w:tgtFrame="_blank" w:history="1">
              <w:r>
                <w:rPr>
                  <w:rStyle w:val="Hyperlink"/>
                  <w:rFonts w:ascii="Arial" w:hAnsi="Arial" w:cs="Arial"/>
                  <w:sz w:val="20"/>
                  <w:szCs w:val="20"/>
                  <w:shd w:val="clear" w:color="auto" w:fill="F3F3F3"/>
                </w:rPr>
                <w:t>cpe:2.3:a:snakeyaml_project:snakeyaml:1.25:*:*:*:*:*:*:*</w:t>
              </w:r>
            </w:hyperlink>
          </w:p>
        </w:tc>
        <w:tc>
          <w:tcPr>
            <w:tcW w:w="2206" w:type="dxa"/>
          </w:tcPr>
          <w:p w14:paraId="151A42D4" w14:textId="448C629A" w:rsidR="003975FC" w:rsidRPr="00FD4854" w:rsidRDefault="00FD4854" w:rsidP="00FD4854">
            <w:pPr>
              <w:pStyle w:val="HTMLPreformatted"/>
              <w:rPr>
                <w:rFonts w:ascii="Arial" w:hAnsi="Arial" w:cs="Arial"/>
                <w:color w:val="000000"/>
              </w:rPr>
            </w:pPr>
            <w:r>
              <w:rPr>
                <w:rFonts w:ascii="Arial" w:hAnsi="Arial" w:cs="Arial"/>
                <w:color w:val="000000"/>
              </w:rPr>
              <w:t>The Alias feature in SnakeYAML before 1.26 allows entity expansion during a load operation, a related issue to CVE-2003-1564.</w:t>
            </w:r>
          </w:p>
        </w:tc>
      </w:tr>
      <w:tr w:rsidR="003975FC" w14:paraId="7BA2DAC8" w14:textId="66EB3665" w:rsidTr="00AE1031">
        <w:tc>
          <w:tcPr>
            <w:tcW w:w="2351" w:type="dxa"/>
          </w:tcPr>
          <w:p w14:paraId="2973EE26"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lastRenderedPageBreak/>
              <w:t>spring-boot-2.2.4.RELEASE.jar</w:t>
            </w:r>
          </w:p>
          <w:p w14:paraId="458EE788" w14:textId="1A8C0349"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1</w:t>
            </w:r>
          </w:p>
        </w:tc>
        <w:tc>
          <w:tcPr>
            <w:tcW w:w="2918" w:type="dxa"/>
          </w:tcPr>
          <w:p w14:paraId="16553456" w14:textId="06FFD980" w:rsidR="003975FC" w:rsidRDefault="00807A62" w:rsidP="00F918AC">
            <w:pPr>
              <w:suppressAutoHyphens/>
              <w:spacing w:after="0" w:line="240" w:lineRule="auto"/>
              <w:jc w:val="center"/>
              <w:textAlignment w:val="baseline"/>
              <w:rPr>
                <w:rFonts w:eastAsia="Times New Roman" w:cstheme="minorHAnsi"/>
              </w:rPr>
            </w:pPr>
            <w:hyperlink r:id="rId19" w:tgtFrame="_blank" w:history="1">
              <w:r>
                <w:rPr>
                  <w:rStyle w:val="Hyperlink"/>
                  <w:rFonts w:ascii="Arial" w:hAnsi="Arial" w:cs="Arial"/>
                  <w:sz w:val="20"/>
                  <w:szCs w:val="20"/>
                </w:rPr>
                <w:t>cpe:2.3:a:vmware:spring_boot:2.2.4:release:*:*:*:*:*:*</w:t>
              </w:r>
            </w:hyperlink>
          </w:p>
        </w:tc>
        <w:tc>
          <w:tcPr>
            <w:tcW w:w="2206" w:type="dxa"/>
          </w:tcPr>
          <w:p w14:paraId="5DC5783E" w14:textId="0113D7E7" w:rsidR="003975FC" w:rsidRPr="00FD4854" w:rsidRDefault="00FD4854" w:rsidP="00FD4854">
            <w:pPr>
              <w:pStyle w:val="HTMLPreformatted"/>
              <w:rPr>
                <w:rFonts w:ascii="Arial" w:hAnsi="Arial" w:cs="Arial"/>
                <w:color w:val="000000"/>
              </w:rPr>
            </w:pPr>
            <w:r>
              <w:rPr>
                <w:rFonts w:ascii="Arial" w:hAnsi="Arial" w:cs="Arial"/>
                <w:color w:val="000000"/>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tc>
      </w:tr>
      <w:tr w:rsidR="003975FC" w14:paraId="44A3335A" w14:textId="77777777" w:rsidTr="00AE1031">
        <w:tc>
          <w:tcPr>
            <w:tcW w:w="2351" w:type="dxa"/>
          </w:tcPr>
          <w:p w14:paraId="6445FF5F"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spring-core-5.2.3.RELEASE.jar</w:t>
            </w:r>
          </w:p>
          <w:p w14:paraId="2778D35C" w14:textId="383ECB66"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9</w:t>
            </w:r>
          </w:p>
        </w:tc>
        <w:tc>
          <w:tcPr>
            <w:tcW w:w="2918" w:type="dxa"/>
          </w:tcPr>
          <w:p w14:paraId="61512578" w14:textId="043E1737" w:rsidR="003975FC" w:rsidRDefault="00807A62" w:rsidP="00F918AC">
            <w:pPr>
              <w:suppressAutoHyphens/>
              <w:spacing w:after="0" w:line="240" w:lineRule="auto"/>
              <w:jc w:val="center"/>
              <w:textAlignment w:val="baseline"/>
              <w:rPr>
                <w:rFonts w:eastAsia="Times New Roman" w:cstheme="minorHAnsi"/>
              </w:rPr>
            </w:pPr>
            <w:hyperlink r:id="rId20" w:tgtFrame="_blank" w:history="1">
              <w:r>
                <w:rPr>
                  <w:rStyle w:val="Hyperlink"/>
                  <w:rFonts w:ascii="Arial" w:hAnsi="Arial" w:cs="Arial"/>
                  <w:sz w:val="20"/>
                  <w:szCs w:val="20"/>
                  <w:shd w:val="clear" w:color="auto" w:fill="F3F3F3"/>
                </w:rPr>
                <w:t>cpe:2.3:a:vmware:spring_framework:5.2.3:release:*:*:*:*:*:*</w:t>
              </w:r>
            </w:hyperlink>
          </w:p>
        </w:tc>
        <w:tc>
          <w:tcPr>
            <w:tcW w:w="2206" w:type="dxa"/>
          </w:tcPr>
          <w:p w14:paraId="01175D84" w14:textId="4A6B6E0A" w:rsidR="003975FC" w:rsidRPr="00FD4854" w:rsidRDefault="00FD4854" w:rsidP="00FD4854">
            <w:pPr>
              <w:pStyle w:val="HTMLPreformatted"/>
              <w:rPr>
                <w:rFonts w:ascii="Arial" w:hAnsi="Arial" w:cs="Arial"/>
                <w:color w:val="000000"/>
              </w:rPr>
            </w:pPr>
            <w:r>
              <w:rPr>
                <w:rFonts w:ascii="Arial" w:hAnsi="Arial" w:cs="Arial"/>
                <w:color w:val="000000"/>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r>
      <w:tr w:rsidR="003975FC" w14:paraId="78381A8E" w14:textId="77777777" w:rsidTr="00AE1031">
        <w:tc>
          <w:tcPr>
            <w:tcW w:w="2351" w:type="dxa"/>
          </w:tcPr>
          <w:p w14:paraId="27920823"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spring-web-5.2.3.RELEASE.jar</w:t>
            </w:r>
          </w:p>
          <w:p w14:paraId="7053A805" w14:textId="22977FEF"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10</w:t>
            </w:r>
          </w:p>
        </w:tc>
        <w:tc>
          <w:tcPr>
            <w:tcW w:w="2918" w:type="dxa"/>
          </w:tcPr>
          <w:p w14:paraId="5461B476" w14:textId="088C8DB6" w:rsidR="003975FC" w:rsidRDefault="00D9247D" w:rsidP="00F918AC">
            <w:pPr>
              <w:suppressAutoHyphens/>
              <w:spacing w:after="0" w:line="240" w:lineRule="auto"/>
              <w:jc w:val="center"/>
              <w:textAlignment w:val="baseline"/>
              <w:rPr>
                <w:rFonts w:eastAsia="Times New Roman" w:cstheme="minorHAnsi"/>
              </w:rPr>
            </w:pPr>
            <w:hyperlink r:id="rId21" w:tgtFrame="_blank" w:history="1">
              <w:r>
                <w:rPr>
                  <w:rStyle w:val="Hyperlink"/>
                  <w:rFonts w:ascii="Arial" w:hAnsi="Arial" w:cs="Arial"/>
                  <w:sz w:val="20"/>
                  <w:szCs w:val="20"/>
                  <w:shd w:val="clear" w:color="auto" w:fill="F3F3F3"/>
                </w:rPr>
                <w:t>cpe:2.3:a:vmware:spring_framework:5.2.3:release:*:*:*:*:*:*</w:t>
              </w:r>
            </w:hyperlink>
          </w:p>
        </w:tc>
        <w:tc>
          <w:tcPr>
            <w:tcW w:w="2206" w:type="dxa"/>
          </w:tcPr>
          <w:p w14:paraId="4354FB64" w14:textId="63D8312C" w:rsidR="003975FC" w:rsidRPr="009D3A11" w:rsidRDefault="009D3A11" w:rsidP="009D3A11">
            <w:pPr>
              <w:pStyle w:val="HTMLPreformatted"/>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tc>
      </w:tr>
      <w:tr w:rsidR="003975FC" w14:paraId="07046AC6" w14:textId="77777777" w:rsidTr="00AE1031">
        <w:tc>
          <w:tcPr>
            <w:tcW w:w="2351" w:type="dxa"/>
          </w:tcPr>
          <w:p w14:paraId="789EA739"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t>tomcat-embed-core-9.0.30.jar</w:t>
            </w:r>
          </w:p>
          <w:p w14:paraId="6473D82E" w14:textId="2D0E1642"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w:t>
            </w:r>
            <w:r>
              <w:rPr>
                <w:rFonts w:eastAsia="Times New Roman" w:cstheme="minorHAnsi"/>
              </w:rPr>
              <w:t xml:space="preserve"> 19</w:t>
            </w:r>
          </w:p>
        </w:tc>
        <w:tc>
          <w:tcPr>
            <w:tcW w:w="2918" w:type="dxa"/>
          </w:tcPr>
          <w:p w14:paraId="4B394AA1" w14:textId="0FBEF630" w:rsidR="003975FC" w:rsidRDefault="00D9247D" w:rsidP="00F918AC">
            <w:pPr>
              <w:suppressAutoHyphens/>
              <w:spacing w:after="0" w:line="240" w:lineRule="auto"/>
              <w:jc w:val="center"/>
              <w:textAlignment w:val="baseline"/>
              <w:rPr>
                <w:rFonts w:eastAsia="Times New Roman" w:cstheme="minorHAnsi"/>
              </w:rPr>
            </w:pPr>
            <w:hyperlink r:id="rId22" w:tgtFrame="_blank" w:history="1">
              <w:r>
                <w:rPr>
                  <w:rStyle w:val="Hyperlink"/>
                  <w:rFonts w:ascii="Arial" w:hAnsi="Arial" w:cs="Arial"/>
                  <w:sz w:val="20"/>
                  <w:szCs w:val="20"/>
                  <w:shd w:val="clear" w:color="auto" w:fill="F3F3F3"/>
                </w:rPr>
                <w:t>cpe:2.3:a:apache:tomcat:9.0.30:*:*:*:*:*:*:*</w:t>
              </w:r>
            </w:hyperlink>
          </w:p>
        </w:tc>
        <w:tc>
          <w:tcPr>
            <w:tcW w:w="2206" w:type="dxa"/>
          </w:tcPr>
          <w:p w14:paraId="6FF0EE3C" w14:textId="182A3144" w:rsidR="003975FC" w:rsidRPr="009D3A11" w:rsidRDefault="009D3A11" w:rsidP="009D3A11">
            <w:pPr>
              <w:pStyle w:val="HTMLPreformatted"/>
              <w:rPr>
                <w:rFonts w:ascii="Arial" w:hAnsi="Arial" w:cs="Arial"/>
                <w:color w:val="000000"/>
              </w:rPr>
            </w:pPr>
            <w:r>
              <w:rPr>
                <w:rFonts w:ascii="Arial" w:hAnsi="Arial" w:cs="Arial"/>
                <w:color w:val="000000"/>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w:t>
            </w:r>
            <w:r>
              <w:rPr>
                <w:rFonts w:ascii="Arial" w:hAnsi="Arial" w:cs="Arial"/>
                <w:color w:val="000000"/>
              </w:rPr>
              <w:lastRenderedPageBreak/>
              <w:t>configuration in 9.0.31 to harden the default configuration. It is likely that users upgrading to 9.0.31, 8.5.51 or 7.0.100 or later will need to make small changes to their configurations.</w:t>
            </w:r>
          </w:p>
        </w:tc>
      </w:tr>
      <w:tr w:rsidR="003975FC" w14:paraId="00FE1ECC" w14:textId="77777777" w:rsidTr="00AE1031">
        <w:tc>
          <w:tcPr>
            <w:tcW w:w="2351" w:type="dxa"/>
          </w:tcPr>
          <w:p w14:paraId="696C4426" w14:textId="77777777" w:rsidR="003975FC" w:rsidRDefault="003975FC" w:rsidP="00F918AC">
            <w:pPr>
              <w:suppressAutoHyphens/>
              <w:spacing w:after="0" w:line="240" w:lineRule="auto"/>
              <w:jc w:val="center"/>
              <w:textAlignment w:val="baseline"/>
              <w:rPr>
                <w:rFonts w:eastAsia="Times New Roman" w:cstheme="minorHAnsi"/>
              </w:rPr>
            </w:pPr>
            <w:r w:rsidRPr="00AE1031">
              <w:rPr>
                <w:rFonts w:eastAsia="Times New Roman" w:cstheme="minorHAnsi"/>
              </w:rPr>
              <w:lastRenderedPageBreak/>
              <w:t>tomcat-embed-websocket-9.0.30.jar</w:t>
            </w:r>
          </w:p>
          <w:p w14:paraId="56B8DFD3" w14:textId="350ABC02" w:rsidR="00F72E75" w:rsidRDefault="00F72E75" w:rsidP="00F918AC">
            <w:pPr>
              <w:suppressAutoHyphens/>
              <w:spacing w:after="0" w:line="240" w:lineRule="auto"/>
              <w:jc w:val="center"/>
              <w:textAlignment w:val="baseline"/>
              <w:rPr>
                <w:rFonts w:eastAsia="Times New Roman" w:cstheme="minorHAnsi"/>
              </w:rPr>
            </w:pPr>
            <w:r>
              <w:rPr>
                <w:rFonts w:eastAsia="Times New Roman" w:cstheme="minorHAnsi"/>
              </w:rPr>
              <w:t>CVE Count: 20</w:t>
            </w:r>
          </w:p>
        </w:tc>
        <w:tc>
          <w:tcPr>
            <w:tcW w:w="2918" w:type="dxa"/>
          </w:tcPr>
          <w:p w14:paraId="0D6F7F17" w14:textId="37CE2E78" w:rsidR="003975FC" w:rsidRDefault="00D9247D" w:rsidP="00F918AC">
            <w:pPr>
              <w:suppressAutoHyphens/>
              <w:spacing w:after="0" w:line="240" w:lineRule="auto"/>
              <w:jc w:val="center"/>
              <w:textAlignment w:val="baseline"/>
              <w:rPr>
                <w:rFonts w:eastAsia="Times New Roman" w:cstheme="minorHAnsi"/>
              </w:rPr>
            </w:pPr>
            <w:hyperlink r:id="rId23" w:tgtFrame="_blank" w:history="1">
              <w:r>
                <w:rPr>
                  <w:rStyle w:val="Hyperlink"/>
                  <w:rFonts w:ascii="Arial" w:hAnsi="Arial" w:cs="Arial"/>
                  <w:sz w:val="20"/>
                  <w:szCs w:val="20"/>
                  <w:shd w:val="clear" w:color="auto" w:fill="F3F3F3"/>
                </w:rPr>
                <w:t>cpe:2.3:a:apache:tomcat:9.0.30:*:*:*:*:*:*:*</w:t>
              </w:r>
            </w:hyperlink>
          </w:p>
        </w:tc>
        <w:tc>
          <w:tcPr>
            <w:tcW w:w="2206" w:type="dxa"/>
          </w:tcPr>
          <w:p w14:paraId="62F7FC1A" w14:textId="77777777" w:rsidR="009D3A11" w:rsidRDefault="009D3A11" w:rsidP="009D3A11">
            <w:pPr>
              <w:pStyle w:val="HTMLPreformatted"/>
              <w:rPr>
                <w:rFonts w:ascii="Arial" w:hAnsi="Arial" w:cs="Arial"/>
                <w:color w:val="000000"/>
              </w:rPr>
            </w:pPr>
            <w:r>
              <w:rPr>
                <w:rFonts w:ascii="Arial" w:hAnsi="Arial" w:cs="Arial"/>
                <w:color w:val="000000"/>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096B5C3E" w14:textId="77777777" w:rsidR="003975FC" w:rsidRDefault="003975FC" w:rsidP="00F918AC">
            <w:pPr>
              <w:suppressAutoHyphens/>
              <w:spacing w:after="0" w:line="240" w:lineRule="auto"/>
              <w:jc w:val="center"/>
              <w:textAlignment w:val="baseline"/>
              <w:rPr>
                <w:rFonts w:eastAsia="Times New Roman" w:cstheme="minorHAnsi"/>
              </w:rPr>
            </w:pPr>
          </w:p>
        </w:tc>
      </w:tr>
    </w:tbl>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350A7B94"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DC2BAE6" w:rsidR="00974AE3" w:rsidRPr="001650C9" w:rsidRDefault="005350F5" w:rsidP="00EC0EFF">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One solution that I have</w:t>
      </w:r>
      <w:r w:rsidR="00CB16CE">
        <w:rPr>
          <w:rFonts w:asciiTheme="minorHAnsi" w:hAnsiTheme="minorHAnsi" w:cstheme="minorHAnsi"/>
        </w:rPr>
        <w:t xml:space="preserve"> for fixing the list of vulnerabilities would be to view every dependency that was listed and view if the current version of the dependency. If the dependency is outdated, then it would appear that it needs to update to the most recent version. Another fix that needs to occur is that the HTTP needs to be replaces with HTTPS, that way the information is secure.</w:t>
      </w:r>
      <w:r w:rsidR="0058476B">
        <w:rPr>
          <w:rFonts w:asciiTheme="minorHAnsi" w:hAnsiTheme="minorHAnsi" w:cstheme="minorHAnsi"/>
        </w:rPr>
        <w:t xml:space="preserve"> Authentication checks also need to be implemented so that there is a user verification feature in the software.</w:t>
      </w:r>
    </w:p>
    <w:sectPr w:rsidR="00974AE3" w:rsidRPr="001650C9"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4F9BD" w14:textId="77777777" w:rsidR="001E099C" w:rsidRDefault="001E099C" w:rsidP="002F3F84">
      <w:r>
        <w:separator/>
      </w:r>
    </w:p>
  </w:endnote>
  <w:endnote w:type="continuationSeparator" w:id="0">
    <w:p w14:paraId="628005E8" w14:textId="77777777" w:rsidR="001E099C" w:rsidRDefault="001E099C" w:rsidP="002F3F84">
      <w:r>
        <w:continuationSeparator/>
      </w:r>
    </w:p>
  </w:endnote>
  <w:endnote w:type="continuationNotice" w:id="1">
    <w:p w14:paraId="26C6B33B" w14:textId="77777777" w:rsidR="001E099C" w:rsidRDefault="001E09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6689D" w14:textId="77777777" w:rsidR="001E099C" w:rsidRDefault="001E099C" w:rsidP="002F3F84">
      <w:r>
        <w:separator/>
      </w:r>
    </w:p>
  </w:footnote>
  <w:footnote w:type="continuationSeparator" w:id="0">
    <w:p w14:paraId="7FA72D6D" w14:textId="77777777" w:rsidR="001E099C" w:rsidRDefault="001E099C" w:rsidP="002F3F84">
      <w:r>
        <w:continuationSeparator/>
      </w:r>
    </w:p>
  </w:footnote>
  <w:footnote w:type="continuationNotice" w:id="1">
    <w:p w14:paraId="0B28C690" w14:textId="77777777" w:rsidR="001E099C" w:rsidRDefault="001E099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0EDC506A"/>
    <w:multiLevelType w:val="multilevel"/>
    <w:tmpl w:val="71368E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6D6488B"/>
    <w:multiLevelType w:val="hybridMultilevel"/>
    <w:tmpl w:val="94A60C1E"/>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470D0C6C"/>
    <w:multiLevelType w:val="multilevel"/>
    <w:tmpl w:val="80D25A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8413518"/>
    <w:multiLevelType w:val="multilevel"/>
    <w:tmpl w:val="531018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F314AE"/>
    <w:multiLevelType w:val="hybridMultilevel"/>
    <w:tmpl w:val="2F3A2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0" w15:restartNumberingAfterBreak="0">
    <w:nsid w:val="72033F19"/>
    <w:multiLevelType w:val="multilevel"/>
    <w:tmpl w:val="D7D800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6189799">
    <w:abstractNumId w:val="19"/>
  </w:num>
  <w:num w:numId="2" w16cid:durableId="684594730">
    <w:abstractNumId w:val="1"/>
  </w:num>
  <w:num w:numId="3" w16cid:durableId="888222474">
    <w:abstractNumId w:val="4"/>
  </w:num>
  <w:num w:numId="4" w16cid:durableId="1311053406">
    <w:abstractNumId w:val="14"/>
  </w:num>
  <w:num w:numId="5" w16cid:durableId="502474164">
    <w:abstractNumId w:val="11"/>
  </w:num>
  <w:num w:numId="6" w16cid:durableId="253630339">
    <w:abstractNumId w:val="10"/>
  </w:num>
  <w:num w:numId="7" w16cid:durableId="1648316429">
    <w:abstractNumId w:val="6"/>
  </w:num>
  <w:num w:numId="8" w16cid:durableId="2038265684">
    <w:abstractNumId w:val="17"/>
  </w:num>
  <w:num w:numId="9" w16cid:durableId="1371878869">
    <w:abstractNumId w:val="15"/>
    <w:lvlOverride w:ilvl="0">
      <w:lvl w:ilvl="0">
        <w:numFmt w:val="lowerLetter"/>
        <w:lvlText w:val="%1."/>
        <w:lvlJc w:val="left"/>
      </w:lvl>
    </w:lvlOverride>
  </w:num>
  <w:num w:numId="10" w16cid:durableId="908224848">
    <w:abstractNumId w:val="7"/>
  </w:num>
  <w:num w:numId="11" w16cid:durableId="1374648894">
    <w:abstractNumId w:val="2"/>
    <w:lvlOverride w:ilvl="0">
      <w:lvl w:ilvl="0">
        <w:numFmt w:val="lowerLetter"/>
        <w:lvlText w:val="%1."/>
        <w:lvlJc w:val="left"/>
      </w:lvl>
    </w:lvlOverride>
  </w:num>
  <w:num w:numId="12" w16cid:durableId="801073448">
    <w:abstractNumId w:val="0"/>
  </w:num>
  <w:num w:numId="13" w16cid:durableId="764113482">
    <w:abstractNumId w:val="18"/>
  </w:num>
  <w:num w:numId="14" w16cid:durableId="2065524403">
    <w:abstractNumId w:val="9"/>
  </w:num>
  <w:num w:numId="15" w16cid:durableId="662052245">
    <w:abstractNumId w:val="3"/>
  </w:num>
  <w:num w:numId="16" w16cid:durableId="228922608">
    <w:abstractNumId w:val="21"/>
  </w:num>
  <w:num w:numId="17" w16cid:durableId="1685278591">
    <w:abstractNumId w:val="22"/>
  </w:num>
  <w:num w:numId="18" w16cid:durableId="626932522">
    <w:abstractNumId w:val="13"/>
  </w:num>
  <w:num w:numId="19" w16cid:durableId="1097287324">
    <w:abstractNumId w:val="20"/>
  </w:num>
  <w:num w:numId="20" w16cid:durableId="313337046">
    <w:abstractNumId w:val="12"/>
  </w:num>
  <w:num w:numId="21" w16cid:durableId="762072897">
    <w:abstractNumId w:val="5"/>
  </w:num>
  <w:num w:numId="22" w16cid:durableId="912424298">
    <w:abstractNumId w:val="8"/>
  </w:num>
  <w:num w:numId="23" w16cid:durableId="7432645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52B4E"/>
    <w:rsid w:val="000D2A1B"/>
    <w:rsid w:val="000D4B1E"/>
    <w:rsid w:val="0010592B"/>
    <w:rsid w:val="00112BF7"/>
    <w:rsid w:val="00113667"/>
    <w:rsid w:val="001240EF"/>
    <w:rsid w:val="001650C9"/>
    <w:rsid w:val="00187548"/>
    <w:rsid w:val="001A381D"/>
    <w:rsid w:val="001C55A7"/>
    <w:rsid w:val="001D2453"/>
    <w:rsid w:val="001E099C"/>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01C15"/>
    <w:rsid w:val="003155A7"/>
    <w:rsid w:val="00321D27"/>
    <w:rsid w:val="00326F39"/>
    <w:rsid w:val="0032740C"/>
    <w:rsid w:val="00344870"/>
    <w:rsid w:val="00352FD0"/>
    <w:rsid w:val="003726AD"/>
    <w:rsid w:val="0037344C"/>
    <w:rsid w:val="00393181"/>
    <w:rsid w:val="003975FC"/>
    <w:rsid w:val="003A0BF9"/>
    <w:rsid w:val="003E399D"/>
    <w:rsid w:val="003E5350"/>
    <w:rsid w:val="003F32E7"/>
    <w:rsid w:val="003F4787"/>
    <w:rsid w:val="004301B3"/>
    <w:rsid w:val="00460DE5"/>
    <w:rsid w:val="0046151B"/>
    <w:rsid w:val="00462F70"/>
    <w:rsid w:val="004802CA"/>
    <w:rsid w:val="00485402"/>
    <w:rsid w:val="004D2055"/>
    <w:rsid w:val="004D476B"/>
    <w:rsid w:val="00522199"/>
    <w:rsid w:val="00523478"/>
    <w:rsid w:val="005318B3"/>
    <w:rsid w:val="00531ABD"/>
    <w:rsid w:val="00531FBF"/>
    <w:rsid w:val="00532A24"/>
    <w:rsid w:val="005350F5"/>
    <w:rsid w:val="00544AC4"/>
    <w:rsid w:val="005479D5"/>
    <w:rsid w:val="0056486F"/>
    <w:rsid w:val="0058064D"/>
    <w:rsid w:val="0058476B"/>
    <w:rsid w:val="0058528C"/>
    <w:rsid w:val="005A0DB2"/>
    <w:rsid w:val="005A6070"/>
    <w:rsid w:val="005A72D9"/>
    <w:rsid w:val="005A7C7F"/>
    <w:rsid w:val="005C593C"/>
    <w:rsid w:val="005F574E"/>
    <w:rsid w:val="00633225"/>
    <w:rsid w:val="00670FFD"/>
    <w:rsid w:val="006955A1"/>
    <w:rsid w:val="006A0D1C"/>
    <w:rsid w:val="006B66FE"/>
    <w:rsid w:val="006C197D"/>
    <w:rsid w:val="006C3269"/>
    <w:rsid w:val="006F2F77"/>
    <w:rsid w:val="006F6D6D"/>
    <w:rsid w:val="00701A84"/>
    <w:rsid w:val="007033DB"/>
    <w:rsid w:val="00710781"/>
    <w:rsid w:val="007415E6"/>
    <w:rsid w:val="00760100"/>
    <w:rsid w:val="007617B2"/>
    <w:rsid w:val="00761B04"/>
    <w:rsid w:val="00776757"/>
    <w:rsid w:val="007F3DDF"/>
    <w:rsid w:val="00807A62"/>
    <w:rsid w:val="00811600"/>
    <w:rsid w:val="00812410"/>
    <w:rsid w:val="00841BCB"/>
    <w:rsid w:val="00847593"/>
    <w:rsid w:val="00861EC1"/>
    <w:rsid w:val="0089622E"/>
    <w:rsid w:val="008A430A"/>
    <w:rsid w:val="008E7E10"/>
    <w:rsid w:val="008F26B4"/>
    <w:rsid w:val="0090104E"/>
    <w:rsid w:val="00903F4B"/>
    <w:rsid w:val="00921C2E"/>
    <w:rsid w:val="00940B1A"/>
    <w:rsid w:val="00944D65"/>
    <w:rsid w:val="00966538"/>
    <w:rsid w:val="009714E8"/>
    <w:rsid w:val="00974AE3"/>
    <w:rsid w:val="009774F3"/>
    <w:rsid w:val="009B0AA5"/>
    <w:rsid w:val="009B1496"/>
    <w:rsid w:val="009C11B9"/>
    <w:rsid w:val="009C6202"/>
    <w:rsid w:val="009D3A11"/>
    <w:rsid w:val="00A12BCB"/>
    <w:rsid w:val="00A45B2C"/>
    <w:rsid w:val="00A472D7"/>
    <w:rsid w:val="00A57A92"/>
    <w:rsid w:val="00A71C4B"/>
    <w:rsid w:val="00A728D4"/>
    <w:rsid w:val="00A9068B"/>
    <w:rsid w:val="00AE1031"/>
    <w:rsid w:val="00AE5B33"/>
    <w:rsid w:val="00AF1198"/>
    <w:rsid w:val="00AF4AC7"/>
    <w:rsid w:val="00AF4C03"/>
    <w:rsid w:val="00AF6856"/>
    <w:rsid w:val="00B03C25"/>
    <w:rsid w:val="00B1598A"/>
    <w:rsid w:val="00B1648E"/>
    <w:rsid w:val="00B20F52"/>
    <w:rsid w:val="00B31D4B"/>
    <w:rsid w:val="00B35185"/>
    <w:rsid w:val="00B46BAB"/>
    <w:rsid w:val="00B50C83"/>
    <w:rsid w:val="00B66A6E"/>
    <w:rsid w:val="00B70EF1"/>
    <w:rsid w:val="00B77C32"/>
    <w:rsid w:val="00BB1033"/>
    <w:rsid w:val="00BD4019"/>
    <w:rsid w:val="00BE7B76"/>
    <w:rsid w:val="00BF2E4C"/>
    <w:rsid w:val="00C06A29"/>
    <w:rsid w:val="00C41B36"/>
    <w:rsid w:val="00C56FC2"/>
    <w:rsid w:val="00C8056A"/>
    <w:rsid w:val="00C8525E"/>
    <w:rsid w:val="00C94751"/>
    <w:rsid w:val="00CB16CE"/>
    <w:rsid w:val="00CB16D1"/>
    <w:rsid w:val="00CB2008"/>
    <w:rsid w:val="00CD774B"/>
    <w:rsid w:val="00CE44E9"/>
    <w:rsid w:val="00CF0E92"/>
    <w:rsid w:val="00D000D3"/>
    <w:rsid w:val="00D11EFC"/>
    <w:rsid w:val="00D247D6"/>
    <w:rsid w:val="00D27FB4"/>
    <w:rsid w:val="00D8455A"/>
    <w:rsid w:val="00D9247D"/>
    <w:rsid w:val="00DB63D9"/>
    <w:rsid w:val="00DC2970"/>
    <w:rsid w:val="00DD3256"/>
    <w:rsid w:val="00DF7C5E"/>
    <w:rsid w:val="00E02BD0"/>
    <w:rsid w:val="00E2188F"/>
    <w:rsid w:val="00E2280C"/>
    <w:rsid w:val="00E66FC0"/>
    <w:rsid w:val="00EC0EFF"/>
    <w:rsid w:val="00EE3EAE"/>
    <w:rsid w:val="00EE555B"/>
    <w:rsid w:val="00F143F0"/>
    <w:rsid w:val="00F37E94"/>
    <w:rsid w:val="00F41864"/>
    <w:rsid w:val="00F66BC3"/>
    <w:rsid w:val="00F66C9E"/>
    <w:rsid w:val="00F67F76"/>
    <w:rsid w:val="00F72E75"/>
    <w:rsid w:val="00F908A6"/>
    <w:rsid w:val="00F918AC"/>
    <w:rsid w:val="00FA29B4"/>
    <w:rsid w:val="00FA58FA"/>
    <w:rsid w:val="00FD4854"/>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AE1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1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588">
      <w:bodyDiv w:val="1"/>
      <w:marLeft w:val="0"/>
      <w:marRight w:val="0"/>
      <w:marTop w:val="0"/>
      <w:marBottom w:val="0"/>
      <w:divBdr>
        <w:top w:val="none" w:sz="0" w:space="0" w:color="auto"/>
        <w:left w:val="none" w:sz="0" w:space="0" w:color="auto"/>
        <w:bottom w:val="none" w:sz="0" w:space="0" w:color="auto"/>
        <w:right w:val="none" w:sz="0" w:space="0" w:color="auto"/>
      </w:divBdr>
    </w:div>
    <w:div w:id="5523722">
      <w:bodyDiv w:val="1"/>
      <w:marLeft w:val="0"/>
      <w:marRight w:val="0"/>
      <w:marTop w:val="0"/>
      <w:marBottom w:val="0"/>
      <w:divBdr>
        <w:top w:val="none" w:sz="0" w:space="0" w:color="auto"/>
        <w:left w:val="none" w:sz="0" w:space="0" w:color="auto"/>
        <w:bottom w:val="none" w:sz="0" w:space="0" w:color="auto"/>
        <w:right w:val="none" w:sz="0" w:space="0" w:color="auto"/>
      </w:divBdr>
    </w:div>
    <w:div w:id="36515619">
      <w:bodyDiv w:val="1"/>
      <w:marLeft w:val="0"/>
      <w:marRight w:val="0"/>
      <w:marTop w:val="0"/>
      <w:marBottom w:val="0"/>
      <w:divBdr>
        <w:top w:val="none" w:sz="0" w:space="0" w:color="auto"/>
        <w:left w:val="none" w:sz="0" w:space="0" w:color="auto"/>
        <w:bottom w:val="none" w:sz="0" w:space="0" w:color="auto"/>
        <w:right w:val="none" w:sz="0" w:space="0" w:color="auto"/>
      </w:divBdr>
    </w:div>
    <w:div w:id="142741336">
      <w:bodyDiv w:val="1"/>
      <w:marLeft w:val="0"/>
      <w:marRight w:val="0"/>
      <w:marTop w:val="0"/>
      <w:marBottom w:val="0"/>
      <w:divBdr>
        <w:top w:val="none" w:sz="0" w:space="0" w:color="auto"/>
        <w:left w:val="none" w:sz="0" w:space="0" w:color="auto"/>
        <w:bottom w:val="none" w:sz="0" w:space="0" w:color="auto"/>
        <w:right w:val="none" w:sz="0" w:space="0" w:color="auto"/>
      </w:divBdr>
    </w:div>
    <w:div w:id="185097025">
      <w:bodyDiv w:val="1"/>
      <w:marLeft w:val="0"/>
      <w:marRight w:val="0"/>
      <w:marTop w:val="0"/>
      <w:marBottom w:val="0"/>
      <w:divBdr>
        <w:top w:val="none" w:sz="0" w:space="0" w:color="auto"/>
        <w:left w:val="none" w:sz="0" w:space="0" w:color="auto"/>
        <w:bottom w:val="none" w:sz="0" w:space="0" w:color="auto"/>
        <w:right w:val="none" w:sz="0" w:space="0" w:color="auto"/>
      </w:divBdr>
    </w:div>
    <w:div w:id="245650703">
      <w:bodyDiv w:val="1"/>
      <w:marLeft w:val="0"/>
      <w:marRight w:val="0"/>
      <w:marTop w:val="0"/>
      <w:marBottom w:val="0"/>
      <w:divBdr>
        <w:top w:val="none" w:sz="0" w:space="0" w:color="auto"/>
        <w:left w:val="none" w:sz="0" w:space="0" w:color="auto"/>
        <w:bottom w:val="none" w:sz="0" w:space="0" w:color="auto"/>
        <w:right w:val="none" w:sz="0" w:space="0" w:color="auto"/>
      </w:divBdr>
    </w:div>
    <w:div w:id="288123137">
      <w:bodyDiv w:val="1"/>
      <w:marLeft w:val="0"/>
      <w:marRight w:val="0"/>
      <w:marTop w:val="0"/>
      <w:marBottom w:val="0"/>
      <w:divBdr>
        <w:top w:val="none" w:sz="0" w:space="0" w:color="auto"/>
        <w:left w:val="none" w:sz="0" w:space="0" w:color="auto"/>
        <w:bottom w:val="none" w:sz="0" w:space="0" w:color="auto"/>
        <w:right w:val="none" w:sz="0" w:space="0" w:color="auto"/>
      </w:divBdr>
    </w:div>
    <w:div w:id="302010473">
      <w:bodyDiv w:val="1"/>
      <w:marLeft w:val="0"/>
      <w:marRight w:val="0"/>
      <w:marTop w:val="0"/>
      <w:marBottom w:val="0"/>
      <w:divBdr>
        <w:top w:val="none" w:sz="0" w:space="0" w:color="auto"/>
        <w:left w:val="none" w:sz="0" w:space="0" w:color="auto"/>
        <w:bottom w:val="none" w:sz="0" w:space="0" w:color="auto"/>
        <w:right w:val="none" w:sz="0" w:space="0" w:color="auto"/>
      </w:divBdr>
    </w:div>
    <w:div w:id="33576948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7519588">
      <w:bodyDiv w:val="1"/>
      <w:marLeft w:val="0"/>
      <w:marRight w:val="0"/>
      <w:marTop w:val="0"/>
      <w:marBottom w:val="0"/>
      <w:divBdr>
        <w:top w:val="none" w:sz="0" w:space="0" w:color="auto"/>
        <w:left w:val="none" w:sz="0" w:space="0" w:color="auto"/>
        <w:bottom w:val="none" w:sz="0" w:space="0" w:color="auto"/>
        <w:right w:val="none" w:sz="0" w:space="0" w:color="auto"/>
      </w:divBdr>
    </w:div>
    <w:div w:id="693463397">
      <w:bodyDiv w:val="1"/>
      <w:marLeft w:val="0"/>
      <w:marRight w:val="0"/>
      <w:marTop w:val="0"/>
      <w:marBottom w:val="0"/>
      <w:divBdr>
        <w:top w:val="none" w:sz="0" w:space="0" w:color="auto"/>
        <w:left w:val="none" w:sz="0" w:space="0" w:color="auto"/>
        <w:bottom w:val="none" w:sz="0" w:space="0" w:color="auto"/>
        <w:right w:val="none" w:sz="0" w:space="0" w:color="auto"/>
      </w:divBdr>
    </w:div>
    <w:div w:id="747846729">
      <w:bodyDiv w:val="1"/>
      <w:marLeft w:val="0"/>
      <w:marRight w:val="0"/>
      <w:marTop w:val="0"/>
      <w:marBottom w:val="0"/>
      <w:divBdr>
        <w:top w:val="none" w:sz="0" w:space="0" w:color="auto"/>
        <w:left w:val="none" w:sz="0" w:space="0" w:color="auto"/>
        <w:bottom w:val="none" w:sz="0" w:space="0" w:color="auto"/>
        <w:right w:val="none" w:sz="0" w:space="0" w:color="auto"/>
      </w:divBdr>
    </w:div>
    <w:div w:id="78867198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59264432">
      <w:bodyDiv w:val="1"/>
      <w:marLeft w:val="0"/>
      <w:marRight w:val="0"/>
      <w:marTop w:val="0"/>
      <w:marBottom w:val="0"/>
      <w:divBdr>
        <w:top w:val="none" w:sz="0" w:space="0" w:color="auto"/>
        <w:left w:val="none" w:sz="0" w:space="0" w:color="auto"/>
        <w:bottom w:val="none" w:sz="0" w:space="0" w:color="auto"/>
        <w:right w:val="none" w:sz="0" w:space="0" w:color="auto"/>
      </w:divBdr>
    </w:div>
    <w:div w:id="1087731457">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1869398">
      <w:bodyDiv w:val="1"/>
      <w:marLeft w:val="0"/>
      <w:marRight w:val="0"/>
      <w:marTop w:val="0"/>
      <w:marBottom w:val="0"/>
      <w:divBdr>
        <w:top w:val="none" w:sz="0" w:space="0" w:color="auto"/>
        <w:left w:val="none" w:sz="0" w:space="0" w:color="auto"/>
        <w:bottom w:val="none" w:sz="0" w:space="0" w:color="auto"/>
        <w:right w:val="none" w:sz="0" w:space="0" w:color="auto"/>
      </w:divBdr>
    </w:div>
    <w:div w:id="139219472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41549892">
      <w:bodyDiv w:val="1"/>
      <w:marLeft w:val="0"/>
      <w:marRight w:val="0"/>
      <w:marTop w:val="0"/>
      <w:marBottom w:val="0"/>
      <w:divBdr>
        <w:top w:val="none" w:sz="0" w:space="0" w:color="auto"/>
        <w:left w:val="none" w:sz="0" w:space="0" w:color="auto"/>
        <w:bottom w:val="none" w:sz="0" w:space="0" w:color="auto"/>
        <w:right w:val="none" w:sz="0" w:space="0" w:color="auto"/>
      </w:divBdr>
    </w:div>
    <w:div w:id="1587298085">
      <w:bodyDiv w:val="1"/>
      <w:marLeft w:val="0"/>
      <w:marRight w:val="0"/>
      <w:marTop w:val="0"/>
      <w:marBottom w:val="0"/>
      <w:divBdr>
        <w:top w:val="none" w:sz="0" w:space="0" w:color="auto"/>
        <w:left w:val="none" w:sz="0" w:space="0" w:color="auto"/>
        <w:bottom w:val="none" w:sz="0" w:space="0" w:color="auto"/>
        <w:right w:val="none" w:sz="0" w:space="0" w:color="auto"/>
      </w:divBdr>
    </w:div>
    <w:div w:id="1647973519">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49693411">
      <w:bodyDiv w:val="1"/>
      <w:marLeft w:val="0"/>
      <w:marRight w:val="0"/>
      <w:marTop w:val="0"/>
      <w:marBottom w:val="0"/>
      <w:divBdr>
        <w:top w:val="none" w:sz="0" w:space="0" w:color="auto"/>
        <w:left w:val="none" w:sz="0" w:space="0" w:color="auto"/>
        <w:bottom w:val="none" w:sz="0" w:space="0" w:color="auto"/>
        <w:right w:val="none" w:sz="0" w:space="0" w:color="auto"/>
      </w:divBdr>
    </w:div>
    <w:div w:id="1756054912">
      <w:bodyDiv w:val="1"/>
      <w:marLeft w:val="0"/>
      <w:marRight w:val="0"/>
      <w:marTop w:val="0"/>
      <w:marBottom w:val="0"/>
      <w:divBdr>
        <w:top w:val="none" w:sz="0" w:space="0" w:color="auto"/>
        <w:left w:val="none" w:sz="0" w:space="0" w:color="auto"/>
        <w:bottom w:val="none" w:sz="0" w:space="0" w:color="auto"/>
        <w:right w:val="none" w:sz="0" w:space="0" w:color="auto"/>
      </w:divBdr>
    </w:div>
    <w:div w:id="1919635728">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663623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9"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7"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BUCKLEY, DOUGLAS</cp:lastModifiedBy>
  <cp:revision>91</cp:revision>
  <dcterms:created xsi:type="dcterms:W3CDTF">2022-04-20T12:32:00Z</dcterms:created>
  <dcterms:modified xsi:type="dcterms:W3CDTF">2022-11-14T02:58:00Z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