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A78C" w14:textId="68A74EE9" w:rsidR="00D1668A" w:rsidRPr="00026021" w:rsidRDefault="00DE1A46" w:rsidP="00487DF7">
      <w:pPr>
        <w:pStyle w:val="Titre"/>
      </w:pPr>
      <w:r>
        <w:t>Bibliothèque</w:t>
      </w:r>
    </w:p>
    <w:sdt>
      <w:sdtPr>
        <w:rPr>
          <w:rFonts w:asciiTheme="minorHAnsi" w:eastAsiaTheme="minorHAnsi" w:hAnsiTheme="minorHAnsi" w:cstheme="minorBidi"/>
          <w:color w:val="auto"/>
          <w:kern w:val="2"/>
          <w:sz w:val="22"/>
          <w:szCs w:val="22"/>
          <w:lang w:eastAsia="en-US"/>
          <w14:ligatures w14:val="standardContextual"/>
        </w:rPr>
        <w:id w:val="643549962"/>
        <w:docPartObj>
          <w:docPartGallery w:val="Table of Contents"/>
          <w:docPartUnique/>
        </w:docPartObj>
      </w:sdtPr>
      <w:sdtEndPr>
        <w:rPr>
          <w:b/>
          <w:bCs/>
        </w:rPr>
      </w:sdtEndPr>
      <w:sdtContent>
        <w:p w14:paraId="65FC6206" w14:textId="7C747380" w:rsidR="00D1668A" w:rsidRDefault="00D1668A">
          <w:pPr>
            <w:pStyle w:val="En-ttedetabledesmatires"/>
          </w:pPr>
          <w:r>
            <w:t>Table des matières</w:t>
          </w:r>
        </w:p>
        <w:p w14:paraId="60B2ECF2" w14:textId="01BCAE84" w:rsidR="002D56FB" w:rsidRDefault="00D1668A">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46371605" w:history="1">
            <w:r w:rsidR="002D56FB" w:rsidRPr="00B26474">
              <w:rPr>
                <w:rStyle w:val="Lienhypertexte"/>
                <w:noProof/>
              </w:rPr>
              <w:t>1.</w:t>
            </w:r>
            <w:r w:rsidR="002D56FB">
              <w:rPr>
                <w:rFonts w:eastAsiaTheme="minorEastAsia"/>
                <w:noProof/>
                <w:lang w:eastAsia="fr-FR"/>
              </w:rPr>
              <w:tab/>
            </w:r>
            <w:r w:rsidR="002D56FB" w:rsidRPr="00B26474">
              <w:rPr>
                <w:rStyle w:val="Lienhypertexte"/>
                <w:noProof/>
              </w:rPr>
              <w:t>Analyse « système fermé »</w:t>
            </w:r>
            <w:r w:rsidR="002D56FB">
              <w:rPr>
                <w:noProof/>
                <w:webHidden/>
              </w:rPr>
              <w:tab/>
            </w:r>
            <w:r w:rsidR="002D56FB">
              <w:rPr>
                <w:noProof/>
                <w:webHidden/>
              </w:rPr>
              <w:fldChar w:fldCharType="begin"/>
            </w:r>
            <w:r w:rsidR="002D56FB">
              <w:rPr>
                <w:noProof/>
                <w:webHidden/>
              </w:rPr>
              <w:instrText xml:space="preserve"> PAGEREF _Toc146371605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4B38F121" w14:textId="6EBD453B" w:rsidR="002D56FB" w:rsidRDefault="00000000">
          <w:pPr>
            <w:pStyle w:val="TM2"/>
            <w:tabs>
              <w:tab w:val="left" w:pos="880"/>
              <w:tab w:val="right" w:leader="dot" w:pos="10456"/>
            </w:tabs>
            <w:rPr>
              <w:rFonts w:eastAsiaTheme="minorEastAsia"/>
              <w:noProof/>
              <w:lang w:eastAsia="fr-FR"/>
            </w:rPr>
          </w:pPr>
          <w:hyperlink w:anchor="_Toc146371606" w:history="1">
            <w:r w:rsidR="002D56FB" w:rsidRPr="00B26474">
              <w:rPr>
                <w:rStyle w:val="Lienhypertexte"/>
                <w:noProof/>
              </w:rPr>
              <w:t>1.1.</w:t>
            </w:r>
            <w:r w:rsidR="002D56FB">
              <w:rPr>
                <w:rFonts w:eastAsiaTheme="minorEastAsia"/>
                <w:noProof/>
                <w:lang w:eastAsia="fr-FR"/>
              </w:rPr>
              <w:tab/>
            </w:r>
            <w:r w:rsidR="002D56FB" w:rsidRPr="00B26474">
              <w:rPr>
                <w:rStyle w:val="Lienhypertexte"/>
                <w:noProof/>
              </w:rPr>
              <w:t>Analyse des acteurs et des uses cases</w:t>
            </w:r>
            <w:r w:rsidR="002D56FB">
              <w:rPr>
                <w:noProof/>
                <w:webHidden/>
              </w:rPr>
              <w:tab/>
            </w:r>
            <w:r w:rsidR="002D56FB">
              <w:rPr>
                <w:noProof/>
                <w:webHidden/>
              </w:rPr>
              <w:fldChar w:fldCharType="begin"/>
            </w:r>
            <w:r w:rsidR="002D56FB">
              <w:rPr>
                <w:noProof/>
                <w:webHidden/>
              </w:rPr>
              <w:instrText xml:space="preserve"> PAGEREF _Toc146371606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62876A6F" w14:textId="14E825FD" w:rsidR="002D56FB" w:rsidRDefault="00000000">
          <w:pPr>
            <w:pStyle w:val="TM3"/>
            <w:tabs>
              <w:tab w:val="left" w:pos="1320"/>
              <w:tab w:val="right" w:leader="dot" w:pos="10456"/>
            </w:tabs>
            <w:rPr>
              <w:rFonts w:eastAsiaTheme="minorEastAsia"/>
              <w:noProof/>
              <w:lang w:eastAsia="fr-FR"/>
            </w:rPr>
          </w:pPr>
          <w:hyperlink w:anchor="_Toc146371607" w:history="1">
            <w:r w:rsidR="002D56FB" w:rsidRPr="00B26474">
              <w:rPr>
                <w:rStyle w:val="Lienhypertexte"/>
                <w:noProof/>
              </w:rPr>
              <w:t>1.1.1.</w:t>
            </w:r>
            <w:r w:rsidR="002D56FB">
              <w:rPr>
                <w:rFonts w:eastAsiaTheme="minorEastAsia"/>
                <w:noProof/>
                <w:lang w:eastAsia="fr-FR"/>
              </w:rPr>
              <w:tab/>
            </w:r>
            <w:r w:rsidR="002D56FB" w:rsidRPr="00B26474">
              <w:rPr>
                <w:rStyle w:val="Lienhypertexte"/>
                <w:noProof/>
              </w:rPr>
              <w:t>Définir les acteurs(écrire une description du rôle)</w:t>
            </w:r>
            <w:r w:rsidR="002D56FB">
              <w:rPr>
                <w:noProof/>
                <w:webHidden/>
              </w:rPr>
              <w:tab/>
            </w:r>
            <w:r w:rsidR="002D56FB">
              <w:rPr>
                <w:noProof/>
                <w:webHidden/>
              </w:rPr>
              <w:fldChar w:fldCharType="begin"/>
            </w:r>
            <w:r w:rsidR="002D56FB">
              <w:rPr>
                <w:noProof/>
                <w:webHidden/>
              </w:rPr>
              <w:instrText xml:space="preserve"> PAGEREF _Toc146371607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000B104D" w14:textId="4235F55A" w:rsidR="002D56FB" w:rsidRDefault="00000000">
          <w:pPr>
            <w:pStyle w:val="TM3"/>
            <w:tabs>
              <w:tab w:val="left" w:pos="1320"/>
              <w:tab w:val="right" w:leader="dot" w:pos="10456"/>
            </w:tabs>
            <w:rPr>
              <w:rFonts w:eastAsiaTheme="minorEastAsia"/>
              <w:noProof/>
              <w:lang w:eastAsia="fr-FR"/>
            </w:rPr>
          </w:pPr>
          <w:hyperlink w:anchor="_Toc146371608" w:history="1">
            <w:r w:rsidR="002D56FB" w:rsidRPr="00B26474">
              <w:rPr>
                <w:rStyle w:val="Lienhypertexte"/>
                <w:noProof/>
              </w:rPr>
              <w:t>1.1.2.</w:t>
            </w:r>
            <w:r w:rsidR="002D56FB">
              <w:rPr>
                <w:rFonts w:eastAsiaTheme="minorEastAsia"/>
                <w:noProof/>
                <w:lang w:eastAsia="fr-FR"/>
              </w:rPr>
              <w:tab/>
            </w:r>
            <w:r w:rsidR="002D56FB" w:rsidRPr="00B26474">
              <w:rPr>
                <w:rStyle w:val="Lienhypertexte"/>
                <w:noProof/>
              </w:rPr>
              <w:t>Diagramme de contexte</w:t>
            </w:r>
            <w:r w:rsidR="002D56FB">
              <w:rPr>
                <w:noProof/>
                <w:webHidden/>
              </w:rPr>
              <w:tab/>
            </w:r>
            <w:r w:rsidR="002D56FB">
              <w:rPr>
                <w:noProof/>
                <w:webHidden/>
              </w:rPr>
              <w:fldChar w:fldCharType="begin"/>
            </w:r>
            <w:r w:rsidR="002D56FB">
              <w:rPr>
                <w:noProof/>
                <w:webHidden/>
              </w:rPr>
              <w:instrText xml:space="preserve"> PAGEREF _Toc146371608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437D03A2" w14:textId="22A9140F" w:rsidR="002D56FB" w:rsidRDefault="00000000">
          <w:pPr>
            <w:pStyle w:val="TM3"/>
            <w:tabs>
              <w:tab w:val="left" w:pos="1320"/>
              <w:tab w:val="right" w:leader="dot" w:pos="10456"/>
            </w:tabs>
            <w:rPr>
              <w:rFonts w:eastAsiaTheme="minorEastAsia"/>
              <w:noProof/>
              <w:lang w:eastAsia="fr-FR"/>
            </w:rPr>
          </w:pPr>
          <w:hyperlink w:anchor="_Toc146371609" w:history="1">
            <w:r w:rsidR="002D56FB" w:rsidRPr="00B26474">
              <w:rPr>
                <w:rStyle w:val="Lienhypertexte"/>
                <w:noProof/>
              </w:rPr>
              <w:t>1.1.3.</w:t>
            </w:r>
            <w:r w:rsidR="002D56FB">
              <w:rPr>
                <w:rFonts w:eastAsiaTheme="minorEastAsia"/>
                <w:noProof/>
                <w:lang w:eastAsia="fr-FR"/>
              </w:rPr>
              <w:tab/>
            </w:r>
            <w:r w:rsidR="002D56FB" w:rsidRPr="00B26474">
              <w:rPr>
                <w:rStyle w:val="Lienhypertexte"/>
                <w:noProof/>
              </w:rPr>
              <w:t>Définir les uses cases</w:t>
            </w:r>
            <w:r w:rsidR="002D56FB">
              <w:rPr>
                <w:noProof/>
                <w:webHidden/>
              </w:rPr>
              <w:tab/>
            </w:r>
            <w:r w:rsidR="002D56FB">
              <w:rPr>
                <w:noProof/>
                <w:webHidden/>
              </w:rPr>
              <w:fldChar w:fldCharType="begin"/>
            </w:r>
            <w:r w:rsidR="002D56FB">
              <w:rPr>
                <w:noProof/>
                <w:webHidden/>
              </w:rPr>
              <w:instrText xml:space="preserve"> PAGEREF _Toc146371609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2E013765" w14:textId="55BB90EF" w:rsidR="002D56FB" w:rsidRDefault="00000000">
          <w:pPr>
            <w:pStyle w:val="TM3"/>
            <w:tabs>
              <w:tab w:val="left" w:pos="1320"/>
              <w:tab w:val="right" w:leader="dot" w:pos="10456"/>
            </w:tabs>
            <w:rPr>
              <w:rFonts w:eastAsiaTheme="minorEastAsia"/>
              <w:noProof/>
              <w:lang w:eastAsia="fr-FR"/>
            </w:rPr>
          </w:pPr>
          <w:hyperlink w:anchor="_Toc146371610" w:history="1">
            <w:r w:rsidR="002D56FB" w:rsidRPr="00B26474">
              <w:rPr>
                <w:rStyle w:val="Lienhypertexte"/>
                <w:noProof/>
              </w:rPr>
              <w:t>1.1.4.</w:t>
            </w:r>
            <w:r w:rsidR="002D56FB">
              <w:rPr>
                <w:rFonts w:eastAsiaTheme="minorEastAsia"/>
                <w:noProof/>
                <w:lang w:eastAsia="fr-FR"/>
              </w:rPr>
              <w:tab/>
            </w:r>
            <w:r w:rsidR="002D56FB" w:rsidRPr="00B26474">
              <w:rPr>
                <w:rStyle w:val="Lienhypertexte"/>
                <w:noProof/>
              </w:rPr>
              <w:t>Diagramme des uses cases</w:t>
            </w:r>
            <w:r w:rsidR="002D56FB">
              <w:rPr>
                <w:noProof/>
                <w:webHidden/>
              </w:rPr>
              <w:tab/>
            </w:r>
            <w:r w:rsidR="002D56FB">
              <w:rPr>
                <w:noProof/>
                <w:webHidden/>
              </w:rPr>
              <w:fldChar w:fldCharType="begin"/>
            </w:r>
            <w:r w:rsidR="002D56FB">
              <w:rPr>
                <w:noProof/>
                <w:webHidden/>
              </w:rPr>
              <w:instrText xml:space="preserve"> PAGEREF _Toc146371610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7FB6E120" w14:textId="3E14C829" w:rsidR="002D56FB" w:rsidRDefault="00000000">
          <w:pPr>
            <w:pStyle w:val="TM2"/>
            <w:tabs>
              <w:tab w:val="left" w:pos="880"/>
              <w:tab w:val="right" w:leader="dot" w:pos="10456"/>
            </w:tabs>
            <w:rPr>
              <w:rFonts w:eastAsiaTheme="minorEastAsia"/>
              <w:noProof/>
              <w:lang w:eastAsia="fr-FR"/>
            </w:rPr>
          </w:pPr>
          <w:hyperlink w:anchor="_Toc146371611" w:history="1">
            <w:r w:rsidR="002D56FB" w:rsidRPr="00B26474">
              <w:rPr>
                <w:rStyle w:val="Lienhypertexte"/>
                <w:noProof/>
              </w:rPr>
              <w:t>1.2.</w:t>
            </w:r>
            <w:r w:rsidR="002D56FB">
              <w:rPr>
                <w:rFonts w:eastAsiaTheme="minorEastAsia"/>
                <w:noProof/>
                <w:lang w:eastAsia="fr-FR"/>
              </w:rPr>
              <w:tab/>
            </w:r>
            <w:r w:rsidR="002D56FB" w:rsidRPr="00B26474">
              <w:rPr>
                <w:rStyle w:val="Lienhypertexte"/>
                <w:noProof/>
              </w:rPr>
              <w:t>Sélection d’un use case</w:t>
            </w:r>
            <w:r w:rsidR="002D56FB">
              <w:rPr>
                <w:noProof/>
                <w:webHidden/>
              </w:rPr>
              <w:tab/>
            </w:r>
            <w:r w:rsidR="002D56FB">
              <w:rPr>
                <w:noProof/>
                <w:webHidden/>
              </w:rPr>
              <w:fldChar w:fldCharType="begin"/>
            </w:r>
            <w:r w:rsidR="002D56FB">
              <w:rPr>
                <w:noProof/>
                <w:webHidden/>
              </w:rPr>
              <w:instrText xml:space="preserve"> PAGEREF _Toc146371611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25E774C0" w14:textId="20D45E6C" w:rsidR="002D56FB" w:rsidRDefault="00000000">
          <w:pPr>
            <w:pStyle w:val="TM3"/>
            <w:tabs>
              <w:tab w:val="left" w:pos="1320"/>
              <w:tab w:val="right" w:leader="dot" w:pos="10456"/>
            </w:tabs>
            <w:rPr>
              <w:rFonts w:eastAsiaTheme="minorEastAsia"/>
              <w:noProof/>
              <w:lang w:eastAsia="fr-FR"/>
            </w:rPr>
          </w:pPr>
          <w:hyperlink w:anchor="_Toc146371612" w:history="1">
            <w:r w:rsidR="002D56FB" w:rsidRPr="00B26474">
              <w:rPr>
                <w:rStyle w:val="Lienhypertexte"/>
                <w:noProof/>
              </w:rPr>
              <w:t>1.2.1.</w:t>
            </w:r>
            <w:r w:rsidR="002D56FB">
              <w:rPr>
                <w:rFonts w:eastAsiaTheme="minorEastAsia"/>
                <w:noProof/>
                <w:lang w:eastAsia="fr-FR"/>
              </w:rPr>
              <w:tab/>
            </w:r>
            <w:r w:rsidR="002D56FB" w:rsidRPr="00B26474">
              <w:rPr>
                <w:rStyle w:val="Lienhypertexte"/>
                <w:noProof/>
              </w:rPr>
              <w:t>Scénarios</w:t>
            </w:r>
            <w:r w:rsidR="002D56FB">
              <w:rPr>
                <w:noProof/>
                <w:webHidden/>
              </w:rPr>
              <w:tab/>
            </w:r>
            <w:r w:rsidR="002D56FB">
              <w:rPr>
                <w:noProof/>
                <w:webHidden/>
              </w:rPr>
              <w:fldChar w:fldCharType="begin"/>
            </w:r>
            <w:r w:rsidR="002D56FB">
              <w:rPr>
                <w:noProof/>
                <w:webHidden/>
              </w:rPr>
              <w:instrText xml:space="preserve"> PAGEREF _Toc146371612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3B76A16C" w14:textId="6CF1F86B" w:rsidR="002D56FB" w:rsidRDefault="00000000">
          <w:pPr>
            <w:pStyle w:val="TM3"/>
            <w:tabs>
              <w:tab w:val="left" w:pos="1320"/>
              <w:tab w:val="right" w:leader="dot" w:pos="10456"/>
            </w:tabs>
            <w:rPr>
              <w:rFonts w:eastAsiaTheme="minorEastAsia"/>
              <w:noProof/>
              <w:lang w:eastAsia="fr-FR"/>
            </w:rPr>
          </w:pPr>
          <w:hyperlink w:anchor="_Toc146371613" w:history="1">
            <w:r w:rsidR="002D56FB" w:rsidRPr="00B26474">
              <w:rPr>
                <w:rStyle w:val="Lienhypertexte"/>
                <w:noProof/>
              </w:rPr>
              <w:t>1.2.2.</w:t>
            </w:r>
            <w:r w:rsidR="002D56FB">
              <w:rPr>
                <w:rFonts w:eastAsiaTheme="minorEastAsia"/>
                <w:noProof/>
                <w:lang w:eastAsia="fr-FR"/>
              </w:rPr>
              <w:tab/>
            </w:r>
            <w:r w:rsidR="002D56FB" w:rsidRPr="00B26474">
              <w:rPr>
                <w:rStyle w:val="Lienhypertexte"/>
                <w:noProof/>
              </w:rPr>
              <w:t>Diagramme d’activité pour l’ensemble des scénarios du use case</w:t>
            </w:r>
            <w:r w:rsidR="002D56FB">
              <w:rPr>
                <w:noProof/>
                <w:webHidden/>
              </w:rPr>
              <w:tab/>
            </w:r>
            <w:r w:rsidR="002D56FB">
              <w:rPr>
                <w:noProof/>
                <w:webHidden/>
              </w:rPr>
              <w:fldChar w:fldCharType="begin"/>
            </w:r>
            <w:r w:rsidR="002D56FB">
              <w:rPr>
                <w:noProof/>
                <w:webHidden/>
              </w:rPr>
              <w:instrText xml:space="preserve"> PAGEREF _Toc146371613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511B8480" w14:textId="7DACA396" w:rsidR="002D56FB" w:rsidRDefault="00000000">
          <w:pPr>
            <w:pStyle w:val="TM3"/>
            <w:tabs>
              <w:tab w:val="left" w:pos="1320"/>
              <w:tab w:val="right" w:leader="dot" w:pos="10456"/>
            </w:tabs>
            <w:rPr>
              <w:rFonts w:eastAsiaTheme="minorEastAsia"/>
              <w:noProof/>
              <w:lang w:eastAsia="fr-FR"/>
            </w:rPr>
          </w:pPr>
          <w:hyperlink w:anchor="_Toc146371614" w:history="1">
            <w:r w:rsidR="002D56FB" w:rsidRPr="00B26474">
              <w:rPr>
                <w:rStyle w:val="Lienhypertexte"/>
                <w:noProof/>
              </w:rPr>
              <w:t>1.2.3.</w:t>
            </w:r>
            <w:r w:rsidR="002D56FB">
              <w:rPr>
                <w:rFonts w:eastAsiaTheme="minorEastAsia"/>
                <w:noProof/>
                <w:lang w:eastAsia="fr-FR"/>
              </w:rPr>
              <w:tab/>
            </w:r>
            <w:r w:rsidR="002D56FB" w:rsidRPr="00B26474">
              <w:rPr>
                <w:rStyle w:val="Lienhypertexte"/>
                <w:noProof/>
              </w:rPr>
              <w:t>Diagramme de séquence système fermé (scénario nominal + note pour alternatif et exception)</w:t>
            </w:r>
            <w:r w:rsidR="002D56FB">
              <w:rPr>
                <w:noProof/>
                <w:webHidden/>
              </w:rPr>
              <w:tab/>
            </w:r>
            <w:r w:rsidR="002D56FB">
              <w:rPr>
                <w:noProof/>
                <w:webHidden/>
              </w:rPr>
              <w:fldChar w:fldCharType="begin"/>
            </w:r>
            <w:r w:rsidR="002D56FB">
              <w:rPr>
                <w:noProof/>
                <w:webHidden/>
              </w:rPr>
              <w:instrText xml:space="preserve"> PAGEREF _Toc146371614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1E497AEA" w14:textId="27B6FB4B" w:rsidR="00D1668A" w:rsidRDefault="00D1668A">
          <w:r>
            <w:rPr>
              <w:b/>
              <w:bCs/>
            </w:rPr>
            <w:fldChar w:fldCharType="end"/>
          </w:r>
        </w:p>
      </w:sdtContent>
    </w:sdt>
    <w:p w14:paraId="15D9630D" w14:textId="74D58603" w:rsidR="00626572" w:rsidRDefault="00026021" w:rsidP="00026021">
      <w:pPr>
        <w:pStyle w:val="Titre1"/>
        <w:numPr>
          <w:ilvl w:val="0"/>
          <w:numId w:val="2"/>
        </w:numPr>
        <w:rPr>
          <w:lang w:val="en-GB"/>
        </w:rPr>
      </w:pPr>
      <w:r>
        <w:rPr>
          <w:lang w:val="en-GB"/>
        </w:rPr>
        <w:t>Spécifications</w:t>
      </w:r>
    </w:p>
    <w:p w14:paraId="2CC25A49" w14:textId="1CA518BA" w:rsidR="00026021" w:rsidRPr="000615AC" w:rsidRDefault="000615AC" w:rsidP="00026021">
      <w:r>
        <w:t>Vous travaillez pour une entreprise de développement de logiciels qui a été chargée de créer une application de gestion de bibliothèque pour une université. Cette application devra permettre aux étudiants de chercher des livres, de les emprunter, et de les rendre. Les bibliothécaires pourront également ajouter de nouveaux livres et gérer les prêts.</w:t>
      </w:r>
    </w:p>
    <w:p w14:paraId="27624A61" w14:textId="68E8AD5E" w:rsidR="00BA3CF1" w:rsidRDefault="00BA3CF1" w:rsidP="00FD40B5">
      <w:pPr>
        <w:pStyle w:val="Titre1"/>
        <w:numPr>
          <w:ilvl w:val="0"/>
          <w:numId w:val="2"/>
        </w:numPr>
      </w:pPr>
      <w:bookmarkStart w:id="0" w:name="_Toc146371605"/>
      <w:r>
        <w:t>Analyse « système fermé »</w:t>
      </w:r>
      <w:bookmarkEnd w:id="0"/>
    </w:p>
    <w:p w14:paraId="32BAE013" w14:textId="4DF0BB0A" w:rsidR="00BA3CF1" w:rsidRDefault="00BA3CF1" w:rsidP="00FD40B5">
      <w:pPr>
        <w:pStyle w:val="Titre2"/>
        <w:numPr>
          <w:ilvl w:val="1"/>
          <w:numId w:val="2"/>
        </w:numPr>
      </w:pPr>
      <w:bookmarkStart w:id="1" w:name="_Toc146371606"/>
      <w:r>
        <w:t xml:space="preserve">Analyse des acteurs </w:t>
      </w:r>
      <w:r w:rsidR="00D338B3">
        <w:t>et des uses cases</w:t>
      </w:r>
      <w:bookmarkEnd w:id="1"/>
    </w:p>
    <w:p w14:paraId="00B4461C" w14:textId="1E75808F" w:rsidR="00D338B3" w:rsidRDefault="00D338B3" w:rsidP="00FD40B5">
      <w:pPr>
        <w:pStyle w:val="Titre3"/>
        <w:numPr>
          <w:ilvl w:val="2"/>
          <w:numId w:val="2"/>
        </w:numPr>
      </w:pPr>
      <w:bookmarkStart w:id="2" w:name="_Toc146371607"/>
      <w:r>
        <w:t>Définir les acteurs(écrire une description du rôle</w:t>
      </w:r>
      <w:r w:rsidR="00FE1F3A">
        <w:t>)</w:t>
      </w:r>
      <w:bookmarkEnd w:id="2"/>
    </w:p>
    <w:p w14:paraId="7487830A" w14:textId="4E8D5132" w:rsidR="0025450E" w:rsidRDefault="005D0D89" w:rsidP="0025450E">
      <w:r>
        <w:t xml:space="preserve">Etudiant : </w:t>
      </w:r>
      <w:r w:rsidR="00DA35BD">
        <w:t>personne inscrite à l’université</w:t>
      </w:r>
      <w:r w:rsidR="00764079">
        <w:t xml:space="preserve"> qui désire chercher des livres, les emprunter</w:t>
      </w:r>
      <w:r w:rsidR="00374449">
        <w:t xml:space="preserve"> et les rendre.</w:t>
      </w:r>
    </w:p>
    <w:p w14:paraId="1104472C" w14:textId="764C1A79" w:rsidR="00DA35BD" w:rsidRPr="0025450E" w:rsidRDefault="00DA35BD" w:rsidP="0025450E">
      <w:r>
        <w:t>Bibliothécaire :</w:t>
      </w:r>
      <w:r w:rsidR="00374449">
        <w:t xml:space="preserve"> personne travaillant à la bibliothèque</w:t>
      </w:r>
      <w:r w:rsidR="006605EB">
        <w:t xml:space="preserve"> qui peut ajouter de nouveaux livres et gérer les emprunts.</w:t>
      </w:r>
    </w:p>
    <w:p w14:paraId="3413D5D1" w14:textId="55D79872" w:rsidR="00FE1F3A" w:rsidRDefault="00FE1F3A" w:rsidP="00FD40B5">
      <w:pPr>
        <w:pStyle w:val="Titre3"/>
        <w:numPr>
          <w:ilvl w:val="2"/>
          <w:numId w:val="2"/>
        </w:numPr>
      </w:pPr>
      <w:bookmarkStart w:id="3" w:name="_Toc146371608"/>
      <w:r>
        <w:lastRenderedPageBreak/>
        <w:t>Diagramme de contexte</w:t>
      </w:r>
      <w:bookmarkEnd w:id="3"/>
    </w:p>
    <w:p w14:paraId="3F277F40" w14:textId="2BE8E36F" w:rsidR="003067D4" w:rsidRPr="003067D4" w:rsidRDefault="001C3AC3" w:rsidP="003067D4">
      <w:r>
        <w:rPr>
          <w:noProof/>
        </w:rPr>
        <w:drawing>
          <wp:inline distT="0" distB="0" distL="0" distR="0" wp14:anchorId="7FF1355B" wp14:editId="5042C0BD">
            <wp:extent cx="5267325" cy="5534025"/>
            <wp:effectExtent l="0" t="0" r="9525" b="9525"/>
            <wp:docPr id="14979408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603976EC" w14:textId="3B806CF2" w:rsidR="00FE1F3A" w:rsidRDefault="003472E3" w:rsidP="000E0E57">
      <w:pPr>
        <w:pStyle w:val="Titre3"/>
        <w:numPr>
          <w:ilvl w:val="2"/>
          <w:numId w:val="2"/>
        </w:numPr>
      </w:pPr>
      <w:bookmarkStart w:id="4" w:name="_Toc146371609"/>
      <w:r>
        <w:t>Définir les uses cases</w:t>
      </w:r>
      <w:bookmarkEnd w:id="4"/>
    </w:p>
    <w:p w14:paraId="335EE3E6" w14:textId="72AE64FC" w:rsidR="00A06C9B" w:rsidRDefault="00786FE4" w:rsidP="00A06C9B">
      <w:r>
        <w:t xml:space="preserve">Chercher un livre : </w:t>
      </w:r>
      <w:r w:rsidR="00A23E15">
        <w:t xml:space="preserve">l’étudiant </w:t>
      </w:r>
      <w:r w:rsidR="009867E5">
        <w:t xml:space="preserve">peut effectuer une recherche </w:t>
      </w:r>
      <w:r w:rsidR="00DC5999">
        <w:t xml:space="preserve">de livre </w:t>
      </w:r>
      <w:r w:rsidR="009867E5">
        <w:t>par titre</w:t>
      </w:r>
      <w:r w:rsidR="00DC5999">
        <w:t xml:space="preserve">, </w:t>
      </w:r>
      <w:r w:rsidR="009867E5">
        <w:t>nom d’</w:t>
      </w:r>
      <w:r w:rsidR="00DC5999">
        <w:t>auteur ou catégorie</w:t>
      </w:r>
      <w:r w:rsidR="00D867C5">
        <w:t xml:space="preserve"> en tapant sa recherche </w:t>
      </w:r>
      <w:r w:rsidR="00303A55">
        <w:t>dans le logiciel.</w:t>
      </w:r>
    </w:p>
    <w:p w14:paraId="1C4AB344" w14:textId="02197814" w:rsidR="00097F66" w:rsidRDefault="00097F66" w:rsidP="00A06C9B">
      <w:r>
        <w:t>Emprunter un livre :</w:t>
      </w:r>
      <w:r w:rsidR="00D867C5">
        <w:t xml:space="preserve"> </w:t>
      </w:r>
      <w:r w:rsidR="00352264">
        <w:t>l’étudiant scanne le code barre présent sur le livre à emprunter</w:t>
      </w:r>
      <w:r w:rsidR="00680B47">
        <w:t xml:space="preserve"> avec le lecteur de code barre</w:t>
      </w:r>
      <w:r w:rsidR="00F72CB6">
        <w:t xml:space="preserve">. </w:t>
      </w:r>
      <w:r w:rsidR="0063215D">
        <w:t xml:space="preserve">Si le livre </w:t>
      </w:r>
      <w:r w:rsidR="00DB2646">
        <w:t>ne fait pas parti des livres en cours d’emprunt</w:t>
      </w:r>
      <w:r w:rsidR="0070404C">
        <w:t xml:space="preserve"> dans la liste des emprunts de l’étudiant,</w:t>
      </w:r>
      <w:r w:rsidR="00371BD1">
        <w:t xml:space="preserve"> l</w:t>
      </w:r>
      <w:r w:rsidR="00F72CB6">
        <w:t>e logiciel</w:t>
      </w:r>
      <w:r w:rsidR="00EA70EA">
        <w:t xml:space="preserve"> enregistre l’emprunt</w:t>
      </w:r>
      <w:r w:rsidR="005056A8">
        <w:t xml:space="preserve"> du livre.</w:t>
      </w:r>
    </w:p>
    <w:p w14:paraId="472355EC" w14:textId="19495673" w:rsidR="00097F66" w:rsidRDefault="00097F66" w:rsidP="00A06C9B">
      <w:r>
        <w:t>Rendre un livre :</w:t>
      </w:r>
      <w:r w:rsidR="00EA70EA">
        <w:t xml:space="preserve"> l’étudiant </w:t>
      </w:r>
      <w:r w:rsidR="0063215D">
        <w:t>scanne le code barre présent sur le livre</w:t>
      </w:r>
      <w:r w:rsidR="00371BD1">
        <w:t xml:space="preserve"> à rendre avec le lecteur de code barre. Si le livre</w:t>
      </w:r>
      <w:r w:rsidR="0070404C">
        <w:t xml:space="preserve"> fait parti des livres en cours d’emprunt par l’étudiant</w:t>
      </w:r>
      <w:r w:rsidR="005056A8">
        <w:t>, le logiciel enregistre le retour du livre.</w:t>
      </w:r>
    </w:p>
    <w:p w14:paraId="3C7F8CDA" w14:textId="24562AC9" w:rsidR="00097F66" w:rsidRDefault="007500AA" w:rsidP="00A06C9B">
      <w:r>
        <w:t>Ajouter</w:t>
      </w:r>
      <w:r w:rsidR="002E4F7E">
        <w:t xml:space="preserve"> un livre :</w:t>
      </w:r>
      <w:r w:rsidR="00612579">
        <w:t xml:space="preserve"> la bibliothécaire scanne le code barre du livre</w:t>
      </w:r>
      <w:r w:rsidR="00DB4F55">
        <w:t xml:space="preserve"> avec le lecteur de code barre. Si </w:t>
      </w:r>
      <w:r w:rsidR="00090037">
        <w:t>le logiciel ne connait pas le code barre</w:t>
      </w:r>
      <w:r w:rsidR="003040FD">
        <w:t xml:space="preserve"> du livre</w:t>
      </w:r>
      <w:r w:rsidR="001006A7">
        <w:t xml:space="preserve">, la bibliothécaire est invitée à saisir </w:t>
      </w:r>
      <w:r w:rsidR="002442FD">
        <w:t>le titre, l’auteur</w:t>
      </w:r>
      <w:r w:rsidR="001F1C8C">
        <w:t>,</w:t>
      </w:r>
      <w:r w:rsidR="002442FD">
        <w:t xml:space="preserve"> </w:t>
      </w:r>
      <w:r w:rsidR="00DC7082">
        <w:t>à choisir le genre</w:t>
      </w:r>
      <w:r w:rsidR="002442FD">
        <w:t xml:space="preserve"> du livre</w:t>
      </w:r>
      <w:r w:rsidR="001F1C8C">
        <w:t xml:space="preserve"> et reseigner le nombre d’exemplaires</w:t>
      </w:r>
      <w:r w:rsidR="002442FD">
        <w:t>. Une fois les informations du livre renseignées</w:t>
      </w:r>
      <w:r w:rsidR="00BC02AB">
        <w:t>, le livre est ajouté à la liste des livres</w:t>
      </w:r>
      <w:r w:rsidR="00C8459A">
        <w:t>.</w:t>
      </w:r>
      <w:r w:rsidR="00427AE7">
        <w:t xml:space="preserve"> Si le </w:t>
      </w:r>
      <w:r w:rsidR="00550DAC">
        <w:t>code barre</w:t>
      </w:r>
      <w:r w:rsidR="00350E52">
        <w:t xml:space="preserve"> est déjà enregistré </w:t>
      </w:r>
      <w:r w:rsidR="009D2196">
        <w:t>dans le logiciel</w:t>
      </w:r>
      <w:r w:rsidR="00FD0B51">
        <w:t xml:space="preserve">, la bibliothécaire </w:t>
      </w:r>
      <w:r w:rsidR="00A85E8E">
        <w:t>peut choisir d’en rajouté un exemplaire à ceux déjà enregistrés.</w:t>
      </w:r>
    </w:p>
    <w:p w14:paraId="52333077" w14:textId="2CA2A0F6" w:rsidR="002E4F7E" w:rsidRPr="00A06C9B" w:rsidRDefault="002E4F7E" w:rsidP="00A06C9B">
      <w:r>
        <w:t>Gérer un prêt :</w:t>
      </w:r>
      <w:r w:rsidR="00A85E8E">
        <w:t xml:space="preserve"> </w:t>
      </w:r>
      <w:r w:rsidR="00D921C3">
        <w:t xml:space="preserve">la bibliothécaire </w:t>
      </w:r>
      <w:r w:rsidR="00556E4C">
        <w:t>demande au logiciel</w:t>
      </w:r>
      <w:r w:rsidR="00AA4EC9">
        <w:t xml:space="preserve"> d’afficher les livres en retard</w:t>
      </w:r>
      <w:r w:rsidR="00744D26">
        <w:t xml:space="preserve"> et les informations</w:t>
      </w:r>
      <w:r w:rsidR="00D51DF4">
        <w:t xml:space="preserve"> sur le prêt tels que le titre</w:t>
      </w:r>
      <w:r w:rsidR="00AD295A">
        <w:t xml:space="preserve">, </w:t>
      </w:r>
      <w:r w:rsidR="00D51DF4">
        <w:t>le nom de l’étudiant</w:t>
      </w:r>
      <w:r w:rsidR="00AD295A">
        <w:t>, et la date de retour prévu</w:t>
      </w:r>
      <w:r w:rsidR="0044701F">
        <w:t>e</w:t>
      </w:r>
      <w:r w:rsidR="00AA4EC9">
        <w:t>.</w:t>
      </w:r>
      <w:r w:rsidR="00744D26">
        <w:t xml:space="preserve"> Elle peut également</w:t>
      </w:r>
      <w:r w:rsidR="001D7F4A">
        <w:t xml:space="preserve"> </w:t>
      </w:r>
      <w:r w:rsidR="00BF6046">
        <w:t>prolonger</w:t>
      </w:r>
      <w:r w:rsidR="001D7F4A">
        <w:t xml:space="preserve"> l’emprunt d’un livre en </w:t>
      </w:r>
      <w:r w:rsidR="00BF6046">
        <w:t xml:space="preserve">sélectionnant </w:t>
      </w:r>
      <w:r w:rsidR="004B2F99">
        <w:t xml:space="preserve">son titre et le nom de l’étudiant dans </w:t>
      </w:r>
      <w:r w:rsidR="0031776F">
        <w:t>le logiciel.</w:t>
      </w:r>
    </w:p>
    <w:p w14:paraId="354F548D" w14:textId="15FFCFDB" w:rsidR="00FE1F3A" w:rsidRDefault="00FE1F3A" w:rsidP="000E0E57">
      <w:pPr>
        <w:pStyle w:val="Titre3"/>
        <w:numPr>
          <w:ilvl w:val="2"/>
          <w:numId w:val="2"/>
        </w:numPr>
      </w:pPr>
      <w:bookmarkStart w:id="5" w:name="_Toc146371610"/>
      <w:r>
        <w:lastRenderedPageBreak/>
        <w:t>Diagramme des uses cases</w:t>
      </w:r>
      <w:bookmarkEnd w:id="5"/>
    </w:p>
    <w:p w14:paraId="04AB7343" w14:textId="034D3F0C" w:rsidR="00257BBD" w:rsidRDefault="00707A15" w:rsidP="00257BBD">
      <w:r>
        <w:rPr>
          <w:noProof/>
        </w:rPr>
        <w:drawing>
          <wp:inline distT="0" distB="0" distL="0" distR="0" wp14:anchorId="3D7A3D0B" wp14:editId="02BF6333">
            <wp:extent cx="6638925" cy="6257925"/>
            <wp:effectExtent l="0" t="0" r="9525" b="9525"/>
            <wp:docPr id="4496161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6257925"/>
                    </a:xfrm>
                    <a:prstGeom prst="rect">
                      <a:avLst/>
                    </a:prstGeom>
                    <a:noFill/>
                    <a:ln>
                      <a:noFill/>
                    </a:ln>
                  </pic:spPr>
                </pic:pic>
              </a:graphicData>
            </a:graphic>
          </wp:inline>
        </w:drawing>
      </w:r>
    </w:p>
    <w:p w14:paraId="37044DF2" w14:textId="77777777" w:rsidR="00707A15" w:rsidRDefault="00707A15" w:rsidP="00257BBD"/>
    <w:p w14:paraId="47AB983A" w14:textId="77777777" w:rsidR="00707A15" w:rsidRDefault="00707A15" w:rsidP="00257BBD"/>
    <w:p w14:paraId="4B046C17" w14:textId="77777777" w:rsidR="00707A15" w:rsidRDefault="00707A15" w:rsidP="00257BBD"/>
    <w:p w14:paraId="09FD6745" w14:textId="77777777" w:rsidR="00707A15" w:rsidRDefault="00707A15" w:rsidP="00257BBD"/>
    <w:p w14:paraId="61D42C4A" w14:textId="77777777" w:rsidR="00707A15" w:rsidRDefault="00707A15" w:rsidP="00257BBD"/>
    <w:p w14:paraId="61C5F1E3" w14:textId="77777777" w:rsidR="00707A15" w:rsidRDefault="00707A15" w:rsidP="00257BBD"/>
    <w:p w14:paraId="0F01DCC1" w14:textId="77777777" w:rsidR="00707A15" w:rsidRDefault="00707A15" w:rsidP="00257BBD"/>
    <w:p w14:paraId="4596BA79" w14:textId="77777777" w:rsidR="00707A15" w:rsidRDefault="00707A15" w:rsidP="00257BBD"/>
    <w:p w14:paraId="2E99AE4D" w14:textId="77777777" w:rsidR="00707A15" w:rsidRPr="00257BBD" w:rsidRDefault="00707A15" w:rsidP="00257BBD"/>
    <w:p w14:paraId="5345C312" w14:textId="31212975" w:rsidR="003B3207" w:rsidRDefault="003B3207" w:rsidP="000E0E57">
      <w:pPr>
        <w:pStyle w:val="Titre2"/>
        <w:numPr>
          <w:ilvl w:val="1"/>
          <w:numId w:val="2"/>
        </w:numPr>
      </w:pPr>
      <w:bookmarkStart w:id="6" w:name="_Toc146371611"/>
      <w:r>
        <w:lastRenderedPageBreak/>
        <w:t>Sélection d’un use case</w:t>
      </w:r>
      <w:bookmarkEnd w:id="6"/>
    </w:p>
    <w:p w14:paraId="1B745C4E" w14:textId="59D6E952" w:rsidR="00E76C36" w:rsidRPr="00E76C36" w:rsidRDefault="00E76C36" w:rsidP="00E76C36">
      <w:r>
        <w:t>Use case :</w:t>
      </w:r>
      <w:r w:rsidR="00E8092F">
        <w:t xml:space="preserve"> Ajouter un livre</w:t>
      </w:r>
      <w:r w:rsidR="00A2772D">
        <w:t>.</w:t>
      </w:r>
    </w:p>
    <w:p w14:paraId="1BAD7BC6" w14:textId="34816836" w:rsidR="003B3207" w:rsidRDefault="003B3207" w:rsidP="000E0E57">
      <w:pPr>
        <w:pStyle w:val="Titre3"/>
        <w:numPr>
          <w:ilvl w:val="2"/>
          <w:numId w:val="2"/>
        </w:numPr>
      </w:pPr>
      <w:bookmarkStart w:id="7" w:name="_Toc146371612"/>
      <w:r>
        <w:t>Scénarios</w:t>
      </w:r>
      <w:bookmarkEnd w:id="7"/>
    </w:p>
    <w:p w14:paraId="0D41698A" w14:textId="432418F0" w:rsidR="00E76C36" w:rsidRDefault="00E76C36" w:rsidP="00E76C36">
      <w:r>
        <w:t>Acteur :</w:t>
      </w:r>
      <w:r w:rsidR="00A2772D">
        <w:t xml:space="preserve"> Bibliothécaire</w:t>
      </w:r>
      <w:r w:rsidR="00BB3E01">
        <w:t>.</w:t>
      </w:r>
    </w:p>
    <w:p w14:paraId="77C76C60" w14:textId="15848B39" w:rsidR="00E76C36" w:rsidRDefault="000B51DA" w:rsidP="00E76C36">
      <w:r>
        <w:t>Précondition :</w:t>
      </w:r>
      <w:r w:rsidR="00A2772D">
        <w:t xml:space="preserve"> </w:t>
      </w:r>
      <w:r w:rsidR="00D21949">
        <w:t>Le livre doit être muni d’un code barre</w:t>
      </w:r>
      <w:r w:rsidR="006E7259">
        <w:t xml:space="preserve"> lisible</w:t>
      </w:r>
      <w:r w:rsidR="00BB3E01">
        <w:t>.</w:t>
      </w:r>
    </w:p>
    <w:p w14:paraId="69A5BB56" w14:textId="634E0509" w:rsidR="000B51DA" w:rsidRDefault="000B51DA" w:rsidP="00E76C36">
      <w:r>
        <w:t>Postcondition :</w:t>
      </w:r>
      <w:r w:rsidR="00D21949">
        <w:t xml:space="preserve"> Le livre est ajouté à la liste des livres enr</w:t>
      </w:r>
      <w:r w:rsidR="005A33A1">
        <w:t>e</w:t>
      </w:r>
      <w:r w:rsidR="00D21949">
        <w:t>gistés dans le logiciel</w:t>
      </w:r>
      <w:r w:rsidR="00BB3E01">
        <w:t>.</w:t>
      </w:r>
    </w:p>
    <w:p w14:paraId="2AD17782" w14:textId="77777777" w:rsidR="00A414A2" w:rsidRDefault="00A414A2" w:rsidP="00E76C36"/>
    <w:p w14:paraId="05AB6AC4" w14:textId="516DB4D5" w:rsidR="000B51DA" w:rsidRPr="00B30D56" w:rsidRDefault="000B51DA" w:rsidP="00E76C36">
      <w:pPr>
        <w:rPr>
          <w:u w:val="single"/>
        </w:rPr>
      </w:pPr>
      <w:r w:rsidRPr="00B30D56">
        <w:rPr>
          <w:u w:val="single"/>
        </w:rPr>
        <w:t>Scénario nominal :</w:t>
      </w:r>
    </w:p>
    <w:p w14:paraId="68D73BAA" w14:textId="3A16C29D" w:rsidR="005A33A1" w:rsidRDefault="005A33A1" w:rsidP="00E76C36">
      <w:r>
        <w:t>1 La bibliot</w:t>
      </w:r>
      <w:r w:rsidR="006A5C14">
        <w:t>h</w:t>
      </w:r>
      <w:r>
        <w:t>écaire</w:t>
      </w:r>
      <w:r w:rsidR="00EC2FD7">
        <w:t xml:space="preserve"> scanne le code barre</w:t>
      </w:r>
      <w:r w:rsidR="00BB3E01">
        <w:t xml:space="preserve"> du livre</w:t>
      </w:r>
    </w:p>
    <w:p w14:paraId="407E105B" w14:textId="52039818" w:rsidR="00A308E0" w:rsidRDefault="00A308E0" w:rsidP="00E76C36">
      <w:r>
        <w:t>2 Le logiciel vérifie que le code barre est un code barre valide</w:t>
      </w:r>
    </w:p>
    <w:p w14:paraId="79A05ACC" w14:textId="631A532F" w:rsidR="00BB3E01" w:rsidRDefault="008D113E" w:rsidP="00E76C36">
      <w:r>
        <w:t>3</w:t>
      </w:r>
      <w:r w:rsidR="00BB3E01">
        <w:t xml:space="preserve"> Le </w:t>
      </w:r>
      <w:r w:rsidR="00B945E6">
        <w:t>logiciel</w:t>
      </w:r>
      <w:r w:rsidR="00090037">
        <w:t xml:space="preserve"> reconnait </w:t>
      </w:r>
      <w:r w:rsidR="00095176">
        <w:t>l</w:t>
      </w:r>
      <w:r w:rsidR="00090037">
        <w:t>e code barre</w:t>
      </w:r>
      <w:r w:rsidR="00E241E7">
        <w:t xml:space="preserve"> du livre</w:t>
      </w:r>
    </w:p>
    <w:p w14:paraId="25DEC5AD" w14:textId="3993832F" w:rsidR="003D7953" w:rsidRDefault="00095176" w:rsidP="003D7953">
      <w:r>
        <w:t xml:space="preserve">4 </w:t>
      </w:r>
      <w:r w:rsidR="003D7953">
        <w:t>Le logiciel informe la bibliothécaire que le livre existe déjà dans la liste des livres enregistrés</w:t>
      </w:r>
    </w:p>
    <w:p w14:paraId="6C7F9C13" w14:textId="2B2B60FD" w:rsidR="0013555D" w:rsidRDefault="00A17C3F" w:rsidP="003D7953">
      <w:r>
        <w:t>5</w:t>
      </w:r>
      <w:r w:rsidR="0013555D">
        <w:t xml:space="preserve"> Le logiciel </w:t>
      </w:r>
      <w:r w:rsidR="00B046B5">
        <w:t>demande la confirmation de la création d’un livre déjà enregistré</w:t>
      </w:r>
    </w:p>
    <w:p w14:paraId="6E523BD0" w14:textId="10ABAC3A" w:rsidR="003D7953" w:rsidRDefault="00A17C3F" w:rsidP="003D7953">
      <w:r>
        <w:t>6</w:t>
      </w:r>
      <w:r w:rsidR="003D7953">
        <w:t xml:space="preserve"> La bibliothécaire confirme sa volonté de vouloir ajouter le livre dans la liste des livres enregistrés</w:t>
      </w:r>
    </w:p>
    <w:p w14:paraId="48BD0729" w14:textId="1E3BDD4E" w:rsidR="00CB6AFF" w:rsidRDefault="00450404" w:rsidP="00E76C36">
      <w:r>
        <w:t>7</w:t>
      </w:r>
      <w:r w:rsidR="00F65B84">
        <w:t xml:space="preserve"> Le logiciel invite la bibliothécaire à saisir le nombre d’exemplaires</w:t>
      </w:r>
      <w:r w:rsidR="00E241E7">
        <w:t xml:space="preserve"> du livre</w:t>
      </w:r>
    </w:p>
    <w:p w14:paraId="51282E27" w14:textId="341824B8" w:rsidR="00315300" w:rsidRDefault="00450404" w:rsidP="00E76C36">
      <w:r>
        <w:t>8</w:t>
      </w:r>
      <w:r w:rsidR="00315300">
        <w:t xml:space="preserve"> La bibliothécaire saisi le nombre d’exemplaires</w:t>
      </w:r>
      <w:r w:rsidR="00E241E7">
        <w:t xml:space="preserve"> du livre</w:t>
      </w:r>
    </w:p>
    <w:p w14:paraId="7171F81D" w14:textId="7BB283AF" w:rsidR="00315300" w:rsidRDefault="004916CA" w:rsidP="00E76C36">
      <w:r>
        <w:t>9</w:t>
      </w:r>
      <w:r w:rsidR="00315300">
        <w:t xml:space="preserve"> Le logiciel </w:t>
      </w:r>
      <w:r w:rsidR="00AF1F6F">
        <w:t>invite à confirmer l’ajout du livre</w:t>
      </w:r>
    </w:p>
    <w:p w14:paraId="57BFE8FA" w14:textId="70EE5D8E" w:rsidR="0090171F" w:rsidRDefault="00A52FD1" w:rsidP="00E76C36">
      <w:r>
        <w:t>1</w:t>
      </w:r>
      <w:r w:rsidR="004916CA">
        <w:t>0</w:t>
      </w:r>
      <w:r w:rsidR="0090171F">
        <w:t xml:space="preserve"> La bibliothécaire confirme l’ajout du livre</w:t>
      </w:r>
    </w:p>
    <w:p w14:paraId="226F4396" w14:textId="1155BC9F" w:rsidR="00D83CF0" w:rsidRDefault="00A52FD1" w:rsidP="00E76C36">
      <w:r>
        <w:t>1</w:t>
      </w:r>
      <w:r w:rsidR="004916CA">
        <w:t>1</w:t>
      </w:r>
      <w:r w:rsidR="00D83CF0">
        <w:t xml:space="preserve"> Le logiciel ajoute le livre à la liste des livres enregistés</w:t>
      </w:r>
    </w:p>
    <w:p w14:paraId="4AA47D0D" w14:textId="77777777" w:rsidR="00A414A2" w:rsidRDefault="00A414A2" w:rsidP="00E76C36"/>
    <w:p w14:paraId="5C8B2DC0" w14:textId="01AF15F6" w:rsidR="000B51DA" w:rsidRPr="00B30D56" w:rsidRDefault="000B51DA" w:rsidP="00E76C36">
      <w:pPr>
        <w:rPr>
          <w:u w:val="single"/>
        </w:rPr>
      </w:pPr>
      <w:r w:rsidRPr="00B30D56">
        <w:rPr>
          <w:u w:val="single"/>
        </w:rPr>
        <w:t>Scénarios alternatifs :</w:t>
      </w:r>
    </w:p>
    <w:p w14:paraId="27734712" w14:textId="303FE5D0" w:rsidR="00737EAE" w:rsidRDefault="00737EAE" w:rsidP="00737EAE">
      <w:r>
        <w:t>3 A1 Le logiciel ne reconnait pas le code barre du livre</w:t>
      </w:r>
    </w:p>
    <w:p w14:paraId="0C7A4A6B" w14:textId="6773945F" w:rsidR="00737EAE" w:rsidRDefault="00737EAE" w:rsidP="00737EAE">
      <w:r>
        <w:t>1 Le logiciel invite la bibliothécaire à saisir le titre du livre</w:t>
      </w:r>
    </w:p>
    <w:p w14:paraId="4A85AC48" w14:textId="1C7A8538" w:rsidR="00737EAE" w:rsidRDefault="00737EAE" w:rsidP="00737EAE">
      <w:r>
        <w:t>2 La bibliothécaire saisi le titre du livre</w:t>
      </w:r>
    </w:p>
    <w:p w14:paraId="052F35F4" w14:textId="5CDAA7E6" w:rsidR="00737EAE" w:rsidRDefault="007D3891" w:rsidP="00737EAE">
      <w:r>
        <w:t>4</w:t>
      </w:r>
      <w:r w:rsidR="00737EAE">
        <w:t xml:space="preserve"> Le logiciel invite la bibliothécaire à saisir le nom de l’auteur du livre</w:t>
      </w:r>
    </w:p>
    <w:p w14:paraId="7F35856A" w14:textId="70027815" w:rsidR="00737EAE" w:rsidRDefault="007D3891" w:rsidP="00737EAE">
      <w:r>
        <w:t>5</w:t>
      </w:r>
      <w:r w:rsidR="00737EAE">
        <w:t xml:space="preserve"> La bibliothécaire saisit le nom de l’auteur du livre</w:t>
      </w:r>
    </w:p>
    <w:p w14:paraId="434C210E" w14:textId="06737F95" w:rsidR="00737EAE" w:rsidRDefault="00464598" w:rsidP="00737EAE">
      <w:r>
        <w:t>6</w:t>
      </w:r>
      <w:r w:rsidR="00737EAE">
        <w:t xml:space="preserve"> Le logiciel invite la bibliothécaire à choisir le genre du livre</w:t>
      </w:r>
    </w:p>
    <w:p w14:paraId="21B13CB9" w14:textId="3E28C733" w:rsidR="00737EAE" w:rsidRDefault="00464598" w:rsidP="00737EAE">
      <w:r>
        <w:t>7</w:t>
      </w:r>
      <w:r w:rsidR="00737EAE">
        <w:t xml:space="preserve"> La bibliothécaire </w:t>
      </w:r>
      <w:r w:rsidR="00855E03">
        <w:t>selectionne</w:t>
      </w:r>
      <w:r w:rsidR="00737EAE">
        <w:t xml:space="preserve"> le genre du livre</w:t>
      </w:r>
    </w:p>
    <w:p w14:paraId="374524C3" w14:textId="0DE0CF96" w:rsidR="004D22E7" w:rsidRDefault="00A04C5E" w:rsidP="00A04C5E">
      <w:r>
        <w:t>R</w:t>
      </w:r>
      <w:r w:rsidR="004D22E7">
        <w:t xml:space="preserve">etour </w:t>
      </w:r>
      <w:r w:rsidR="00892644">
        <w:t xml:space="preserve">à l’étape </w:t>
      </w:r>
      <w:r w:rsidR="004916CA">
        <w:t>7</w:t>
      </w:r>
      <w:r w:rsidR="00D17348">
        <w:t xml:space="preserve"> </w:t>
      </w:r>
      <w:r w:rsidR="00892644">
        <w:t>du scénario nominal</w:t>
      </w:r>
    </w:p>
    <w:p w14:paraId="3DF9B098" w14:textId="1183196F" w:rsidR="00A543D5" w:rsidRPr="00B30D56" w:rsidRDefault="00A543D5" w:rsidP="00E76C36">
      <w:pPr>
        <w:rPr>
          <w:u w:val="single"/>
        </w:rPr>
      </w:pPr>
      <w:r w:rsidRPr="00B30D56">
        <w:rPr>
          <w:u w:val="single"/>
        </w:rPr>
        <w:t>Scénarios exceptionnels :</w:t>
      </w:r>
      <w:r w:rsidR="00BD2253" w:rsidRPr="00B30D56">
        <w:rPr>
          <w:u w:val="single"/>
        </w:rPr>
        <w:t xml:space="preserve"> </w:t>
      </w:r>
    </w:p>
    <w:p w14:paraId="2E36BE3C" w14:textId="61FBE24C" w:rsidR="001D6A50" w:rsidRDefault="002C7FEB" w:rsidP="00E76C36">
      <w:r>
        <w:t>1 E1</w:t>
      </w:r>
      <w:r w:rsidR="00E12689">
        <w:t xml:space="preserve"> Le code barre n’est </w:t>
      </w:r>
      <w:r>
        <w:t xml:space="preserve">pas </w:t>
      </w:r>
      <w:r w:rsidR="006E7259">
        <w:t>un code barre</w:t>
      </w:r>
      <w:r w:rsidR="006D4E1D">
        <w:t xml:space="preserve"> valide</w:t>
      </w:r>
    </w:p>
    <w:p w14:paraId="4CE3A8DC" w14:textId="30913FC2" w:rsidR="00524CF1" w:rsidRDefault="00524CF1" w:rsidP="00E76C36">
      <w:r>
        <w:t xml:space="preserve">1 Le logiciel informe </w:t>
      </w:r>
      <w:r w:rsidR="006D4E1D">
        <w:t>la bibliothécaire que le code barre n’est pas valide</w:t>
      </w:r>
    </w:p>
    <w:p w14:paraId="54A8E4DD" w14:textId="77777777" w:rsidR="008C26FB" w:rsidRDefault="008C26FB" w:rsidP="00E76C36"/>
    <w:p w14:paraId="6C5A1D6C" w14:textId="2DDD16F4" w:rsidR="00BD2253" w:rsidRDefault="00926BD3" w:rsidP="00E76C36">
      <w:r>
        <w:lastRenderedPageBreak/>
        <w:t>6</w:t>
      </w:r>
      <w:r w:rsidR="008C26FB">
        <w:t xml:space="preserve"> E2 La bibliothécaire</w:t>
      </w:r>
      <w:r w:rsidR="00217798">
        <w:t xml:space="preserve"> annule </w:t>
      </w:r>
      <w:r w:rsidR="00446003">
        <w:t xml:space="preserve">sa volonté d’ajouter le livre à la liste des livres </w:t>
      </w:r>
      <w:r w:rsidR="00F832ED">
        <w:t>enregistrés</w:t>
      </w:r>
    </w:p>
    <w:p w14:paraId="75B77E78" w14:textId="5F2CAFF7" w:rsidR="00F832ED" w:rsidRDefault="00F832ED" w:rsidP="00E76C36">
      <w:r>
        <w:t>1 Le logiciel informe la bibliothécaire</w:t>
      </w:r>
      <w:r w:rsidR="007C36C3">
        <w:t xml:space="preserve"> que l’ajout du livre à la liste des livres enregistrés </w:t>
      </w:r>
      <w:r w:rsidR="00690E16">
        <w:t>est annulé</w:t>
      </w:r>
    </w:p>
    <w:p w14:paraId="2ED17A9F" w14:textId="77777777" w:rsidR="00690E16" w:rsidRDefault="00690E16" w:rsidP="00E76C36"/>
    <w:p w14:paraId="56E39D4F" w14:textId="1EC0BD5B" w:rsidR="00690E16" w:rsidRDefault="00690E16" w:rsidP="00E76C36"/>
    <w:p w14:paraId="205E2CCE" w14:textId="77777777" w:rsidR="00926BD3" w:rsidRPr="00E76C36" w:rsidRDefault="00926BD3" w:rsidP="00E76C36"/>
    <w:p w14:paraId="6A02023E" w14:textId="27EAD158" w:rsidR="003B3207" w:rsidRDefault="003B3207" w:rsidP="000E0E57">
      <w:pPr>
        <w:pStyle w:val="Titre3"/>
        <w:numPr>
          <w:ilvl w:val="2"/>
          <w:numId w:val="2"/>
        </w:numPr>
      </w:pPr>
      <w:bookmarkStart w:id="8" w:name="_Toc146371613"/>
      <w:r>
        <w:t xml:space="preserve">Diagramme d’activité </w:t>
      </w:r>
      <w:r w:rsidR="00802AA5">
        <w:t>pour l’ensemble des scénarios du use case</w:t>
      </w:r>
      <w:bookmarkEnd w:id="8"/>
    </w:p>
    <w:p w14:paraId="6FF35F4A" w14:textId="26121947" w:rsidR="00802AA5" w:rsidRDefault="00802AA5" w:rsidP="000E0E57">
      <w:pPr>
        <w:pStyle w:val="Titre3"/>
        <w:numPr>
          <w:ilvl w:val="2"/>
          <w:numId w:val="2"/>
        </w:numPr>
      </w:pPr>
      <w:bookmarkStart w:id="9" w:name="_Toc146371614"/>
      <w:r>
        <w:t xml:space="preserve">Diagramme de séquence </w:t>
      </w:r>
      <w:r w:rsidR="00CA61BE">
        <w:t>système fermé (scénario nominal + note pour alternatif et exception</w:t>
      </w:r>
      <w:r w:rsidR="002D56FB">
        <w:t>)</w:t>
      </w:r>
      <w:bookmarkEnd w:id="9"/>
    </w:p>
    <w:p w14:paraId="52A9A8D8" w14:textId="77777777" w:rsidR="00FE1F3A" w:rsidRDefault="00FE1F3A"/>
    <w:sectPr w:rsidR="00FE1F3A" w:rsidSect="007810B4">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965A" w14:textId="77777777" w:rsidR="002C56FB" w:rsidRDefault="002C56FB" w:rsidP="005C7F92">
      <w:pPr>
        <w:spacing w:after="0" w:line="240" w:lineRule="auto"/>
      </w:pPr>
      <w:r>
        <w:separator/>
      </w:r>
    </w:p>
  </w:endnote>
  <w:endnote w:type="continuationSeparator" w:id="0">
    <w:p w14:paraId="7ED85F57" w14:textId="77777777" w:rsidR="002C56FB" w:rsidRDefault="002C56FB" w:rsidP="005C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C7F92" w14:paraId="1B72FAE6" w14:textId="77777777">
      <w:trPr>
        <w:jc w:val="right"/>
      </w:trPr>
      <w:tc>
        <w:tcPr>
          <w:tcW w:w="4795" w:type="dxa"/>
          <w:vAlign w:val="center"/>
        </w:tcPr>
        <w:sdt>
          <w:sdtPr>
            <w:rPr>
              <w:caps/>
              <w:color w:val="000000" w:themeColor="text1"/>
            </w:rPr>
            <w:alias w:val="Auteur"/>
            <w:tag w:val=""/>
            <w:id w:val="1534539408"/>
            <w:placeholder>
              <w:docPart w:val="5F34A0759E494625AE16244B814115B9"/>
            </w:placeholder>
            <w:dataBinding w:prefixMappings="xmlns:ns0='http://purl.org/dc/elements/1.1/' xmlns:ns1='http://schemas.openxmlformats.org/package/2006/metadata/core-properties' " w:xpath="/ns1:coreProperties[1]/ns0:creator[1]" w:storeItemID="{6C3C8BC8-F283-45AE-878A-BAB7291924A1}"/>
            <w:text/>
          </w:sdtPr>
          <w:sdtContent>
            <w:p w14:paraId="3D256445" w14:textId="7533F91E" w:rsidR="005C7F92" w:rsidRDefault="005C7F92">
              <w:pPr>
                <w:pStyle w:val="En-tte"/>
                <w:jc w:val="right"/>
                <w:rPr>
                  <w:caps/>
                  <w:color w:val="000000" w:themeColor="text1"/>
                </w:rPr>
              </w:pPr>
              <w:r>
                <w:rPr>
                  <w:caps/>
                  <w:color w:val="000000" w:themeColor="text1"/>
                </w:rPr>
                <w:t>David CRAVO</w:t>
              </w:r>
            </w:p>
          </w:sdtContent>
        </w:sdt>
      </w:tc>
      <w:tc>
        <w:tcPr>
          <w:tcW w:w="250" w:type="pct"/>
          <w:shd w:val="clear" w:color="auto" w:fill="ED7D31" w:themeFill="accent2"/>
          <w:vAlign w:val="center"/>
        </w:tcPr>
        <w:p w14:paraId="5E847B17" w14:textId="77777777" w:rsidR="005C7F92" w:rsidRDefault="005C7F9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E7B3BB4" w14:textId="77777777" w:rsidR="005C7F92" w:rsidRDefault="005C7F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D943" w14:textId="77777777" w:rsidR="002C56FB" w:rsidRDefault="002C56FB" w:rsidP="005C7F92">
      <w:pPr>
        <w:spacing w:after="0" w:line="240" w:lineRule="auto"/>
      </w:pPr>
      <w:r>
        <w:separator/>
      </w:r>
    </w:p>
  </w:footnote>
  <w:footnote w:type="continuationSeparator" w:id="0">
    <w:p w14:paraId="2A244AA0" w14:textId="77777777" w:rsidR="002C56FB" w:rsidRDefault="002C56FB" w:rsidP="005C7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4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EC19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8727997">
    <w:abstractNumId w:val="1"/>
  </w:num>
  <w:num w:numId="2" w16cid:durableId="78184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51"/>
    <w:rsid w:val="00026021"/>
    <w:rsid w:val="000615AC"/>
    <w:rsid w:val="00090037"/>
    <w:rsid w:val="00095176"/>
    <w:rsid w:val="00097F66"/>
    <w:rsid w:val="000B51DA"/>
    <w:rsid w:val="000D0315"/>
    <w:rsid w:val="000D3C35"/>
    <w:rsid w:val="000E0E57"/>
    <w:rsid w:val="001006A7"/>
    <w:rsid w:val="00131B91"/>
    <w:rsid w:val="0013555D"/>
    <w:rsid w:val="00180F14"/>
    <w:rsid w:val="00186E76"/>
    <w:rsid w:val="001A26D1"/>
    <w:rsid w:val="001C3AC3"/>
    <w:rsid w:val="001D6A50"/>
    <w:rsid w:val="001D77DF"/>
    <w:rsid w:val="001D7F4A"/>
    <w:rsid w:val="001F1C8C"/>
    <w:rsid w:val="001F5CE2"/>
    <w:rsid w:val="00217798"/>
    <w:rsid w:val="002442FD"/>
    <w:rsid w:val="0025450E"/>
    <w:rsid w:val="00257BBD"/>
    <w:rsid w:val="002A019B"/>
    <w:rsid w:val="002B6960"/>
    <w:rsid w:val="002C56FB"/>
    <w:rsid w:val="002C7FEB"/>
    <w:rsid w:val="002D2CDA"/>
    <w:rsid w:val="002D56FB"/>
    <w:rsid w:val="002E4F7E"/>
    <w:rsid w:val="00303A55"/>
    <w:rsid w:val="003040FD"/>
    <w:rsid w:val="003067D4"/>
    <w:rsid w:val="00310D66"/>
    <w:rsid w:val="00315300"/>
    <w:rsid w:val="0031776F"/>
    <w:rsid w:val="00321206"/>
    <w:rsid w:val="00332CB2"/>
    <w:rsid w:val="00333D92"/>
    <w:rsid w:val="003424FA"/>
    <w:rsid w:val="003472E3"/>
    <w:rsid w:val="00350E52"/>
    <w:rsid w:val="00352264"/>
    <w:rsid w:val="00371BD1"/>
    <w:rsid w:val="00374449"/>
    <w:rsid w:val="0037572F"/>
    <w:rsid w:val="003B3207"/>
    <w:rsid w:val="003D7953"/>
    <w:rsid w:val="00405214"/>
    <w:rsid w:val="00427AE7"/>
    <w:rsid w:val="00446003"/>
    <w:rsid w:val="0044701F"/>
    <w:rsid w:val="00450404"/>
    <w:rsid w:val="00452DDC"/>
    <w:rsid w:val="00464598"/>
    <w:rsid w:val="00487DF7"/>
    <w:rsid w:val="004916CA"/>
    <w:rsid w:val="004A1494"/>
    <w:rsid w:val="004B2F99"/>
    <w:rsid w:val="004D22E7"/>
    <w:rsid w:val="005056A8"/>
    <w:rsid w:val="00507BD9"/>
    <w:rsid w:val="00524CF1"/>
    <w:rsid w:val="005366C9"/>
    <w:rsid w:val="0054170D"/>
    <w:rsid w:val="005468F0"/>
    <w:rsid w:val="00550DAC"/>
    <w:rsid w:val="00556E4C"/>
    <w:rsid w:val="00560A2E"/>
    <w:rsid w:val="00575EDA"/>
    <w:rsid w:val="00577F58"/>
    <w:rsid w:val="005A33A1"/>
    <w:rsid w:val="005C7F92"/>
    <w:rsid w:val="005D0D89"/>
    <w:rsid w:val="00611ECB"/>
    <w:rsid w:val="00612579"/>
    <w:rsid w:val="00626572"/>
    <w:rsid w:val="0063215D"/>
    <w:rsid w:val="006605EB"/>
    <w:rsid w:val="00680B47"/>
    <w:rsid w:val="00690E16"/>
    <w:rsid w:val="006A5C14"/>
    <w:rsid w:val="006C0704"/>
    <w:rsid w:val="006C0ACD"/>
    <w:rsid w:val="006D4E1D"/>
    <w:rsid w:val="006E7259"/>
    <w:rsid w:val="006F3562"/>
    <w:rsid w:val="0070404C"/>
    <w:rsid w:val="00707077"/>
    <w:rsid w:val="00707A15"/>
    <w:rsid w:val="00737EAE"/>
    <w:rsid w:val="00744D26"/>
    <w:rsid w:val="007500AA"/>
    <w:rsid w:val="00764079"/>
    <w:rsid w:val="007810B4"/>
    <w:rsid w:val="00786FE4"/>
    <w:rsid w:val="007C36C3"/>
    <w:rsid w:val="007D3891"/>
    <w:rsid w:val="00802AA5"/>
    <w:rsid w:val="00803BA2"/>
    <w:rsid w:val="00821C3E"/>
    <w:rsid w:val="00835161"/>
    <w:rsid w:val="00855E03"/>
    <w:rsid w:val="008811D3"/>
    <w:rsid w:val="00887A94"/>
    <w:rsid w:val="00892644"/>
    <w:rsid w:val="008B4C1E"/>
    <w:rsid w:val="008C26FB"/>
    <w:rsid w:val="008D113E"/>
    <w:rsid w:val="0090171F"/>
    <w:rsid w:val="00926BD3"/>
    <w:rsid w:val="00927B38"/>
    <w:rsid w:val="0097383A"/>
    <w:rsid w:val="00982B13"/>
    <w:rsid w:val="009867E5"/>
    <w:rsid w:val="009B037B"/>
    <w:rsid w:val="009B2394"/>
    <w:rsid w:val="009D2196"/>
    <w:rsid w:val="009E62EC"/>
    <w:rsid w:val="00A01B4A"/>
    <w:rsid w:val="00A04C5E"/>
    <w:rsid w:val="00A06C9B"/>
    <w:rsid w:val="00A17C3F"/>
    <w:rsid w:val="00A23E15"/>
    <w:rsid w:val="00A2772D"/>
    <w:rsid w:val="00A308E0"/>
    <w:rsid w:val="00A414A2"/>
    <w:rsid w:val="00A52FD1"/>
    <w:rsid w:val="00A543D5"/>
    <w:rsid w:val="00A85E8E"/>
    <w:rsid w:val="00A90861"/>
    <w:rsid w:val="00AA15F5"/>
    <w:rsid w:val="00AA4EC9"/>
    <w:rsid w:val="00AA7AF3"/>
    <w:rsid w:val="00AD295A"/>
    <w:rsid w:val="00AD7516"/>
    <w:rsid w:val="00AF1F6F"/>
    <w:rsid w:val="00B02CF8"/>
    <w:rsid w:val="00B046B5"/>
    <w:rsid w:val="00B2144D"/>
    <w:rsid w:val="00B30D56"/>
    <w:rsid w:val="00B92051"/>
    <w:rsid w:val="00B945E6"/>
    <w:rsid w:val="00BA3CF1"/>
    <w:rsid w:val="00BB3E01"/>
    <w:rsid w:val="00BC02AB"/>
    <w:rsid w:val="00BD2253"/>
    <w:rsid w:val="00BF6046"/>
    <w:rsid w:val="00C62DB8"/>
    <w:rsid w:val="00C8459A"/>
    <w:rsid w:val="00CA61BE"/>
    <w:rsid w:val="00CB6AFF"/>
    <w:rsid w:val="00CC0CF1"/>
    <w:rsid w:val="00D1668A"/>
    <w:rsid w:val="00D17348"/>
    <w:rsid w:val="00D21949"/>
    <w:rsid w:val="00D338B3"/>
    <w:rsid w:val="00D3657C"/>
    <w:rsid w:val="00D50EAA"/>
    <w:rsid w:val="00D51DF4"/>
    <w:rsid w:val="00D83CF0"/>
    <w:rsid w:val="00D867C5"/>
    <w:rsid w:val="00D921C3"/>
    <w:rsid w:val="00DA35BD"/>
    <w:rsid w:val="00DA7583"/>
    <w:rsid w:val="00DB2646"/>
    <w:rsid w:val="00DB4F55"/>
    <w:rsid w:val="00DB52E8"/>
    <w:rsid w:val="00DC2828"/>
    <w:rsid w:val="00DC5999"/>
    <w:rsid w:val="00DC7082"/>
    <w:rsid w:val="00DE1A46"/>
    <w:rsid w:val="00E12689"/>
    <w:rsid w:val="00E241E7"/>
    <w:rsid w:val="00E76C36"/>
    <w:rsid w:val="00E8092F"/>
    <w:rsid w:val="00EA2ED7"/>
    <w:rsid w:val="00EA70EA"/>
    <w:rsid w:val="00EC2FD7"/>
    <w:rsid w:val="00ED720F"/>
    <w:rsid w:val="00F16FE3"/>
    <w:rsid w:val="00F5775C"/>
    <w:rsid w:val="00F65B84"/>
    <w:rsid w:val="00F72CB6"/>
    <w:rsid w:val="00F832ED"/>
    <w:rsid w:val="00F9439E"/>
    <w:rsid w:val="00FA5D55"/>
    <w:rsid w:val="00FA659E"/>
    <w:rsid w:val="00FD0B51"/>
    <w:rsid w:val="00FD3F1B"/>
    <w:rsid w:val="00FD40B5"/>
    <w:rsid w:val="00FE1F3A"/>
    <w:rsid w:val="00FE4507"/>
    <w:rsid w:val="00FE6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AB4"/>
  <w15:chartTrackingRefBased/>
  <w15:docId w15:val="{7727F2E7-2544-49FC-9D97-734E55FD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6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3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3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FE3"/>
    <w:pPr>
      <w:ind w:left="720"/>
      <w:contextualSpacing/>
    </w:pPr>
  </w:style>
  <w:style w:type="character" w:customStyle="1" w:styleId="Titre1Car">
    <w:name w:val="Titre 1 Car"/>
    <w:basedOn w:val="Policepardfaut"/>
    <w:link w:val="Titre1"/>
    <w:uiPriority w:val="9"/>
    <w:rsid w:val="00F16F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3BA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03BA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487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DF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C7F92"/>
    <w:pPr>
      <w:tabs>
        <w:tab w:val="center" w:pos="4536"/>
        <w:tab w:val="right" w:pos="9072"/>
      </w:tabs>
      <w:spacing w:after="0" w:line="240" w:lineRule="auto"/>
    </w:pPr>
  </w:style>
  <w:style w:type="character" w:customStyle="1" w:styleId="En-tteCar">
    <w:name w:val="En-tête Car"/>
    <w:basedOn w:val="Policepardfaut"/>
    <w:link w:val="En-tte"/>
    <w:uiPriority w:val="99"/>
    <w:rsid w:val="005C7F92"/>
  </w:style>
  <w:style w:type="paragraph" w:styleId="Pieddepage">
    <w:name w:val="footer"/>
    <w:basedOn w:val="Normal"/>
    <w:link w:val="PieddepageCar"/>
    <w:uiPriority w:val="99"/>
    <w:unhideWhenUsed/>
    <w:rsid w:val="005C7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F92"/>
  </w:style>
  <w:style w:type="paragraph" w:styleId="En-ttedetabledesmatires">
    <w:name w:val="TOC Heading"/>
    <w:basedOn w:val="Titre1"/>
    <w:next w:val="Normal"/>
    <w:uiPriority w:val="39"/>
    <w:unhideWhenUsed/>
    <w:qFormat/>
    <w:rsid w:val="00D1668A"/>
    <w:pPr>
      <w:outlineLvl w:val="9"/>
    </w:pPr>
    <w:rPr>
      <w:kern w:val="0"/>
      <w:lang w:eastAsia="fr-FR"/>
      <w14:ligatures w14:val="none"/>
    </w:rPr>
  </w:style>
  <w:style w:type="paragraph" w:styleId="TM1">
    <w:name w:val="toc 1"/>
    <w:basedOn w:val="Normal"/>
    <w:next w:val="Normal"/>
    <w:autoRedefine/>
    <w:uiPriority w:val="39"/>
    <w:unhideWhenUsed/>
    <w:rsid w:val="00D1668A"/>
    <w:pPr>
      <w:spacing w:after="100"/>
    </w:pPr>
  </w:style>
  <w:style w:type="paragraph" w:styleId="TM2">
    <w:name w:val="toc 2"/>
    <w:basedOn w:val="Normal"/>
    <w:next w:val="Normal"/>
    <w:autoRedefine/>
    <w:uiPriority w:val="39"/>
    <w:unhideWhenUsed/>
    <w:rsid w:val="00D1668A"/>
    <w:pPr>
      <w:spacing w:after="100"/>
      <w:ind w:left="220"/>
    </w:pPr>
  </w:style>
  <w:style w:type="paragraph" w:styleId="TM3">
    <w:name w:val="toc 3"/>
    <w:basedOn w:val="Normal"/>
    <w:next w:val="Normal"/>
    <w:autoRedefine/>
    <w:uiPriority w:val="39"/>
    <w:unhideWhenUsed/>
    <w:rsid w:val="00D1668A"/>
    <w:pPr>
      <w:spacing w:after="100"/>
      <w:ind w:left="440"/>
    </w:pPr>
  </w:style>
  <w:style w:type="character" w:styleId="Lienhypertexte">
    <w:name w:val="Hyperlink"/>
    <w:basedOn w:val="Policepardfaut"/>
    <w:uiPriority w:val="99"/>
    <w:unhideWhenUsed/>
    <w:rsid w:val="00D16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4A0759E494625AE16244B814115B9"/>
        <w:category>
          <w:name w:val="Général"/>
          <w:gallery w:val="placeholder"/>
        </w:category>
        <w:types>
          <w:type w:val="bbPlcHdr"/>
        </w:types>
        <w:behaviors>
          <w:behavior w:val="content"/>
        </w:behaviors>
        <w:guid w:val="{4512C6D8-EEFD-42F4-B1BE-E63AF154FA33}"/>
      </w:docPartPr>
      <w:docPartBody>
        <w:p w:rsidR="00CC04A4" w:rsidRDefault="00CC04A4" w:rsidP="00CC04A4">
          <w:pPr>
            <w:pStyle w:val="5F34A0759E494625AE16244B814115B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A4"/>
    <w:rsid w:val="00243BCA"/>
    <w:rsid w:val="003B7069"/>
    <w:rsid w:val="00CC04A4"/>
    <w:rsid w:val="00CD0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34A0759E494625AE16244B814115B9">
    <w:name w:val="5F34A0759E494625AE16244B814115B9"/>
    <w:rsid w:val="00CC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4515-012C-4E1B-B7B9-CBFA1AE2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825</Words>
  <Characters>4542</Characters>
  <Application>Microsoft Office Word</Application>
  <DocSecurity>0</DocSecurity>
  <Lines>37</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192</cp:revision>
  <dcterms:created xsi:type="dcterms:W3CDTF">2023-09-23T11:45:00Z</dcterms:created>
  <dcterms:modified xsi:type="dcterms:W3CDTF">2023-09-26T06:42:00Z</dcterms:modified>
</cp:coreProperties>
</file>