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A78C" w14:textId="31170506" w:rsidR="00D1668A" w:rsidRPr="00ED720F" w:rsidRDefault="002D2CDA" w:rsidP="00487DF7">
      <w:pPr>
        <w:pStyle w:val="Titre"/>
        <w:rPr>
          <w:lang w:val="en-GB"/>
        </w:rPr>
      </w:pPr>
      <w:r w:rsidRPr="00ED720F">
        <w:rPr>
          <w:lang w:val="en-GB"/>
        </w:rPr>
        <w:t>Document type Unified Process</w:t>
      </w:r>
      <w:r w:rsidR="00ED720F" w:rsidRPr="00ED720F">
        <w:rPr>
          <w:lang w:val="en-GB"/>
        </w:rPr>
        <w:t xml:space="preserve"> Ecf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4354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C6206" w14:textId="7C747380" w:rsidR="00D1668A" w:rsidRDefault="00D1668A">
          <w:pPr>
            <w:pStyle w:val="En-ttedetabledesmatires"/>
          </w:pPr>
          <w:r>
            <w:t>Table des matières</w:t>
          </w:r>
        </w:p>
        <w:p w14:paraId="60B2ECF2" w14:textId="01BCAE84" w:rsidR="002D56FB" w:rsidRDefault="00D1668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1605" w:history="1">
            <w:r w:rsidR="002D56FB" w:rsidRPr="00B26474">
              <w:rPr>
                <w:rStyle w:val="Lienhypertexte"/>
                <w:noProof/>
              </w:rPr>
              <w:t>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Analyse « système fermé »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_Toc146371605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4B38F121" w14:textId="6EBD453B" w:rsidR="002D56FB" w:rsidRDefault="002D56F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6" w:history="1">
            <w:r w:rsidRPr="00B26474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Analyse des acteurs et des uses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6A6F" w14:textId="14E825FD" w:rsidR="002D56FB" w:rsidRDefault="002D56FB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7" w:history="1">
            <w:r w:rsidRPr="00B26474">
              <w:rPr>
                <w:rStyle w:val="Lienhypertexte"/>
                <w:noProof/>
              </w:rPr>
              <w:t>1.1.1.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Définir les acteurs(écrire une description du rôle)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104D" w14:textId="4235F55A" w:rsidR="002D56FB" w:rsidRDefault="002D56FB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8" w:history="1">
            <w:r w:rsidRPr="00B26474">
              <w:rPr>
                <w:rStyle w:val="Lienhypertexte"/>
                <w:noProof/>
              </w:rPr>
              <w:t>1.1.2.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Diagramme de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03A2" w14:textId="22A9140F" w:rsidR="002D56FB" w:rsidRDefault="002D56FB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9" w:history="1">
            <w:r w:rsidRPr="00B26474">
              <w:rPr>
                <w:rStyle w:val="Lienhypertexte"/>
                <w:noProof/>
              </w:rPr>
              <w:t>1.1.3.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Définir les uses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3765" w14:textId="55BB90EF" w:rsidR="002D56FB" w:rsidRDefault="002D56FB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0" w:history="1">
            <w:r w:rsidRPr="00B26474">
              <w:rPr>
                <w:rStyle w:val="Lienhypertexte"/>
                <w:noProof/>
              </w:rPr>
              <w:t>1.1.4.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Diagramme des uses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E120" w14:textId="3E14C829" w:rsidR="002D56FB" w:rsidRDefault="002D56F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1" w:history="1">
            <w:r w:rsidRPr="00B26474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Sélection d’un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74C0" w14:textId="20D45E6C" w:rsidR="002D56FB" w:rsidRDefault="002D56FB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2" w:history="1">
            <w:r w:rsidRPr="00B26474">
              <w:rPr>
                <w:rStyle w:val="Lienhypertexte"/>
                <w:noProof/>
              </w:rPr>
              <w:t>1.2.1.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A16C" w14:textId="6CF1F86B" w:rsidR="002D56FB" w:rsidRDefault="002D56FB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3" w:history="1">
            <w:r w:rsidRPr="00B26474">
              <w:rPr>
                <w:rStyle w:val="Lienhypertexte"/>
                <w:noProof/>
              </w:rPr>
              <w:t>1.2.2.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Diagramme d’activité pour l’ensemble des scénarios du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8480" w14:textId="7DACA396" w:rsidR="002D56FB" w:rsidRDefault="002D56FB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4" w:history="1">
            <w:r w:rsidRPr="00B26474">
              <w:rPr>
                <w:rStyle w:val="Lienhypertexte"/>
                <w:noProof/>
              </w:rPr>
              <w:t>1.2.3.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26474">
              <w:rPr>
                <w:rStyle w:val="Lienhypertexte"/>
                <w:noProof/>
              </w:rPr>
              <w:t>Diagramme de séquence système fermé (scénario nominal + note pour alternatif et exception)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7AEA" w14:textId="27B6FB4B" w:rsidR="00D1668A" w:rsidRDefault="00D1668A">
          <w:r>
            <w:rPr>
              <w:b/>
              <w:bCs/>
            </w:rPr>
            <w:fldChar w:fldCharType="end"/>
          </w:r>
        </w:p>
      </w:sdtContent>
    </w:sdt>
    <w:p w14:paraId="15D9630D" w14:textId="7F03125E" w:rsidR="00626572" w:rsidRPr="008811D3" w:rsidRDefault="00626572" w:rsidP="00487DF7">
      <w:pPr>
        <w:pStyle w:val="Titre"/>
        <w:rPr>
          <w:lang w:val="en-GB"/>
        </w:rPr>
      </w:pPr>
    </w:p>
    <w:p w14:paraId="27624A61" w14:textId="68E8AD5E" w:rsidR="00BA3CF1" w:rsidRDefault="00BA3CF1" w:rsidP="00FD40B5">
      <w:pPr>
        <w:pStyle w:val="Titre1"/>
        <w:numPr>
          <w:ilvl w:val="0"/>
          <w:numId w:val="2"/>
        </w:numPr>
      </w:pPr>
      <w:bookmarkStart w:id="0" w:name="_Toc146371605"/>
      <w:r>
        <w:t>Analyse « système fermé »</w:t>
      </w:r>
      <w:bookmarkEnd w:id="0"/>
    </w:p>
    <w:p w14:paraId="32BAE013" w14:textId="4DF0BB0A" w:rsidR="00BA3CF1" w:rsidRDefault="00BA3CF1" w:rsidP="00FD40B5">
      <w:pPr>
        <w:pStyle w:val="Titre2"/>
        <w:numPr>
          <w:ilvl w:val="1"/>
          <w:numId w:val="2"/>
        </w:numPr>
      </w:pPr>
      <w:bookmarkStart w:id="1" w:name="_Toc146371606"/>
      <w:r>
        <w:t xml:space="preserve">Analyse des acteurs </w:t>
      </w:r>
      <w:r w:rsidR="00D338B3">
        <w:t>et des uses cases</w:t>
      </w:r>
      <w:bookmarkEnd w:id="1"/>
    </w:p>
    <w:p w14:paraId="00B4461C" w14:textId="1E75808F" w:rsidR="00D338B3" w:rsidRDefault="00D338B3" w:rsidP="00FD40B5">
      <w:pPr>
        <w:pStyle w:val="Titre3"/>
        <w:numPr>
          <w:ilvl w:val="2"/>
          <w:numId w:val="2"/>
        </w:numPr>
      </w:pPr>
      <w:bookmarkStart w:id="2" w:name="_Toc146371607"/>
      <w:r>
        <w:t>Définir les acteurs(écrire une description du rôle</w:t>
      </w:r>
      <w:r w:rsidR="00FE1F3A">
        <w:t>)</w:t>
      </w:r>
      <w:bookmarkEnd w:id="2"/>
    </w:p>
    <w:p w14:paraId="3413D5D1" w14:textId="55D79872" w:rsidR="00FE1F3A" w:rsidRDefault="00FE1F3A" w:rsidP="00FD40B5">
      <w:pPr>
        <w:pStyle w:val="Titre3"/>
        <w:numPr>
          <w:ilvl w:val="2"/>
          <w:numId w:val="2"/>
        </w:numPr>
      </w:pPr>
      <w:bookmarkStart w:id="3" w:name="_Toc146371608"/>
      <w:r>
        <w:t>Diagramme de contexte</w:t>
      </w:r>
      <w:bookmarkEnd w:id="3"/>
    </w:p>
    <w:p w14:paraId="603976EC" w14:textId="3B806CF2" w:rsidR="00FE1F3A" w:rsidRDefault="003472E3" w:rsidP="000E0E57">
      <w:pPr>
        <w:pStyle w:val="Titre3"/>
        <w:numPr>
          <w:ilvl w:val="2"/>
          <w:numId w:val="2"/>
        </w:numPr>
      </w:pPr>
      <w:bookmarkStart w:id="4" w:name="_Toc146371609"/>
      <w:r>
        <w:t>Définir les uses cases</w:t>
      </w:r>
      <w:bookmarkEnd w:id="4"/>
    </w:p>
    <w:p w14:paraId="354F548D" w14:textId="15FFCFDB" w:rsidR="00FE1F3A" w:rsidRDefault="00FE1F3A" w:rsidP="000E0E57">
      <w:pPr>
        <w:pStyle w:val="Titre3"/>
        <w:numPr>
          <w:ilvl w:val="2"/>
          <w:numId w:val="2"/>
        </w:numPr>
      </w:pPr>
      <w:bookmarkStart w:id="5" w:name="_Toc146371610"/>
      <w:r>
        <w:t>Diagramme des uses cases</w:t>
      </w:r>
      <w:bookmarkEnd w:id="5"/>
    </w:p>
    <w:p w14:paraId="5345C312" w14:textId="31212975" w:rsidR="003B3207" w:rsidRDefault="003B3207" w:rsidP="000E0E57">
      <w:pPr>
        <w:pStyle w:val="Titre2"/>
        <w:numPr>
          <w:ilvl w:val="1"/>
          <w:numId w:val="2"/>
        </w:numPr>
      </w:pPr>
      <w:bookmarkStart w:id="6" w:name="_Toc146371611"/>
      <w:r>
        <w:t>Sélection d’un use case</w:t>
      </w:r>
      <w:bookmarkEnd w:id="6"/>
    </w:p>
    <w:p w14:paraId="1B745C4E" w14:textId="777AC29C" w:rsidR="00E76C36" w:rsidRPr="00E76C36" w:rsidRDefault="00E76C36" w:rsidP="00E76C36">
      <w:r>
        <w:t>Use case :</w:t>
      </w:r>
    </w:p>
    <w:p w14:paraId="1BAD7BC6" w14:textId="34816836" w:rsidR="003B3207" w:rsidRDefault="003B3207" w:rsidP="000E0E57">
      <w:pPr>
        <w:pStyle w:val="Titre3"/>
        <w:numPr>
          <w:ilvl w:val="2"/>
          <w:numId w:val="2"/>
        </w:numPr>
      </w:pPr>
      <w:bookmarkStart w:id="7" w:name="_Toc146371612"/>
      <w:r>
        <w:t>Scénarios</w:t>
      </w:r>
      <w:bookmarkEnd w:id="7"/>
    </w:p>
    <w:p w14:paraId="0D41698A" w14:textId="6D9A9AF6" w:rsidR="00E76C36" w:rsidRDefault="00E76C36" w:rsidP="00E76C36">
      <w:r>
        <w:t>Acteur :</w:t>
      </w:r>
    </w:p>
    <w:p w14:paraId="77C76C60" w14:textId="5AA053FA" w:rsidR="00E76C36" w:rsidRDefault="000B51DA" w:rsidP="00E76C36">
      <w:r>
        <w:t>Précondition :</w:t>
      </w:r>
    </w:p>
    <w:p w14:paraId="69A5BB56" w14:textId="54A9CB54" w:rsidR="000B51DA" w:rsidRDefault="000B51DA" w:rsidP="00E76C36">
      <w:r>
        <w:t>Postcondition :</w:t>
      </w:r>
    </w:p>
    <w:p w14:paraId="05AB6AC4" w14:textId="516DB4D5" w:rsidR="000B51DA" w:rsidRDefault="000B51DA" w:rsidP="00E76C36">
      <w:r>
        <w:t>Scénario nominal :</w:t>
      </w:r>
    </w:p>
    <w:p w14:paraId="5C8B2DC0" w14:textId="01AF15F6" w:rsidR="000B51DA" w:rsidRDefault="000B51DA" w:rsidP="00E76C36">
      <w:r>
        <w:t>Scénarios alternatifs :</w:t>
      </w:r>
    </w:p>
    <w:p w14:paraId="3DF9B098" w14:textId="563FCF62" w:rsidR="00A543D5" w:rsidRPr="00E76C36" w:rsidRDefault="00A543D5" w:rsidP="00E76C36">
      <w:r>
        <w:t>Scénarios exceptionnels :</w:t>
      </w:r>
    </w:p>
    <w:p w14:paraId="6A02023E" w14:textId="27EAD158" w:rsidR="003B3207" w:rsidRDefault="003B3207" w:rsidP="000E0E57">
      <w:pPr>
        <w:pStyle w:val="Titre3"/>
        <w:numPr>
          <w:ilvl w:val="2"/>
          <w:numId w:val="2"/>
        </w:numPr>
      </w:pPr>
      <w:bookmarkStart w:id="8" w:name="_Toc146371613"/>
      <w:r>
        <w:t xml:space="preserve">Diagramme d’activité </w:t>
      </w:r>
      <w:r w:rsidR="00802AA5">
        <w:t>pour l’ensemble des scénarios du use case</w:t>
      </w:r>
      <w:bookmarkEnd w:id="8"/>
    </w:p>
    <w:p w14:paraId="6FF35F4A" w14:textId="26121947" w:rsidR="00802AA5" w:rsidRDefault="00802AA5" w:rsidP="000E0E57">
      <w:pPr>
        <w:pStyle w:val="Titre3"/>
        <w:numPr>
          <w:ilvl w:val="2"/>
          <w:numId w:val="2"/>
        </w:numPr>
      </w:pPr>
      <w:bookmarkStart w:id="9" w:name="_Toc146371614"/>
      <w:r>
        <w:t xml:space="preserve">Diagramme de séquence </w:t>
      </w:r>
      <w:r w:rsidR="00CA61BE">
        <w:t>système fermé (scénario nominal + note pour alternatif et exception</w:t>
      </w:r>
      <w:r w:rsidR="002D56FB">
        <w:t>)</w:t>
      </w:r>
      <w:bookmarkEnd w:id="9"/>
    </w:p>
    <w:p w14:paraId="52A9A8D8" w14:textId="77777777" w:rsidR="00FE1F3A" w:rsidRDefault="00FE1F3A"/>
    <w:sectPr w:rsidR="00FE1F3A" w:rsidSect="007810B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15E8" w14:textId="77777777" w:rsidR="006F3562" w:rsidRDefault="006F3562" w:rsidP="005C7F92">
      <w:pPr>
        <w:spacing w:after="0" w:line="240" w:lineRule="auto"/>
      </w:pPr>
      <w:r>
        <w:separator/>
      </w:r>
    </w:p>
  </w:endnote>
  <w:endnote w:type="continuationSeparator" w:id="0">
    <w:p w14:paraId="2DD2982E" w14:textId="77777777" w:rsidR="006F3562" w:rsidRDefault="006F3562" w:rsidP="005C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C7F92" w14:paraId="1B72FA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F34A0759E494625AE16244B814115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D256445" w14:textId="7533F91E" w:rsidR="005C7F92" w:rsidRDefault="005C7F9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David CRAVO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847B17" w14:textId="77777777" w:rsidR="005C7F92" w:rsidRDefault="005C7F9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B3BB4" w14:textId="77777777" w:rsidR="005C7F92" w:rsidRDefault="005C7F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C9DF" w14:textId="77777777" w:rsidR="006F3562" w:rsidRDefault="006F3562" w:rsidP="005C7F92">
      <w:pPr>
        <w:spacing w:after="0" w:line="240" w:lineRule="auto"/>
      </w:pPr>
      <w:r>
        <w:separator/>
      </w:r>
    </w:p>
  </w:footnote>
  <w:footnote w:type="continuationSeparator" w:id="0">
    <w:p w14:paraId="322E04EA" w14:textId="77777777" w:rsidR="006F3562" w:rsidRDefault="006F3562" w:rsidP="005C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54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C1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727997">
    <w:abstractNumId w:val="1"/>
  </w:num>
  <w:num w:numId="2" w16cid:durableId="7818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51"/>
    <w:rsid w:val="000B51DA"/>
    <w:rsid w:val="000E0E57"/>
    <w:rsid w:val="00180F14"/>
    <w:rsid w:val="00186E76"/>
    <w:rsid w:val="001D77DF"/>
    <w:rsid w:val="002D2CDA"/>
    <w:rsid w:val="002D56FB"/>
    <w:rsid w:val="00321206"/>
    <w:rsid w:val="00332CB2"/>
    <w:rsid w:val="003424FA"/>
    <w:rsid w:val="003472E3"/>
    <w:rsid w:val="003B3207"/>
    <w:rsid w:val="00487DF7"/>
    <w:rsid w:val="004A1494"/>
    <w:rsid w:val="005C7F92"/>
    <w:rsid w:val="00626572"/>
    <w:rsid w:val="006F3562"/>
    <w:rsid w:val="007810B4"/>
    <w:rsid w:val="00802AA5"/>
    <w:rsid w:val="00803BA2"/>
    <w:rsid w:val="00821C3E"/>
    <w:rsid w:val="00835161"/>
    <w:rsid w:val="008811D3"/>
    <w:rsid w:val="00A543D5"/>
    <w:rsid w:val="00AA15F5"/>
    <w:rsid w:val="00AD7516"/>
    <w:rsid w:val="00B92051"/>
    <w:rsid w:val="00BA3CF1"/>
    <w:rsid w:val="00C62DB8"/>
    <w:rsid w:val="00CA61BE"/>
    <w:rsid w:val="00CC0CF1"/>
    <w:rsid w:val="00D1668A"/>
    <w:rsid w:val="00D338B3"/>
    <w:rsid w:val="00D50EAA"/>
    <w:rsid w:val="00E76C36"/>
    <w:rsid w:val="00EA2ED7"/>
    <w:rsid w:val="00ED720F"/>
    <w:rsid w:val="00F16FE3"/>
    <w:rsid w:val="00FD40B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3AB4"/>
  <w15:chartTrackingRefBased/>
  <w15:docId w15:val="{7727F2E7-2544-49FC-9D97-734E55F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3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87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F92"/>
  </w:style>
  <w:style w:type="paragraph" w:styleId="Pieddepage">
    <w:name w:val="footer"/>
    <w:basedOn w:val="Normal"/>
    <w:link w:val="Pieddepag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F92"/>
  </w:style>
  <w:style w:type="paragraph" w:styleId="En-ttedetabledesmatires">
    <w:name w:val="TOC Heading"/>
    <w:basedOn w:val="Titre1"/>
    <w:next w:val="Normal"/>
    <w:uiPriority w:val="39"/>
    <w:unhideWhenUsed/>
    <w:qFormat/>
    <w:rsid w:val="00D1668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1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1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16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4A0759E494625AE16244B814115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C6D8-EEFD-42F4-B1BE-E63AF154FA33}"/>
      </w:docPartPr>
      <w:docPartBody>
        <w:p w:rsidR="00CC04A4" w:rsidRDefault="00CC04A4" w:rsidP="00CC04A4">
          <w:pPr>
            <w:pStyle w:val="5F34A0759E494625AE16244B814115B9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A4"/>
    <w:rsid w:val="00243BCA"/>
    <w:rsid w:val="00CC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34A0759E494625AE16244B814115B9">
    <w:name w:val="5F34A0759E494625AE16244B814115B9"/>
    <w:rsid w:val="00CC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4515-012C-4E1B-B7B9-CBFA1AE2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38</cp:revision>
  <dcterms:created xsi:type="dcterms:W3CDTF">2023-09-23T11:45:00Z</dcterms:created>
  <dcterms:modified xsi:type="dcterms:W3CDTF">2023-09-23T12:26:00Z</dcterms:modified>
</cp:coreProperties>
</file>