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99CC" w14:textId="5B77D05D" w:rsidR="001B0177" w:rsidRDefault="00463F68" w:rsidP="00B74E77">
      <w:pPr>
        <w:pStyle w:val="Titre"/>
        <w:jc w:val="center"/>
        <w:rPr>
          <w:color w:val="2F5496" w:themeColor="accent1" w:themeShade="BF"/>
        </w:rPr>
      </w:pPr>
      <w:r w:rsidRPr="00B74E77">
        <w:rPr>
          <w:color w:val="2F5496" w:themeColor="accent1" w:themeShade="BF"/>
        </w:rPr>
        <w:t>COURSES DE CHEVAUX</w:t>
      </w:r>
    </w:p>
    <w:p w14:paraId="0A982EB8" w14:textId="77777777" w:rsidR="00B74E77" w:rsidRPr="00B74E77" w:rsidRDefault="00B74E77" w:rsidP="00B74E77"/>
    <w:p w14:paraId="25C6FC97" w14:textId="00E45FAA" w:rsidR="00260035" w:rsidRPr="00B74E77" w:rsidRDefault="00463F68">
      <w:pPr>
        <w:rPr>
          <w:color w:val="2F5496" w:themeColor="accent1" w:themeShade="BF"/>
          <w:sz w:val="36"/>
          <w:szCs w:val="36"/>
          <w:u w:val="single"/>
        </w:rPr>
      </w:pPr>
      <w:r w:rsidRPr="00B74E77">
        <w:rPr>
          <w:color w:val="2F5496" w:themeColor="accent1" w:themeShade="BF"/>
          <w:sz w:val="36"/>
          <w:szCs w:val="36"/>
          <w:u w:val="single"/>
        </w:rPr>
        <w:t>RECOLTE DES BESOINS :</w:t>
      </w:r>
    </w:p>
    <w:p w14:paraId="0A157063" w14:textId="77777777" w:rsidR="00386BDC" w:rsidRPr="00B74E77" w:rsidRDefault="00386BDC" w:rsidP="0038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>Un parieur assidu des champs de courses et des bases de données, voudrait mémoriser, dans une base de données relationnelle, les courses de chevaux, les paris qu’il a faits et les résultats.</w:t>
      </w:r>
    </w:p>
    <w:p w14:paraId="738539E3" w14:textId="77777777" w:rsidR="00386BDC" w:rsidRPr="00B74E77" w:rsidRDefault="00386BDC" w:rsidP="0038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Plus précisément, il veut enregistrer les informations suivantes pour chaque </w:t>
      </w:r>
      <w:r w:rsidRPr="00B74E77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course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:</w:t>
      </w:r>
    </w:p>
    <w:p w14:paraId="590AB4F2" w14:textId="77777777" w:rsidR="00386BDC" w:rsidRPr="00B74E77" w:rsidRDefault="00386BDC" w:rsidP="0038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et la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date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(ex : Prix d’Amérique, 21-07-92)</w:t>
      </w:r>
    </w:p>
    <w:p w14:paraId="0ACC8EF2" w14:textId="77777777" w:rsidR="00386BDC" w:rsidRPr="00B74E77" w:rsidRDefault="00386BDC" w:rsidP="0038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, le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B74E77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chevaux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partants</w:t>
      </w:r>
    </w:p>
    <w:p w14:paraId="64948406" w14:textId="77777777" w:rsidR="00386BDC" w:rsidRPr="00B74E77" w:rsidRDefault="00386BDC" w:rsidP="00386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Ses </w:t>
      </w:r>
      <w:r w:rsidRPr="00B74E77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paris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>, avec pour chacun :</w:t>
      </w:r>
    </w:p>
    <w:p w14:paraId="3099B72B" w14:textId="77777777" w:rsidR="00386BDC" w:rsidRPr="00B74E77" w:rsidRDefault="00386BDC" w:rsidP="00386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type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de pari (couplé, tiercé, quarté, quinté…).</w:t>
      </w:r>
    </w:p>
    <w:p w14:paraId="1414B00F" w14:textId="77777777" w:rsidR="00386BDC" w:rsidRPr="00B74E77" w:rsidRDefault="00386BDC" w:rsidP="00386B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>Couplé = Pari sur 2 chevaux (1er et 2nd)</w:t>
      </w:r>
    </w:p>
    <w:p w14:paraId="78B2F534" w14:textId="77777777" w:rsidR="00386BDC" w:rsidRPr="00B74E77" w:rsidRDefault="00386BDC" w:rsidP="00386B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>Tiercé = Pari sur 3 chevaux (1er, 2ème et 3ème)</w:t>
      </w:r>
    </w:p>
    <w:p w14:paraId="0475D038" w14:textId="77777777" w:rsidR="00386BDC" w:rsidRPr="00B74E77" w:rsidRDefault="00386BDC" w:rsidP="00386B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>Etc…</w:t>
      </w:r>
    </w:p>
    <w:p w14:paraId="36C19F6E" w14:textId="77777777" w:rsidR="00386BDC" w:rsidRPr="00B74E77" w:rsidRDefault="00386BDC" w:rsidP="00386B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La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somme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jouée et les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numéros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de chevaux dans l’ordre du pari.</w:t>
      </w:r>
    </w:p>
    <w:p w14:paraId="3D0E0372" w14:textId="77777777" w:rsidR="00386BDC" w:rsidRPr="00B74E77" w:rsidRDefault="00386BDC" w:rsidP="0038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Une fois la </w:t>
      </w:r>
      <w:r w:rsidRPr="00B74E77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course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jouée, on enregistre aussi :</w:t>
      </w:r>
    </w:p>
    <w:p w14:paraId="5DA70700" w14:textId="77777777" w:rsidR="00386BDC" w:rsidRPr="00B74E77" w:rsidRDefault="00386BDC" w:rsidP="00386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B74E77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résultat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: l’ordre d’arrivée des chevaux.</w:t>
      </w:r>
    </w:p>
    <w:p w14:paraId="6BC47BFD" w14:textId="77777777" w:rsidR="00386BDC" w:rsidRPr="00B74E77" w:rsidRDefault="00386BDC" w:rsidP="00386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591C90">
        <w:rPr>
          <w:rFonts w:ascii="Times New Roman" w:eastAsia="Times New Roman" w:hAnsi="Times New Roman" w:cs="Times New Roman"/>
          <w:color w:val="000000"/>
          <w:highlight w:val="lightGray"/>
          <w:lang w:eastAsia="fr-FR"/>
        </w:rPr>
        <w:t>gain total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du parieur pour la course (couplé = somme jouée x 2, tiercé = somme jouée * 3, etc…).</w:t>
      </w:r>
    </w:p>
    <w:p w14:paraId="7BE144F8" w14:textId="15E53DC0" w:rsidR="00386BDC" w:rsidRDefault="00386BDC" w:rsidP="0038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Les </w:t>
      </w:r>
      <w:r w:rsidRPr="00B74E77">
        <w:rPr>
          <w:rFonts w:ascii="Times New Roman" w:eastAsia="Times New Roman" w:hAnsi="Times New Roman" w:cs="Times New Roman"/>
          <w:color w:val="000000"/>
          <w:highlight w:val="cyan"/>
          <w:lang w:eastAsia="fr-FR"/>
        </w:rPr>
        <w:t>noms de chevaux sont uniques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B74E77">
        <w:rPr>
          <w:rFonts w:ascii="Times New Roman" w:eastAsia="Times New Roman" w:hAnsi="Times New Roman" w:cs="Times New Roman"/>
          <w:color w:val="000000"/>
          <w:highlight w:val="cyan"/>
          <w:lang w:eastAsia="fr-FR"/>
        </w:rPr>
        <w:t>les noms de courses sont uniques</w:t>
      </w:r>
      <w:r w:rsidRPr="00B74E77">
        <w:rPr>
          <w:rFonts w:ascii="Times New Roman" w:eastAsia="Times New Roman" w:hAnsi="Times New Roman" w:cs="Times New Roman"/>
          <w:color w:val="000000"/>
          <w:lang w:eastAsia="fr-FR"/>
        </w:rPr>
        <w:t xml:space="preserve"> (à un instant donné).</w:t>
      </w:r>
    </w:p>
    <w:p w14:paraId="5BB4F971" w14:textId="319CF14A" w:rsidR="007260C4" w:rsidRPr="00B74E77" w:rsidRDefault="00CC6461" w:rsidP="00386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color w:val="000000"/>
          <w:lang w:eastAsia="fr-FR"/>
        </w:rPr>
        <w:t>NB : 20 chevaux maximum par course</w:t>
      </w:r>
    </w:p>
    <w:p w14:paraId="10A1C844" w14:textId="2F296C5B" w:rsidR="00964074" w:rsidRPr="00F33600" w:rsidRDefault="00F33600">
      <w:pPr>
        <w:rPr>
          <w:color w:val="2F5496" w:themeColor="accent1" w:themeShade="BF"/>
          <w:sz w:val="36"/>
          <w:szCs w:val="36"/>
          <w:u w:val="single"/>
        </w:rPr>
      </w:pPr>
      <w:r w:rsidRPr="00F33600">
        <w:rPr>
          <w:color w:val="2F5496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1Clair-Accentuation1"/>
        <w:tblW w:w="10627" w:type="dxa"/>
        <w:tblLook w:val="04A0" w:firstRow="1" w:lastRow="0" w:firstColumn="1" w:lastColumn="0" w:noHBand="0" w:noVBand="1"/>
      </w:tblPr>
      <w:tblGrid>
        <w:gridCol w:w="2263"/>
        <w:gridCol w:w="4253"/>
        <w:gridCol w:w="2126"/>
        <w:gridCol w:w="1985"/>
      </w:tblGrid>
      <w:tr w:rsidR="009519AF" w14:paraId="555A94F5" w14:textId="77777777" w:rsidTr="008B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1614BE" w14:textId="7511C9B8" w:rsidR="009519AF" w:rsidRDefault="009519AF" w:rsidP="009519AF">
            <w:r w:rsidRPr="00344AAD">
              <w:t>MNEMONIQUE</w:t>
            </w:r>
          </w:p>
        </w:tc>
        <w:tc>
          <w:tcPr>
            <w:tcW w:w="4253" w:type="dxa"/>
          </w:tcPr>
          <w:p w14:paraId="5E266735" w14:textId="467483E4" w:rsidR="009519AF" w:rsidRDefault="009519AF" w:rsidP="00951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AD">
              <w:t>SIGNIFICATION</w:t>
            </w:r>
          </w:p>
        </w:tc>
        <w:tc>
          <w:tcPr>
            <w:tcW w:w="2126" w:type="dxa"/>
          </w:tcPr>
          <w:p w14:paraId="02524036" w14:textId="7EF498F7" w:rsidR="009519AF" w:rsidRDefault="009519AF" w:rsidP="00951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AD">
              <w:t>TYPE (LONGUEUR)</w:t>
            </w:r>
          </w:p>
        </w:tc>
        <w:tc>
          <w:tcPr>
            <w:tcW w:w="1985" w:type="dxa"/>
          </w:tcPr>
          <w:p w14:paraId="287616EF" w14:textId="089D4574" w:rsidR="009519AF" w:rsidRDefault="009519AF" w:rsidP="009519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AD">
              <w:t>CONTRAINTES</w:t>
            </w:r>
          </w:p>
        </w:tc>
      </w:tr>
      <w:tr w:rsidR="00BB2F35" w14:paraId="55867C46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16C73" w14:textId="1FEBAEBB" w:rsidR="00BB2F35" w:rsidRDefault="00D559F8">
            <w:r>
              <w:t>Course_nom</w:t>
            </w:r>
          </w:p>
        </w:tc>
        <w:tc>
          <w:tcPr>
            <w:tcW w:w="4253" w:type="dxa"/>
          </w:tcPr>
          <w:p w14:paraId="2A7A2B68" w14:textId="4D121AF3" w:rsidR="00BB2F35" w:rsidRDefault="00A53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2126" w:type="dxa"/>
          </w:tcPr>
          <w:p w14:paraId="2BDFEE07" w14:textId="45F3E9BD" w:rsidR="00BB2F35" w:rsidRDefault="00F5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  <w:r w:rsidR="00552532">
              <w:t>(</w:t>
            </w:r>
            <w:r w:rsidR="0043252C">
              <w:t>1</w:t>
            </w:r>
            <w:r w:rsidR="00552532">
              <w:t>50)</w:t>
            </w:r>
          </w:p>
        </w:tc>
        <w:tc>
          <w:tcPr>
            <w:tcW w:w="1985" w:type="dxa"/>
          </w:tcPr>
          <w:p w14:paraId="48BB53B1" w14:textId="6579A3F5" w:rsidR="00BB2F35" w:rsidRDefault="005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2F35" w14:paraId="52B19BE6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5A7481" w14:textId="073B9AED" w:rsidR="00BB2F35" w:rsidRDefault="00D559F8">
            <w:r>
              <w:t>Course_date</w:t>
            </w:r>
          </w:p>
        </w:tc>
        <w:tc>
          <w:tcPr>
            <w:tcW w:w="4253" w:type="dxa"/>
          </w:tcPr>
          <w:p w14:paraId="603441FE" w14:textId="0DC7AA77" w:rsidR="00BB2F35" w:rsidRDefault="00A21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2126" w:type="dxa"/>
          </w:tcPr>
          <w:p w14:paraId="4FD491E7" w14:textId="42BCBD58" w:rsidR="00BB2F35" w:rsidRDefault="0055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5" w:type="dxa"/>
          </w:tcPr>
          <w:p w14:paraId="28EE2296" w14:textId="564B7CE1" w:rsidR="00BB2F35" w:rsidRDefault="000D1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2F35" w14:paraId="6BD4F302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B6A45E" w14:textId="4B93D439" w:rsidR="00BB2F35" w:rsidRDefault="00597C5B">
            <w:r>
              <w:t>Course</w:t>
            </w:r>
            <w:r w:rsidR="00BF6212">
              <w:t>_resultat</w:t>
            </w:r>
          </w:p>
        </w:tc>
        <w:tc>
          <w:tcPr>
            <w:tcW w:w="4253" w:type="dxa"/>
          </w:tcPr>
          <w:p w14:paraId="33CC6D83" w14:textId="13F21332" w:rsidR="00BB2F35" w:rsidRDefault="00A21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Résultat </w:t>
            </w:r>
            <w:r w:rsidR="00DB480C">
              <w:t>de la course</w:t>
            </w:r>
          </w:p>
        </w:tc>
        <w:tc>
          <w:tcPr>
            <w:tcW w:w="2126" w:type="dxa"/>
          </w:tcPr>
          <w:p w14:paraId="4491F962" w14:textId="23B2BC33" w:rsidR="00BB2F35" w:rsidRDefault="00755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4418D5">
              <w:t>CHAR</w:t>
            </w:r>
            <w:r w:rsidR="00552532">
              <w:t xml:space="preserve"> </w:t>
            </w:r>
            <w:r w:rsidR="001358C3">
              <w:t>(</w:t>
            </w:r>
            <w:r>
              <w:t>6</w:t>
            </w:r>
            <w:r w:rsidR="009719C3">
              <w:t>0)</w:t>
            </w:r>
          </w:p>
        </w:tc>
        <w:tc>
          <w:tcPr>
            <w:tcW w:w="1985" w:type="dxa"/>
          </w:tcPr>
          <w:p w14:paraId="2F18F753" w14:textId="23004007" w:rsidR="00BB2F35" w:rsidRDefault="00B94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2F35" w14:paraId="20B29EEC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726EB7" w14:textId="2918BBEE" w:rsidR="00BB2F35" w:rsidRDefault="009D7144">
            <w:r>
              <w:t>Cheval_nom</w:t>
            </w:r>
          </w:p>
        </w:tc>
        <w:tc>
          <w:tcPr>
            <w:tcW w:w="4253" w:type="dxa"/>
          </w:tcPr>
          <w:p w14:paraId="4E0E6082" w14:textId="12E88640" w:rsidR="00BB2F35" w:rsidRDefault="005D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2126" w:type="dxa"/>
          </w:tcPr>
          <w:p w14:paraId="18994926" w14:textId="72B63FF7" w:rsidR="00BB2F35" w:rsidRDefault="005B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985" w:type="dxa"/>
          </w:tcPr>
          <w:p w14:paraId="4B97FC30" w14:textId="20AE0080" w:rsidR="00BB2F35" w:rsidRDefault="00CF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2F35" w14:paraId="6A113815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878345" w14:textId="7788A613" w:rsidR="00BB2F35" w:rsidRDefault="009D7144">
            <w:r>
              <w:t>Cheval_numero</w:t>
            </w:r>
          </w:p>
        </w:tc>
        <w:tc>
          <w:tcPr>
            <w:tcW w:w="4253" w:type="dxa"/>
          </w:tcPr>
          <w:p w14:paraId="0CC3EF79" w14:textId="6742A36E" w:rsidR="00BB2F35" w:rsidRDefault="005A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cheval</w:t>
            </w:r>
          </w:p>
        </w:tc>
        <w:tc>
          <w:tcPr>
            <w:tcW w:w="2126" w:type="dxa"/>
          </w:tcPr>
          <w:p w14:paraId="53C69CBE" w14:textId="580297D0" w:rsidR="00BB2F35" w:rsidRDefault="00B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 INT</w:t>
            </w:r>
          </w:p>
        </w:tc>
        <w:tc>
          <w:tcPr>
            <w:tcW w:w="1985" w:type="dxa"/>
          </w:tcPr>
          <w:p w14:paraId="0578102D" w14:textId="6E10FC4E" w:rsidR="00BB2F35" w:rsidRDefault="00CF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A78B4" w14:paraId="11A74B12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B990B9" w14:textId="03699D03" w:rsidR="00EA78B4" w:rsidRDefault="00EA78B4">
            <w:r>
              <w:t>Pari_id</w:t>
            </w:r>
          </w:p>
        </w:tc>
        <w:tc>
          <w:tcPr>
            <w:tcW w:w="4253" w:type="dxa"/>
          </w:tcPr>
          <w:p w14:paraId="01F2121B" w14:textId="32F8E308" w:rsidR="00EA78B4" w:rsidRDefault="00EA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2126" w:type="dxa"/>
          </w:tcPr>
          <w:p w14:paraId="3EAD43E4" w14:textId="4B5A4B69" w:rsidR="00EA78B4" w:rsidRDefault="00EA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r w:rsidR="00E7751B">
              <w:t>(11)</w:t>
            </w:r>
          </w:p>
        </w:tc>
        <w:tc>
          <w:tcPr>
            <w:tcW w:w="1985" w:type="dxa"/>
          </w:tcPr>
          <w:p w14:paraId="18125082" w14:textId="4CB8008E" w:rsidR="00EA78B4" w:rsidRDefault="00D8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proofErr w:type="spellStart"/>
            <w:r>
              <w:t>a</w:t>
            </w:r>
            <w:r w:rsidR="003D3E0B">
              <w:t>uto-incrementé</w:t>
            </w:r>
            <w:proofErr w:type="spellEnd"/>
          </w:p>
        </w:tc>
      </w:tr>
      <w:tr w:rsidR="00BB2F35" w14:paraId="4828DF82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15E23" w14:textId="60498220" w:rsidR="00BB2F35" w:rsidRDefault="009D7144">
            <w:r>
              <w:t>Pari_type</w:t>
            </w:r>
          </w:p>
        </w:tc>
        <w:tc>
          <w:tcPr>
            <w:tcW w:w="4253" w:type="dxa"/>
          </w:tcPr>
          <w:p w14:paraId="16A53CC2" w14:textId="7D929A08" w:rsidR="00BB2F35" w:rsidRDefault="005A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</w:t>
            </w:r>
          </w:p>
        </w:tc>
        <w:tc>
          <w:tcPr>
            <w:tcW w:w="2126" w:type="dxa"/>
          </w:tcPr>
          <w:p w14:paraId="5C18A25C" w14:textId="2DC1ADE4" w:rsidR="00BB2F35" w:rsidRDefault="007D7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761622">
              <w:t xml:space="preserve"> (50)</w:t>
            </w:r>
          </w:p>
        </w:tc>
        <w:tc>
          <w:tcPr>
            <w:tcW w:w="1985" w:type="dxa"/>
          </w:tcPr>
          <w:p w14:paraId="381992FE" w14:textId="44AAEFB6" w:rsidR="00BB2F35" w:rsidRDefault="00CF7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19AF" w14:paraId="5CE8B5EA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AC2E4C" w14:textId="0637CB27" w:rsidR="009519AF" w:rsidRDefault="009D7144">
            <w:r>
              <w:t>Pari_somme</w:t>
            </w:r>
          </w:p>
        </w:tc>
        <w:tc>
          <w:tcPr>
            <w:tcW w:w="4253" w:type="dxa"/>
          </w:tcPr>
          <w:p w14:paraId="4F78C48B" w14:textId="061F917A" w:rsidR="009519AF" w:rsidRDefault="00493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Somme du pari</w:t>
            </w:r>
          </w:p>
        </w:tc>
        <w:tc>
          <w:tcPr>
            <w:tcW w:w="2126" w:type="dxa"/>
          </w:tcPr>
          <w:p w14:paraId="6718E568" w14:textId="2A11C053" w:rsidR="009519AF" w:rsidRDefault="00177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</w:t>
            </w:r>
            <w:r w:rsidR="00155C88">
              <w:t>5)</w:t>
            </w:r>
          </w:p>
        </w:tc>
        <w:tc>
          <w:tcPr>
            <w:tcW w:w="1985" w:type="dxa"/>
          </w:tcPr>
          <w:p w14:paraId="4125A99D" w14:textId="7A6525C2" w:rsidR="009519AF" w:rsidRDefault="00D3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93D2B" w14:paraId="78F2962F" w14:textId="77777777" w:rsidTr="008B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C5B93" w14:textId="1B793C03" w:rsidR="00493D2B" w:rsidRDefault="00F50201">
            <w:r>
              <w:t>Pari_ordre</w:t>
            </w:r>
          </w:p>
        </w:tc>
        <w:tc>
          <w:tcPr>
            <w:tcW w:w="4253" w:type="dxa"/>
          </w:tcPr>
          <w:p w14:paraId="3E920D9D" w14:textId="6AEC4BA9" w:rsidR="00493D2B" w:rsidRDefault="00D55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du pari</w:t>
            </w:r>
          </w:p>
        </w:tc>
        <w:tc>
          <w:tcPr>
            <w:tcW w:w="2126" w:type="dxa"/>
          </w:tcPr>
          <w:p w14:paraId="04211994" w14:textId="2595894C" w:rsidR="00493D2B" w:rsidRDefault="0015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95123B">
              <w:t>60)</w:t>
            </w:r>
          </w:p>
        </w:tc>
        <w:tc>
          <w:tcPr>
            <w:tcW w:w="1985" w:type="dxa"/>
          </w:tcPr>
          <w:p w14:paraId="04DEF891" w14:textId="75657C8F" w:rsidR="00493D2B" w:rsidRDefault="004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D31C0A">
              <w:t>bligatoire</w:t>
            </w:r>
          </w:p>
        </w:tc>
      </w:tr>
    </w:tbl>
    <w:p w14:paraId="44707A39" w14:textId="77777777" w:rsidR="009519AF" w:rsidRDefault="009519AF"/>
    <w:p w14:paraId="65108E4C" w14:textId="77777777" w:rsidR="002F35D6" w:rsidRDefault="002F35D6"/>
    <w:p w14:paraId="0A0901B7" w14:textId="77777777" w:rsidR="00CA6AE6" w:rsidRDefault="00CA6AE6">
      <w:pPr>
        <w:rPr>
          <w:color w:val="2F5496" w:themeColor="accent1" w:themeShade="BF"/>
          <w:sz w:val="36"/>
          <w:szCs w:val="36"/>
          <w:u w:val="single"/>
        </w:rPr>
      </w:pPr>
    </w:p>
    <w:p w14:paraId="3616132E" w14:textId="77777777" w:rsidR="00CA6AE6" w:rsidRDefault="00CA6AE6">
      <w:pPr>
        <w:rPr>
          <w:color w:val="2F5496" w:themeColor="accent1" w:themeShade="BF"/>
          <w:sz w:val="36"/>
          <w:szCs w:val="36"/>
          <w:u w:val="single"/>
        </w:rPr>
      </w:pPr>
    </w:p>
    <w:p w14:paraId="50D238E7" w14:textId="77777777" w:rsidR="00CA6AE6" w:rsidRDefault="00CA6AE6">
      <w:pPr>
        <w:rPr>
          <w:color w:val="2F5496" w:themeColor="accent1" w:themeShade="BF"/>
          <w:sz w:val="36"/>
          <w:szCs w:val="36"/>
          <w:u w:val="single"/>
        </w:rPr>
      </w:pPr>
    </w:p>
    <w:p w14:paraId="68F9035C" w14:textId="07EAABEC" w:rsidR="009519AF" w:rsidRPr="00116C46" w:rsidRDefault="00116C46">
      <w:pPr>
        <w:rPr>
          <w:color w:val="2F5496" w:themeColor="accent1" w:themeShade="BF"/>
          <w:sz w:val="36"/>
          <w:szCs w:val="36"/>
          <w:u w:val="single"/>
        </w:rPr>
      </w:pPr>
      <w:r w:rsidRPr="00116C46">
        <w:rPr>
          <w:color w:val="2F5496" w:themeColor="accent1" w:themeShade="BF"/>
          <w:sz w:val="36"/>
          <w:szCs w:val="36"/>
          <w:u w:val="single"/>
        </w:rPr>
        <w:lastRenderedPageBreak/>
        <w:t>REGLES DE GESTION :</w:t>
      </w:r>
    </w:p>
    <w:p w14:paraId="5FDD2657" w14:textId="639011F2" w:rsidR="006E4A2D" w:rsidRDefault="00163BD0">
      <w:r>
        <w:t xml:space="preserve">Un pari </w:t>
      </w:r>
      <w:r w:rsidR="007931E5">
        <w:t>concerne</w:t>
      </w:r>
      <w:r w:rsidR="007F218F">
        <w:t xml:space="preserve"> une et une seule course</w:t>
      </w:r>
      <w:r w:rsidR="006E4A2D">
        <w:br/>
      </w:r>
      <w:r w:rsidR="00F83186">
        <w:t>U</w:t>
      </w:r>
      <w:r w:rsidR="00930026">
        <w:t xml:space="preserve">ne course </w:t>
      </w:r>
      <w:r w:rsidR="00F83186">
        <w:t>concerne</w:t>
      </w:r>
      <w:r w:rsidR="006043D4">
        <w:t xml:space="preserve"> un ou </w:t>
      </w:r>
      <w:r w:rsidR="00CC383E">
        <w:t>plusieurs paris</w:t>
      </w:r>
      <w:r w:rsidR="006043D4">
        <w:t xml:space="preserve"> </w:t>
      </w:r>
    </w:p>
    <w:p w14:paraId="3C2704B4" w14:textId="6EDDD112" w:rsidR="00ED5087" w:rsidRDefault="00C3079F">
      <w:r>
        <w:t>Un cheval participe à une ou plusieurs courses</w:t>
      </w:r>
      <w:r w:rsidR="00ED5087">
        <w:br/>
      </w:r>
      <w:r w:rsidR="00115454">
        <w:t xml:space="preserve">A une course participent </w:t>
      </w:r>
      <w:r w:rsidR="00C16D79">
        <w:t>plusieurs chevaux</w:t>
      </w:r>
    </w:p>
    <w:p w14:paraId="23155187" w14:textId="77777777" w:rsidR="0039126C" w:rsidRDefault="0039126C"/>
    <w:p w14:paraId="29F62FE7" w14:textId="3423D1F4" w:rsidR="00543F00" w:rsidRPr="0039126C" w:rsidRDefault="0039126C">
      <w:pPr>
        <w:rPr>
          <w:color w:val="2F5496" w:themeColor="accent1" w:themeShade="BF"/>
          <w:sz w:val="36"/>
          <w:szCs w:val="36"/>
          <w:u w:val="single"/>
        </w:rPr>
      </w:pPr>
      <w:r w:rsidRPr="0039126C">
        <w:rPr>
          <w:color w:val="2F5496" w:themeColor="accent1" w:themeShade="BF"/>
          <w:sz w:val="36"/>
          <w:szCs w:val="36"/>
          <w:u w:val="single"/>
        </w:rPr>
        <w:t>RELATIONS FONCTIONNELLES :</w:t>
      </w:r>
    </w:p>
    <w:p w14:paraId="0CF280D2" w14:textId="41E89484" w:rsidR="002871C5" w:rsidRPr="00E23E55" w:rsidRDefault="00F80405">
      <w:pPr>
        <w:rPr>
          <w:u w:val="single"/>
        </w:rPr>
      </w:pPr>
      <w:r w:rsidRPr="00E23E55">
        <w:rPr>
          <w:u w:val="single"/>
        </w:rPr>
        <w:t>Relations fonctionnelles simples :</w:t>
      </w:r>
    </w:p>
    <w:p w14:paraId="2F3649A2" w14:textId="15AE8448" w:rsidR="00F80405" w:rsidRDefault="00F80405">
      <w:r>
        <w:t>Course_nom</w:t>
      </w:r>
      <w:r w:rsidR="00BC5FFA">
        <w:t xml:space="preserve"> </w:t>
      </w:r>
      <w:r w:rsidR="00BC5FFA">
        <w:sym w:font="Wingdings" w:char="F0E0"/>
      </w:r>
      <w:r w:rsidR="00442F5F">
        <w:t xml:space="preserve"> </w:t>
      </w:r>
      <w:r w:rsidR="008F047A">
        <w:t>C</w:t>
      </w:r>
      <w:r w:rsidR="00442F5F">
        <w:t xml:space="preserve">ourse_date, </w:t>
      </w:r>
      <w:r w:rsidR="008F047A">
        <w:t>C</w:t>
      </w:r>
      <w:r w:rsidR="000B7579">
        <w:t>ourse</w:t>
      </w:r>
      <w:r w:rsidR="004176BB">
        <w:t>_resultat</w:t>
      </w:r>
    </w:p>
    <w:p w14:paraId="1B18D721" w14:textId="4C8399AE" w:rsidR="004176BB" w:rsidRDefault="004176BB">
      <w:r>
        <w:t>Cheval_nom</w:t>
      </w:r>
      <w:r w:rsidR="00967E0C">
        <w:t xml:space="preserve"> </w:t>
      </w:r>
      <w:r w:rsidR="00967E0C">
        <w:sym w:font="Wingdings" w:char="F0E0"/>
      </w:r>
      <w:r w:rsidR="00967E0C">
        <w:t xml:space="preserve"> </w:t>
      </w:r>
      <w:r w:rsidR="008F047A">
        <w:t>C</w:t>
      </w:r>
      <w:r w:rsidR="00967E0C">
        <w:t>heval_numero</w:t>
      </w:r>
    </w:p>
    <w:p w14:paraId="5FCFD248" w14:textId="6B66DADC" w:rsidR="00DC7AA2" w:rsidRDefault="00BA1743">
      <w:r>
        <w:t xml:space="preserve">Pari_id </w:t>
      </w:r>
      <w:r>
        <w:sym w:font="Wingdings" w:char="F0E0"/>
      </w:r>
      <w:r w:rsidR="00F57768">
        <w:t xml:space="preserve"> </w:t>
      </w:r>
      <w:r w:rsidR="008F047A">
        <w:t>P</w:t>
      </w:r>
      <w:r w:rsidR="00F57768">
        <w:t>ari_type</w:t>
      </w:r>
      <w:r w:rsidR="00D001BD">
        <w:t xml:space="preserve">, </w:t>
      </w:r>
      <w:r w:rsidR="008F047A">
        <w:t>P</w:t>
      </w:r>
      <w:r w:rsidR="00D001BD">
        <w:t>ari_somme</w:t>
      </w:r>
      <w:r w:rsidR="00C97BA3">
        <w:t xml:space="preserve">, </w:t>
      </w:r>
      <w:r w:rsidR="008F047A">
        <w:t>P</w:t>
      </w:r>
      <w:r w:rsidR="00C97BA3">
        <w:t>ari_ordre</w:t>
      </w:r>
    </w:p>
    <w:p w14:paraId="2B70B456" w14:textId="77777777" w:rsidR="00D40923" w:rsidRDefault="00D40923"/>
    <w:p w14:paraId="3929A0EB" w14:textId="017DA13B" w:rsidR="00B23332" w:rsidRPr="00B23332" w:rsidRDefault="00B23332">
      <w:pPr>
        <w:rPr>
          <w:color w:val="2F5496" w:themeColor="accent1" w:themeShade="BF"/>
          <w:sz w:val="36"/>
          <w:szCs w:val="36"/>
          <w:u w:val="single"/>
        </w:rPr>
      </w:pPr>
      <w:r w:rsidRPr="00B23332">
        <w:rPr>
          <w:color w:val="2F5496" w:themeColor="accent1" w:themeShade="BF"/>
          <w:sz w:val="36"/>
          <w:szCs w:val="36"/>
          <w:u w:val="single"/>
        </w:rPr>
        <w:t>MODELE CONCEPTUEL DE DONNEES :</w:t>
      </w:r>
    </w:p>
    <w:p w14:paraId="0023BF17" w14:textId="77777777" w:rsidR="00B23332" w:rsidRDefault="00B23332"/>
    <w:p w14:paraId="2CFAD7CD" w14:textId="5F3F9BB0" w:rsidR="00B23332" w:rsidRDefault="00A702FD">
      <w:r>
        <w:rPr>
          <w:noProof/>
        </w:rPr>
        <w:drawing>
          <wp:inline distT="0" distB="0" distL="0" distR="0" wp14:anchorId="26449645" wp14:editId="6DB0B774">
            <wp:extent cx="6645910" cy="15494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2BA" w14:textId="77777777" w:rsidR="00D40923" w:rsidRDefault="00D40923"/>
    <w:sectPr w:rsidR="00D40923" w:rsidSect="00260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01DB"/>
    <w:multiLevelType w:val="multilevel"/>
    <w:tmpl w:val="DB7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42180"/>
    <w:multiLevelType w:val="multilevel"/>
    <w:tmpl w:val="AF58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3833">
    <w:abstractNumId w:val="0"/>
  </w:num>
  <w:num w:numId="2" w16cid:durableId="138202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8A"/>
    <w:rsid w:val="00021412"/>
    <w:rsid w:val="000B7579"/>
    <w:rsid w:val="000D17D8"/>
    <w:rsid w:val="00115454"/>
    <w:rsid w:val="00116C46"/>
    <w:rsid w:val="001358C3"/>
    <w:rsid w:val="00155C88"/>
    <w:rsid w:val="00163BD0"/>
    <w:rsid w:val="00177C1D"/>
    <w:rsid w:val="0020188A"/>
    <w:rsid w:val="0023368A"/>
    <w:rsid w:val="00260035"/>
    <w:rsid w:val="002871C5"/>
    <w:rsid w:val="002D1369"/>
    <w:rsid w:val="002F35D6"/>
    <w:rsid w:val="00377F33"/>
    <w:rsid w:val="00386BDC"/>
    <w:rsid w:val="0039126C"/>
    <w:rsid w:val="003D3E0B"/>
    <w:rsid w:val="004176BB"/>
    <w:rsid w:val="0043252C"/>
    <w:rsid w:val="004418D5"/>
    <w:rsid w:val="00442F5F"/>
    <w:rsid w:val="00463F68"/>
    <w:rsid w:val="00493D2B"/>
    <w:rsid w:val="004E6FBA"/>
    <w:rsid w:val="00543F00"/>
    <w:rsid w:val="00552532"/>
    <w:rsid w:val="00591C90"/>
    <w:rsid w:val="00597C5B"/>
    <w:rsid w:val="005A032B"/>
    <w:rsid w:val="005B3427"/>
    <w:rsid w:val="005B3631"/>
    <w:rsid w:val="005D293D"/>
    <w:rsid w:val="006043D4"/>
    <w:rsid w:val="006E4A2D"/>
    <w:rsid w:val="006F512F"/>
    <w:rsid w:val="00722997"/>
    <w:rsid w:val="007260C4"/>
    <w:rsid w:val="00755188"/>
    <w:rsid w:val="00761622"/>
    <w:rsid w:val="007931E5"/>
    <w:rsid w:val="007D75B7"/>
    <w:rsid w:val="007F218F"/>
    <w:rsid w:val="008379D2"/>
    <w:rsid w:val="008B433A"/>
    <w:rsid w:val="008F047A"/>
    <w:rsid w:val="00930026"/>
    <w:rsid w:val="0095123B"/>
    <w:rsid w:val="009519AF"/>
    <w:rsid w:val="00964074"/>
    <w:rsid w:val="00964B0E"/>
    <w:rsid w:val="00967E0C"/>
    <w:rsid w:val="009719C3"/>
    <w:rsid w:val="009A7A70"/>
    <w:rsid w:val="009D7144"/>
    <w:rsid w:val="00A132FA"/>
    <w:rsid w:val="00A21357"/>
    <w:rsid w:val="00A5344F"/>
    <w:rsid w:val="00A702FD"/>
    <w:rsid w:val="00B23332"/>
    <w:rsid w:val="00B30FA5"/>
    <w:rsid w:val="00B74E77"/>
    <w:rsid w:val="00B94AB8"/>
    <w:rsid w:val="00BA1743"/>
    <w:rsid w:val="00BB2F35"/>
    <w:rsid w:val="00BC5FFA"/>
    <w:rsid w:val="00BF6212"/>
    <w:rsid w:val="00C16D79"/>
    <w:rsid w:val="00C3079F"/>
    <w:rsid w:val="00C97BA3"/>
    <w:rsid w:val="00CA6AE6"/>
    <w:rsid w:val="00CC383E"/>
    <w:rsid w:val="00CC6461"/>
    <w:rsid w:val="00CF7476"/>
    <w:rsid w:val="00D001BD"/>
    <w:rsid w:val="00D31C0A"/>
    <w:rsid w:val="00D40923"/>
    <w:rsid w:val="00D559F8"/>
    <w:rsid w:val="00D86928"/>
    <w:rsid w:val="00DB480C"/>
    <w:rsid w:val="00DC7AA2"/>
    <w:rsid w:val="00E23E55"/>
    <w:rsid w:val="00E30A56"/>
    <w:rsid w:val="00E63E1C"/>
    <w:rsid w:val="00E7751B"/>
    <w:rsid w:val="00EA78B4"/>
    <w:rsid w:val="00EB6574"/>
    <w:rsid w:val="00ED5087"/>
    <w:rsid w:val="00F33600"/>
    <w:rsid w:val="00F50201"/>
    <w:rsid w:val="00F57768"/>
    <w:rsid w:val="00F7386C"/>
    <w:rsid w:val="00F80405"/>
    <w:rsid w:val="00F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19E2"/>
  <w15:chartTrackingRefBased/>
  <w15:docId w15:val="{F0C699F1-AEA1-4DBC-8380-E86C0FFD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19A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B2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519AF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table" w:styleId="TableauGrille1Clair-Accentuation1">
    <w:name w:val="Grid Table 1 Light Accent 1"/>
    <w:basedOn w:val="TableauNormal"/>
    <w:uiPriority w:val="46"/>
    <w:rsid w:val="009519AF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92</cp:revision>
  <dcterms:created xsi:type="dcterms:W3CDTF">2022-07-30T09:38:00Z</dcterms:created>
  <dcterms:modified xsi:type="dcterms:W3CDTF">2022-07-30T13:48:00Z</dcterms:modified>
</cp:coreProperties>
</file>