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PROGETTO ESAME: BACHECA DI ANNUNCI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Caretti Daniele (20054804), Dicara Daniele (20054376).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Le classi principali del dominio sono 3: la classe utente, la classe annuncio e la classe bacheca.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Classe </w:t>
      </w:r>
      <w:r>
        <w:rPr/>
        <w:t>Ut</w:t>
      </w:r>
      <w:r>
        <w:rPr/>
        <w:t>ente: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Campi e costruttore: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presenta </w:t>
      </w:r>
      <w:r>
        <w:rPr/>
        <w:t xml:space="preserve">2 </w:t>
      </w:r>
      <w:r>
        <w:rPr/>
        <w:t>campi: email e nome, tutti e due di tipo String.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Il costruttore prende in input un’email e un nome, i campi vengono sottoposti a un controllo che in caso fallisca solleva delle eccezioni, le quali verranno spiegate in seguito.</w:t>
      </w:r>
    </w:p>
    <w:p>
      <w:pPr>
        <w:pStyle w:val="Normal"/>
        <w:bidi w:val="0"/>
        <w:jc w:val="start"/>
        <w:rPr/>
      </w:pPr>
      <w:r>
        <w:rPr/>
        <w:t>Metodi: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override del metodo toString: restituisce una stringa di testo contenente le informazioni sull’utente, ovvero l’email e il nome.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Un getter getEmail che restituisce l’email dell’istanza utente corrente.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Un getter getNome che restituisce il nome dell’istanza utente corrente.</w:t>
      </w:r>
    </w:p>
    <w:p>
      <w:pPr>
        <w:pStyle w:val="Normal"/>
        <w:bidi w:val="0"/>
        <w:jc w:val="start"/>
        <w:rPr/>
      </w:pPr>
      <w:r>
        <w:rPr/>
        <w:t>Eccezioni: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L’inserimento dell’email può sollevare 3 eccezioni: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1) email == null, ovvero il parametro di tipo String passato al costruttore è null.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2) email.isBlank() ovvero il parametro di tipo String passato al costruttore contiene solo spazi vuoti.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3) !email.contains(“@”) || !email.contains(“.”) ovvero se il parametro di tipo String non contiene sia ‘@’ che ‘.’, per rendere il campo email simile ai requisiti reali.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L’inserimento del nome può sollevare 2 eccezioni: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1) nome == null ovvero il parametro di tipo String passato al costruttore è null.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2) nome.isBlank() ovvero il parametro di tipo String passato al costruttore contiene solo spazi vuoti.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Se non viene sollevata nessuna eccezione entrambi i campi vengono inseriti nell’istanza corrente di utente.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Classe Annuncio: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Campi e costruttore: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presenta 7 campi: codice, utente, tipologia, articolo, prezzo, parolaChiave, scadenza: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1) il campo codice, di tipo int, rappresenta il codice univoco di ogni annuncio, tale codice comincerà da 1 e a ogni annuncio creato dopo verrà sommato 1.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2) il campo utente, di tipo Utente, rappresenta l’utente che intende eseguire le operazioni sugli annunci.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3) il campo tipologia, di tipo char, rappresenta se l’annuncio è un acquisto o una vendita, vendendo indicato con ‘a’ per acquisto e ‘v’ per vendita.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4) il campo articolo, di tipo String, rappresenta il nome dell’articolo che si desidera vendere o acquistare.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5) il campo prezzo, di tipo double, rappresenta in modo decimale il prezzo dell’articolo scelto.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6) il campo parolaChiave, di tipo char, rappresenta le parole chiave che l’utente può inserire per favorire la ricerca di articoli simili tra loro, viene inizializzata a una stringa vuota essendo un campo facoltativo, quindi non inserendo nessuna parola chiave non risulterà null.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 xml:space="preserve">7) il campo scadenza, di tipo LocalDate, rappresenta la scadenza del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it-I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LibreOffice/24.2.7.2$Linux_X86_64 LibreOffice_project/420$Build-2</Application>
  <AppVersion>15.0000</AppVersion>
  <Pages>1</Pages>
  <Words>419</Words>
  <Characters>2226</Characters>
  <CharactersWithSpaces>2595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2025-01-19T18:15:09Z</dcterms:created>
  <dc:creator/>
  <dc:description/>
  <dc:language>it-IT</dc:language>
  <cp:lastModifiedBy/>
  <dcterms:modified xsi:type="dcterms:W3CDTF">2025-01-19T18:51:51Z</dcterms:modified>
  <cp:revision>3</cp:revision>
  <dc:subject/>
  <dc:title/>
</cp:coreProperties>
</file>