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CE64A" w14:textId="38021858" w:rsidR="00AD24D5" w:rsidRDefault="00AD24D5">
      <w:r>
        <w:t>Dejanae Faison 3/9/2025 Assignment 12.3 Lessons Learned</w:t>
      </w:r>
    </w:p>
    <w:p w14:paraId="4EFE2EFB" w14:textId="41796169" w:rsidR="00BE7440" w:rsidRDefault="002E7016">
      <w:r>
        <w:t>Lessons Learned:</w:t>
      </w:r>
    </w:p>
    <w:p w14:paraId="78787DA7" w14:textId="12E72C70" w:rsidR="00BE7440" w:rsidRDefault="00BE7440">
      <w:r>
        <w:tab/>
        <w:t xml:space="preserve">From a technical standpoint, I learned much more about how to incorporate tkinter into my python work. One of our team members grasped to the concept really well and was able to explain and help the rest of the team. </w:t>
      </w:r>
    </w:p>
    <w:p w14:paraId="2CF7EBE1" w14:textId="5BF5ED64" w:rsidR="00BE7440" w:rsidRDefault="00BE7440">
      <w:r>
        <w:tab/>
        <w:t xml:space="preserve">From a work methodology standpoint, I learned that even given the same “conditions” people will have different outcomes; </w:t>
      </w:r>
      <w:proofErr w:type="gramStart"/>
      <w:r>
        <w:t>so</w:t>
      </w:r>
      <w:proofErr w:type="gramEnd"/>
      <w:r>
        <w:t xml:space="preserve"> to be more understanding of this. What I mean by this is, I have been in the same classes with the rest of my group and upon doing the case study exercise, and we all displayed different knowledges of the course. Some members knew the work and their portion like it was a breeze, some struggled heavily and some landed in the middle. I learned to be more open minded to those who grabbed onto the concepts and skills as well as be patient with those who struggled and lend a hand when needed. </w:t>
      </w:r>
    </w:p>
    <w:p w14:paraId="40BB75C0" w14:textId="78D6BC94" w:rsidR="002E7016" w:rsidRDefault="002E7016">
      <w:r>
        <w:t>What went well:</w:t>
      </w:r>
    </w:p>
    <w:p w14:paraId="272F13C6" w14:textId="11EE5CE9" w:rsidR="00946E44" w:rsidRDefault="00BE7440">
      <w:r>
        <w:tab/>
        <w:t>What went well from a working standpoint was that everyone established clear communication, personal deadline</w:t>
      </w:r>
      <w:r w:rsidR="00946E44">
        <w:t xml:space="preserve">s and schedules. When someone knew ahead of time that they were having trouble, they communicated with the rest of the group so we could help. Everyone updated on their progress with their portion often so we knew how far along we were. If someone was so happened to be busy the day of the deadline; we all would do our best to get it done the day before. I felt the communication aspect went as well as I could have hoped for. </w:t>
      </w:r>
    </w:p>
    <w:p w14:paraId="59DF755D" w14:textId="79787205" w:rsidR="002E7016" w:rsidRDefault="00946E44">
      <w:r>
        <w:tab/>
        <w:t xml:space="preserve">Technically, </w:t>
      </w:r>
    </w:p>
    <w:p w14:paraId="44C5B410" w14:textId="572C4E61" w:rsidR="002E7016" w:rsidRDefault="002E7016">
      <w:r>
        <w:t>What can be improved upon:</w:t>
      </w:r>
    </w:p>
    <w:p w14:paraId="607B2A43" w14:textId="7362FFF4" w:rsidR="002E7016" w:rsidRDefault="00B57E4C">
      <w:r>
        <w:tab/>
        <w:t>What can be improved on is my own technical skill that will only come with practice; as well as with the speed in which I work. For instance, I was having trouble extracting data after joining two of the tables</w:t>
      </w:r>
      <w:r w:rsidR="0023682F">
        <w:t xml:space="preserve"> (had no problem getting the data otherwise)</w:t>
      </w:r>
      <w:r>
        <w:t xml:space="preserve">. </w:t>
      </w:r>
      <w:r w:rsidR="0023682F">
        <w:t xml:space="preserve">Researching, watching videos, vocalizing it, rewrote it more than a dozen times. It turned out I made a silly mistake by using WHERE instead of HAVING. </w:t>
      </w:r>
    </w:p>
    <w:p w14:paraId="5CF28462" w14:textId="25229E9E" w:rsidR="002E7016" w:rsidRDefault="002E7016">
      <w:r>
        <w:t>How the lessons effect future group work:</w:t>
      </w:r>
    </w:p>
    <w:p w14:paraId="23E982B6" w14:textId="6BBC6B20" w:rsidR="00946E44" w:rsidRDefault="00946E44">
      <w:r>
        <w:tab/>
        <w:t>For future group work, from the lessons I learned is to establish clear communication lines</w:t>
      </w:r>
      <w:r w:rsidR="00B57E4C">
        <w:t xml:space="preserve"> from the very start</w:t>
      </w:r>
      <w:r>
        <w:t xml:space="preserve">. How and when is the best time to contact your team. </w:t>
      </w:r>
    </w:p>
    <w:sectPr w:rsidR="0094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5E"/>
    <w:rsid w:val="001E482C"/>
    <w:rsid w:val="0023682F"/>
    <w:rsid w:val="002E7016"/>
    <w:rsid w:val="0049128E"/>
    <w:rsid w:val="00760C73"/>
    <w:rsid w:val="007641DE"/>
    <w:rsid w:val="007F27B5"/>
    <w:rsid w:val="008954AF"/>
    <w:rsid w:val="00946E44"/>
    <w:rsid w:val="00982DD9"/>
    <w:rsid w:val="00AD24D5"/>
    <w:rsid w:val="00B57E4C"/>
    <w:rsid w:val="00BE7440"/>
    <w:rsid w:val="00C7345E"/>
    <w:rsid w:val="00C85330"/>
    <w:rsid w:val="00D53D25"/>
    <w:rsid w:val="00D63B94"/>
    <w:rsid w:val="00F17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E7CC"/>
  <w15:chartTrackingRefBased/>
  <w15:docId w15:val="{E4F5FF8F-2024-436E-BBB7-6D6192DF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AF"/>
    <w:rPr>
      <w:rFonts w:ascii="Times New Roman" w:hAnsi="Times New Roman"/>
      <w:sz w:val="24"/>
    </w:rPr>
  </w:style>
  <w:style w:type="paragraph" w:styleId="Heading1">
    <w:name w:val="heading 1"/>
    <w:basedOn w:val="Normal"/>
    <w:next w:val="Normal"/>
    <w:link w:val="Heading1Char"/>
    <w:uiPriority w:val="9"/>
    <w:qFormat/>
    <w:rsid w:val="00C734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4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45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45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345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734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34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34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34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4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45E"/>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345E"/>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C7345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7345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7345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7345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73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45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45E"/>
    <w:pPr>
      <w:spacing w:before="160"/>
      <w:jc w:val="center"/>
    </w:pPr>
    <w:rPr>
      <w:i/>
      <w:iCs/>
      <w:color w:val="404040" w:themeColor="text1" w:themeTint="BF"/>
    </w:rPr>
  </w:style>
  <w:style w:type="character" w:customStyle="1" w:styleId="QuoteChar">
    <w:name w:val="Quote Char"/>
    <w:basedOn w:val="DefaultParagraphFont"/>
    <w:link w:val="Quote"/>
    <w:uiPriority w:val="29"/>
    <w:rsid w:val="00C7345E"/>
    <w:rPr>
      <w:rFonts w:ascii="Times New Roman" w:hAnsi="Times New Roman"/>
      <w:i/>
      <w:iCs/>
      <w:color w:val="404040" w:themeColor="text1" w:themeTint="BF"/>
      <w:sz w:val="24"/>
    </w:rPr>
  </w:style>
  <w:style w:type="paragraph" w:styleId="ListParagraph">
    <w:name w:val="List Paragraph"/>
    <w:basedOn w:val="Normal"/>
    <w:uiPriority w:val="34"/>
    <w:qFormat/>
    <w:rsid w:val="00C7345E"/>
    <w:pPr>
      <w:ind w:left="720"/>
      <w:contextualSpacing/>
    </w:pPr>
  </w:style>
  <w:style w:type="character" w:styleId="IntenseEmphasis">
    <w:name w:val="Intense Emphasis"/>
    <w:basedOn w:val="DefaultParagraphFont"/>
    <w:uiPriority w:val="21"/>
    <w:qFormat/>
    <w:rsid w:val="00C7345E"/>
    <w:rPr>
      <w:i/>
      <w:iCs/>
      <w:color w:val="2F5496" w:themeColor="accent1" w:themeShade="BF"/>
    </w:rPr>
  </w:style>
  <w:style w:type="paragraph" w:styleId="IntenseQuote">
    <w:name w:val="Intense Quote"/>
    <w:basedOn w:val="Normal"/>
    <w:next w:val="Normal"/>
    <w:link w:val="IntenseQuoteChar"/>
    <w:uiPriority w:val="30"/>
    <w:qFormat/>
    <w:rsid w:val="00C734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45E"/>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C734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5</cp:revision>
  <dcterms:created xsi:type="dcterms:W3CDTF">2025-03-06T00:31:00Z</dcterms:created>
  <dcterms:modified xsi:type="dcterms:W3CDTF">2025-03-07T02:00:00Z</dcterms:modified>
</cp:coreProperties>
</file>