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F44A" w14:textId="3FCC57AF" w:rsidR="003D2099" w:rsidRDefault="002B0499">
      <w:r>
        <w:t>DeJanae Faison</w:t>
      </w:r>
    </w:p>
    <w:p w14:paraId="1F4DC6E4" w14:textId="71A5EA6F" w:rsidR="002B0499" w:rsidRDefault="002B0499">
      <w:r>
        <w:t>M3.2 Assignment – Version Control Guidelines</w:t>
      </w:r>
    </w:p>
    <w:p w14:paraId="2A819A95" w14:textId="45E43E99" w:rsidR="002B0499" w:rsidRDefault="002B0499">
      <w:r>
        <w:t>Due 8/31/25</w:t>
      </w:r>
    </w:p>
    <w:sectPr w:rsidR="002B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99"/>
    <w:rsid w:val="002B0499"/>
    <w:rsid w:val="003D2099"/>
    <w:rsid w:val="00B6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1DBF"/>
  <w15:chartTrackingRefBased/>
  <w15:docId w15:val="{7B71D650-2AA9-4DE4-98BC-0542888A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2025-08-26T20:41:00Z</dcterms:created>
  <dcterms:modified xsi:type="dcterms:W3CDTF">2025-08-26T20:42:00Z</dcterms:modified>
</cp:coreProperties>
</file>