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800" w:after="0" w:line="240"/>
        <w:ind w:right="0" w:left="0" w:firstLine="0"/>
        <w:jc w:val="left"/>
        <w:rPr>
          <w:rFonts w:ascii="Arial" w:hAnsi="Arial" w:cs="Arial" w:eastAsia="Arial"/>
          <w:color w:val="000000"/>
          <w:spacing w:val="0"/>
          <w:position w:val="0"/>
          <w:sz w:val="22"/>
          <w:shd w:fill="auto" w:val="clear"/>
        </w:rPr>
      </w:pPr>
    </w:p>
    <w:p>
      <w:pPr>
        <w:spacing w:before="0" w:after="120" w:line="240"/>
        <w:ind w:right="0" w:left="0" w:firstLine="0"/>
        <w:jc w:val="center"/>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64"/>
          <w:shd w:fill="auto" w:val="clear"/>
        </w:rPr>
        <w:t xml:space="preserve">FRESH FARM PRODUCE</w:t>
      </w:r>
    </w:p>
    <w:p>
      <w:pPr>
        <w:spacing w:before="0" w:after="80" w:line="240"/>
        <w:ind w:right="0" w:left="0" w:firstLine="0"/>
        <w:jc w:val="center"/>
        <w:rPr>
          <w:rFonts w:ascii="Arial" w:hAnsi="Arial" w:cs="Arial" w:eastAsia="Arial"/>
          <w:color w:val="000000"/>
          <w:spacing w:val="0"/>
          <w:position w:val="0"/>
          <w:sz w:val="22"/>
          <w:shd w:fill="auto" w:val="clear"/>
        </w:rPr>
      </w:pPr>
      <w:r>
        <w:rPr>
          <w:rFonts w:ascii="Arial" w:hAnsi="Arial" w:cs="Arial" w:eastAsia="Arial"/>
          <w:i/>
          <w:color w:val="000000"/>
          <w:spacing w:val="0"/>
          <w:position w:val="0"/>
          <w:sz w:val="28"/>
          <w:shd w:fill="auto" w:val="clear"/>
        </w:rPr>
        <w:t xml:space="preserve">Storyboard &amp; Design Document</w:t>
      </w:r>
    </w:p>
    <w:p>
      <w:pPr>
        <w:spacing w:before="120" w:after="120" w:line="240"/>
        <w:ind w:right="0" w:left="0" w:firstLine="0"/>
        <w:jc w:val="left"/>
        <w:rPr>
          <w:rFonts w:ascii="Arial" w:hAnsi="Arial" w:cs="Arial" w:eastAsia="Arial"/>
          <w:color w:val="000000"/>
          <w:spacing w:val="0"/>
          <w:position w:val="0"/>
          <w:sz w:val="22"/>
          <w:shd w:fill="auto" w:val="clear"/>
        </w:rPr>
      </w:pPr>
    </w:p>
    <w:p>
      <w:pPr>
        <w:spacing w:before="200" w:after="0" w:line="240"/>
        <w:ind w:right="0" w:left="0" w:firstLine="0"/>
        <w:jc w:val="left"/>
        <w:rPr>
          <w:rFonts w:ascii="Arial" w:hAnsi="Arial" w:cs="Arial" w:eastAsia="Arial"/>
          <w:color w:val="000000"/>
          <w:spacing w:val="0"/>
          <w:position w:val="0"/>
          <w:sz w:val="22"/>
          <w:shd w:fill="auto" w:val="clear"/>
        </w:rPr>
      </w:pPr>
    </w:p>
    <w:p>
      <w:pPr>
        <w:spacing w:before="0" w:after="80" w:line="240"/>
        <w:ind w:right="0" w:left="0" w:firstLine="0"/>
        <w:jc w:val="center"/>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Submitted by</w:t>
      </w:r>
    </w:p>
    <w:p>
      <w:pPr>
        <w:spacing w:before="40" w:after="40" w:line="240"/>
        <w:ind w:right="0" w:left="0" w:firstLine="0"/>
        <w:jc w:val="center"/>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30"/>
          <w:shd w:fill="auto" w:val="clear"/>
        </w:rPr>
        <w:t xml:space="preserve">Daniel Jordan Kyle Hamilton</w:t>
      </w:r>
    </w:p>
    <w:p>
      <w:pPr>
        <w:spacing w:before="200" w:after="0" w:line="240"/>
        <w:ind w:right="0" w:left="0" w:firstLine="0"/>
        <w:jc w:val="left"/>
        <w:rPr>
          <w:rFonts w:ascii="Arial" w:hAnsi="Arial" w:cs="Arial" w:eastAsia="Arial"/>
          <w:color w:val="000000"/>
          <w:spacing w:val="0"/>
          <w:position w:val="0"/>
          <w:sz w:val="22"/>
          <w:shd w:fill="auto" w:val="clear"/>
        </w:rPr>
      </w:pPr>
    </w:p>
    <w:tbl>
      <w:tblPr/>
      <w:tblGrid>
        <w:gridCol w:w="3000"/>
        <w:gridCol w:w="6360"/>
      </w:tblGrid>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Student ID</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2202357</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Module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CIT2011 Web Programming</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Assignment</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IA#2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Website Storyboard</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Class Day/Time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[Insert your class day and time here]</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Email</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DANIELJHAMILTON@students.utech.edu.jm</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Institution</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University of Technology, Jamaica (UTech)</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Live Website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hyperlink xmlns:r="http://schemas.openxmlformats.org/officeDocument/2006/relationships" r:id="docRId0">
              <w:r>
                <w:rPr>
                  <w:rFonts w:ascii="Arial" w:hAnsi="Arial" w:cs="Arial" w:eastAsia="Arial"/>
                  <w:color w:val="0000FF"/>
                  <w:spacing w:val="0"/>
                  <w:position w:val="0"/>
                  <w:sz w:val="20"/>
                  <w:u w:val="single"/>
                  <w:shd w:fill="auto" w:val="clear"/>
                </w:rPr>
                <w:t xml:space="preserve">https://d-hamilton882.github.io/2202357_IA2_S1AY26/</w:t>
              </w:r>
            </w:hyperlink>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Date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March 28, 2026</w:t>
            </w:r>
          </w:p>
        </w:tc>
      </w:tr>
    </w:tbl>
    <w:p>
      <w:pPr>
        <w:spacing w:before="400" w:after="0" w:line="240"/>
        <w:ind w:right="0" w:left="0" w:firstLine="0"/>
        <w:jc w:val="left"/>
        <w:rPr>
          <w:rFonts w:ascii="Arial" w:hAnsi="Arial" w:cs="Arial" w:eastAsia="Arial"/>
          <w:color w:val="000000"/>
          <w:spacing w:val="0"/>
          <w:position w:val="0"/>
          <w:sz w:val="22"/>
          <w:shd w:fill="auto" w:val="clear"/>
        </w:rPr>
      </w:pPr>
    </w:p>
    <w:p>
      <w:pPr>
        <w:spacing w:before="0" w:after="0" w:line="240"/>
        <w:ind w:right="0" w:left="0" w:firstLine="0"/>
        <w:jc w:val="center"/>
        <w:rPr>
          <w:rFonts w:ascii="Arial" w:hAnsi="Arial" w:cs="Arial" w:eastAsia="Arial"/>
          <w:color w:val="000000"/>
          <w:spacing w:val="0"/>
          <w:position w:val="0"/>
          <w:sz w:val="22"/>
          <w:shd w:fill="auto" w:val="clear"/>
        </w:rPr>
      </w:pPr>
      <w:r>
        <w:rPr>
          <w:rFonts w:ascii="Georgia" w:hAnsi="Georgia" w:cs="Georgia" w:eastAsia="Georgia"/>
          <w:i/>
          <w:color w:val="000000"/>
          <w:spacing w:val="0"/>
          <w:position w:val="0"/>
          <w:sz w:val="26"/>
          <w:shd w:fill="auto" w:val="clear"/>
        </w:rPr>
        <w:t xml:space="preserve">"From the Farm to Your Table"</w:t>
      </w:r>
    </w:p>
    <w:p>
      <w:pPr>
        <w:spacing w:before="0" w:after="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40"/>
        <w:ind w:right="0" w:left="0" w:firstLine="0"/>
        <w:jc w:val="left"/>
        <w:rPr>
          <w:rFonts w:ascii="Arial" w:hAnsi="Arial" w:cs="Arial" w:eastAsia="Arial"/>
          <w:color w:val="000000"/>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Section A: Student Details</w:t>
      </w:r>
    </w:p>
    <w:p>
      <w:pPr>
        <w:spacing w:before="120" w:after="120" w:line="240"/>
        <w:ind w:right="0" w:left="0" w:firstLine="0"/>
        <w:jc w:val="left"/>
        <w:rPr>
          <w:rFonts w:ascii="Arial" w:hAnsi="Arial" w:cs="Arial" w:eastAsia="Arial"/>
          <w:color w:val="000000"/>
          <w:spacing w:val="0"/>
          <w:position w:val="0"/>
          <w:sz w:val="22"/>
          <w:shd w:fill="auto" w:val="clear"/>
        </w:rPr>
      </w:pPr>
    </w:p>
    <w:p>
      <w:pPr>
        <w:spacing w:before="80" w:after="0" w:line="240"/>
        <w:ind w:right="0" w:left="0" w:firstLine="0"/>
        <w:jc w:val="left"/>
        <w:rPr>
          <w:rFonts w:ascii="Arial" w:hAnsi="Arial" w:cs="Arial" w:eastAsia="Arial"/>
          <w:color w:val="000000"/>
          <w:spacing w:val="0"/>
          <w:position w:val="0"/>
          <w:sz w:val="22"/>
          <w:shd w:fill="auto" w:val="clear"/>
        </w:rPr>
      </w:pPr>
    </w:p>
    <w:tbl>
      <w:tblPr/>
      <w:tblGrid>
        <w:gridCol w:w="3000"/>
        <w:gridCol w:w="6360"/>
      </w:tblGrid>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Full Name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Daniel Jordan Kyle Hamilton</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Student ID #</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2202357</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Email Address</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DANIELJHAMILTON@students.utech.edu.jm</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Module Name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Web Programming</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Module Code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CIT2011</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Assignment #</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IA#2</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Class Day / Time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[Insert your class day and time here]</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Lecturer</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[Insert your lecturer's name here]</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Department</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School of Computing &amp; Information Technology</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Institution</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University of Technology, Jamaica (UTech)</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Live Website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hyperlink xmlns:r="http://schemas.openxmlformats.org/officeDocument/2006/relationships" r:id="docRId1">
              <w:r>
                <w:rPr>
                  <w:rFonts w:ascii="Arial" w:hAnsi="Arial" w:cs="Arial" w:eastAsia="Arial"/>
                  <w:color w:val="0000FF"/>
                  <w:spacing w:val="0"/>
                  <w:position w:val="0"/>
                  <w:sz w:val="20"/>
                  <w:u w:val="single"/>
                  <w:shd w:fill="auto" w:val="clear"/>
                </w:rPr>
                <w:t xml:space="preserve">https://d-hamilton882.github.io/2202357_IA2_S1AY26/</w:t>
              </w:r>
            </w:hyperlink>
          </w:p>
        </w:tc>
      </w:tr>
    </w:tbl>
    <w:p>
      <w:pPr>
        <w:spacing w:before="0" w:after="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40"/>
        <w:ind w:right="0" w:left="0" w:firstLine="0"/>
        <w:jc w:val="left"/>
        <w:rPr>
          <w:rFonts w:ascii="Arial" w:hAnsi="Arial" w:cs="Arial" w:eastAsia="Arial"/>
          <w:color w:val="000000"/>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Section B: Storyboard</w:t>
      </w:r>
    </w:p>
    <w:p>
      <w:pPr>
        <w:spacing w:before="120" w:after="120" w:line="240"/>
        <w:ind w:right="0" w:left="0" w:firstLine="0"/>
        <w:jc w:val="left"/>
        <w:rPr>
          <w:rFonts w:ascii="Arial" w:hAnsi="Arial" w:cs="Arial" w:eastAsia="Arial"/>
          <w:color w:val="000000"/>
          <w:spacing w:val="0"/>
          <w:position w:val="0"/>
          <w:sz w:val="22"/>
          <w:shd w:fill="auto" w:val="clear"/>
        </w:rPr>
      </w:pP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B.1  Business Description</w:t>
      </w: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Fresh Farm Produce is a Jamaican-based online retail platform that connects local farmers with consumers who value fresh, high-quality agricultural produce. The website allows customers to browse farm-fresh vegetables, add items to a shopping cart, review pricing with automatic tax calculation, and complete purchases conveniently from home. By digitising the traditional farm-gate model, Fresh Farm Produce aims to reduce food waste, support small-scale farmers, and give urban consumers reliable access to fresh produce.</w:t>
      </w:r>
    </w:p>
    <w:p>
      <w:pPr>
        <w:spacing w:before="120" w:after="0" w:line="240"/>
        <w:ind w:right="0" w:left="0" w:firstLine="0"/>
        <w:jc w:val="left"/>
        <w:rPr>
          <w:rFonts w:ascii="Arial" w:hAnsi="Arial" w:cs="Arial" w:eastAsia="Arial"/>
          <w:color w:val="000000"/>
          <w:spacing w:val="0"/>
          <w:position w:val="0"/>
          <w:sz w:val="22"/>
          <w:shd w:fill="auto" w:val="clear"/>
        </w:rPr>
      </w:pPr>
    </w:p>
    <w:p>
      <w:pPr>
        <w:spacing w:before="200" w:after="100" w:line="240"/>
        <w:ind w:right="0" w:left="0" w:firstLine="0"/>
        <w:jc w:val="left"/>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22"/>
          <w:u w:val="single"/>
          <w:shd w:fill="auto" w:val="clear"/>
        </w:rPr>
        <w:t xml:space="preserve">Slogan</w:t>
      </w:r>
    </w:p>
    <w:p>
      <w:pPr>
        <w:spacing w:before="120" w:after="120" w:line="240"/>
        <w:ind w:right="0" w:left="0" w:firstLine="0"/>
        <w:jc w:val="center"/>
        <w:rPr>
          <w:rFonts w:ascii="Arial" w:hAnsi="Arial" w:cs="Arial" w:eastAsia="Arial"/>
          <w:color w:val="000000"/>
          <w:spacing w:val="0"/>
          <w:position w:val="0"/>
          <w:sz w:val="22"/>
          <w:shd w:fill="auto" w:val="clear"/>
        </w:rPr>
      </w:pPr>
      <w:r>
        <w:rPr>
          <w:rFonts w:ascii="Georgia" w:hAnsi="Georgia" w:cs="Georgia" w:eastAsia="Georgia"/>
          <w:b/>
          <w:i/>
          <w:color w:val="000000"/>
          <w:spacing w:val="0"/>
          <w:position w:val="0"/>
          <w:sz w:val="28"/>
          <w:shd w:fill="auto" w:val="clear"/>
        </w:rPr>
        <w:t xml:space="preserve">"From the Farm to Your Table"</w:t>
      </w:r>
    </w:p>
    <w:p>
      <w:pPr>
        <w:spacing w:before="80" w:after="0" w:line="240"/>
        <w:ind w:right="0" w:left="0" w:firstLine="0"/>
        <w:jc w:val="left"/>
        <w:rPr>
          <w:rFonts w:ascii="Arial" w:hAnsi="Arial" w:cs="Arial" w:eastAsia="Arial"/>
          <w:color w:val="000000"/>
          <w:spacing w:val="0"/>
          <w:position w:val="0"/>
          <w:sz w:val="22"/>
          <w:shd w:fill="auto" w:val="clear"/>
        </w:rPr>
      </w:pPr>
    </w:p>
    <w:p>
      <w:pPr>
        <w:spacing w:before="200" w:after="100" w:line="240"/>
        <w:ind w:right="0" w:left="0" w:firstLine="0"/>
        <w:jc w:val="left"/>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22"/>
          <w:u w:val="single"/>
          <w:shd w:fill="auto" w:val="clear"/>
        </w:rPr>
        <w:t xml:space="preserve">Mission Statement</w:t>
      </w:r>
    </w:p>
    <w:p>
      <w:pPr>
        <w:spacing w:before="80" w:after="120" w:line="240"/>
        <w:ind w:right="0" w:left="0" w:firstLine="0"/>
        <w:jc w:val="left"/>
        <w:rPr>
          <w:rFonts w:ascii="Arial" w:hAnsi="Arial" w:cs="Arial" w:eastAsia="Arial"/>
          <w:color w:val="000000"/>
          <w:spacing w:val="0"/>
          <w:position w:val="0"/>
          <w:sz w:val="22"/>
          <w:shd w:fill="auto" w:val="clear"/>
        </w:rPr>
      </w:pPr>
      <w:r>
        <w:rPr>
          <w:rFonts w:ascii="Arial" w:hAnsi="Arial" w:cs="Arial" w:eastAsia="Arial"/>
          <w:i/>
          <w:color w:val="000000"/>
          <w:spacing w:val="0"/>
          <w:position w:val="0"/>
          <w:sz w:val="22"/>
          <w:shd w:fill="auto" w:val="clear"/>
        </w:rPr>
        <w:t xml:space="preserve">Our mission is to provide an accessible, user-friendly online marketplace that brings the freshest farm produce directly to consumers while supporting local Jamaican farmers through fair and transparent trade.</w:t>
      </w:r>
    </w:p>
    <w:p>
      <w:pPr>
        <w:spacing w:before="200" w:after="100" w:line="240"/>
        <w:ind w:right="0" w:left="0" w:firstLine="0"/>
        <w:jc w:val="left"/>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22"/>
          <w:u w:val="single"/>
          <w:shd w:fill="auto" w:val="clear"/>
        </w:rPr>
        <w:t xml:space="preserve">Vision Statement</w:t>
      </w:r>
    </w:p>
    <w:p>
      <w:pPr>
        <w:spacing w:before="80" w:after="120" w:line="240"/>
        <w:ind w:right="0" w:left="0" w:firstLine="0"/>
        <w:jc w:val="left"/>
        <w:rPr>
          <w:rFonts w:ascii="Arial" w:hAnsi="Arial" w:cs="Arial" w:eastAsia="Arial"/>
          <w:color w:val="000000"/>
          <w:spacing w:val="0"/>
          <w:position w:val="0"/>
          <w:sz w:val="22"/>
          <w:shd w:fill="auto" w:val="clear"/>
        </w:rPr>
      </w:pPr>
      <w:r>
        <w:rPr>
          <w:rFonts w:ascii="Arial" w:hAnsi="Arial" w:cs="Arial" w:eastAsia="Arial"/>
          <w:i/>
          <w:color w:val="000000"/>
          <w:spacing w:val="0"/>
          <w:position w:val="0"/>
          <w:sz w:val="22"/>
          <w:shd w:fill="auto" w:val="clear"/>
        </w:rPr>
        <w:t xml:space="preserve">To become the leading digital agri-commerce platform in the Caribbean, transforming how fresh produce is bought and sold by championing sustainability, farmer empowerment, and consumer convenience.</w:t>
      </w:r>
    </w:p>
    <w:p>
      <w:pPr>
        <w:spacing w:before="160" w:after="0" w:line="240"/>
        <w:ind w:right="0" w:left="0" w:firstLine="0"/>
        <w:jc w:val="left"/>
        <w:rPr>
          <w:rFonts w:ascii="Arial" w:hAnsi="Arial" w:cs="Arial" w:eastAsia="Arial"/>
          <w:color w:val="000000"/>
          <w:spacing w:val="0"/>
          <w:position w:val="0"/>
          <w:sz w:val="22"/>
          <w:shd w:fill="auto" w:val="clear"/>
        </w:rPr>
      </w:pP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B.2  Wireframes</w:t>
      </w: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 wireframes below represent the planned layout of each page/section of the Fresh Farm Produce website. These serve as a blueprint for the visual design and user flow.</w:t>
      </w:r>
    </w:p>
    <w:p>
      <w:pPr>
        <w:spacing w:before="120" w:after="0" w:line="240"/>
        <w:ind w:right="0" w:left="0" w:firstLine="0"/>
        <w:jc w:val="left"/>
        <w:rPr>
          <w:rFonts w:ascii="Arial" w:hAnsi="Arial" w:cs="Arial" w:eastAsia="Arial"/>
          <w:color w:val="000000"/>
          <w:spacing w:val="0"/>
          <w:position w:val="0"/>
          <w:sz w:val="22"/>
          <w:shd w:fill="auto" w:val="clear"/>
        </w:rPr>
      </w:pPr>
    </w:p>
    <w:p>
      <w:pPr>
        <w:spacing w:before="200" w:after="100" w:line="240"/>
        <w:ind w:right="0" w:left="0" w:firstLine="0"/>
        <w:jc w:val="left"/>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22"/>
          <w:u w:val="single"/>
          <w:shd w:fill="auto" w:val="clear"/>
        </w:rPr>
        <w:t xml:space="preserve">Wireframe 1: Login / Registration Page</w:t>
      </w: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 first page a visitor sees. It is split into two panels </w:t>
      </w:r>
      <w:r>
        <w:rPr>
          <w:rFonts w:ascii="Arial" w:hAnsi="Arial" w:cs="Arial" w:eastAsia="Arial"/>
          <w:color w:val="000000"/>
          <w:spacing w:val="0"/>
          <w:position w:val="0"/>
          <w:sz w:val="22"/>
          <w:shd w:fill="auto" w:val="clear"/>
        </w:rPr>
        <w:t xml:space="preserve">—</w:t>
      </w:r>
      <w:r>
        <w:rPr>
          <w:rFonts w:ascii="Arial" w:hAnsi="Arial" w:cs="Arial" w:eastAsia="Arial"/>
          <w:color w:val="000000"/>
          <w:spacing w:val="0"/>
          <w:position w:val="0"/>
          <w:sz w:val="22"/>
          <w:shd w:fill="auto" w:val="clear"/>
        </w:rPr>
        <w:t xml:space="preserve"> Login on the left, Register on the right.</w:t>
      </w:r>
    </w:p>
    <w:p>
      <w:pPr>
        <w:spacing w:before="80" w:after="0" w:line="240"/>
        <w:ind w:right="0" w:left="0" w:firstLine="0"/>
        <w:jc w:val="left"/>
        <w:rPr>
          <w:rFonts w:ascii="Arial" w:hAnsi="Arial" w:cs="Arial" w:eastAsia="Arial"/>
          <w:color w:val="000000"/>
          <w:spacing w:val="0"/>
          <w:position w:val="0"/>
          <w:sz w:val="22"/>
          <w:shd w:fill="auto" w:val="clear"/>
        </w:rPr>
      </w:pPr>
    </w:p>
    <w:tbl>
      <w:tblPr/>
      <w:tblGrid>
        <w:gridCol w:w="9360"/>
      </w:tblGrid>
      <w:tr>
        <w:trPr>
          <w:trHeight w:val="1" w:hRule="atLeast"/>
          <w:jc w:val="left"/>
        </w:trPr>
        <w:tc>
          <w:tcPr>
            <w:tcW w:w="9360" w:type="dxa"/>
            <w:tcBorders>
              <w:top w:val="single" w:color="000000" w:sz="1"/>
              <w:left w:val="single" w:color="000000" w:sz="1"/>
              <w:bottom w:val="single" w:color="000000" w:sz="1"/>
              <w:right w:val="single" w:color="000000" w:sz="1"/>
            </w:tcBorders>
            <w:shd w:color="000000" w:fill="ddddd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BROWSER ADDRESS BAR ]</w:t>
            </w:r>
          </w:p>
        </w:tc>
      </w:tr>
      <w:tr>
        <w:trPr>
          <w:trHeight w:val="1" w:hRule="atLeast"/>
          <w:jc w:val="left"/>
        </w:trPr>
        <w:tc>
          <w:tcPr>
            <w:tcW w:w="9360" w:type="dxa"/>
            <w:tcBorders>
              <w:top w:val="single" w:color="000000" w:sz="1"/>
              <w:left w:val="single" w:color="000000" w:sz="1"/>
              <w:bottom w:val="single" w:color="000000" w:sz="1"/>
              <w:right w:val="single" w:color="000000" w:sz="1"/>
            </w:tcBorders>
            <w:shd w:color="000000" w:fill="bbbbbb"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b/>
                <w:color w:val="000000"/>
                <w:spacing w:val="0"/>
                <w:position w:val="0"/>
                <w:sz w:val="18"/>
                <w:shd w:fill="auto" w:val="clear"/>
              </w:rPr>
              <w:t xml:space="preserve">FRESH FARM PRODUCE </w:t>
            </w:r>
            <w:r>
              <w:rPr>
                <w:rFonts w:ascii="Calibri" w:hAnsi="Calibri" w:cs="Calibri" w:eastAsia="Calibri"/>
                <w:b/>
                <w:color w:val="000000"/>
                <w:spacing w:val="0"/>
                <w:position w:val="0"/>
                <w:sz w:val="18"/>
                <w:shd w:fill="auto" w:val="clear"/>
              </w:rPr>
              <w:t xml:space="preserve">— Welcome</w:t>
            </w:r>
          </w:p>
        </w:tc>
      </w:tr>
    </w:tbl>
    <w:p>
      <w:pPr>
        <w:spacing w:before="20" w:after="0" w:line="240"/>
        <w:ind w:right="0" w:left="0" w:firstLine="0"/>
        <w:jc w:val="left"/>
        <w:rPr>
          <w:rFonts w:ascii="Arial" w:hAnsi="Arial" w:cs="Arial" w:eastAsia="Arial"/>
          <w:color w:val="000000"/>
          <w:spacing w:val="0"/>
          <w:position w:val="0"/>
          <w:sz w:val="22"/>
          <w:shd w:fill="auto" w:val="clear"/>
        </w:rPr>
      </w:pPr>
    </w:p>
    <w:tbl>
      <w:tblPr/>
      <w:tblGrid>
        <w:gridCol w:w="4680"/>
        <w:gridCol w:w="4680"/>
      </w:tblGrid>
      <w:tr>
        <w:trPr>
          <w:trHeight w:val="1" w:hRule="atLeast"/>
          <w:jc w:val="left"/>
        </w:trPr>
        <w:tc>
          <w:tcPr>
            <w:tcW w:w="4680" w:type="dxa"/>
            <w:tcBorders>
              <w:top w:val="single" w:color="000000" w:sz="1"/>
              <w:left w:val="single" w:color="000000" w:sz="1"/>
              <w:bottom w:val="single" w:color="000000" w:sz="1"/>
              <w:right w:val="single" w:color="000000" w:sz="1"/>
            </w:tcBorders>
            <w:shd w:color="000000" w:fill="ddddd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b/>
                <w:color w:val="000000"/>
                <w:spacing w:val="0"/>
                <w:position w:val="0"/>
                <w:sz w:val="18"/>
                <w:shd w:fill="auto" w:val="clear"/>
              </w:rPr>
              <w:t xml:space="preserve">LOGIN</w:t>
            </w:r>
          </w:p>
        </w:tc>
        <w:tc>
          <w:tcPr>
            <w:tcW w:w="4680" w:type="dxa"/>
            <w:tcBorders>
              <w:top w:val="single" w:color="000000" w:sz="1"/>
              <w:left w:val="single" w:color="000000" w:sz="1"/>
              <w:bottom w:val="single" w:color="000000" w:sz="1"/>
              <w:right w:val="single" w:color="000000" w:sz="1"/>
            </w:tcBorders>
            <w:shd w:color="000000" w:fill="ddddd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b/>
                <w:color w:val="000000"/>
                <w:spacing w:val="0"/>
                <w:position w:val="0"/>
                <w:sz w:val="18"/>
                <w:shd w:fill="auto" w:val="clear"/>
              </w:rPr>
              <w:t xml:space="preserve">REGISTER</w:t>
            </w:r>
          </w:p>
        </w:tc>
      </w:tr>
      <w:tr>
        <w:trPr>
          <w:trHeight w:val="1" w:hRule="atLeast"/>
          <w:jc w:val="left"/>
        </w:trPr>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Username Field ]</w:t>
            </w:r>
          </w:p>
        </w:tc>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Full Name Field ]</w:t>
            </w:r>
          </w:p>
        </w:tc>
      </w:tr>
      <w:tr>
        <w:trPr>
          <w:trHeight w:val="1" w:hRule="atLeast"/>
          <w:jc w:val="left"/>
        </w:trPr>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Password Field ]</w:t>
            </w:r>
          </w:p>
        </w:tc>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Date of Birth Field ]</w:t>
            </w:r>
          </w:p>
        </w:tc>
      </w:tr>
      <w:tr>
        <w:trPr>
          <w:trHeight w:val="1" w:hRule="atLeast"/>
          <w:jc w:val="left"/>
        </w:trPr>
        <w:tc>
          <w:tcPr>
            <w:tcW w:w="4680" w:type="dxa"/>
            <w:tcBorders>
              <w:top w:val="single" w:color="000000" w:sz="1"/>
              <w:left w:val="single" w:color="000000" w:sz="1"/>
              <w:bottom w:val="single" w:color="000000" w:sz="1"/>
              <w:right w:val="single" w:color="000000" w:sz="1"/>
            </w:tcBorders>
            <w:shd w:color="000000" w:fill="aaaaaa"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b/>
                <w:color w:val="000000"/>
                <w:spacing w:val="0"/>
                <w:position w:val="0"/>
                <w:sz w:val="18"/>
                <w:shd w:fill="auto" w:val="clear"/>
              </w:rPr>
              <w:t xml:space="preserve">[ LOGIN BUTTON ]</w:t>
            </w:r>
          </w:p>
        </w:tc>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Email Address Field ]</w:t>
            </w:r>
          </w:p>
        </w:tc>
      </w:tr>
      <w:tr>
        <w:trPr>
          <w:trHeight w:val="1" w:hRule="atLeast"/>
          <w:jc w:val="left"/>
        </w:trPr>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Username Field ]</w:t>
            </w:r>
          </w:p>
        </w:tc>
      </w:tr>
      <w:tr>
        <w:trPr>
          <w:trHeight w:val="1" w:hRule="atLeast"/>
          <w:jc w:val="left"/>
        </w:trPr>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Password Field ]</w:t>
            </w:r>
          </w:p>
        </w:tc>
      </w:tr>
      <w:tr>
        <w:trPr>
          <w:trHeight w:val="1" w:hRule="atLeast"/>
          <w:jc w:val="left"/>
        </w:trPr>
        <w:tc>
          <w:tcPr>
            <w:tcW w:w="468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4680" w:type="dxa"/>
            <w:tcBorders>
              <w:top w:val="single" w:color="000000" w:sz="1"/>
              <w:left w:val="single" w:color="000000" w:sz="1"/>
              <w:bottom w:val="single" w:color="000000" w:sz="1"/>
              <w:right w:val="single" w:color="000000" w:sz="1"/>
            </w:tcBorders>
            <w:shd w:color="000000" w:fill="aaaaaa"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b/>
                <w:color w:val="000000"/>
                <w:spacing w:val="0"/>
                <w:position w:val="0"/>
                <w:sz w:val="18"/>
                <w:shd w:fill="auto" w:val="clear"/>
              </w:rPr>
              <w:t xml:space="preserve">[ REGISTER BUTTON ]</w:t>
            </w:r>
          </w:p>
        </w:tc>
      </w:tr>
    </w:tbl>
    <w:p>
      <w:pPr>
        <w:spacing w:before="200" w:after="0" w:line="240"/>
        <w:ind w:right="0" w:left="0" w:firstLine="0"/>
        <w:jc w:val="left"/>
        <w:rPr>
          <w:rFonts w:ascii="Arial" w:hAnsi="Arial" w:cs="Arial" w:eastAsia="Arial"/>
          <w:color w:val="000000"/>
          <w:spacing w:val="0"/>
          <w:position w:val="0"/>
          <w:sz w:val="22"/>
          <w:shd w:fill="auto" w:val="clear"/>
        </w:rPr>
      </w:pPr>
    </w:p>
    <w:p>
      <w:pPr>
        <w:spacing w:before="200" w:after="100" w:line="240"/>
        <w:ind w:right="0" w:left="0" w:firstLine="0"/>
        <w:jc w:val="left"/>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22"/>
          <w:u w:val="single"/>
          <w:shd w:fill="auto" w:val="clear"/>
        </w:rPr>
        <w:t xml:space="preserve">Wireframe 2: Main Page (After Login)</w:t>
      </w: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Displayed after the user successfully logs in. Contains a header, hero image, product grid, shopping cart, checkout form, and About section.</w:t>
      </w:r>
    </w:p>
    <w:p>
      <w:pPr>
        <w:spacing w:before="80" w:after="0" w:line="240"/>
        <w:ind w:right="0" w:left="0" w:firstLine="0"/>
        <w:jc w:val="left"/>
        <w:rPr>
          <w:rFonts w:ascii="Arial" w:hAnsi="Arial" w:cs="Arial" w:eastAsia="Arial"/>
          <w:color w:val="000000"/>
          <w:spacing w:val="0"/>
          <w:position w:val="0"/>
          <w:sz w:val="22"/>
          <w:shd w:fill="auto" w:val="clear"/>
        </w:rPr>
      </w:pPr>
    </w:p>
    <w:tbl>
      <w:tblPr/>
      <w:tblGrid>
        <w:gridCol w:w="9360"/>
      </w:tblGrid>
      <w:tr>
        <w:trPr>
          <w:trHeight w:val="1" w:hRule="atLeast"/>
          <w:jc w:val="left"/>
        </w:trPr>
        <w:tc>
          <w:tcPr>
            <w:tcW w:w="9360" w:type="dxa"/>
            <w:tcBorders>
              <w:top w:val="single" w:color="000000" w:sz="1"/>
              <w:left w:val="single" w:color="000000" w:sz="1"/>
              <w:bottom w:val="single" w:color="000000" w:sz="1"/>
              <w:right w:val="single" w:color="000000" w:sz="1"/>
            </w:tcBorders>
            <w:shd w:color="000000" w:fill="ddddd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BROWSER ADDRESS BAR ]</w:t>
            </w:r>
          </w:p>
        </w:tc>
      </w:tr>
      <w:tr>
        <w:trPr>
          <w:trHeight w:val="1" w:hRule="atLeast"/>
          <w:jc w:val="left"/>
        </w:trPr>
        <w:tc>
          <w:tcPr>
            <w:tcW w:w="9360" w:type="dxa"/>
            <w:tcBorders>
              <w:top w:val="single" w:color="000000" w:sz="1"/>
              <w:left w:val="single" w:color="000000" w:sz="1"/>
              <w:bottom w:val="single" w:color="000000" w:sz="1"/>
              <w:right w:val="single" w:color="000000" w:sz="1"/>
            </w:tcBorders>
            <w:shd w:color="000000" w:fill="bbbbbb"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b/>
                <w:color w:val="000000"/>
                <w:spacing w:val="0"/>
                <w:position w:val="0"/>
                <w:sz w:val="18"/>
                <w:shd w:fill="auto" w:val="clear"/>
              </w:rPr>
              <w:t xml:space="preserve">FRESH FARM PRODUCE </w:t>
            </w:r>
            <w:r>
              <w:rPr>
                <w:rFonts w:ascii="Calibri" w:hAnsi="Calibri" w:cs="Calibri" w:eastAsia="Calibri"/>
                <w:b/>
                <w:color w:val="000000"/>
                <w:spacing w:val="0"/>
                <w:position w:val="0"/>
                <w:sz w:val="18"/>
                <w:shd w:fill="auto" w:val="clear"/>
              </w:rPr>
              <w:t xml:space="preserve">— Header</w:t>
            </w:r>
          </w:p>
        </w:tc>
      </w:tr>
      <w:tr>
        <w:trPr>
          <w:trHeight w:val="1" w:hRule="atLeast"/>
          <w:jc w:val="left"/>
        </w:trPr>
        <w:tc>
          <w:tcPr>
            <w:tcW w:w="936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 Hero / Main Banner Image </w:t>
            </w:r>
            <w:r>
              <w:rPr>
                <w:rFonts w:ascii="Calibri" w:hAnsi="Calibri" w:cs="Calibri" w:eastAsia="Calibri"/>
                <w:color w:val="000000"/>
                <w:spacing w:val="0"/>
                <w:position w:val="0"/>
                <w:sz w:val="18"/>
                <w:shd w:fill="auto" w:val="clear"/>
              </w:rPr>
              <w:t xml:space="preserve">— Full Width ]</w:t>
            </w:r>
          </w:p>
        </w:tc>
      </w:tr>
    </w:tbl>
    <w:p>
      <w:pPr>
        <w:spacing w:before="20" w:after="0" w:line="240"/>
        <w:ind w:right="0" w:left="0" w:firstLine="0"/>
        <w:jc w:val="left"/>
        <w:rPr>
          <w:rFonts w:ascii="Arial" w:hAnsi="Arial" w:cs="Arial" w:eastAsia="Arial"/>
          <w:color w:val="000000"/>
          <w:spacing w:val="0"/>
          <w:position w:val="0"/>
          <w:sz w:val="22"/>
          <w:shd w:fill="auto" w:val="clear"/>
        </w:rPr>
      </w:pPr>
    </w:p>
    <w:tbl>
      <w:tblPr/>
      <w:tblGrid>
        <w:gridCol w:w="6240"/>
        <w:gridCol w:w="3120"/>
      </w:tblGrid>
      <w:tr>
        <w:trPr>
          <w:trHeight w:val="1" w:hRule="atLeast"/>
          <w:jc w:val="left"/>
        </w:trPr>
        <w:tc>
          <w:tcPr>
            <w:tcW w:w="624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center"/>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20"/>
                <w:shd w:fill="auto" w:val="clear"/>
              </w:rPr>
              <w:t xml:space="preserve">PRODUCTS SECTION</w:t>
            </w:r>
          </w:p>
          <w:p>
            <w:pPr>
              <w:spacing w:before="0" w:after="0" w:line="240"/>
              <w:ind w:right="0" w:left="0" w:firstLine="0"/>
              <w:jc w:val="center"/>
              <w:rPr>
                <w:rFonts w:ascii="Arial" w:hAnsi="Arial" w:cs="Arial" w:eastAsia="Arial"/>
                <w:color w:val="000000"/>
                <w:spacing w:val="0"/>
                <w:position w:val="0"/>
                <w:sz w:val="22"/>
                <w:shd w:fill="auto" w:val="clear"/>
              </w:rPr>
            </w:pPr>
            <w:r>
              <w:rPr>
                <w:rFonts w:ascii="Arial" w:hAnsi="Arial" w:cs="Arial" w:eastAsia="Arial"/>
                <w:color w:val="000000"/>
                <w:spacing w:val="0"/>
                <w:position w:val="0"/>
                <w:sz w:val="18"/>
                <w:shd w:fill="auto" w:val="clear"/>
              </w:rPr>
              <w:t xml:space="preserve">[ 4-Column Product Grid ]</w:t>
            </w:r>
          </w:p>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 Image | Name | Price | Add Button ] × 8 items</w:t>
            </w:r>
          </w:p>
        </w:tc>
        <w:tc>
          <w:tcPr>
            <w:tcW w:w="3120" w:type="dxa"/>
            <w:tcBorders>
              <w:top w:val="single" w:color="000000" w:sz="1"/>
              <w:left w:val="single" w:color="000000" w:sz="1"/>
              <w:bottom w:val="single" w:color="000000" w:sz="1"/>
              <w:right w:val="single" w:color="000000" w:sz="1"/>
            </w:tcBorders>
            <w:shd w:color="000000" w:fill="dddddd" w:val="clear"/>
            <w:tcMar>
              <w:left w:w="120" w:type="dxa"/>
              <w:right w:w="120" w:type="dxa"/>
            </w:tcMar>
            <w:vAlign w:val="top"/>
          </w:tcPr>
          <w:p>
            <w:pPr>
              <w:spacing w:before="0" w:after="0" w:line="240"/>
              <w:ind w:right="0" w:left="0" w:firstLine="0"/>
              <w:jc w:val="center"/>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20"/>
                <w:shd w:fill="auto" w:val="clear"/>
              </w:rPr>
              <w:t xml:space="preserve">SHOPPING CART</w:t>
            </w:r>
          </w:p>
          <w:p>
            <w:pPr>
              <w:spacing w:before="0" w:after="0" w:line="240"/>
              <w:ind w:right="0" w:left="0" w:firstLine="0"/>
              <w:jc w:val="center"/>
              <w:rPr>
                <w:rFonts w:ascii="Arial" w:hAnsi="Arial" w:cs="Arial" w:eastAsia="Arial"/>
                <w:color w:val="000000"/>
                <w:spacing w:val="0"/>
                <w:position w:val="0"/>
                <w:sz w:val="22"/>
                <w:shd w:fill="auto" w:val="clear"/>
              </w:rPr>
            </w:pPr>
            <w:r>
              <w:rPr>
                <w:rFonts w:ascii="Arial" w:hAnsi="Arial" w:cs="Arial" w:eastAsia="Arial"/>
                <w:color w:val="000000"/>
                <w:spacing w:val="0"/>
                <w:position w:val="0"/>
                <w:sz w:val="18"/>
                <w:shd w:fill="auto" w:val="clear"/>
              </w:rPr>
              <w:t xml:space="preserve">[ Item List ]</w:t>
            </w:r>
          </w:p>
          <w:p>
            <w:pPr>
              <w:spacing w:before="0" w:after="0" w:line="240"/>
              <w:ind w:right="0" w:left="0" w:firstLine="0"/>
              <w:jc w:val="center"/>
              <w:rPr>
                <w:rFonts w:ascii="Arial" w:hAnsi="Arial" w:cs="Arial" w:eastAsia="Arial"/>
                <w:color w:val="000000"/>
                <w:spacing w:val="0"/>
                <w:position w:val="0"/>
                <w:sz w:val="22"/>
                <w:shd w:fill="auto" w:val="clear"/>
              </w:rPr>
            </w:pPr>
            <w:r>
              <w:rPr>
                <w:rFonts w:ascii="Arial" w:hAnsi="Arial" w:cs="Arial" w:eastAsia="Arial"/>
                <w:color w:val="000000"/>
                <w:spacing w:val="0"/>
                <w:position w:val="0"/>
                <w:sz w:val="18"/>
                <w:shd w:fill="auto" w:val="clear"/>
              </w:rPr>
              <w:t xml:space="preserve">Subtotal: $__</w:t>
            </w:r>
          </w:p>
          <w:p>
            <w:pPr>
              <w:spacing w:before="0" w:after="0" w:line="240"/>
              <w:ind w:right="0" w:left="0" w:firstLine="0"/>
              <w:jc w:val="center"/>
              <w:rPr>
                <w:rFonts w:ascii="Arial" w:hAnsi="Arial" w:cs="Arial" w:eastAsia="Arial"/>
                <w:color w:val="000000"/>
                <w:spacing w:val="0"/>
                <w:position w:val="0"/>
                <w:sz w:val="22"/>
                <w:shd w:fill="auto" w:val="clear"/>
              </w:rPr>
            </w:pPr>
            <w:r>
              <w:rPr>
                <w:rFonts w:ascii="Arial" w:hAnsi="Arial" w:cs="Arial" w:eastAsia="Arial"/>
                <w:color w:val="000000"/>
                <w:spacing w:val="0"/>
                <w:position w:val="0"/>
                <w:sz w:val="18"/>
                <w:shd w:fill="auto" w:val="clear"/>
              </w:rPr>
              <w:t xml:space="preserve">Tax (15%): $__</w:t>
            </w:r>
          </w:p>
          <w:p>
            <w:pPr>
              <w:spacing w:before="0" w:after="0" w:line="240"/>
              <w:ind w:right="0" w:left="0" w:firstLine="0"/>
              <w:jc w:val="center"/>
              <w:rPr>
                <w:rFonts w:ascii="Arial" w:hAnsi="Arial" w:cs="Arial" w:eastAsia="Arial"/>
                <w:color w:val="000000"/>
                <w:spacing w:val="0"/>
                <w:position w:val="0"/>
                <w:sz w:val="22"/>
                <w:shd w:fill="auto" w:val="clear"/>
              </w:rPr>
            </w:pPr>
            <w:r>
              <w:rPr>
                <w:rFonts w:ascii="Arial" w:hAnsi="Arial" w:cs="Arial" w:eastAsia="Arial"/>
                <w:color w:val="000000"/>
                <w:spacing w:val="0"/>
                <w:position w:val="0"/>
                <w:sz w:val="18"/>
                <w:shd w:fill="auto" w:val="clear"/>
              </w:rPr>
              <w:t xml:space="preserve">Total: $__</w:t>
            </w:r>
          </w:p>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 Clear All ]</w:t>
            </w:r>
          </w:p>
        </w:tc>
      </w:tr>
    </w:tbl>
    <w:p>
      <w:pPr>
        <w:spacing w:before="20" w:after="0" w:line="240"/>
        <w:ind w:right="0" w:left="0" w:firstLine="0"/>
        <w:jc w:val="left"/>
        <w:rPr>
          <w:rFonts w:ascii="Arial" w:hAnsi="Arial" w:cs="Arial" w:eastAsia="Arial"/>
          <w:color w:val="000000"/>
          <w:spacing w:val="0"/>
          <w:position w:val="0"/>
          <w:sz w:val="22"/>
          <w:shd w:fill="auto" w:val="clear"/>
        </w:rPr>
      </w:pPr>
    </w:p>
    <w:tbl>
      <w:tblPr/>
      <w:tblGrid>
        <w:gridCol w:w="9360"/>
      </w:tblGrid>
      <w:tr>
        <w:trPr>
          <w:trHeight w:val="1" w:hRule="atLeast"/>
          <w:jc w:val="left"/>
        </w:trPr>
        <w:tc>
          <w:tcPr>
            <w:tcW w:w="936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CHECKOUT: [ Name ] [ Address ] [ Amount Paid ]  |  [ Confirm ]  [ Cancel ]</w:t>
            </w:r>
          </w:p>
        </w:tc>
      </w:tr>
      <w:tr>
        <w:trPr>
          <w:trHeight w:val="1" w:hRule="atLeast"/>
          <w:jc w:val="left"/>
        </w:trPr>
        <w:tc>
          <w:tcPr>
            <w:tcW w:w="9360" w:type="dxa"/>
            <w:tcBorders>
              <w:top w:val="single" w:color="000000" w:sz="1"/>
              <w:left w:val="single" w:color="000000" w:sz="1"/>
              <w:bottom w:val="single" w:color="000000" w:sz="1"/>
              <w:right w:val="single" w:color="000000" w:sz="1"/>
            </w:tcBorders>
            <w:shd w:color="000000" w:fill="dddddd" w:val="clear"/>
            <w:tcMar>
              <w:left w:w="120" w:type="dxa"/>
              <w:right w:w="120" w:type="dxa"/>
            </w:tcMar>
            <w:vAlign w:val="center"/>
          </w:tcPr>
          <w:p>
            <w:pPr>
              <w:spacing w:before="0" w:after="0" w:line="240"/>
              <w:ind w:right="0" w:left="0" w:firstLine="0"/>
              <w:jc w:val="center"/>
              <w:rPr>
                <w:spacing w:val="0"/>
                <w:position w:val="0"/>
                <w:shd w:fill="auto" w:val="clear"/>
              </w:rPr>
            </w:pPr>
            <w:r>
              <w:rPr>
                <w:rFonts w:ascii="Arial Narrow" w:hAnsi="Arial Narrow" w:cs="Arial Narrow" w:eastAsia="Arial Narrow"/>
                <w:color w:val="000000"/>
                <w:spacing w:val="0"/>
                <w:position w:val="0"/>
                <w:sz w:val="18"/>
                <w:shd w:fill="auto" w:val="clear"/>
              </w:rPr>
              <w:t xml:space="preserve">ABOUT US: Student info and business description</w:t>
            </w:r>
          </w:p>
        </w:tc>
      </w:tr>
    </w:tbl>
    <w:p>
      <w:pPr>
        <w:spacing w:before="200" w:after="0" w:line="240"/>
        <w:ind w:right="0" w:left="0" w:firstLine="0"/>
        <w:jc w:val="left"/>
        <w:rPr>
          <w:rFonts w:ascii="Arial" w:hAnsi="Arial" w:cs="Arial" w:eastAsia="Arial"/>
          <w:color w:val="000000"/>
          <w:spacing w:val="0"/>
          <w:position w:val="0"/>
          <w:sz w:val="22"/>
          <w:shd w:fill="auto" w:val="clear"/>
        </w:rPr>
      </w:pPr>
    </w:p>
    <w:p>
      <w:pPr>
        <w:spacing w:before="200" w:after="100" w:line="240"/>
        <w:ind w:right="0" w:left="0" w:firstLine="0"/>
        <w:jc w:val="left"/>
        <w:rPr>
          <w:rFonts w:ascii="Arial" w:hAnsi="Arial" w:cs="Arial" w:eastAsia="Arial"/>
          <w:color w:val="000000"/>
          <w:spacing w:val="0"/>
          <w:position w:val="0"/>
          <w:sz w:val="22"/>
          <w:shd w:fill="auto" w:val="clear"/>
        </w:rPr>
      </w:pPr>
      <w:r>
        <w:rPr>
          <w:rFonts w:ascii="Arial" w:hAnsi="Arial" w:cs="Arial" w:eastAsia="Arial"/>
          <w:b/>
          <w:color w:val="000000"/>
          <w:spacing w:val="0"/>
          <w:position w:val="0"/>
          <w:sz w:val="22"/>
          <w:u w:val="single"/>
          <w:shd w:fill="auto" w:val="clear"/>
        </w:rPr>
        <w:t xml:space="preserve">Wireframe 3: Product Card Component</w:t>
      </w: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Each product in the grid is rendered as a card with the following layout:</w:t>
      </w:r>
    </w:p>
    <w:p>
      <w:pPr>
        <w:spacing w:before="60" w:after="0" w:line="240"/>
        <w:ind w:right="0" w:left="0" w:firstLine="0"/>
        <w:jc w:val="left"/>
        <w:rPr>
          <w:rFonts w:ascii="Arial" w:hAnsi="Arial" w:cs="Arial" w:eastAsia="Arial"/>
          <w:color w:val="000000"/>
          <w:spacing w:val="0"/>
          <w:position w:val="0"/>
          <w:sz w:val="22"/>
          <w:shd w:fill="auto" w:val="clear"/>
        </w:rPr>
      </w:pPr>
    </w:p>
    <w:tbl>
      <w:tblPr/>
      <w:tblGrid>
        <w:gridCol w:w="2800"/>
      </w:tblGrid>
      <w:tr>
        <w:trPr>
          <w:trHeight w:val="1" w:hRule="atLeast"/>
          <w:jc w:val="left"/>
        </w:trPr>
        <w:tc>
          <w:tcPr>
            <w:tcW w:w="2800" w:type="dxa"/>
            <w:tcBorders>
              <w:top w:val="single" w:color="000000" w:sz="1"/>
              <w:left w:val="single" w:color="000000" w:sz="1"/>
              <w:bottom w:val="single" w:color="000000" w:sz="1"/>
              <w:right w:val="single" w:color="000000" w:sz="1"/>
            </w:tcBorders>
            <w:shd w:color="000000" w:fill="dddddd" w:val="clear"/>
            <w:tcMar>
              <w:left w:w="80" w:type="dxa"/>
              <w:right w:w="80" w:type="dxa"/>
            </w:tcMar>
            <w:vAlign w:val="top"/>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18"/>
                <w:shd w:fill="auto" w:val="clear"/>
              </w:rPr>
              <w:t xml:space="preserve">[ Product Image ]</w:t>
            </w:r>
          </w:p>
        </w:tc>
      </w:tr>
      <w:tr>
        <w:trPr>
          <w:trHeight w:val="1" w:hRule="atLeast"/>
          <w:jc w:val="left"/>
        </w:trPr>
        <w:tc>
          <w:tcPr>
            <w:tcW w:w="2800" w:type="dxa"/>
            <w:tcBorders>
              <w:top w:val="single" w:color="000000" w:sz="1"/>
              <w:left w:val="single" w:color="000000" w:sz="1"/>
              <w:bottom w:val="single" w:color="000000" w:sz="1"/>
              <w:right w:val="single" w:color="000000" w:sz="1"/>
            </w:tcBorders>
            <w:shd w:color="000000" w:fill="ffffff" w:val="clear"/>
            <w:tcMar>
              <w:left w:w="80" w:type="dxa"/>
              <w:right w:w="80" w:type="dxa"/>
            </w:tcMar>
            <w:vAlign w:val="top"/>
          </w:tcPr>
          <w:p>
            <w:pPr>
              <w:spacing w:before="0" w:after="0" w:line="240"/>
              <w:ind w:right="0" w:left="0" w:firstLine="0"/>
              <w:jc w:val="center"/>
              <w:rPr>
                <w:spacing w:val="0"/>
                <w:position w:val="0"/>
                <w:shd w:fill="auto" w:val="clear"/>
              </w:rPr>
            </w:pPr>
            <w:r>
              <w:rPr>
                <w:rFonts w:ascii="Arial" w:hAnsi="Arial" w:cs="Arial" w:eastAsia="Arial"/>
                <w:b/>
                <w:color w:val="000000"/>
                <w:spacing w:val="0"/>
                <w:position w:val="0"/>
                <w:sz w:val="20"/>
                <w:shd w:fill="auto" w:val="clear"/>
              </w:rPr>
              <w:t xml:space="preserve">Product Name</w:t>
            </w:r>
          </w:p>
        </w:tc>
      </w:tr>
      <w:tr>
        <w:trPr>
          <w:trHeight w:val="1" w:hRule="atLeast"/>
          <w:jc w:val="left"/>
        </w:trPr>
        <w:tc>
          <w:tcPr>
            <w:tcW w:w="2800" w:type="dxa"/>
            <w:tcBorders>
              <w:top w:val="single" w:color="000000" w:sz="1"/>
              <w:left w:val="single" w:color="000000" w:sz="1"/>
              <w:bottom w:val="single" w:color="000000" w:sz="1"/>
              <w:right w:val="single" w:color="000000" w:sz="1"/>
            </w:tcBorders>
            <w:shd w:color="000000" w:fill="ffffff" w:val="clear"/>
            <w:tcMar>
              <w:left w:w="80" w:type="dxa"/>
              <w:right w:w="80" w:type="dxa"/>
            </w:tcMar>
            <w:vAlign w:val="top"/>
          </w:tcPr>
          <w:p>
            <w:pPr>
              <w:spacing w:before="0" w:after="0" w:line="240"/>
              <w:ind w:right="0" w:left="0" w:firstLine="0"/>
              <w:jc w:val="center"/>
              <w:rPr>
                <w:spacing w:val="0"/>
                <w:position w:val="0"/>
                <w:shd w:fill="auto" w:val="clear"/>
              </w:rPr>
            </w:pPr>
            <w:r>
              <w:rPr>
                <w:rFonts w:ascii="Arial" w:hAnsi="Arial" w:cs="Arial" w:eastAsia="Arial"/>
                <w:color w:val="000000"/>
                <w:spacing w:val="0"/>
                <w:position w:val="0"/>
                <w:sz w:val="20"/>
                <w:shd w:fill="auto" w:val="clear"/>
              </w:rPr>
              <w:t xml:space="preserve">$Price</w:t>
            </w:r>
          </w:p>
        </w:tc>
      </w:tr>
      <w:tr>
        <w:trPr>
          <w:trHeight w:val="1" w:hRule="atLeast"/>
          <w:jc w:val="left"/>
        </w:trPr>
        <w:tc>
          <w:tcPr>
            <w:tcW w:w="2800" w:type="dxa"/>
            <w:tcBorders>
              <w:top w:val="single" w:color="000000" w:sz="1"/>
              <w:left w:val="single" w:color="000000" w:sz="1"/>
              <w:bottom w:val="single" w:color="000000" w:sz="1"/>
              <w:right w:val="single" w:color="000000" w:sz="1"/>
            </w:tcBorders>
            <w:shd w:color="000000" w:fill="aaaaaa" w:val="clear"/>
            <w:tcMar>
              <w:left w:w="80" w:type="dxa"/>
              <w:right w:w="80" w:type="dxa"/>
            </w:tcMar>
            <w:vAlign w:val="top"/>
          </w:tcPr>
          <w:p>
            <w:pPr>
              <w:spacing w:before="0" w:after="0" w:line="240"/>
              <w:ind w:right="0" w:left="0" w:firstLine="0"/>
              <w:jc w:val="center"/>
              <w:rPr>
                <w:spacing w:val="0"/>
                <w:position w:val="0"/>
                <w:shd w:fill="auto" w:val="clear"/>
              </w:rPr>
            </w:pPr>
            <w:r>
              <w:rPr>
                <w:rFonts w:ascii="Arial" w:hAnsi="Arial" w:cs="Arial" w:eastAsia="Arial"/>
                <w:b/>
                <w:color w:val="FFFFFF"/>
                <w:spacing w:val="0"/>
                <w:position w:val="0"/>
                <w:sz w:val="20"/>
                <w:shd w:fill="auto" w:val="clear"/>
              </w:rPr>
              <w:t xml:space="preserve">[ Add to Cart Button ]</w:t>
            </w:r>
          </w:p>
        </w:tc>
      </w:tr>
    </w:tbl>
    <w:p>
      <w:pPr>
        <w:spacing w:before="0" w:after="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40"/>
        <w:ind w:right="0" w:left="0" w:firstLine="0"/>
        <w:jc w:val="left"/>
        <w:rPr>
          <w:rFonts w:ascii="Arial" w:hAnsi="Arial" w:cs="Arial" w:eastAsia="Arial"/>
          <w:color w:val="000000"/>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Section C: Color Palette &amp; Design Justification</w:t>
      </w:r>
    </w:p>
    <w:p>
      <w:pPr>
        <w:spacing w:before="120" w:after="120" w:line="240"/>
        <w:ind w:right="0" w:left="0" w:firstLine="0"/>
        <w:jc w:val="left"/>
        <w:rPr>
          <w:rFonts w:ascii="Arial" w:hAnsi="Arial" w:cs="Arial" w:eastAsia="Arial"/>
          <w:color w:val="000000"/>
          <w:spacing w:val="0"/>
          <w:position w:val="0"/>
          <w:sz w:val="22"/>
          <w:shd w:fill="auto" w:val="clear"/>
        </w:rPr>
      </w:pP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Color is one of the most powerful tools in web design, shaping how users perceive a brand and influencing purchasing behaviour. The palette for Fresh Farm Produce was chosen based on established principles of color psychology in web design and marketing (Cherry, 2023; Singh, 2006).</w:t>
      </w:r>
    </w:p>
    <w:p>
      <w:pPr>
        <w:spacing w:before="120" w:after="0" w:line="240"/>
        <w:ind w:right="0" w:left="0" w:firstLine="0"/>
        <w:jc w:val="left"/>
        <w:rPr>
          <w:rFonts w:ascii="Arial" w:hAnsi="Arial" w:cs="Arial" w:eastAsia="Arial"/>
          <w:color w:val="000000"/>
          <w:spacing w:val="0"/>
          <w:position w:val="0"/>
          <w:sz w:val="22"/>
          <w:shd w:fill="auto" w:val="clear"/>
        </w:rPr>
      </w:pP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C.1  Color Palette</w:t>
      </w:r>
    </w:p>
    <w:p>
      <w:pPr>
        <w:spacing w:before="80" w:after="0" w:line="240"/>
        <w:ind w:right="0" w:left="0" w:firstLine="0"/>
        <w:jc w:val="left"/>
        <w:rPr>
          <w:rFonts w:ascii="Arial" w:hAnsi="Arial" w:cs="Arial" w:eastAsia="Arial"/>
          <w:color w:val="000000"/>
          <w:spacing w:val="0"/>
          <w:position w:val="0"/>
          <w:sz w:val="22"/>
          <w:shd w:fill="auto" w:val="clear"/>
        </w:rPr>
      </w:pPr>
    </w:p>
    <w:tbl>
      <w:tblPr/>
      <w:tblGrid>
        <w:gridCol w:w="1200"/>
        <w:gridCol w:w="2000"/>
        <w:gridCol w:w="6160"/>
      </w:tblGrid>
      <w:tr>
        <w:trPr>
          <w:trHeight w:val="1" w:hRule="atLeast"/>
          <w:jc w:val="left"/>
        </w:trPr>
        <w:tc>
          <w:tcPr>
            <w:tcW w:w="1200" w:type="dxa"/>
            <w:tcBorders>
              <w:top w:val="single" w:color="000000" w:sz="1"/>
              <w:left w:val="single" w:color="000000" w:sz="1"/>
              <w:bottom w:val="single" w:color="000000" w:sz="1"/>
              <w:right w:val="single" w:color="000000" w:sz="1"/>
            </w:tcBorders>
            <w:shd w:color="000000" w:fill="00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Swatch</w:t>
            </w:r>
          </w:p>
        </w:tc>
        <w:tc>
          <w:tcPr>
            <w:tcW w:w="2000" w:type="dxa"/>
            <w:tcBorders>
              <w:top w:val="single" w:color="000000" w:sz="1"/>
              <w:left w:val="single" w:color="000000" w:sz="1"/>
              <w:bottom w:val="single" w:color="000000" w:sz="1"/>
              <w:right w:val="single" w:color="000000" w:sz="1"/>
            </w:tcBorders>
            <w:shd w:color="000000" w:fill="00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Color Name</w:t>
            </w:r>
          </w:p>
        </w:tc>
        <w:tc>
          <w:tcPr>
            <w:tcW w:w="6160" w:type="dxa"/>
            <w:tcBorders>
              <w:top w:val="single" w:color="000000" w:sz="1"/>
              <w:left w:val="single" w:color="000000" w:sz="1"/>
              <w:bottom w:val="single" w:color="000000" w:sz="1"/>
              <w:right w:val="single" w:color="000000" w:sz="1"/>
            </w:tcBorders>
            <w:shd w:color="000000" w:fill="000000"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20"/>
                <w:shd w:fill="auto" w:val="clear"/>
              </w:rPr>
              <w:t xml:space="preserve">Psychological Justification</w:t>
            </w:r>
          </w:p>
        </w:tc>
      </w:tr>
      <w:tr>
        <w:trPr>
          <w:trHeight w:val="1" w:hRule="atLeast"/>
          <w:jc w:val="left"/>
        </w:trPr>
        <w:tc>
          <w:tcPr>
            <w:tcW w:w="1200" w:type="dxa"/>
            <w:tcBorders>
              <w:top w:val="single" w:color="000000" w:sz="1"/>
              <w:left w:val="single" w:color="000000" w:sz="1"/>
              <w:bottom w:val="single" w:color="000000" w:sz="1"/>
              <w:right w:val="single" w:color="000000" w:sz="1"/>
            </w:tcBorders>
            <w:shd w:color="000000" w:fill="2d6a2d"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FFFFFF"/>
                <w:spacing w:val="0"/>
                <w:position w:val="0"/>
                <w:sz w:val="16"/>
                <w:shd w:fill="auto" w:val="clear"/>
              </w:rPr>
              <w:t xml:space="preserve">#2D6A2D</w:t>
            </w:r>
          </w:p>
        </w:tc>
        <w:tc>
          <w:tcPr>
            <w:tcW w:w="200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Deep Forest Green</w:t>
            </w:r>
          </w:p>
        </w:tc>
        <w:tc>
          <w:tcPr>
            <w:tcW w:w="61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Signals nature, health, freshness, and trustworthiness. Primary brand color that positions the business as organic and reliable.</w:t>
            </w:r>
          </w:p>
        </w:tc>
      </w:tr>
      <w:tr>
        <w:trPr>
          <w:trHeight w:val="1" w:hRule="atLeast"/>
          <w:jc w:val="left"/>
        </w:trPr>
        <w:tc>
          <w:tcPr>
            <w:tcW w:w="1200" w:type="dxa"/>
            <w:tcBorders>
              <w:top w:val="single" w:color="000000" w:sz="1"/>
              <w:left w:val="single" w:color="000000" w:sz="1"/>
              <w:bottom w:val="single" w:color="000000" w:sz="1"/>
              <w:right w:val="single" w:color="000000" w:sz="1"/>
            </w:tcBorders>
            <w:shd w:color="000000" w:fill="4caf50"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FFFFFF"/>
                <w:spacing w:val="0"/>
                <w:position w:val="0"/>
                <w:sz w:val="16"/>
                <w:shd w:fill="auto" w:val="clear"/>
              </w:rPr>
              <w:t xml:space="preserve">#4CAF50</w:t>
            </w:r>
          </w:p>
        </w:tc>
        <w:tc>
          <w:tcPr>
            <w:tcW w:w="200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Fresh Leaf Green</w:t>
            </w:r>
          </w:p>
        </w:tc>
        <w:tc>
          <w:tcPr>
            <w:tcW w:w="61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 vibrant green conveying vitality and growth. Used for buttons and accents to draw user attention to interactive elements.</w:t>
            </w:r>
          </w:p>
        </w:tc>
      </w:tr>
      <w:tr>
        <w:trPr>
          <w:trHeight w:val="1" w:hRule="atLeast"/>
          <w:jc w:val="left"/>
        </w:trPr>
        <w:tc>
          <w:tcPr>
            <w:tcW w:w="1200" w:type="dxa"/>
            <w:tcBorders>
              <w:top w:val="single" w:color="000000" w:sz="1"/>
              <w:left w:val="single" w:color="000000" w:sz="1"/>
              <w:bottom w:val="single" w:color="000000" w:sz="1"/>
              <w:right w:val="single" w:color="000000" w:sz="1"/>
            </w:tcBorders>
            <w:shd w:color="000000" w:fill="c8e6c9"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FFFFFF"/>
                <w:spacing w:val="0"/>
                <w:position w:val="0"/>
                <w:sz w:val="16"/>
                <w:shd w:fill="auto" w:val="clear"/>
              </w:rPr>
              <w:t xml:space="preserve">#C8E6C9</w:t>
            </w:r>
          </w:p>
        </w:tc>
        <w:tc>
          <w:tcPr>
            <w:tcW w:w="200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Pale Mint Green</w:t>
            </w:r>
          </w:p>
        </w:tc>
        <w:tc>
          <w:tcPr>
            <w:tcW w:w="61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 soft, calming background tint. Reinforces the natural theme while reducing eye strain and keeping the layout clean.</w:t>
            </w:r>
          </w:p>
        </w:tc>
      </w:tr>
      <w:tr>
        <w:trPr>
          <w:trHeight w:val="1" w:hRule="atLeast"/>
          <w:jc w:val="left"/>
        </w:trPr>
        <w:tc>
          <w:tcPr>
            <w:tcW w:w="1200" w:type="dxa"/>
            <w:tcBorders>
              <w:top w:val="single" w:color="000000" w:sz="1"/>
              <w:left w:val="single" w:color="000000" w:sz="1"/>
              <w:bottom w:val="single" w:color="000000" w:sz="1"/>
              <w:right w:val="single" w:color="000000" w:sz="1"/>
            </w:tcBorders>
            <w:shd w:color="000000" w:fill="f57f17"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FFFFFF"/>
                <w:spacing w:val="0"/>
                <w:position w:val="0"/>
                <w:sz w:val="16"/>
                <w:shd w:fill="auto" w:val="clear"/>
              </w:rPr>
              <w:t xml:space="preserve">#F57F17</w:t>
            </w:r>
          </w:p>
        </w:tc>
        <w:tc>
          <w:tcPr>
            <w:tcW w:w="200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Harvest Amber</w:t>
            </w:r>
          </w:p>
        </w:tc>
        <w:tc>
          <w:tcPr>
            <w:tcW w:w="61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Evokes sunshine, appetite, and urgency. Used on call-to-action buttons (Add to Cart, Register) to encourage interaction.</w:t>
            </w:r>
          </w:p>
        </w:tc>
      </w:tr>
      <w:tr>
        <w:trPr>
          <w:trHeight w:val="1" w:hRule="atLeast"/>
          <w:jc w:val="left"/>
        </w:trPr>
        <w:tc>
          <w:tcPr>
            <w:tcW w:w="120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000000"/>
                <w:spacing w:val="0"/>
                <w:position w:val="0"/>
                <w:sz w:val="16"/>
                <w:shd w:fill="auto" w:val="clear"/>
              </w:rPr>
              <w:t xml:space="preserve">#FFFFFF</w:t>
            </w:r>
          </w:p>
        </w:tc>
        <w:tc>
          <w:tcPr>
            <w:tcW w:w="200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White</w:t>
            </w:r>
          </w:p>
        </w:tc>
        <w:tc>
          <w:tcPr>
            <w:tcW w:w="61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Maximises readability and creates breathing space. Signals purity and cleanliness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qualities associated with fresh food.</w:t>
            </w:r>
          </w:p>
        </w:tc>
      </w:tr>
      <w:tr>
        <w:trPr>
          <w:trHeight w:val="1" w:hRule="atLeast"/>
          <w:jc w:val="left"/>
        </w:trPr>
        <w:tc>
          <w:tcPr>
            <w:tcW w:w="1200" w:type="dxa"/>
            <w:tcBorders>
              <w:top w:val="single" w:color="000000" w:sz="1"/>
              <w:left w:val="single" w:color="000000" w:sz="1"/>
              <w:bottom w:val="single" w:color="000000" w:sz="1"/>
              <w:right w:val="single" w:color="000000" w:sz="1"/>
            </w:tcBorders>
            <w:shd w:color="000000" w:fill="1b1b1b" w:val="clear"/>
            <w:tcMar>
              <w:left w:w="120" w:type="dxa"/>
              <w:right w:w="120" w:type="dxa"/>
            </w:tcMar>
            <w:vAlign w:val="top"/>
          </w:tcPr>
          <w:p>
            <w:pPr>
              <w:spacing w:before="0" w:after="0" w:line="240"/>
              <w:ind w:right="0" w:left="0" w:firstLine="0"/>
              <w:jc w:val="left"/>
              <w:rPr>
                <w:spacing w:val="0"/>
                <w:position w:val="0"/>
                <w:shd w:fill="auto" w:val="clear"/>
              </w:rPr>
            </w:pPr>
            <w:r>
              <w:rPr>
                <w:rFonts w:ascii="Courier New" w:hAnsi="Courier New" w:cs="Courier New" w:eastAsia="Courier New"/>
                <w:color w:val="FFFFFF"/>
                <w:spacing w:val="0"/>
                <w:position w:val="0"/>
                <w:sz w:val="16"/>
                <w:shd w:fill="auto" w:val="clear"/>
              </w:rPr>
              <w:t xml:space="preserve">#1B1B1B</w:t>
            </w:r>
          </w:p>
        </w:tc>
        <w:tc>
          <w:tcPr>
            <w:tcW w:w="200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Near Black</w:t>
            </w:r>
          </w:p>
        </w:tc>
        <w:tc>
          <w:tcPr>
            <w:tcW w:w="61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Primary text color. High contrast against light backgrounds ensures accessibility and legibility (WCAG AA compliant).</w:t>
            </w:r>
          </w:p>
        </w:tc>
      </w:tr>
    </w:tbl>
    <w:p>
      <w:pPr>
        <w:spacing w:before="160" w:after="0" w:line="240"/>
        <w:ind w:right="0" w:left="0" w:firstLine="0"/>
        <w:jc w:val="left"/>
        <w:rPr>
          <w:rFonts w:ascii="Arial" w:hAnsi="Arial" w:cs="Arial" w:eastAsia="Arial"/>
          <w:color w:val="000000"/>
          <w:spacing w:val="0"/>
          <w:position w:val="0"/>
          <w:sz w:val="22"/>
          <w:shd w:fill="auto" w:val="clear"/>
        </w:rPr>
      </w:pP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C.2  Psychological Justification</w:t>
      </w: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Research in color psychology consistently shows that green is the dominant color in the food and wellness sectors because it activates mental associations with freshness, nature, and health (Cherry, 2023). A study by Singh (2006) found that color influences up to 90% of an initial product assessment, and green hues are particularly favoured for products marketed as natural or organic.</w:t>
      </w:r>
    </w:p>
    <w:p>
      <w:pPr>
        <w:spacing w:before="8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The amber accent tones complement green on the color wheel while triggering appetite arousal </w:t>
      </w:r>
      <w:r>
        <w:rPr>
          <w:rFonts w:ascii="Arial" w:hAnsi="Arial" w:cs="Arial" w:eastAsia="Arial"/>
          <w:color w:val="000000"/>
          <w:spacing w:val="0"/>
          <w:position w:val="0"/>
          <w:sz w:val="22"/>
          <w:shd w:fill="auto" w:val="clear"/>
        </w:rPr>
        <w:t xml:space="preserve">—</w:t>
      </w:r>
      <w:r>
        <w:rPr>
          <w:rFonts w:ascii="Arial" w:hAnsi="Arial" w:cs="Arial" w:eastAsia="Arial"/>
          <w:color w:val="000000"/>
          <w:spacing w:val="0"/>
          <w:position w:val="0"/>
          <w:sz w:val="22"/>
          <w:shd w:fill="auto" w:val="clear"/>
        </w:rPr>
        <w:t xml:space="preserve"> a documented psychological effect leveraged widely in food marketing (Hemphill, 1996). White space prevents cognitive overload and directs the user's focus toward the products and cart. Together, this palette communicates trustworthiness (green), appetite appeal (amber), and clarity (white) </w:t>
      </w:r>
      <w:r>
        <w:rPr>
          <w:rFonts w:ascii="Arial" w:hAnsi="Arial" w:cs="Arial" w:eastAsia="Arial"/>
          <w:color w:val="000000"/>
          <w:spacing w:val="0"/>
          <w:position w:val="0"/>
          <w:sz w:val="22"/>
          <w:shd w:fill="auto" w:val="clear"/>
        </w:rPr>
        <w:t xml:space="preserve">—</w:t>
      </w:r>
      <w:r>
        <w:rPr>
          <w:rFonts w:ascii="Arial" w:hAnsi="Arial" w:cs="Arial" w:eastAsia="Arial"/>
          <w:color w:val="000000"/>
          <w:spacing w:val="0"/>
          <w:position w:val="0"/>
          <w:sz w:val="22"/>
          <w:shd w:fill="auto" w:val="clear"/>
        </w:rPr>
        <w:t xml:space="preserve"> the three pillars of effective food e-commerce design.</w:t>
      </w:r>
    </w:p>
    <w:p>
      <w:pPr>
        <w:spacing w:before="0" w:after="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40"/>
        <w:ind w:right="0" w:left="0" w:firstLine="0"/>
        <w:jc w:val="left"/>
        <w:rPr>
          <w:rFonts w:ascii="Arial" w:hAnsi="Arial" w:cs="Arial" w:eastAsia="Arial"/>
          <w:color w:val="000000"/>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Section D: Intended Audience</w:t>
      </w:r>
    </w:p>
    <w:p>
      <w:pPr>
        <w:spacing w:before="120" w:after="120" w:line="240"/>
        <w:ind w:right="0" w:left="0" w:firstLine="0"/>
        <w:jc w:val="left"/>
        <w:rPr>
          <w:rFonts w:ascii="Arial" w:hAnsi="Arial" w:cs="Arial" w:eastAsia="Arial"/>
          <w:color w:val="000000"/>
          <w:spacing w:val="0"/>
          <w:position w:val="0"/>
          <w:sz w:val="22"/>
          <w:shd w:fill="auto" w:val="clear"/>
        </w:rPr>
      </w:pP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Understanding the target audience is essential to effective web design and digital marketing. The following describes the primary intended audience for Fresh Farm Produce.</w:t>
      </w:r>
    </w:p>
    <w:p>
      <w:pPr>
        <w:spacing w:before="120" w:after="0" w:line="240"/>
        <w:ind w:right="0" w:left="0" w:firstLine="0"/>
        <w:jc w:val="left"/>
        <w:rPr>
          <w:rFonts w:ascii="Arial" w:hAnsi="Arial" w:cs="Arial" w:eastAsia="Arial"/>
          <w:color w:val="000000"/>
          <w:spacing w:val="0"/>
          <w:position w:val="0"/>
          <w:sz w:val="22"/>
          <w:shd w:fill="auto" w:val="clear"/>
        </w:rPr>
      </w:pP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D.1  Primary Audience Profile</w:t>
      </w:r>
    </w:p>
    <w:p>
      <w:pPr>
        <w:spacing w:before="80" w:after="0" w:line="240"/>
        <w:ind w:right="0" w:left="0" w:firstLine="0"/>
        <w:jc w:val="left"/>
        <w:rPr>
          <w:rFonts w:ascii="Arial" w:hAnsi="Arial" w:cs="Arial" w:eastAsia="Arial"/>
          <w:color w:val="000000"/>
          <w:spacing w:val="0"/>
          <w:position w:val="0"/>
          <w:sz w:val="22"/>
          <w:shd w:fill="auto" w:val="clear"/>
        </w:rPr>
      </w:pPr>
    </w:p>
    <w:tbl>
      <w:tblPr/>
      <w:tblGrid>
        <w:gridCol w:w="3000"/>
        <w:gridCol w:w="6360"/>
      </w:tblGrid>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Age Range</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18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55 years</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Location</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Urban and peri-urban communities in Jamaica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Kingston, Portmore, Montego Bay, Spanish Town</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Gender</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All genders; slight skew toward female household decision-makers</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Income Level</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Lower-middle to upper-middle income; price-conscious but quality-focused</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Tech Literacy</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Comfortable with smartphones, internet browsing, and basic online transactions</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Shopping Behaviour</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Convenience-driven; prefer ordering groceries online over visiting physical markets</w:t>
            </w:r>
          </w:p>
        </w:tc>
      </w:tr>
      <w:tr>
        <w:trPr>
          <w:trHeight w:val="1" w:hRule="atLeast"/>
          <w:jc w:val="left"/>
        </w:trPr>
        <w:tc>
          <w:tcPr>
            <w:tcW w:w="3000" w:type="dxa"/>
            <w:tcBorders>
              <w:top w:val="single" w:color="000000" w:sz="1"/>
              <w:left w:val="single" w:color="000000" w:sz="1"/>
              <w:bottom w:val="single" w:color="000000" w:sz="1"/>
              <w:right w:val="single" w:color="000000" w:sz="1"/>
            </w:tcBorders>
            <w:shd w:color="000000" w:fill="eeeeee"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b/>
                <w:color w:val="000000"/>
                <w:spacing w:val="0"/>
                <w:position w:val="0"/>
                <w:sz w:val="20"/>
                <w:shd w:fill="auto" w:val="clear"/>
              </w:rPr>
              <w:t xml:space="preserve">Values</w:t>
            </w:r>
          </w:p>
        </w:tc>
        <w:tc>
          <w:tcPr>
            <w:tcW w:w="6360" w:type="dxa"/>
            <w:tcBorders>
              <w:top w:val="single" w:color="000000" w:sz="1"/>
              <w:left w:val="single" w:color="000000" w:sz="1"/>
              <w:bottom w:val="single" w:color="000000" w:sz="1"/>
              <w:right w:val="single" w:color="000000" w:sz="1"/>
            </w:tcBorders>
            <w:shd w:color="000000" w:fill="ffffff" w:val="clear"/>
            <w:tcMar>
              <w:left w:w="120" w:type="dxa"/>
              <w:right w:w="120" w:type="dxa"/>
            </w:tcMar>
            <w:vAlign w:val="top"/>
          </w:tcPr>
          <w:p>
            <w:pPr>
              <w:spacing w:before="0" w:after="0" w:line="240"/>
              <w:ind w:right="0" w:left="0" w:firstLine="0"/>
              <w:jc w:val="left"/>
              <w:rPr>
                <w:spacing w:val="0"/>
                <w:position w:val="0"/>
                <w:shd w:fill="auto" w:val="clear"/>
              </w:rPr>
            </w:pPr>
            <w:r>
              <w:rPr>
                <w:rFonts w:ascii="Arial" w:hAnsi="Arial" w:cs="Arial" w:eastAsia="Arial"/>
                <w:color w:val="000000"/>
                <w:spacing w:val="0"/>
                <w:position w:val="0"/>
                <w:sz w:val="20"/>
                <w:shd w:fill="auto" w:val="clear"/>
              </w:rPr>
              <w:t xml:space="preserve">Health-conscious, supportive of local agriculture, and environmentally aware</w:t>
            </w:r>
          </w:p>
        </w:tc>
      </w:tr>
    </w:tbl>
    <w:p>
      <w:pPr>
        <w:spacing w:before="120" w:after="0" w:line="240"/>
        <w:ind w:right="0" w:left="0" w:firstLine="0"/>
        <w:jc w:val="left"/>
        <w:rPr>
          <w:rFonts w:ascii="Arial" w:hAnsi="Arial" w:cs="Arial" w:eastAsia="Arial"/>
          <w:color w:val="000000"/>
          <w:spacing w:val="0"/>
          <w:position w:val="0"/>
          <w:sz w:val="22"/>
          <w:shd w:fill="auto" w:val="clear"/>
        </w:rPr>
      </w:pP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D.2  Marketing Implications</w:t>
      </w:r>
    </w:p>
    <w:p>
      <w:pPr>
        <w:spacing w:before="80" w:after="8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Because the primary audience is digitally active and convenience-focused, the website design prioritises a streamlined checkout process and clear pricing transparency. The trust-evoking color palette (greens and whites) directly targets health-conscious consumers. Social media marketing via Instagram and Facebook, along with WhatsApp order confirmations, are recommended as complementary outreach channels for this demographic.</w:t>
      </w:r>
    </w:p>
    <w:p>
      <w:pPr>
        <w:spacing w:before="80" w:after="80" w:line="240"/>
        <w:ind w:right="0" w:left="0" w:firstLine="0"/>
        <w:jc w:val="left"/>
        <w:rPr>
          <w:rFonts w:ascii="Arial" w:hAnsi="Arial" w:cs="Arial" w:eastAsia="Arial"/>
          <w:color w:val="000000"/>
          <w:spacing w:val="0"/>
          <w:position w:val="0"/>
          <w:sz w:val="22"/>
          <w:shd w:fill="auto" w:val="clear"/>
        </w:rPr>
      </w:pPr>
    </w:p>
    <w:p>
      <w:pPr>
        <w:spacing w:before="0" w:after="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Link to Github - </w:t>
      </w:r>
      <w:hyperlink xmlns:r="http://schemas.openxmlformats.org/officeDocument/2006/relationships" r:id="docRId2">
        <w:r>
          <w:rPr>
            <w:rFonts w:ascii="Arial" w:hAnsi="Arial" w:cs="Arial" w:eastAsia="Arial"/>
            <w:color w:val="000000"/>
            <w:spacing w:val="0"/>
            <w:position w:val="0"/>
            <w:sz w:val="22"/>
            <w:u w:val="single"/>
            <w:shd w:fill="auto" w:val="clear"/>
          </w:rPr>
          <w:t xml:space="preserve">https://github.com/D-Hamilton882/2202357_IA2_S1AY26.git</w:t>
        </w:r>
      </w:hyperlink>
    </w:p>
    <w:p>
      <w:pPr>
        <w:spacing w:before="0" w:after="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Hosting Link - </w:t>
      </w:r>
      <w:hyperlink xmlns:r="http://schemas.openxmlformats.org/officeDocument/2006/relationships" r:id="docRId3">
        <w:r>
          <w:rPr>
            <w:rFonts w:ascii="Arial" w:hAnsi="Arial" w:cs="Arial" w:eastAsia="Arial"/>
            <w:color w:val="000000"/>
            <w:spacing w:val="0"/>
            <w:position w:val="0"/>
            <w:sz w:val="22"/>
            <w:u w:val="single"/>
            <w:shd w:fill="auto" w:val="clear"/>
          </w:rPr>
          <w:t xml:space="preserve">https://d-hamilton882.github.io/2202357_IA2_S1AY26/</w:t>
        </w:r>
      </w:hyperlink>
    </w:p>
    <w:p>
      <w:pPr>
        <w:spacing w:before="0" w:after="0" w:line="240"/>
        <w:ind w:right="0" w:left="0" w:firstLine="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2"/>
          <w:shd w:fill="auto" w:val="clear"/>
        </w:rPr>
        <w:t xml:space="preserve"> </w:t>
      </w:r>
    </w:p>
    <w:p>
      <w:pPr>
        <w:spacing w:before="0" w:after="0" w:line="240"/>
        <w:ind w:right="0" w:left="0" w:firstLine="0"/>
        <w:jc w:val="left"/>
        <w:rPr>
          <w:rFonts w:ascii="Arial" w:hAnsi="Arial" w:cs="Arial" w:eastAsia="Arial"/>
          <w:color w:val="000000"/>
          <w:spacing w:val="0"/>
          <w:position w:val="0"/>
          <w:sz w:val="22"/>
          <w:shd w:fill="auto" w:val="clear"/>
        </w:rPr>
      </w:pPr>
    </w:p>
    <w:p>
      <w:pPr>
        <w:spacing w:before="360" w:after="160" w:line="240"/>
        <w:ind w:right="0" w:left="0" w:firstLine="0"/>
        <w:jc w:val="left"/>
        <w:rPr>
          <w:rFonts w:ascii="Arial" w:hAnsi="Arial" w:cs="Arial" w:eastAsia="Arial"/>
          <w:b/>
          <w:color w:val="000000"/>
          <w:spacing w:val="0"/>
          <w:position w:val="0"/>
          <w:sz w:val="32"/>
          <w:shd w:fill="auto" w:val="clear"/>
        </w:rPr>
      </w:pPr>
      <w:r>
        <w:rPr>
          <w:rFonts w:ascii="Arial" w:hAnsi="Arial" w:cs="Arial" w:eastAsia="Arial"/>
          <w:b/>
          <w:color w:val="000000"/>
          <w:spacing w:val="0"/>
          <w:position w:val="0"/>
          <w:sz w:val="32"/>
          <w:shd w:fill="auto" w:val="clear"/>
        </w:rPr>
        <w:t xml:space="preserve">Section E: References (APA 7th Edition)</w:t>
      </w:r>
    </w:p>
    <w:p>
      <w:pPr>
        <w:spacing w:before="120" w:after="120" w:line="240"/>
        <w:ind w:right="0" w:left="0" w:firstLine="0"/>
        <w:jc w:val="left"/>
        <w:rPr>
          <w:rFonts w:ascii="Arial" w:hAnsi="Arial" w:cs="Arial" w:eastAsia="Arial"/>
          <w:color w:val="000000"/>
          <w:spacing w:val="0"/>
          <w:position w:val="0"/>
          <w:sz w:val="22"/>
          <w:shd w:fill="auto" w:val="clear"/>
        </w:rPr>
      </w:pPr>
    </w:p>
    <w:p>
      <w:pPr>
        <w:spacing w:before="80" w:after="0" w:line="240"/>
        <w:ind w:right="0" w:left="0" w:firstLine="0"/>
        <w:jc w:val="left"/>
        <w:rPr>
          <w:rFonts w:ascii="Arial" w:hAnsi="Arial" w:cs="Arial" w:eastAsia="Arial"/>
          <w:color w:val="000000"/>
          <w:spacing w:val="0"/>
          <w:position w:val="0"/>
          <w:sz w:val="22"/>
          <w:shd w:fill="auto" w:val="clear"/>
        </w:rPr>
      </w:pP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E.1  Text References</w:t>
      </w:r>
    </w:p>
    <w:p>
      <w:pPr>
        <w:spacing w:before="6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Cherry, K. (2023, November 7). Color psychology: Does it affect how you feel? Verywell Mind. </w:t>
      </w:r>
      <w:hyperlink xmlns:r="http://schemas.openxmlformats.org/officeDocument/2006/relationships" r:id="docRId4">
        <w:r>
          <w:rPr>
            <w:rFonts w:ascii="Arial" w:hAnsi="Arial" w:cs="Arial" w:eastAsia="Arial"/>
            <w:color w:val="000000"/>
            <w:spacing w:val="0"/>
            <w:position w:val="0"/>
            <w:sz w:val="20"/>
            <w:u w:val="single"/>
            <w:shd w:fill="auto" w:val="clear"/>
          </w:rPr>
          <w:t xml:space="preserve">https://www.verywellmind.com/color-psychology-2795824</w:t>
        </w:r>
      </w:hyperlink>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Color Psychology in Web Design and Marketing [Video]. (n.d.). YouTube. </w:t>
      </w:r>
      <w:hyperlink xmlns:r="http://schemas.openxmlformats.org/officeDocument/2006/relationships" r:id="docRId5">
        <w:r>
          <w:rPr>
            <w:rFonts w:ascii="Arial" w:hAnsi="Arial" w:cs="Arial" w:eastAsia="Arial"/>
            <w:color w:val="000000"/>
            <w:spacing w:val="0"/>
            <w:position w:val="0"/>
            <w:sz w:val="20"/>
            <w:u w:val="single"/>
            <w:shd w:fill="auto" w:val="clear"/>
          </w:rPr>
          <w:t xml:space="preserve">https://www.youtube.com/watch?v=8J0nbuunDXc</w:t>
        </w:r>
      </w:hyperlink>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Hemphill, M. (1996). A note on adults' color-emotion associations. The Journal of Genetic Psychology, 157(3), 275</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280. </w:t>
      </w:r>
      <w:hyperlink xmlns:r="http://schemas.openxmlformats.org/officeDocument/2006/relationships" r:id="docRId6">
        <w:r>
          <w:rPr>
            <w:rFonts w:ascii="Arial" w:hAnsi="Arial" w:cs="Arial" w:eastAsia="Arial"/>
            <w:color w:val="000000"/>
            <w:spacing w:val="0"/>
            <w:position w:val="0"/>
            <w:sz w:val="20"/>
            <w:u w:val="single"/>
            <w:shd w:fill="auto" w:val="clear"/>
          </w:rPr>
          <w:t xml:space="preserve">https://doi.org/10.1080/00221325.1996.9914865</w:t>
        </w:r>
      </w:hyperlink>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Singh, S. (2006). Impact of color on marketing. Management Decision, 44(6), 783</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789. </w:t>
      </w:r>
      <w:hyperlink xmlns:r="http://schemas.openxmlformats.org/officeDocument/2006/relationships" r:id="docRId7">
        <w:r>
          <w:rPr>
            <w:rFonts w:ascii="Arial" w:hAnsi="Arial" w:cs="Arial" w:eastAsia="Arial"/>
            <w:color w:val="000000"/>
            <w:spacing w:val="0"/>
            <w:position w:val="0"/>
            <w:sz w:val="20"/>
            <w:u w:val="single"/>
            <w:shd w:fill="auto" w:val="clear"/>
          </w:rPr>
          <w:t xml:space="preserve">https://doi.org/10.1108/00251740610673332</w:t>
        </w:r>
      </w:hyperlink>
    </w:p>
    <w:p>
      <w:pPr>
        <w:spacing w:before="160" w:after="0" w:line="240"/>
        <w:ind w:right="0" w:left="0" w:firstLine="0"/>
        <w:jc w:val="left"/>
        <w:rPr>
          <w:rFonts w:ascii="Arial" w:hAnsi="Arial" w:cs="Arial" w:eastAsia="Arial"/>
          <w:color w:val="000000"/>
          <w:spacing w:val="0"/>
          <w:position w:val="0"/>
          <w:sz w:val="22"/>
          <w:shd w:fill="auto" w:val="clear"/>
        </w:rPr>
      </w:pPr>
    </w:p>
    <w:p>
      <w:pPr>
        <w:spacing w:before="240" w:after="120" w:line="240"/>
        <w:ind w:right="0" w:left="0" w:firstLine="0"/>
        <w:jc w:val="left"/>
        <w:rPr>
          <w:rFonts w:ascii="Arial" w:hAnsi="Arial" w:cs="Arial" w:eastAsia="Arial"/>
          <w:b/>
          <w:color w:val="000000"/>
          <w:spacing w:val="0"/>
          <w:position w:val="0"/>
          <w:sz w:val="26"/>
          <w:shd w:fill="auto" w:val="clear"/>
        </w:rPr>
      </w:pPr>
      <w:r>
        <w:rPr>
          <w:rFonts w:ascii="Arial" w:hAnsi="Arial" w:cs="Arial" w:eastAsia="Arial"/>
          <w:b/>
          <w:color w:val="000000"/>
          <w:spacing w:val="0"/>
          <w:position w:val="0"/>
          <w:sz w:val="26"/>
          <w:shd w:fill="auto" w:val="clear"/>
        </w:rPr>
        <w:t xml:space="preserve">E.2  Image References</w:t>
      </w:r>
    </w:p>
    <w:p>
      <w:pPr>
        <w:spacing w:before="6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Healthline Media. (n.d.). Tomatoes [Photograph]. Healthline. </w:t>
      </w:r>
      <w:hyperlink xmlns:r="http://schemas.openxmlformats.org/officeDocument/2006/relationships" r:id="docRId8">
        <w:r>
          <w:rPr>
            <w:rFonts w:ascii="Arial" w:hAnsi="Arial" w:cs="Arial" w:eastAsia="Arial"/>
            <w:color w:val="000000"/>
            <w:spacing w:val="0"/>
            <w:position w:val="0"/>
            <w:sz w:val="20"/>
            <w:u w:val="single"/>
            <w:shd w:fill="auto" w:val="clear"/>
          </w:rPr>
          <w:t xml:space="preserve">https://images-prod.healthline.com/hlcmsresource/images/AN_images/tomatoes-1296x728-feature.jpg</w:t>
        </w:r>
      </w:hyperlink>
      <w:r>
        <w:rPr>
          <w:rFonts w:ascii="Arial" w:hAnsi="Arial" w:cs="Arial" w:eastAsia="Arial"/>
          <w:color w:val="000000"/>
          <w:spacing w:val="0"/>
          <w:position w:val="0"/>
          <w:sz w:val="20"/>
          <w:shd w:fill="auto" w:val="clear"/>
        </w:rPr>
        <w:t xml:space="preserve"> (Retrieved from </w:t>
      </w:r>
      <w:hyperlink xmlns:r="http://schemas.openxmlformats.org/officeDocument/2006/relationships" r:id="docRId9">
        <w:r>
          <w:rPr>
            <w:rFonts w:ascii="Arial" w:hAnsi="Arial" w:cs="Arial" w:eastAsia="Arial"/>
            <w:color w:val="000000"/>
            <w:spacing w:val="0"/>
            <w:position w:val="0"/>
            <w:sz w:val="20"/>
            <w:u w:val="single"/>
            <w:shd w:fill="auto" w:val="clear"/>
          </w:rPr>
          <w:t xml:space="preserve">https://www.healthline.com/nutrition/foods/tomatoes</w:t>
        </w:r>
      </w:hyperlink>
      <w:r>
        <w:rPr>
          <w:rFonts w:ascii="Arial" w:hAnsi="Arial" w:cs="Arial" w:eastAsia="Arial"/>
          <w:color w:val="000000"/>
          <w:spacing w:val="0"/>
          <w:position w:val="0"/>
          <w:sz w:val="20"/>
          <w:shd w:fill="auto" w:val="clear"/>
        </w:rPr>
        <w:t xml:space="preserve">)</w:t>
      </w:r>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The New York Times. (n.d.). Carrots [Photograph]. NYT Cooking. </w:t>
      </w:r>
      <w:hyperlink xmlns:r="http://schemas.openxmlformats.org/officeDocument/2006/relationships" r:id="docRId10">
        <w:r>
          <w:rPr>
            <w:rFonts w:ascii="Arial" w:hAnsi="Arial" w:cs="Arial" w:eastAsia="Arial"/>
            <w:color w:val="000000"/>
            <w:spacing w:val="0"/>
            <w:position w:val="0"/>
            <w:sz w:val="20"/>
            <w:u w:val="single"/>
            <w:shd w:fill="auto" w:val="clear"/>
          </w:rPr>
          <w:t xml:space="preserve">https://static01.nyt.com/images/2014/05/22/dining/Carrots-With-Orange-And-Cardamom/Carrots-With-Orange-And-Cardamom-jumbo.jpg</w:t>
        </w:r>
      </w:hyperlink>
      <w:r>
        <w:rPr>
          <w:rFonts w:ascii="Arial" w:hAnsi="Arial" w:cs="Arial" w:eastAsia="Arial"/>
          <w:color w:val="000000"/>
          <w:spacing w:val="0"/>
          <w:position w:val="0"/>
          <w:sz w:val="20"/>
          <w:shd w:fill="auto" w:val="clear"/>
        </w:rPr>
        <w:t xml:space="preserve"> (Retrieved from </w:t>
      </w:r>
      <w:hyperlink xmlns:r="http://schemas.openxmlformats.org/officeDocument/2006/relationships" r:id="docRId11">
        <w:r>
          <w:rPr>
            <w:rFonts w:ascii="Arial" w:hAnsi="Arial" w:cs="Arial" w:eastAsia="Arial"/>
            <w:color w:val="000000"/>
            <w:spacing w:val="0"/>
            <w:position w:val="0"/>
            <w:sz w:val="20"/>
            <w:u w:val="single"/>
            <w:shd w:fill="auto" w:val="clear"/>
          </w:rPr>
          <w:t xml:space="preserve">https://cooking.nytimes.com/recipes/4866-carrots-with-orange-and-cardamom</w:t>
        </w:r>
      </w:hyperlink>
      <w:r>
        <w:rPr>
          <w:rFonts w:ascii="Arial" w:hAnsi="Arial" w:cs="Arial" w:eastAsia="Arial"/>
          <w:color w:val="000000"/>
          <w:spacing w:val="0"/>
          <w:position w:val="0"/>
          <w:sz w:val="20"/>
          <w:shd w:fill="auto" w:val="clear"/>
        </w:rPr>
        <w:t xml:space="preserve">)</w:t>
      </w:r>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GrowHoss. (n.d.). Potatoes [Photograph]. GrowHoss Growing Guides. </w:t>
      </w:r>
      <w:hyperlink xmlns:r="http://schemas.openxmlformats.org/officeDocument/2006/relationships" r:id="docRId12">
        <w:r>
          <w:rPr>
            <w:rFonts w:ascii="Arial" w:hAnsi="Arial" w:cs="Arial" w:eastAsia="Arial"/>
            <w:color w:val="000000"/>
            <w:spacing w:val="0"/>
            <w:position w:val="0"/>
            <w:sz w:val="20"/>
            <w:u w:val="single"/>
            <w:shd w:fill="auto" w:val="clear"/>
          </w:rPr>
          <w:t xml:space="preserve">https://growhoss.com/cdn/shop/articles/potato_ecdbb7b2-3914-4edb-818d-eb6abfc66627_460x@2x.jpg</w:t>
        </w:r>
      </w:hyperlink>
      <w:r>
        <w:rPr>
          <w:rFonts w:ascii="Arial" w:hAnsi="Arial" w:cs="Arial" w:eastAsia="Arial"/>
          <w:color w:val="000000"/>
          <w:spacing w:val="0"/>
          <w:position w:val="0"/>
          <w:sz w:val="20"/>
          <w:shd w:fill="auto" w:val="clear"/>
        </w:rPr>
        <w:t xml:space="preserve"> (Retrieved from </w:t>
      </w:r>
      <w:hyperlink xmlns:r="http://schemas.openxmlformats.org/officeDocument/2006/relationships" r:id="docRId13">
        <w:r>
          <w:rPr>
            <w:rFonts w:ascii="Arial" w:hAnsi="Arial" w:cs="Arial" w:eastAsia="Arial"/>
            <w:color w:val="000000"/>
            <w:spacing w:val="0"/>
            <w:position w:val="0"/>
            <w:sz w:val="20"/>
            <w:u w:val="single"/>
            <w:shd w:fill="auto" w:val="clear"/>
          </w:rPr>
          <w:t xml:space="preserve">https://growhoss.com/blogs/growing-guides/potato</w:t>
        </w:r>
      </w:hyperlink>
      <w:r>
        <w:rPr>
          <w:rFonts w:ascii="Arial" w:hAnsi="Arial" w:cs="Arial" w:eastAsia="Arial"/>
          <w:color w:val="000000"/>
          <w:spacing w:val="0"/>
          <w:position w:val="0"/>
          <w:sz w:val="20"/>
          <w:shd w:fill="auto" w:val="clear"/>
        </w:rPr>
        <w:t xml:space="preserve">)</w:t>
      </w:r>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Medford Food Co-op. (n.d.). Cabbage [Photograph]. Medford Food Co-op Blog. </w:t>
      </w:r>
      <w:hyperlink xmlns:r="http://schemas.openxmlformats.org/officeDocument/2006/relationships" r:id="docRId14">
        <w:r>
          <w:rPr>
            <w:rFonts w:ascii="Arial" w:hAnsi="Arial" w:cs="Arial" w:eastAsia="Arial"/>
            <w:color w:val="000000"/>
            <w:spacing w:val="0"/>
            <w:position w:val="0"/>
            <w:sz w:val="20"/>
            <w:u w:val="single"/>
            <w:shd w:fill="auto" w:val="clear"/>
          </w:rPr>
          <w:t xml:space="preserve">https://images.squarespace-cdn.com/content/v1/60d5fe5c9e25003cd4b3b2ed/1634316438635-27FNWQSMMPRHWXB0MLGJ/green-cabbage-envato.jpg</w:t>
        </w:r>
      </w:hyperlink>
      <w:r>
        <w:rPr>
          <w:rFonts w:ascii="Arial" w:hAnsi="Arial" w:cs="Arial" w:eastAsia="Arial"/>
          <w:color w:val="000000"/>
          <w:spacing w:val="0"/>
          <w:position w:val="0"/>
          <w:sz w:val="20"/>
          <w:shd w:fill="auto" w:val="clear"/>
        </w:rPr>
        <w:t xml:space="preserve"> (Retrieved from </w:t>
      </w:r>
      <w:hyperlink xmlns:r="http://schemas.openxmlformats.org/officeDocument/2006/relationships" r:id="docRId15">
        <w:r>
          <w:rPr>
            <w:rFonts w:ascii="Arial" w:hAnsi="Arial" w:cs="Arial" w:eastAsia="Arial"/>
            <w:color w:val="000000"/>
            <w:spacing w:val="0"/>
            <w:position w:val="0"/>
            <w:sz w:val="20"/>
            <w:u w:val="single"/>
            <w:shd w:fill="auto" w:val="clear"/>
          </w:rPr>
          <w:t xml:space="preserve">https://www.medfordfood.coop/blog/humble-cabbage</w:t>
        </w:r>
      </w:hyperlink>
      <w:r>
        <w:rPr>
          <w:rFonts w:ascii="Arial" w:hAnsi="Arial" w:cs="Arial" w:eastAsia="Arial"/>
          <w:color w:val="000000"/>
          <w:spacing w:val="0"/>
          <w:position w:val="0"/>
          <w:sz w:val="20"/>
          <w:shd w:fill="auto" w:val="clear"/>
        </w:rPr>
        <w:t xml:space="preserve">)</w:t>
      </w:r>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Adaptive Seeds. (n.d.). Green onion [Photograph]. Adaptive Seeds. </w:t>
      </w:r>
      <w:hyperlink xmlns:r="http://schemas.openxmlformats.org/officeDocument/2006/relationships" r:id="docRId16">
        <w:r>
          <w:rPr>
            <w:rFonts w:ascii="Arial" w:hAnsi="Arial" w:cs="Arial" w:eastAsia="Arial"/>
            <w:color w:val="000000"/>
            <w:spacing w:val="0"/>
            <w:position w:val="0"/>
            <w:sz w:val="20"/>
            <w:u w:val="single"/>
            <w:shd w:fill="auto" w:val="clear"/>
          </w:rPr>
          <w:t xml:space="preserve">https://www.adaptiveseeds.com/wp-content/uploads/2014/12/Green-Onion-white-spear-4-1.jpg</w:t>
        </w:r>
      </w:hyperlink>
      <w:r>
        <w:rPr>
          <w:rFonts w:ascii="Arial" w:hAnsi="Arial" w:cs="Arial" w:eastAsia="Arial"/>
          <w:color w:val="000000"/>
          <w:spacing w:val="0"/>
          <w:position w:val="0"/>
          <w:sz w:val="20"/>
          <w:shd w:fill="auto" w:val="clear"/>
        </w:rPr>
        <w:t xml:space="preserve"> (Retrieved from </w:t>
      </w:r>
      <w:hyperlink xmlns:r="http://schemas.openxmlformats.org/officeDocument/2006/relationships" r:id="docRId17">
        <w:r>
          <w:rPr>
            <w:rFonts w:ascii="Arial" w:hAnsi="Arial" w:cs="Arial" w:eastAsia="Arial"/>
            <w:color w:val="000000"/>
            <w:spacing w:val="0"/>
            <w:position w:val="0"/>
            <w:sz w:val="20"/>
            <w:u w:val="single"/>
            <w:shd w:fill="auto" w:val="clear"/>
          </w:rPr>
          <w:t xml:space="preserve">https://www.adaptiveseeds.com/product/vegetables/onions/green-onions-white-spear-organic/</w:t>
        </w:r>
      </w:hyperlink>
      <w:r>
        <w:rPr>
          <w:rFonts w:ascii="Arial" w:hAnsi="Arial" w:cs="Arial" w:eastAsia="Arial"/>
          <w:color w:val="000000"/>
          <w:spacing w:val="0"/>
          <w:position w:val="0"/>
          <w:sz w:val="20"/>
          <w:shd w:fill="auto" w:val="clear"/>
        </w:rPr>
        <w:t xml:space="preserve">)</w:t>
      </w:r>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BBC Good Food. (n.d.). Onion [Photograph]. BBC Good Food Glossary. </w:t>
      </w:r>
      <w:hyperlink xmlns:r="http://schemas.openxmlformats.org/officeDocument/2006/relationships" r:id="docRId18">
        <w:r>
          <w:rPr>
            <w:rFonts w:ascii="Arial" w:hAnsi="Arial" w:cs="Arial" w:eastAsia="Arial"/>
            <w:color w:val="000000"/>
            <w:spacing w:val="0"/>
            <w:position w:val="0"/>
            <w:sz w:val="20"/>
            <w:u w:val="single"/>
            <w:shd w:fill="auto" w:val="clear"/>
          </w:rPr>
          <w:t xml:space="preserve">https://images.immediate.co.uk/production/volatile/sites/30/2019/08/Onion-72ea178.jpg</w:t>
        </w:r>
      </w:hyperlink>
      <w:r>
        <w:rPr>
          <w:rFonts w:ascii="Arial" w:hAnsi="Arial" w:cs="Arial" w:eastAsia="Arial"/>
          <w:color w:val="000000"/>
          <w:spacing w:val="0"/>
          <w:position w:val="0"/>
          <w:sz w:val="20"/>
          <w:shd w:fill="auto" w:val="clear"/>
        </w:rPr>
        <w:t xml:space="preserve"> (Retrieved from </w:t>
      </w:r>
      <w:hyperlink xmlns:r="http://schemas.openxmlformats.org/officeDocument/2006/relationships" r:id="docRId19">
        <w:r>
          <w:rPr>
            <w:rFonts w:ascii="Arial" w:hAnsi="Arial" w:cs="Arial" w:eastAsia="Arial"/>
            <w:color w:val="000000"/>
            <w:spacing w:val="0"/>
            <w:position w:val="0"/>
            <w:sz w:val="20"/>
            <w:u w:val="single"/>
            <w:shd w:fill="auto" w:val="clear"/>
          </w:rPr>
          <w:t xml:space="preserve">https://www.bbcgoodfood.com/glossary/onion-glossary</w:t>
        </w:r>
      </w:hyperlink>
      <w:r>
        <w:rPr>
          <w:rFonts w:ascii="Arial" w:hAnsi="Arial" w:cs="Arial" w:eastAsia="Arial"/>
          <w:color w:val="000000"/>
          <w:spacing w:val="0"/>
          <w:position w:val="0"/>
          <w:sz w:val="20"/>
          <w:shd w:fill="auto" w:val="clear"/>
        </w:rPr>
        <w:t xml:space="preserve">)</w:t>
      </w:r>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[Sweet Peppers image </w:t>
      </w:r>
      <w:r>
        <w:rPr>
          <w:rFonts w:ascii="Arial" w:hAnsi="Arial" w:cs="Arial" w:eastAsia="Arial"/>
          <w:color w:val="000000"/>
          <w:spacing w:val="0"/>
          <w:position w:val="0"/>
          <w:sz w:val="20"/>
          <w:shd w:fill="auto" w:val="clear"/>
        </w:rPr>
        <w:t xml:space="preserve">—</w:t>
      </w:r>
      <w:r>
        <w:rPr>
          <w:rFonts w:ascii="Arial" w:hAnsi="Arial" w:cs="Arial" w:eastAsia="Arial"/>
          <w:color w:val="000000"/>
          <w:spacing w:val="0"/>
          <w:position w:val="0"/>
          <w:sz w:val="20"/>
          <w:shd w:fill="auto" w:val="clear"/>
        </w:rPr>
        <w:t xml:space="preserve"> please provide the source URL for this image to complete this reference.]</w:t>
      </w:r>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Farmlinkr. (n.d.). Scotch bonnet peppers [Photograph]. Farmlinkr. </w:t>
      </w:r>
      <w:hyperlink xmlns:r="http://schemas.openxmlformats.org/officeDocument/2006/relationships" r:id="docRId20">
        <w:r>
          <w:rPr>
            <w:rFonts w:ascii="Arial" w:hAnsi="Arial" w:cs="Arial" w:eastAsia="Arial"/>
            <w:color w:val="000000"/>
            <w:spacing w:val="0"/>
            <w:position w:val="0"/>
            <w:sz w:val="20"/>
            <w:u w:val="single"/>
            <w:shd w:fill="auto" w:val="clear"/>
          </w:rPr>
          <w:t xml:space="preserve">https://d22hf18ld3gl7a.cloudfront.net/wp-content/uploads/2023/05/15051643/Scotch-Bonnet.png</w:t>
        </w:r>
      </w:hyperlink>
      <w:r>
        <w:rPr>
          <w:rFonts w:ascii="Arial" w:hAnsi="Arial" w:cs="Arial" w:eastAsia="Arial"/>
          <w:color w:val="000000"/>
          <w:spacing w:val="0"/>
          <w:position w:val="0"/>
          <w:sz w:val="20"/>
          <w:shd w:fill="auto" w:val="clear"/>
        </w:rPr>
        <w:t xml:space="preserve"> (Retrieved from </w:t>
      </w:r>
      <w:hyperlink xmlns:r="http://schemas.openxmlformats.org/officeDocument/2006/relationships" r:id="docRId21">
        <w:r>
          <w:rPr>
            <w:rFonts w:ascii="Arial" w:hAnsi="Arial" w:cs="Arial" w:eastAsia="Arial"/>
            <w:color w:val="000000"/>
            <w:spacing w:val="0"/>
            <w:position w:val="0"/>
            <w:sz w:val="20"/>
            <w:u w:val="single"/>
            <w:shd w:fill="auto" w:val="clear"/>
          </w:rPr>
          <w:t xml:space="preserve">https://farmlinkr.com/product/jamaican-scotch-bonnet-peppers-per-10-pounds-lbs-wholesale/</w:t>
        </w:r>
      </w:hyperlink>
      <w:r>
        <w:rPr>
          <w:rFonts w:ascii="Arial" w:hAnsi="Arial" w:cs="Arial" w:eastAsia="Arial"/>
          <w:color w:val="000000"/>
          <w:spacing w:val="0"/>
          <w:position w:val="0"/>
          <w:sz w:val="20"/>
          <w:shd w:fill="auto" w:val="clear"/>
        </w:rPr>
        <w:t xml:space="preserve">)</w:t>
      </w:r>
    </w:p>
    <w:p>
      <w:pPr>
        <w:spacing w:before="40" w:after="0" w:line="240"/>
        <w:ind w:right="0" w:left="0" w:firstLine="0"/>
        <w:jc w:val="left"/>
        <w:rPr>
          <w:rFonts w:ascii="Arial" w:hAnsi="Arial" w:cs="Arial" w:eastAsia="Arial"/>
          <w:color w:val="000000"/>
          <w:spacing w:val="0"/>
          <w:position w:val="0"/>
          <w:sz w:val="22"/>
          <w:shd w:fill="auto" w:val="clear"/>
        </w:rPr>
      </w:pPr>
    </w:p>
    <w:p>
      <w:pPr>
        <w:spacing w:before="80" w:after="80" w:line="240"/>
        <w:ind w:right="0" w:left="720" w:hanging="720"/>
        <w:jc w:val="left"/>
        <w:rPr>
          <w:rFonts w:ascii="Arial" w:hAnsi="Arial" w:cs="Arial" w:eastAsia="Arial"/>
          <w:color w:val="000000"/>
          <w:spacing w:val="0"/>
          <w:position w:val="0"/>
          <w:sz w:val="22"/>
          <w:shd w:fill="auto" w:val="clear"/>
        </w:rPr>
      </w:pPr>
      <w:r>
        <w:rPr>
          <w:rFonts w:ascii="Arial" w:hAnsi="Arial" w:cs="Arial" w:eastAsia="Arial"/>
          <w:color w:val="000000"/>
          <w:spacing w:val="0"/>
          <w:position w:val="0"/>
          <w:sz w:val="20"/>
          <w:shd w:fill="auto" w:val="clear"/>
        </w:rPr>
        <w:t xml:space="preserve">Yelp / Jared Farms. (n.d.). Farm store [Photograph]. Yelp. </w:t>
      </w:r>
      <w:hyperlink xmlns:r="http://schemas.openxmlformats.org/officeDocument/2006/relationships" r:id="docRId22">
        <w:r>
          <w:rPr>
            <w:rFonts w:ascii="Arial" w:hAnsi="Arial" w:cs="Arial" w:eastAsia="Arial"/>
            <w:color w:val="000000"/>
            <w:spacing w:val="0"/>
            <w:position w:val="0"/>
            <w:sz w:val="20"/>
            <w:u w:val="single"/>
            <w:shd w:fill="auto" w:val="clear"/>
          </w:rPr>
          <w:t xml:space="preserve">https://s3-media0.fl.yelpcdn.com/bphoto/esizdX-MzSQktSkNjKdzqg/348s.jpg</w:t>
        </w:r>
      </w:hyperlink>
      <w:r>
        <w:rPr>
          <w:rFonts w:ascii="Arial" w:hAnsi="Arial" w:cs="Arial" w:eastAsia="Arial"/>
          <w:color w:val="000000"/>
          <w:spacing w:val="0"/>
          <w:position w:val="0"/>
          <w:sz w:val="20"/>
          <w:shd w:fill="auto" w:val="clear"/>
        </w:rPr>
        <w:t xml:space="preserve"> (Retrieved from </w:t>
      </w:r>
      <w:hyperlink xmlns:r="http://schemas.openxmlformats.org/officeDocument/2006/relationships" r:id="docRId23">
        <w:r>
          <w:rPr>
            <w:rFonts w:ascii="Arial" w:hAnsi="Arial" w:cs="Arial" w:eastAsia="Arial"/>
            <w:color w:val="000000"/>
            <w:spacing w:val="0"/>
            <w:position w:val="0"/>
            <w:sz w:val="20"/>
            <w:u w:val="single"/>
            <w:shd w:fill="auto" w:val="clear"/>
          </w:rPr>
          <w:t xml:space="preserve">https://m.yelp.com/biz/jared-farms-medon</w:t>
        </w:r>
      </w:hyperlink>
      <w:r>
        <w:rPr>
          <w:rFonts w:ascii="Arial" w:hAnsi="Arial" w:cs="Arial" w:eastAsia="Arial"/>
          <w:color w:val="000000"/>
          <w:spacing w:val="0"/>
          <w:position w:val="0"/>
          <w:sz w:val="20"/>
          <w:shd w:fill="auto" w:val="clear"/>
        </w:rPr>
        <w:t xml:space="preser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www.adaptiveseeds.com/product/vegetables/onions/green-onions-white-spear-organic/" Id="docRId17" Type="http://schemas.openxmlformats.org/officeDocument/2006/relationships/hyperlink" /><Relationship Target="numbering.xml" Id="docRId24" Type="http://schemas.openxmlformats.org/officeDocument/2006/relationships/numbering" /><Relationship TargetMode="External" Target="https://doi.org/10.1108/00251740610673332" Id="docRId7" Type="http://schemas.openxmlformats.org/officeDocument/2006/relationships/hyperlink" /><Relationship TargetMode="External" Target="https://images.squarespace-cdn.com/content/v1/60d5fe5c9e25003cd4b3b2ed/1634316438635-27FNWQSMMPRHWXB0MLGJ/green-cabbage-envato.jpg" Id="docRId14" Type="http://schemas.openxmlformats.org/officeDocument/2006/relationships/hyperlink" /><Relationship TargetMode="External" Target="https://m.yelp.com/biz/jared-farms-medon" Id="docRId23" Type="http://schemas.openxmlformats.org/officeDocument/2006/relationships/hyperlink" /><Relationship TargetMode="External" Target="https://doi.org/10.1080/00221325.1996.9914865" Id="docRId6" Type="http://schemas.openxmlformats.org/officeDocument/2006/relationships/hyperlink" /><Relationship TargetMode="External" Target="https://d-hamilton882.github.io/2202357_IA2_S1AY26/" Id="docRId1" Type="http://schemas.openxmlformats.org/officeDocument/2006/relationships/hyperlink" /><Relationship TargetMode="External" Target="https://www.medfordfood.coop/blog/humble-cabbage" Id="docRId15" Type="http://schemas.openxmlformats.org/officeDocument/2006/relationships/hyperlink" /><Relationship TargetMode="External" Target="https://s3-media0.fl.yelpcdn.com/bphoto/esizdX-MzSQktSkNjKdzqg/348s.jpg" Id="docRId22" Type="http://schemas.openxmlformats.org/officeDocument/2006/relationships/hyperlink" /><Relationship TargetMode="External" Target="https://www.healthline.com/nutrition/foods/tomatoes" Id="docRId9" Type="http://schemas.openxmlformats.org/officeDocument/2006/relationships/hyperlink" /><Relationship TargetMode="External" Target="https://d-hamilton882.github.io/2202357_IA2_S1AY26/" Id="docRId0" Type="http://schemas.openxmlformats.org/officeDocument/2006/relationships/hyperlink" /><Relationship TargetMode="External" Target="https://growhoss.com/cdn/shop/articles/potato_ecdbb7b2-3914-4edb-818d-eb6abfc66627_460x@2x.jpg" Id="docRId12" Type="http://schemas.openxmlformats.org/officeDocument/2006/relationships/hyperlink" /><Relationship TargetMode="External" Target="https://www.adaptiveseeds.com/wp-content/uploads/2014/12/Green-Onion-white-spear-4-1.jpg" Id="docRId16" Type="http://schemas.openxmlformats.org/officeDocument/2006/relationships/hyperlink" /><Relationship TargetMode="External" Target="https://farmlinkr.com/product/jamaican-scotch-bonnet-peppers-per-10-pounds-lbs-wholesale/" Id="docRId21" Type="http://schemas.openxmlformats.org/officeDocument/2006/relationships/hyperlink" /><Relationship Target="styles.xml" Id="docRId25" Type="http://schemas.openxmlformats.org/officeDocument/2006/relationships/styles" /><Relationship TargetMode="External" Target="https://www.verywellmind.com/color-psychology-2795824" Id="docRId4" Type="http://schemas.openxmlformats.org/officeDocument/2006/relationships/hyperlink" /><Relationship TargetMode="External" Target="https://images-prod.healthline.com/hlcmsresource/images/AN_images/tomatoes-1296x728-feature.jpg" Id="docRId8" Type="http://schemas.openxmlformats.org/officeDocument/2006/relationships/hyperlink" /><Relationship TargetMode="External" Target="https://growhoss.com/blogs/growing-guides/potato" Id="docRId13" Type="http://schemas.openxmlformats.org/officeDocument/2006/relationships/hyperlink" /><Relationship TargetMode="External" Target="https://d22hf18ld3gl7a.cloudfront.net/wp-content/uploads/2023/05/15051643/Scotch-Bonnet.png" Id="docRId20" Type="http://schemas.openxmlformats.org/officeDocument/2006/relationships/hyperlink" /><Relationship TargetMode="External" Target="https://d-hamilton882.github.io/2202357_IA2_S1AY26/" Id="docRId3" Type="http://schemas.openxmlformats.org/officeDocument/2006/relationships/hyperlink" /><Relationship TargetMode="External" Target="https://static01.nyt.com/images/2014/05/22/dining/Carrots-With-Orange-And-Cardamom/Carrots-With-Orange-And-Cardamom-jumbo.jpg" Id="docRId10" Type="http://schemas.openxmlformats.org/officeDocument/2006/relationships/hyperlink" /><Relationship TargetMode="External" Target="https://images.immediate.co.uk/production/volatile/sites/30/2019/08/Onion-72ea178.jpg" Id="docRId18" Type="http://schemas.openxmlformats.org/officeDocument/2006/relationships/hyperlink" /><Relationship TargetMode="External" Target="https://github.com/D-Hamilton882/2202357_IA2_S1AY26.git" Id="docRId2" Type="http://schemas.openxmlformats.org/officeDocument/2006/relationships/hyperlink" /><Relationship TargetMode="External" Target="https://cooking.nytimes.com/recipes/4866-carrots-with-orange-and-cardamom" Id="docRId11" Type="http://schemas.openxmlformats.org/officeDocument/2006/relationships/hyperlink" /><Relationship TargetMode="External" Target="https://www.bbcgoodfood.com/glossary/onion-glossary" Id="docRId19" Type="http://schemas.openxmlformats.org/officeDocument/2006/relationships/hyperlink" /><Relationship TargetMode="External" Target="https://www.youtube.com/watch?v=8J0nbuunDXc" Id="docRId5" Type="http://schemas.openxmlformats.org/officeDocument/2006/relationships/hyperlink" /></Relationships>
</file>