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0F2A5C"/>
          <w:sz w:val="72"/>
          <w:szCs w:val="72"/>
        </w:rPr>
        <w:t xml:space="preserve">RMS PLATFORM</w:t>
      </w:r>
    </w:p>
    <w:p>
      <w:pPr>
        <w:spacing w:after="80" w:before="120"/>
        <w:jc w:val="center"/>
      </w:pPr>
      <w:r>
        <w:rPr>
          <w:b w:val="false"/>
          <w:bCs w:val="false"/>
          <w:color w:val="1B4FBF"/>
          <w:sz w:val="40"/>
          <w:szCs w:val="40"/>
        </w:rPr>
        <w:t xml:space="preserve">Realtors Management System</w:t>
      </w:r>
    </w:p>
    <w:p>
      <w:pPr>
        <w:spacing w:after="600"/>
        <w:jc w:val="center"/>
      </w:pPr>
      <w:r>
        <w:rPr>
          <w:color w:val="6B7280"/>
          <w:sz w:val="28"/>
          <w:szCs w:val="28"/>
        </w:rPr>
        <w:t xml:space="preserve">Enterprise PropTech SaaS Platform</w:t>
      </w:r>
    </w:p>
    <w:p>
      <w:pPr>
        <w:pBdr>
          <w:bottom w:val="single" w:color="1B4FBF" w:sz="12"/>
        </w:pBdr>
        <w:spacing w:after="40" w:before="40"/>
      </w:pPr>
    </w:p>
    <w:p>
      <w:pPr>
        <w:spacing w:before="400"/>
      </w:pPr>
    </w:p>
    <w:p>
      <w:pPr>
        <w:spacing w:after="120" w:before="200"/>
        <w:jc w:val="center"/>
      </w:pPr>
      <w:r>
        <w:rPr>
          <w:b/>
          <w:bCs/>
          <w:color w:val="0F2A5C"/>
          <w:sz w:val="28"/>
          <w:szCs w:val="28"/>
        </w:rPr>
        <w:t xml:space="preserve">PROJECT SUBMISSION DOCUMENTATION</w:t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color w:val="111827"/>
          <w:sz w:val="22"/>
          <w:szCs w:val="22"/>
        </w:rPr>
        <w:t xml:space="preserve">Developed by: JumboPockets Technologies</w:t>
      </w:r>
    </w:p>
    <w:p>
      <w:pPr>
        <w:spacing w:after="80"/>
        <w:jc w:val="center"/>
      </w:pPr>
      <w:r>
        <w:rPr>
          <w:color w:val="2563EB"/>
          <w:sz w:val="22"/>
          <w:szCs w:val="22"/>
        </w:rPr>
        <w:t xml:space="preserve">Platform: https://frontend-jumbopockets-projects.vercel.app</w:t>
      </w:r>
    </w:p>
    <w:p>
      <w:pPr>
        <w:jc w:val="center"/>
      </w:pPr>
      <w:r>
        <w:rPr>
          <w:color w:val="111827"/>
          <w:sz w:val="22"/>
          <w:szCs w:val="22"/>
        </w:rPr>
        <w:t xml:space="preserve">Currency: Nigerian Naira (₦ / NGN)</w:t>
      </w: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1. Executive Summary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RMS (Realtors Management System) is a production-grade, multi-tenant PropTech SaaS platform purpose-built for Nigerian real estate companies. It delivers end-to-end management of realtors, clients, properties, sales, commissions, human resources, and finances — all within a single, unified platform.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The system is designed around a true multi-tenancy model: each real estate company (tenant) receives a fully isolated database environment so that their data is never commingled with another company's data. A global Super Admin panel oversees the entire ecosystem from one interface.</w:t>
      </w:r>
    </w:p>
    <w:p>
      <w:pPr>
        <w:spacing w:after="80" w:before="160"/>
      </w:pPr>
      <w:r>
        <w:rPr>
          <w:b/>
          <w:bCs/>
          <w:color w:val="111827"/>
          <w:sz w:val="22"/>
          <w:szCs w:val="22"/>
        </w:rPr>
        <w:t xml:space="preserve">Platform Statistics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Backend Modules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44 NestJS modules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API Endpoints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150+ REST endpoints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Frontend Pages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73+ pages across 6 role-based route groups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Roles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7 distinct roles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Architecture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Multi-tenant — isolated DB per company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Real-Time Features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WebSocket chat &amp; notifications (Socket.IO / Pusher)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Offline Support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Progressive Web App (PWA) with service worker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Currency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Nigerian Naira (₦ / NGN) throughout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Vercel (serverless) — 3 independent apps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 16 on Supabase + MongoDB Atlas (chat)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 Features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OpenAI-powered insights, lead scoring, trend prediction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Export Formats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CSV and XLSX across all major data sets</w:t>
            </w:r>
          </w:p>
        </w:tc>
      </w:tr>
    </w:tbl>
    <w:p>
      <w:pPr>
        <w:pBdr>
          <w:bottom w:val="single" w:color="1B4FBF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2. Problem Statement &amp; Objectives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2.1 Problem Statement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Nigerian real estate companies operate with fragmented tooling: sales are tracked in spreadsheets, commissions calculated manually, HR records kept in paper files, and client communications scattered across WhatsApp and email. This leads to: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Revenue leakage from manual commission and tax errors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Lack of financial auditability and double-entry accounting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No centralised client or property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Inefficient HR workflows — payroll, attendance, and leave managed ad-hoc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Zero real-time visibility into company performance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2.2 Objectives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Provide a single platform that covers the full real estate business lifecycle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Enforce double-entry accounting for provable financial accuracy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Enable multi-tenancy so that any number of companies can run on one deployment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Deliver role-aware dashboards for every stakeholder — from Super Admin to client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Automate recurring workflows: payroll, commission payouts, tax reports, and cron jobs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Offer AI-assisted insights for pricing, lead scoring, and sales forecasting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Ensure enterprise security: 2FA, OAuth, audit logs, rate limiting, and Sentry monitoring</w:t>
      </w:r>
    </w:p>
    <w:p>
      <w:pPr>
        <w:pBdr>
          <w:bottom w:val="single" w:color="1B4FBF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3. System Architecture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3.1 Multi-Tenancy Model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RMS uses a shared-infrastructure, isolated-data multi-tenancy pattern: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One Master PostgreSQL database (Supabase) holds company records and stores each tenant's unique databaseUrl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Each company receives its own PostgreSQL schema provisioned via tenant-schema.sql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TenantMiddleware resolves the correct tenant from the x-company-id request header or the subdomain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PrismaService is request-scoped, dynamically instantiated per tenant; MasterPrismaService accesses the master DB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New tenant onboarding executes tenant-schema.sql against the new schema — fully automated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3.2 Application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backend/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NestJS REST API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Vercel Serverless Functions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frontend/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Next.js 16 — tenant-facing app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Vercel Edge Network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super-admin/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Next.js — global Super Admin panel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Vercel Edge Network</w:t>
            </w:r>
          </w:p>
        </w:tc>
      </w:tr>
    </w:tbl>
    <w:p>
      <w:pPr>
        <w:spacing w:before="16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3.3 Infrastructure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API Gateway: Vercel Serverless Functions (NestJS via @vercel/node adapter)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Primary Database: PostgreSQL 16 on Supabase — session-mode port 5432 for DDL, transaction-mode port 6543 for queries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Cache Layer: Redis (Upstash) — TTL-based caching via CacheService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Message Queue: BullMQ over Redis for background job processing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File Storage: AWS S3 with CDN rewrite (CDN_BASE_URL env) and image optimisation via sharp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Real-Time: Pusher WebSockets for notifications; Socket.IO for chat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Chat DB: MongoDB Atlas for chat message persistence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Email: Nodemailer over SMTP for transactional emails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Monitoring: Sentry (error capture) + Logtail (structured JSON logs)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3.4 Security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JWT access tokens (7-day) + refresh tokens (30-day) stored in tenant DB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Two-Factor Auth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TOTP via RFC 6238 implementation — no external lib dependency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OAuth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 and Facebook OAuth 2.0 via Passport.js strategies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Role-Based Access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NestJS Guards — 7 roles with fine-grained endpoint permissions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Login 5 req/min · Register 3 req/min · General API 100 req/min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Audit Trail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@Audit() decorator — every write operation is logged with actor + payload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 Isolation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Per-tenant schema isolation — cross-tenant data access is architecturally impossible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Encryption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Database backups encrypted before upload to S3</w:t>
            </w:r>
          </w:p>
        </w:tc>
      </w:tr>
    </w:tbl>
    <w:p>
      <w:pPr>
        <w:pBdr>
          <w:bottom w:val="single" w:color="1B4FBF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4. Technology Stack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4.1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NestJS v10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Primary server framework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TypeScript, modular, dependency injection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Prisma ORM v5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Database access layer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Two schemas: master.prisma + schema.prisma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 16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Primary relational database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Hosted on Supabase, per-tenant schemas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MongoDB Atlas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 message storage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Flexible document store for real-time chat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Redis / Upstash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In-memory cache + job queues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CacheService (TTL) + BullMQ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Socket.IO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Real-time communication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 and notification delivery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Nodemailer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Transactional email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SMTP-based, template-driven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AWS S3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File and media storage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Image optimisation via sharp + CDN rewrite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Swagger / OpenAPI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API documentation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Auto-generated at /api/docs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BullMQ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Background job processing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Email queues, cron-triggered jobs</w:t>
            </w:r>
          </w:p>
        </w:tc>
      </w:tr>
    </w:tbl>
    <w:p>
      <w:pPr>
        <w:spacing w:before="16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4.2 Frontend (Tenant App)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Next.js 16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Full-stack React framework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 Router, server components, webpack build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 19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UI library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Concurrent mode, server actions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Tailwind CSS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Utility-first styling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JIT compiler, custom design tokens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ShadCN UI / Radix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Accessible component library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Headless primitives with Tailwind styling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Framer Motion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Animation library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Page transitions, stat card animations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Recharts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 visualisation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 charts, trend graphs, donut charts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Global state management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 state, tenant context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next-pwa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Progressive Web App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Service worker, offline caching strategies</w:t>
            </w:r>
          </w:p>
        </w:tc>
      </w:tr>
    </w:tbl>
    <w:p>
      <w:pPr>
        <w:spacing w:before="16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4.3 Super Admin App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Next.js (standalone)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Independent Next.js application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Own package.json, own auth flow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Radix UI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 primitives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Tables, dialogs, navigation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Tailwind CSS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Consistent with tenant app design language</w:t>
            </w:r>
          </w:p>
        </w:tc>
      </w:tr>
    </w:tbl>
    <w:p>
      <w:pPr>
        <w:pBdr>
          <w:bottom w:val="single" w:color="1B4FBF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5. Features &amp; Modules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5.1 User Roles &amp;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SUPER_ADMIN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Global platform administrator — manages all tenant companies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Tenant administrator — full access within their company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GENERAL_OVERSEER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Read-only executive view of all financial and HR data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REALTOR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 agent — manages own sales, clients, and commissions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Property buyer — views properties, payments, and documents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STAFF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Internal team member — attendance, payslips, task management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HR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HR manager — payroll, attendance, leave, and performance</w:t>
            </w:r>
          </w:p>
        </w:tc>
      </w:tr>
    </w:tbl>
    <w:p>
      <w:pPr>
        <w:spacing w:before="20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5.2 Authentication &amp; 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Email/password authentication with bcrypt hashing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JWT access tokens (7 days) with rolling refresh tokens (30 days)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Two-Factor Authentication (TOTP) — setup, enable/disable, backup codes, regeneration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Google OAuth 2.0 and Facebook OAuth 2.0 login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Password reset via time-limited email tokens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Device/session management — view and revoke active sessions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Full audit trail — every write operation logged with actor, IP, and payload</w:t>
      </w:r>
    </w:p>
    <w:p>
      <w:pPr>
        <w:spacing w:before="20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5.3 Financial Engine — General Ledger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All financial reporting is backed by a double-entry general ledger (general_ledger table) as the single source of truth.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Type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SALE_PAYMENT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Cash received from a property sale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plan: on creation; INSTALLMENT: per payment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COMMISSION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Commission earned on a completed sale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Configurable % per tenant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COMMISSION_PAYOUT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Commission disbursed to a realtor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Tracked separately from earned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TAX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Tax deducted on a sale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Retroactively recalculable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EXPENSE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Business expense recorded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Categorised, method-tagged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Revenue is attributed to entryDate (payment date) — correct cash-basis accounting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Unique constraint on (referenceId, referenceType, entryType) prevents double-posting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POST /accounting/backfill-ledger — idempotent backfill from existing Sale/Payment/Expense records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POST /accounting/recalculate-financials — retroactive commission and tax recalculation</w:t>
      </w:r>
    </w:p>
    <w:p>
      <w:pPr>
        <w:spacing w:before="20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5.4 Accounting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/accounting/summary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Period summary — revenue, commission, tax, expenses, net profit + YTD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/accounting/profit-loss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P&amp;L statement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/accounting/trend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Monthly revenue/expense trend (last N months)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/accounting/expense-breakdown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Expenses by category and payment method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/accounting/revenue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Detailed cash revenue records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/accounting/balance-sheet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Assets, liabilities, and equity snapshot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/accounting/cash-flow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Operating cash flow statement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/accounting/anomalies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Real-time anomaly detection on ledger entries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/accounting/insights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AI-generated financial insights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/accounting/validate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Cross-check ledger integrity vs source tables</w:t>
            </w:r>
          </w:p>
        </w:tc>
      </w:tr>
    </w:tbl>
    <w:p>
      <w:pPr>
        <w:spacing w:before="20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5.5 Sales &amp; Property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Property listing with gallery, type, location, price, and status tracking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Sale creation with automatic general ledger posting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Payment plans: FULL (lump-sum) and INSTALLMENT (scheduled with due dates)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Commission and tax auto-calculation with configurable rates per tenant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Sale stats endpoint reads from ledger — consistent with accounting page totals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Sales export to CSV and XLSX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QR code attendance check-in for open-house and property viewing events</w:t>
      </w:r>
    </w:p>
    <w:p>
      <w:pPr>
        <w:spacing w:before="20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5.6 CRM — Clients &amp; Realtors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Client profiles: contact details, property interests, payment history, documents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Realtor profiles: performance tiers, commission history, ranking leaderboard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Daily, monthly, and yearly realtor ranking cron jobs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Realtor commission payout tracking and payroll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Lead scoring via AI (OpenAI or rule-based fallback)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Client support ticket system</w:t>
      </w:r>
    </w:p>
    <w:p>
      <w:pPr>
        <w:spacing w:before="20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5.7 HR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Attendance tracking — clock in / clock out with timestamps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QR code check-in for remote or on-site attendance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Payroll management — base salary, allowances, deductions, net pay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Leave management — request, approval, and leave balance tracking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Performance reviews — criteria-based staff evaluation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Task assignment and completion tracking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Department and role management</w:t>
      </w:r>
    </w:p>
    <w:p>
      <w:pPr>
        <w:spacing w:before="20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5.8 AI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Property Description Generation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AI-crafted listing copy from property attributes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Market Price Insights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Comparable pricing analysis and recommendations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Lead Scoring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Probability-of-conversion scoring for client leads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 Trend Prediction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Forward-looking revenue forecasting</w:t>
            </w:r>
          </w:p>
        </w:tc>
      </w:tr>
    </w:tbl>
    <w:p>
      <w:pPr>
        <w:spacing w:after="80" w:before="80"/>
      </w:pPr>
      <w:r>
        <w:rPr>
          <w:color w:val="111827"/>
          <w:sz w:val="22"/>
          <w:szCs w:val="22"/>
        </w:rPr>
        <w:t xml:space="preserve">All AI features degrade gracefully — rule-based fallbacks activate when OPENAI_API_KEY is not configured.</w:t>
      </w:r>
    </w:p>
    <w:p>
      <w:pPr>
        <w:spacing w:before="20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5.9 Communications &amp; Engagement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Real-time chat (Socket.IO + MongoDB Atlas) — direct messaging between 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Notifications — in-app and push notification preferences per user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Channels — broadcast announcements from admin to teams or company-wide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Newsletter management — email campaigns to client and realtor mailing lists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Engagement feed — social-style posts and reactions within the company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Contact form API — rate-limited with auto-reply email confirmation</w:t>
      </w:r>
    </w:p>
    <w:p>
      <w:pPr>
        <w:spacing w:before="20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5.10 Content &amp; Media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CMS — page content management for the public-facing website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Gallery — media library with image optimisation (WebP, resized to max dimensions)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File upload to AWS S3 with CDN URL rewriting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Shared files — document sharing between team members</w:t>
      </w:r>
    </w:p>
    <w:p>
      <w:pPr>
        <w:spacing w:before="20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5.11 Analytics &amp; Reporting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Admin dashboard KPIs — Total Revenue, Realtors, Clients, Properties (all-time)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Sales Overview chart — period selector (Daily / Weekly / Monthly / Yearly) with ledger-backed revenue bars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Realtor tier distribution donut chart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Cross-tenant analytics in the Super Admin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Tax reports — tax records with export to CSV/XLSX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Payroll reports — salary summaries per pay period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Audit log export — full activity history export</w:t>
      </w:r>
    </w:p>
    <w:p>
      <w:pPr>
        <w:spacing w:before="20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5.12 Export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Export Type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 Export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sale records with client, property, and payment detail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Tax Export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Tax ledger entries for accounting and compliance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Payroll Export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Staff payroll summaries per pay period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Audit Log Export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audit trail — actor, action, timestamp, payload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Commission Export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Realtor commission earned and payout records</w:t>
            </w:r>
          </w:p>
        </w:tc>
      </w:tr>
    </w:tbl>
    <w:p>
      <w:pPr>
        <w:spacing w:after="80" w:before="80"/>
      </w:pPr>
      <w:r>
        <w:rPr>
          <w:color w:val="111827"/>
          <w:sz w:val="22"/>
          <w:szCs w:val="22"/>
        </w:rPr>
        <w:t xml:space="preserve">All exports available in both CSV and XLSX formats via GET /api/v1/export/{type}?format=csv|xlsx</w:t>
      </w:r>
    </w:p>
    <w:p>
      <w:pPr>
        <w:spacing w:before="20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5.13 Super Admin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Independent Next.js application with its own authentication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Dashboard — platform-wide stats: total companies, total users, total revenue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Companies — list all tenants, activate/deactivate, view per-tenant details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Analytics — cross-tenant revenue, user growth, and activity charts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Notifications — send platform-wide announcements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Settings — platform configuration, branding, and feature flags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Support — handle escalated support tickets from any tenant</w:t>
      </w:r>
    </w:p>
    <w:p>
      <w:pPr>
        <w:pBdr>
          <w:bottom w:val="single" w:color="1B4FBF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6. Database Design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6.1 Schema Architecture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RMS uses two separate Prisma schemas with a clean separation of concerns: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Schema File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master.prisma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Companies table (tenant registry) + super_admins table. Holds the databaseUrl for each tenant.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schema.prisma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tenant schema: users, properties, sales, payments, HR, ledger, audit, chat, CMS, and 35+ more tables.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tenant-schema.sql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Raw SQL executed when provisioning a brand-new tenant schema on Supabase.</w:t>
            </w:r>
          </w:p>
        </w:tc>
      </w:tr>
    </w:tbl>
    <w:p>
      <w:pPr>
        <w:spacing w:before="16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6.2 Key Tenant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 user accounts within a tenant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Role, 2FA fields, OAuth profiles, device tokens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properties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Property listings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Type, location, price, status, gallery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Property sale records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Plan type, status, linked client/realtor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Installment payment records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Due date, amount, status, ledger reference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general_ledger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Double-entry financial ledger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entryType, amount, referenceId, entryDate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expenses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Business expenses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Category, payment method, vendor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staff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Employee records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Department, salary, attendance, leave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attendance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Clock-in/out records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Timestamp, QR token, location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payroll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Monthly payroll runs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Base, allowances, deductions, net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commission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Realtor commission records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Earned, paid, outstanding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audit_logs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Write-operation audit trail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Actor, action, entity, payload, IP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chat_messages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Real-time chat (MongoDB)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Sender, receiver, content, timestamp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notification records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Type, read status, reference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cms_pages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Website content pages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Slug, title, body, published status</w:t>
            </w:r>
          </w:p>
        </w:tc>
      </w:tr>
    </w:tbl>
    <w:p>
      <w:pPr>
        <w:pBdr>
          <w:bottom w:val="single" w:color="1B4FBF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7. API Documentation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7.1 Base URL &amp;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Base URL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https://backend-jumbopockets-projects.vercel.app/api/v1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Interactive Docs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/api/docs (Swagger UI)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 Header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Authorization: Bearer &lt;access_token&gt;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Tenant Header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x-company-id: &lt;company_id&gt;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Token Lifetime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Access: 7 days | Refresh: 30 days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Response Format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{ success, data, meta?, timestamp }</w:t>
            </w:r>
          </w:p>
        </w:tc>
      </w:tr>
    </w:tbl>
    <w:p>
      <w:pPr>
        <w:spacing w:before="16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7.2 Core API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 /auth/login, /auth/register, /auth/refresh, /auth/2fa/*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JWT, 2FA, OAuth, password reset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Properties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GET/POST/PATCH/DELETE /property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CRUD + gallery upload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GET/POST/PATCH /sale, /sale/stats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 creation, payment plans, ledger posting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 /payment/:saleId, GET /payment/:saleId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Installment recording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Accounting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/accounting/summary|profit-loss|trend|...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Ledger-backed financial reports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HR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GET/POST /hr/staff, /hr/attendance, /hr/payroll, /hr/leave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HR lifecycle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Clients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GET/POST/PATCH /client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CRM client management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Realtors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GET/POST/PATCH /realtor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Realtor management + rankings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Export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/export/{sales|tax|payroll|audit|commission}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CSV / XLSX downloads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Search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/search?q=keyword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Global cross-entity search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 /ai/generate-description, /ai/score-leads, /ai/insights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OpenAI-powered features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WebSocket + REST /chat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Real-time messaging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GET/PATCH /notification, GET/PUT /settings/notifications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In-app + preferences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Upload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 /upload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S3 + CDN + image optimisation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/analytics/*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Charts, trends, rankings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Audit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/audit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audit log with filters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CMS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GET/POST/PATCH /cms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Page content management</w:t>
            </w:r>
          </w:p>
        </w:tc>
      </w:tr>
    </w:tbl>
    <w:p>
      <w:pPr>
        <w:spacing w:before="16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7.3 Cron 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Daily Realtor Rankings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Runs at 00:05 UTC daily — recalculates realtor rankings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Monthly Rankings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Runs on 1st of month — posts monthly ranking records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Yearly Rankings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Runs on Jan 1st — posts yearly ranking records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Overdue Payment Alerts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Runs daily — flags installment payments past due date</w:t>
            </w:r>
          </w:p>
        </w:tc>
      </w:tr>
    </w:tbl>
    <w:p>
      <w:pPr>
        <w:pBdr>
          <w:bottom w:val="single" w:color="1B4FBF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8. Deployment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8.1 Live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Tenant Frontend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https://frontend-jumbopockets-projects.vercel.app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Super Admin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https://rms-admin-dashboard-jumbopockets-projects.vercel.app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Backend API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https://backend-jumbopockets-projects.vercel.app/api/v1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API Docs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https://backend-jumbopockets-projects.vercel.app/api/docs</w:t>
            </w:r>
          </w:p>
        </w:tc>
      </w:tr>
    </w:tbl>
    <w:p>
      <w:pPr>
        <w:spacing w:before="16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8.2 Deployment Architecture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All three applications are deployed independently to Vercel: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backend/ — NestJS API deployed as Vercel Serverless Functions via @vercel/node adapter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frontend/ — Next.js 16 deployed to Vercel Edge Network with automatic CDN distribution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super-admin/ — Standalone Next.js app, independently deployed and versioned</w:t>
      </w:r>
    </w:p>
    <w:p>
      <w:pPr>
        <w:spacing w:before="120"/>
      </w:pPr>
    </w:p>
    <w:p>
      <w:pPr>
        <w:spacing w:after="80" w:before="80"/>
      </w:pPr>
      <w:r>
        <w:rPr>
          <w:color w:val="111827"/>
          <w:sz w:val="22"/>
          <w:szCs w:val="22"/>
        </w:rPr>
        <w:t xml:space="preserve">Deployment command for all three apps:</w:t>
      </w:r>
    </w:p>
    <w:p>
      <w:pPr>
        <w:shd w:color="EEF3FF" w:val="solid"/>
        <w:spacing w:after="80" w:before="80"/>
        <w:ind w:left="360"/>
      </w:pPr>
      <w:r>
        <w:rPr>
          <w:rFonts w:ascii="Courier New" w:cs="Courier New" w:eastAsia="Courier New" w:hAnsi="Courier New"/>
          <w:color w:val="0F2A5C"/>
          <w:sz w:val="20"/>
          <w:szCs w:val="20"/>
        </w:rPr>
        <w:t xml:space="preserve">vercel --prod --yes</w:t>
      </w:r>
    </w:p>
    <w:p>
      <w:pPr>
        <w:spacing w:before="160"/>
      </w:pP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8.3 Environment Variables</w:t>
      </w:r>
    </w:p>
    <w:p>
      <w:pPr>
        <w:pStyle w:val="Heading3"/>
        <w:spacing w:after="80" w:before="240"/>
        <w:rPr>
          <w:b/>
          <w:bCs/>
          <w:color w:val="2563EB"/>
          <w:sz w:val="26"/>
          <w:szCs w:val="26"/>
        </w:rPr>
      </w:pPr>
      <w:r>
        <w:t xml:space="preserve">Backend (.env.production)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MASTER_DATABASE_URL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Master Supabase DB URL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Session mode — port 5432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DATABASE_URL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Tenant DB URL (for Prisma generate)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Transaction mode — port 6543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JWT_SECRET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JWT signing secret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Minimum 64 characters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REDIS_URL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Upstash Redis URL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Used by CacheService + BullMQ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MAIL_HOST/USER/PASS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SMTP configuration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 transactional email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AWS_ACCESS_KEY_ID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AWS credentials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 S3 file upload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AWS_S3_BUCKET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S3 bucket name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File and media storage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CDN_BASE_URL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CDN origin URL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Rewrites S3 blob URLs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OPENAI_API_KEY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OpenAI API key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Optional — fallback if absent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SENTRY_DSN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Sentry DSN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Optional — error monitoring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LOGTAIL_TOKEN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Logtail token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Optional — structured logging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GOOGLE_CLIENT_ID/SECRET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 OAuth credentials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 Google login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FACEBOOK_APP_ID/SECRET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Facebook OAuth credentials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 Facebook login</w:t>
            </w:r>
          </w:p>
        </w:tc>
      </w:tr>
    </w:tbl>
    <w:p>
      <w:pPr>
        <w:spacing w:before="120"/>
      </w:pPr>
    </w:p>
    <w:p>
      <w:pPr>
        <w:pStyle w:val="Heading3"/>
        <w:spacing w:after="80" w:before="240"/>
        <w:rPr>
          <w:b/>
          <w:bCs/>
          <w:color w:val="2563EB"/>
          <w:sz w:val="26"/>
          <w:szCs w:val="26"/>
        </w:rPr>
      </w:pPr>
      <w:r>
        <w:t xml:space="preserve">Frontend (.env.production)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NEXT_PUBLIC_API_URL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Backend Vercel URL (e.g. https://xyz.vercel.app/api/v1)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NEXT_PUBLIC_PUSHER_KEY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Pusher app key for real-time notifications</w:t>
            </w:r>
          </w:p>
        </w:tc>
      </w:tr>
    </w:tbl>
    <w:p>
      <w:pPr>
        <w:pBdr>
          <w:bottom w:val="single" w:color="1B4FBF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9. Implementation Phases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The platform was built across 16 structured phases, each independently testable and deployable: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Database Migrations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Prisma schema migrations + 2FA fields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Cron Job Automation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 Vercel cron jobs for rankings and overdue alerts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Contact Form API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Rate-limited contact module with auto-reply emails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4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 &amp; Facebook OAuth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Passport.js strategies with graceful degradation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5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2FA / TOTP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RFC 6238 TOTP — no external library dependency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6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Global Search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Role-scoped cross-entity search endpoint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7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Notification Preferences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Per-user notification settings via systemSetting table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8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Export System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CSV + XLSX exports for 5 data types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9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 Features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OpenAI integration with rule-based fallbacks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10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Sentry Monitoring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Dynamic import, graceful degradation if DSN absent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11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Database Backups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pg_dump → gzip → encrypted S3 upload + restore script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12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Advanced Rate Limiting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Per-endpoint throttling (login 5/min, general 100/min)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13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CDN Optimisation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sharp image optimisation + CDN URL rewriting in upload pipeline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14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Logging Infrastructure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JSON-structured logs + Logtail integration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15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Test Coverage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Unit tests for 2FA, search, contact, settings, auth services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16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PWA Offline Support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Service worker with Workbox — network-first + cache-first strategies</w:t>
            </w:r>
          </w:p>
        </w:tc>
      </w:tr>
    </w:tbl>
    <w:p>
      <w:pPr>
        <w:pBdr>
          <w:bottom w:val="single" w:color="1B4FBF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10. Testing Strategy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10.1 Unit Tests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Unit test files are co-located with their service files under backend/src/modules/: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auth.service.spec.ts — authentication flows, token generation, password hashing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twofa.service.spec.ts — TOTP generation, verification, backup code logic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search.service.spec.ts — query building, role-scoped filtering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contact.service.spec.ts — form submission, email dispatch, rate limit behaviour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settings.service.spec.ts — notification preference read/write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sale.service.spec.ts — sale creation, ledger posting, commission calculation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cache.service.spec.ts — TTL caching, invalidation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audit.service.spec.ts — audit log creation and retrieval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10.2 API Testing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Swagger UI at /api/docs provides interactive endpoint testing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All endpoints return the standard response envelope: { success, data, meta?, timestamp 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Rate limiting tested by exceeding per-endpoint thresholds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10.3 Integration Testing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Tenant isolation verified by running parallel requests with different x-company-id headers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Ledger integrity validated via GET /accounting/validate (cross-checks ledger vs source tables)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Backfill idempotency confirmed by running POST /accounting/backfill-ledger twice</w:t>
      </w:r>
    </w:p>
    <w:p>
      <w:pPr>
        <w:pBdr>
          <w:bottom w:val="single" w:color="1B4FBF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11. Key Design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gridSpan w:val="1"/>
            <w:shd w:color="1B4FB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Cash-basis revenue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Revenue is always read from general_ledger.entryDate (payment date), never from sale.saleDate. This ensures financial reports reflect actual cash received.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Ledger as source of truth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 financial queries — dashboard KPIs, P&amp;L, trend charts — read exclusively from the general_ledger table. Source tables (Sale, Payment) are never directly aggregated for financials.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Double-posting prevention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Unique DB constraint on (referenceId, referenceType, entryType) makes the backfill endpoint fully idempotent.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pooler modes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Session mode (port 5432) is used for DDL and migrations; transaction mode (port 6543) for normal application queries. Mixing these caused migration failures before this distinction was enforced.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Prisma generate on build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Build script exports placeholder DATABASE_URL values so prisma generate runs without a real DB connection during CI/CD.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Currency standardisation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Nigerian Naira (₦/NGN) throughout — formatCurrency uses Intl.NumberFormat('en-NG', { currency: 'NGN' }). A custom NairaSign SVG replaces the Lucide DollarSign icon globally.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Graceful degradation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 (OpenAI), monitoring (Sentry), logging (Logtail), image optimisation (sharp), and OAuth (Passport) all use dynamic imports and fall back silently if the dependency or env var is absent.</w:t>
            </w:r>
          </w:p>
        </w:tc>
      </w:tr>
      <w:tr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Request-scoped Prisma</w:t>
            </w:r>
          </w:p>
        </w:tc>
        <w:tc>
          <w:tcPr>
            <w:gridSpan w:val="1"/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PrismaService is NestJS REQUEST-scoped so each HTTP request gets a Prisma client connected to the correct tenant DB. This is essential for thread-safe multi-tenancy.</w:t>
            </w:r>
          </w:p>
        </w:tc>
      </w:tr>
      <w:tr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General Ledger backfill</w:t>
            </w:r>
          </w:p>
        </w:tc>
        <w:tc>
          <w:tcPr>
            <w:gridSpan w:val="1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 one-time backfill script (backfill-prod.mjs) was written to populate the ledger from existing Sale/Payment/Expense records for tenants created before the ledger was introduced.</w:t>
            </w:r>
          </w:p>
        </w:tc>
      </w:tr>
    </w:tbl>
    <w:p>
      <w:pPr>
        <w:pBdr>
          <w:bottom w:val="single" w:color="1B4FBF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12. Future Roadmap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12.1 Planned Enhancements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Mobile application — React Native app for realtors and clients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Advanced AI — property valuation model trained on local Nigerian market data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Automated tenant onboarding — self-service company registration and DB provisioning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White-labelling — per-tenant custom domains, logos, and colour themes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Integrations — payment gateways (Paystack, Flutterwave) for online installment collection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Blockchain land registry — NFT-based property title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Multi-currency support — USD/EUR alongside NGN for international buyers</w:t>
      </w:r>
    </w:p>
    <w:p>
      <w:pPr>
        <w:pStyle w:val="Heading2"/>
        <w:spacing w:after="120" w:before="360"/>
        <w:rPr>
          <w:b/>
          <w:bCs/>
          <w:color w:val="1B4FBF"/>
          <w:sz w:val="32"/>
          <w:szCs w:val="32"/>
        </w:rPr>
      </w:pPr>
      <w:r>
        <w:t xml:space="preserve">12.2 Infrastructure Improvements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Read replicas for high-traffic tenants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Automated DB snapshot scheduling via Supabase PITR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Edge caching layer (Vercel Edge Config) for tenant configuration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Comprehensive E2E test suite with Playwright</w:t>
      </w:r>
    </w:p>
    <w:p>
      <w:pPr>
        <w:pBdr>
          <w:bottom w:val="single" w:color="1B4FBF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  <w:rPr>
          <w:b/>
          <w:bCs/>
          <w:color w:val="0F2A5C"/>
          <w:sz w:val="44"/>
          <w:szCs w:val="44"/>
        </w:rPr>
      </w:pPr>
      <w:r>
        <w:t xml:space="preserve">13. Conclusion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RMS represents a complete, production-ready PropTech SaaS platform built to address the specific needs of Nigerian real estate companies. The system delivers: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 proven multi-tenant architecture that scales to any number of companies without code changes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 double-entry general ledger that provides financial auditability and provable accuracy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44 backend modules covering every aspect of real estate operations — from property listing to payroll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Enterprise-grade security with 2FA, OAuth, audit trails, and rate limiting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AI-assisted insights with graceful fallback for environments without OpenAI credentials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 Progressive Web App frontend with offline capability for low-connectivity environments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11827"/>
          <w:sz w:val="22"/>
          <w:szCs w:val="22"/>
        </w:rPr>
        <w:t xml:space="preserve">Automated cron jobs, backup scripts, and monitoring ensuring operational reliability</w:t>
      </w:r>
    </w:p>
    <w:p>
      <w:pPr>
        <w:spacing w:before="160"/>
      </w:pPr>
    </w:p>
    <w:p>
      <w:pPr>
        <w:spacing w:after="80" w:before="80"/>
      </w:pPr>
      <w:r>
        <w:rPr>
          <w:color w:val="111827"/>
          <w:sz w:val="22"/>
          <w:szCs w:val="22"/>
        </w:rPr>
        <w:t xml:space="preserve">The platform is live and deployed across three independent Vercel applications, backed by Supabase PostgreSQL, Redis, MongoDB Atlas, and AWS S3 — a modern, cloud-native stack built for long-term maintainability and growth.</w:t>
      </w:r>
    </w:p>
    <w:p>
      <w:pPr>
        <w:spacing w:before="240"/>
      </w:pPr>
    </w:p>
    <w:p>
      <w:pPr>
        <w:jc w:val="center"/>
      </w:pPr>
      <w:r>
        <w:rPr>
          <w:color w:val="6B7280"/>
          <w:sz w:val="18"/>
          <w:szCs w:val="18"/>
        </w:rPr>
        <w:t xml:space="preserve">© 2026 RMS Platform — JumboPockets Technologies. All rights reserved.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BF" w:sz="4"/>
      </w:pBd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BF" w:sz="4"/>
      </w:pBdr>
    </w:pPr>
    <w:r>
      <w:rPr>
        <w:color w:val="6B7280"/>
        <w:sz w:val="18"/>
        <w:szCs w:val="18"/>
      </w:rPr>
      <w:t xml:space="preserve">RMS Platform — Realtors Management System</w:t>
    </w:r>
    <w:r>
      <w:rPr>
        <w:sz w:val="18"/>
        <w:szCs w:val="18"/>
      </w:rPr>
      <w:t xml:space="preserve">		</w:t>
    </w:r>
    <w:r>
      <w:rPr>
        <w:color w:val="6B7280"/>
        <w:sz w:val="18"/>
        <w:szCs w:val="18"/>
      </w:rPr>
      <w:t xml:space="preserve">Project Submission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111827"/>
      <w:sz w:val="22"/>
      <w:szCs w:val="22"/>
    </w:rPr>
  </w:style>
  <w:style w:type="paragraph" w:styleId="Heading1">
    <w:name w:val="Heading 1"/>
    <w:pPr>
      <w:spacing w:after="160" w:before="480"/>
    </w:pPr>
    <w:rPr>
      <w:rFonts w:ascii="Calibri" w:cs="Calibri" w:eastAsia="Calibri" w:hAnsi="Calibri"/>
      <w:b/>
      <w:bCs/>
      <w:color w:val="0F2A5C"/>
      <w:sz w:val="44"/>
      <w:szCs w:val="44"/>
    </w:rPr>
  </w:style>
  <w:style w:type="paragraph" w:styleId="Heading2">
    <w:name w:val="Heading 2"/>
    <w:pPr>
      <w:spacing w:after="120" w:before="360"/>
    </w:pPr>
    <w:rPr>
      <w:rFonts w:ascii="Calibri" w:cs="Calibri" w:eastAsia="Calibri" w:hAnsi="Calibri"/>
      <w:b/>
      <w:bCs/>
      <w:color w:val="1B4FBF"/>
      <w:sz w:val="32"/>
      <w:szCs w:val="32"/>
    </w:rPr>
  </w:style>
  <w:style w:type="paragraph" w:styleId="Heading3">
    <w:name w:val="Heading 3"/>
    <w:pPr>
      <w:spacing w:after="80" w:before="240"/>
    </w:pPr>
    <w:rPr>
      <w:rFonts w:ascii="Calibri" w:cs="Calibri" w:eastAsia="Calibri" w:hAnsi="Calibr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RMS Platform — Project Submission Documentation</dc:title>
  <dc:creator>Un-named</dc:creator>
  <dc:description>Realtors Management System — Enterprise PropTech SaaS Platform</dc:description>
  <cp:lastModifiedBy>Un-named</cp:lastModifiedBy>
  <cp:revision>1</cp:revision>
  <dcterms:created xsi:type="dcterms:W3CDTF">2026-03-16T14:40:34.634Z</dcterms:created>
  <dcterms:modified xsi:type="dcterms:W3CDTF">2026-03-16T14:40:34.634Z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