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D383" w14:textId="50C41FA7" w:rsidR="009177FF" w:rsidRDefault="007A0398">
      <w:pPr>
        <w:rPr>
          <w:rFonts w:ascii="Cavolini" w:hAnsi="Cavolini" w:cs="Cavolini"/>
          <w:b/>
          <w:bCs/>
          <w:lang w:val="en-SG"/>
        </w:rPr>
      </w:pPr>
      <w:proofErr w:type="spellStart"/>
      <w:r w:rsidRPr="007A0398">
        <w:rPr>
          <w:rFonts w:ascii="Cavolini" w:hAnsi="Cavolini" w:cs="Cavolini"/>
          <w:b/>
          <w:bCs/>
          <w:lang w:val="en-SG"/>
        </w:rPr>
        <w:t>Javascript</w:t>
      </w:r>
      <w:proofErr w:type="spellEnd"/>
      <w:r w:rsidRPr="007A0398">
        <w:rPr>
          <w:rFonts w:ascii="Cavolini" w:hAnsi="Cavolini" w:cs="Cavolini"/>
          <w:b/>
          <w:bCs/>
          <w:lang w:val="en-SG"/>
        </w:rPr>
        <w:t xml:space="preserve"> - Day -2 </w:t>
      </w:r>
      <w:r w:rsidR="009177FF">
        <w:rPr>
          <w:rFonts w:ascii="Cavolini" w:hAnsi="Cavolini" w:cs="Cavolini"/>
          <w:b/>
          <w:bCs/>
          <w:lang w:val="en-SG"/>
        </w:rPr>
        <w:t>(</w:t>
      </w:r>
      <w:r w:rsidR="009177FF" w:rsidRPr="007A0398">
        <w:rPr>
          <w:rFonts w:ascii="Cavolini" w:hAnsi="Cavolini" w:cs="Cavolini"/>
          <w:b/>
          <w:bCs/>
          <w:lang w:val="en-SG"/>
        </w:rPr>
        <w:t xml:space="preserve">04/12/2022 </w:t>
      </w:r>
      <w:r w:rsidR="009177FF">
        <w:rPr>
          <w:rFonts w:ascii="Cavolini" w:hAnsi="Cavolini" w:cs="Cavolini"/>
          <w:b/>
          <w:bCs/>
          <w:lang w:val="en-SG"/>
        </w:rPr>
        <w:t>–</w:t>
      </w:r>
      <w:r w:rsidR="009177FF" w:rsidRPr="007A0398">
        <w:rPr>
          <w:rFonts w:ascii="Cavolini" w:hAnsi="Cavolini" w:cs="Cavolini"/>
          <w:b/>
          <w:bCs/>
          <w:lang w:val="en-SG"/>
        </w:rPr>
        <w:t xml:space="preserve"> Sunday</w:t>
      </w:r>
      <w:r w:rsidR="009177FF">
        <w:rPr>
          <w:rFonts w:ascii="Cavolini" w:hAnsi="Cavolini" w:cs="Cavolini"/>
          <w:b/>
          <w:bCs/>
          <w:lang w:val="en-SG"/>
        </w:rPr>
        <w:t>):</w:t>
      </w:r>
      <w:r w:rsidRPr="007A0398">
        <w:rPr>
          <w:rFonts w:ascii="Cavolini" w:hAnsi="Cavolini" w:cs="Cavolini"/>
          <w:b/>
          <w:bCs/>
          <w:lang w:val="en-SG"/>
        </w:rPr>
        <w:t xml:space="preserve"> </w:t>
      </w:r>
      <w:r w:rsidR="009177FF">
        <w:rPr>
          <w:rFonts w:ascii="Cavolini" w:hAnsi="Cavolini" w:cs="Cavolini"/>
          <w:b/>
          <w:bCs/>
          <w:lang w:val="en-SG"/>
        </w:rPr>
        <w:t xml:space="preserve">Task 2 </w:t>
      </w:r>
    </w:p>
    <w:p w14:paraId="0D4E4FE2" w14:textId="5DBF7A41" w:rsidR="00801CDD" w:rsidRPr="009177FF" w:rsidRDefault="0029037F">
      <w:pPr>
        <w:rPr>
          <w:rFonts w:ascii="Cavolini" w:hAnsi="Cavolini" w:cs="Cavolini"/>
          <w:b/>
          <w:bCs/>
          <w:u w:val="single"/>
          <w:lang w:val="en-SG"/>
        </w:rPr>
      </w:pPr>
      <w:r w:rsidRPr="009177FF">
        <w:rPr>
          <w:rFonts w:ascii="Cavolini" w:hAnsi="Cavolini" w:cs="Cavolini"/>
          <w:b/>
          <w:bCs/>
          <w:u w:val="single"/>
          <w:lang w:val="en-SG"/>
        </w:rPr>
        <w:t>Write a blog on the Difference between document &amp; window objects:</w:t>
      </w:r>
    </w:p>
    <w:p w14:paraId="1A1A9A12" w14:textId="77777777" w:rsidR="007A0398" w:rsidRPr="007A0398" w:rsidRDefault="007A0398" w:rsidP="007A0398">
      <w:pPr>
        <w:shd w:val="clear" w:color="auto" w:fill="FFFFFF"/>
        <w:spacing w:after="0" w:line="240" w:lineRule="auto"/>
        <w:textAlignment w:val="baseline"/>
        <w:rPr>
          <w:rFonts w:ascii="Cavolini" w:eastAsia="Times New Roman" w:hAnsi="Cavolini" w:cs="Cavolini"/>
          <w:b/>
          <w:bCs/>
          <w:color w:val="273239"/>
          <w:spacing w:val="2"/>
          <w:sz w:val="26"/>
          <w:szCs w:val="26"/>
          <w:lang w:val="en-SG" w:eastAsia="en-SG" w:bidi="ta-IN"/>
        </w:rPr>
      </w:pPr>
      <w:r w:rsidRPr="007A0398">
        <w:rPr>
          <w:rFonts w:ascii="Cavolini" w:eastAsia="Times New Roman" w:hAnsi="Cavolini" w:cs="Cavolini"/>
          <w:b/>
          <w:bCs/>
          <w:color w:val="273239"/>
          <w:spacing w:val="2"/>
          <w:sz w:val="26"/>
          <w:szCs w:val="26"/>
          <w:bdr w:val="none" w:sz="0" w:space="0" w:color="auto" w:frame="1"/>
          <w:lang w:val="en-SG" w:eastAsia="en-SG" w:bidi="ta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2688"/>
        <w:gridCol w:w="2697"/>
      </w:tblGrid>
      <w:tr w:rsidR="007A0398" w:rsidRPr="007A0398" w14:paraId="532DD060" w14:textId="77777777" w:rsidTr="007A0398">
        <w:trPr>
          <w:tblHeader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955924" w14:textId="77777777" w:rsidR="007A0398" w:rsidRPr="007A0398" w:rsidRDefault="007A0398" w:rsidP="007A0398">
            <w:pPr>
              <w:spacing w:after="0" w:line="240" w:lineRule="auto"/>
              <w:jc w:val="center"/>
              <w:textAlignment w:val="baseline"/>
              <w:outlineLvl w:val="3"/>
              <w:rPr>
                <w:rFonts w:ascii="Cavolini" w:eastAsia="Times New Roman" w:hAnsi="Cavolini" w:cs="Cavolini"/>
                <w:b/>
                <w:bCs/>
                <w:sz w:val="24"/>
                <w:szCs w:val="24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b/>
                <w:bCs/>
                <w:sz w:val="24"/>
                <w:szCs w:val="24"/>
                <w:bdr w:val="none" w:sz="0" w:space="0" w:color="auto" w:frame="1"/>
                <w:lang w:val="en-SG" w:eastAsia="en-SG" w:bidi="ta-IN"/>
              </w:rPr>
              <w:t>document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89812F" w14:textId="77777777" w:rsidR="007A0398" w:rsidRPr="007A0398" w:rsidRDefault="007A0398" w:rsidP="007A0398">
            <w:pPr>
              <w:spacing w:after="0" w:line="240" w:lineRule="auto"/>
              <w:jc w:val="center"/>
              <w:textAlignment w:val="baseline"/>
              <w:outlineLvl w:val="3"/>
              <w:rPr>
                <w:rFonts w:ascii="Cavolini" w:eastAsia="Times New Roman" w:hAnsi="Cavolini" w:cs="Cavolini"/>
                <w:b/>
                <w:bCs/>
                <w:sz w:val="24"/>
                <w:szCs w:val="24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b/>
                <w:bCs/>
                <w:sz w:val="24"/>
                <w:szCs w:val="24"/>
                <w:bdr w:val="none" w:sz="0" w:space="0" w:color="auto" w:frame="1"/>
                <w:lang w:val="en-SG" w:eastAsia="en-SG" w:bidi="ta-IN"/>
              </w:rPr>
              <w:t>window</w:t>
            </w:r>
          </w:p>
        </w:tc>
      </w:tr>
      <w:tr w:rsidR="007A0398" w:rsidRPr="007A0398" w14:paraId="607D0154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CB1ECCC" w14:textId="56A42AD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the direct child of the window object.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0D618A9" w14:textId="6FED5C33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the root level element in web page.</w:t>
            </w:r>
          </w:p>
        </w:tc>
      </w:tr>
      <w:tr w:rsidR="007A0398" w:rsidRPr="007A0398" w14:paraId="7DF74C4D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9FC6B9" w14:textId="26BC1EE4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It represents any html, 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aspx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, 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php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,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 document or web page that is loaded in the browser.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97647F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represents a browser window or frame that displays the contents of the webpage.   </w:t>
            </w:r>
          </w:p>
        </w:tc>
      </w:tr>
      <w:tr w:rsidR="007A0398" w:rsidRPr="007A0398" w14:paraId="7A0FF5E7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3722F5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loaded inside the window.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44C395" w14:textId="5BFF6D36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the very first object that is loaded in the browser.</w:t>
            </w:r>
            <w:r w:rsidRPr="007A0398">
              <w:rPr>
                <w:rFonts w:ascii="Cavolini" w:hAnsi="Cavolini" w:cs="Cavolini"/>
              </w:rPr>
              <w:t xml:space="preserve">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An object of window is created automatically by the browser.</w:t>
            </w:r>
          </w:p>
        </w:tc>
      </w:tr>
      <w:tr w:rsidR="007A0398" w:rsidRPr="007A0398" w14:paraId="5DDEFB8F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59A9C2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the object of window property.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D267A4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It is the object of the browser.</w:t>
            </w:r>
          </w:p>
        </w:tc>
      </w:tr>
      <w:tr w:rsidR="007A0398" w:rsidRPr="007A0398" w14:paraId="339AFCCA" w14:textId="77777777" w:rsidTr="007A0398">
        <w:trPr>
          <w:trHeight w:val="1005"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6575E3" w14:textId="6FD0A390" w:rsidR="007A0398" w:rsidRPr="007A0398" w:rsidRDefault="007A0398" w:rsidP="00CA486D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All the tags, elements with attributes in HTML are part of the document.</w:t>
            </w:r>
            <w:r w:rsidRPr="007A0398">
              <w:rPr>
                <w:rFonts w:ascii="Cavolini" w:hAnsi="Cavolini" w:cs="Cavolini"/>
              </w:rPr>
              <w:t xml:space="preserve">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example, </w:t>
            </w: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document.getElementById</w:t>
            </w:r>
            <w:proofErr w:type="spellEnd"/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(), 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document.getElementByTagName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(), 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document.createElement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(), 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document.querySelector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() and many more</w:t>
            </w:r>
            <w:r w:rsidR="00CA486D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 API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68769C" w14:textId="7A7CA305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Global objects, functions, and variables of JavaScript are members of the window object.</w:t>
            </w:r>
            <w:r w:rsidRPr="007A0398">
              <w:rPr>
                <w:rFonts w:ascii="Cavolini" w:hAnsi="Cavolini" w:cs="Cavolini"/>
              </w:rPr>
              <w:t xml:space="preserve">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Ex: </w:t>
            </w:r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alert(</w:t>
            </w:r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), confirm(),prompt(),open(),close(),</w:t>
            </w:r>
            <w:proofErr w:type="spell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setTimeout</w:t>
            </w:r>
            <w:proofErr w:type="spell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()</w:t>
            </w:r>
          </w:p>
        </w:tc>
      </w:tr>
      <w:tr w:rsidR="007A0398" w:rsidRPr="007A0398" w14:paraId="17082323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E09B1C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We can access the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lastRenderedPageBreak/>
              <w:t xml:space="preserve">document from a window using the </w:t>
            </w:r>
            <w:r w:rsidRPr="007A0398">
              <w:rPr>
                <w:rFonts w:ascii="Cavolini" w:eastAsia="Times New Roman" w:hAnsi="Cavolini" w:cs="Cavolini"/>
                <w:color w:val="002060"/>
                <w:sz w:val="25"/>
                <w:szCs w:val="25"/>
                <w:lang w:val="en-SG" w:eastAsia="en-SG" w:bidi="ta-IN"/>
              </w:rPr>
              <w:t>window. document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AB772F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lastRenderedPageBreak/>
              <w:t xml:space="preserve">We can access the window from the 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lastRenderedPageBreak/>
              <w:t xml:space="preserve">window only. i.e. </w:t>
            </w: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color w:val="002060"/>
                <w:sz w:val="25"/>
                <w:szCs w:val="25"/>
                <w:lang w:val="en-SG" w:eastAsia="en-SG" w:bidi="ta-IN"/>
              </w:rPr>
              <w:t>window.window</w:t>
            </w:r>
            <w:proofErr w:type="spellEnd"/>
            <w:proofErr w:type="gramEnd"/>
          </w:p>
        </w:tc>
      </w:tr>
      <w:tr w:rsidR="007A0398" w:rsidRPr="007A0398" w14:paraId="75F423E3" w14:textId="77777777" w:rsidTr="007A0398">
        <w:trPr>
          <w:trHeight w:val="720"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38C01F" w14:textId="72623769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lastRenderedPageBreak/>
              <w:t xml:space="preserve">The document is part of BOM (browser object model) and </w:t>
            </w:r>
            <w:r w:rsidR="009177FF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DOM</w:t>
            </w: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 (Document object model)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2F26E6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The window is part of BOM, not DOM.</w:t>
            </w:r>
          </w:p>
        </w:tc>
      </w:tr>
      <w:tr w:rsidR="007A0398" w:rsidRPr="007A0398" w14:paraId="3EA04C7B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11AF9B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document.title</w:t>
            </w:r>
            <w:proofErr w:type="spellEnd"/>
            <w:proofErr w:type="gramEnd"/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8A95C3" w14:textId="77777777" w:rsidR="007A0398" w:rsidRPr="007A0398" w:rsidRDefault="007A0398" w:rsidP="007A0398">
            <w:pPr>
              <w:spacing w:after="150" w:line="240" w:lineRule="auto"/>
              <w:jc w:val="both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Properties of the window object cannot be accessed by the document object.</w:t>
            </w:r>
          </w:p>
        </w:tc>
      </w:tr>
      <w:tr w:rsidR="007A0398" w:rsidRPr="007A0398" w14:paraId="755DC5DC" w14:textId="77777777" w:rsidTr="007A0398">
        <w:trPr>
          <w:trHeight w:val="870"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A2E13A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syntax:</w:t>
            </w:r>
          </w:p>
          <w:p w14:paraId="51A7400B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      </w:t>
            </w: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document.propertyname</w:t>
            </w:r>
            <w:proofErr w:type="spellEnd"/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;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50B4E6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syntax:</w:t>
            </w:r>
          </w:p>
          <w:p w14:paraId="6B38994B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window.propertyname</w:t>
            </w:r>
            <w:proofErr w:type="spellEnd"/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;</w:t>
            </w:r>
          </w:p>
        </w:tc>
      </w:tr>
      <w:tr w:rsidR="007A0398" w:rsidRPr="007A0398" w14:paraId="2FBF7CC3" w14:textId="77777777" w:rsidTr="007A0398"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7C6D41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example:</w:t>
            </w:r>
          </w:p>
          <w:p w14:paraId="2578127C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     </w:t>
            </w: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document.title</w:t>
            </w:r>
            <w:proofErr w:type="spellEnd"/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 :  will return the title of the document</w:t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9D78C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example:</w:t>
            </w:r>
          </w:p>
          <w:p w14:paraId="197EC7B0" w14:textId="77777777" w:rsidR="007A0398" w:rsidRPr="007A0398" w:rsidRDefault="007A0398" w:rsidP="007A0398">
            <w:pPr>
              <w:spacing w:after="150" w:line="240" w:lineRule="auto"/>
              <w:textAlignment w:val="baseline"/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</w:pPr>
            <w:proofErr w:type="spellStart"/>
            <w:proofErr w:type="gramStart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>window.innerHeight</w:t>
            </w:r>
            <w:proofErr w:type="spellEnd"/>
            <w:proofErr w:type="gramEnd"/>
            <w:r w:rsidRPr="007A0398">
              <w:rPr>
                <w:rFonts w:ascii="Cavolini" w:eastAsia="Times New Roman" w:hAnsi="Cavolini" w:cs="Cavolini"/>
                <w:sz w:val="25"/>
                <w:szCs w:val="25"/>
                <w:lang w:val="en-SG" w:eastAsia="en-SG" w:bidi="ta-IN"/>
              </w:rPr>
              <w:t xml:space="preserve"> : will return the height of the content area of the browser</w:t>
            </w:r>
          </w:p>
        </w:tc>
      </w:tr>
      <w:tr w:rsidR="007A0398" w:rsidRPr="007A0398" w14:paraId="1D62BAB9" w14:textId="77777777" w:rsidTr="007A0398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755" w:type="dxa"/>
          <w:trHeight w:val="100"/>
        </w:trPr>
        <w:tc>
          <w:tcPr>
            <w:tcW w:w="6905" w:type="dxa"/>
            <w:gridSpan w:val="2"/>
            <w:tcBorders>
              <w:top w:val="single" w:sz="4" w:space="0" w:color="auto"/>
            </w:tcBorders>
          </w:tcPr>
          <w:p w14:paraId="0331825C" w14:textId="77777777" w:rsidR="007A0398" w:rsidRPr="007A0398" w:rsidRDefault="007A0398" w:rsidP="007A0398">
            <w:pPr>
              <w:rPr>
                <w:rFonts w:ascii="Cavolini" w:hAnsi="Cavolini" w:cs="Cavolini"/>
                <w:lang w:val="en-SG"/>
              </w:rPr>
            </w:pPr>
          </w:p>
        </w:tc>
      </w:tr>
    </w:tbl>
    <w:p w14:paraId="7967424E" w14:textId="77777777" w:rsidR="007A0398" w:rsidRPr="007A0398" w:rsidRDefault="007A0398">
      <w:pPr>
        <w:rPr>
          <w:rFonts w:ascii="Cavolini" w:hAnsi="Cavolini" w:cs="Cavolini"/>
          <w:lang w:val="en-SG"/>
        </w:rPr>
      </w:pPr>
    </w:p>
    <w:sectPr w:rsidR="007A0398" w:rsidRPr="007A0398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40DA" w14:textId="77777777" w:rsidR="00642F8B" w:rsidRDefault="00642F8B" w:rsidP="007A0398">
      <w:pPr>
        <w:spacing w:after="0" w:line="240" w:lineRule="auto"/>
      </w:pPr>
      <w:r>
        <w:separator/>
      </w:r>
    </w:p>
  </w:endnote>
  <w:endnote w:type="continuationSeparator" w:id="0">
    <w:p w14:paraId="1009F1BF" w14:textId="77777777" w:rsidR="00642F8B" w:rsidRDefault="00642F8B" w:rsidP="007A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C6F1" w14:textId="77777777" w:rsidR="007A0398" w:rsidRDefault="007A039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DB150E5" w14:textId="77777777" w:rsidR="007A0398" w:rsidRDefault="007A0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23DF" w14:textId="77777777" w:rsidR="00642F8B" w:rsidRDefault="00642F8B" w:rsidP="007A0398">
      <w:pPr>
        <w:spacing w:after="0" w:line="240" w:lineRule="auto"/>
      </w:pPr>
      <w:r>
        <w:separator/>
      </w:r>
    </w:p>
  </w:footnote>
  <w:footnote w:type="continuationSeparator" w:id="0">
    <w:p w14:paraId="5C054F9E" w14:textId="77777777" w:rsidR="00642F8B" w:rsidRDefault="00642F8B" w:rsidP="007A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037F"/>
    <w:rsid w:val="0029037F"/>
    <w:rsid w:val="0054554D"/>
    <w:rsid w:val="00642F8B"/>
    <w:rsid w:val="007A0398"/>
    <w:rsid w:val="007E7129"/>
    <w:rsid w:val="00801CDD"/>
    <w:rsid w:val="009177FF"/>
    <w:rsid w:val="00C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4388"/>
  <w15:chartTrackingRefBased/>
  <w15:docId w15:val="{BBFE2BC7-D728-478F-88BC-95C70D40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398"/>
  </w:style>
  <w:style w:type="paragraph" w:styleId="Footer">
    <w:name w:val="footer"/>
    <w:basedOn w:val="Normal"/>
    <w:link w:val="FooterChar"/>
    <w:uiPriority w:val="99"/>
    <w:unhideWhenUsed/>
    <w:rsid w:val="007A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Sathya</dc:creator>
  <cp:keywords/>
  <dc:description/>
  <cp:lastModifiedBy>Durairaj Sathya</cp:lastModifiedBy>
  <cp:revision>2</cp:revision>
  <dcterms:created xsi:type="dcterms:W3CDTF">2022-12-29T06:04:00Z</dcterms:created>
  <dcterms:modified xsi:type="dcterms:W3CDTF">2022-12-29T07:10:00Z</dcterms:modified>
</cp:coreProperties>
</file>