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CS3235 Course Project — Requirements Document Template</w:t>
      </w:r>
    </w:p>
    <w:p>
      <w:pPr>
        <w:pBdr>
          <w:bottom w:val="single" w:color="1F4E79" w:sz="8" w:space="6"/>
        </w:pBdr>
        <w:spacing w:after="240"/>
      </w:pPr>
      <w:r>
        <w:rPr>
          <w:color w:val="6B6B6B"/>
        </w:rPr>
        <w:t xml:space="preserve">Working with Large Language Models (LLMs) · Version 1.0 · September 2026</w:t>
      </w:r>
    </w:p>
    <w:p>
      <w:pPr>
        <w:pStyle w:val="Heading1"/>
      </w:pPr>
      <w:r>
        <w:t xml:space="preserve">How to use this template</w:t>
      </w:r>
    </w:p>
    <w:p>
      <w:pPr>
        <w:keepNext w:val="false"/>
      </w:pPr>
      <w:r>
        <w:t xml:space="preserve">Every team submits one completed copy of this document before building starts. It is the agreement between your team and the instructor on what you will build, how the LLM is used, and how success will be measured.</w:t>
      </w:r>
    </w:p>
    <w:p>
      <w:pPr>
        <w:pStyle w:val="ListParagraph"/>
        <w:numPr>
          <w:ilvl w:val="0"/>
          <w:numId w:val="2"/>
        </w:numPr>
      </w:pPr>
      <w:r>
        <w:t xml:space="preserve">Make a copy; do not edit this master version.</w:t>
      </w:r>
    </w:p>
    <w:p>
      <w:pPr>
        <w:pStyle w:val="ListParagraph"/>
        <w:numPr>
          <w:ilvl w:val="0"/>
          <w:numId w:val="2"/>
        </w:numPr>
      </w:pPr>
      <w:r>
        <w:t xml:space="preserve">Replace every text in </w:t>
      </w:r>
      <w:r>
        <w:rPr>
          <w:i/>
          <w:iCs/>
          <w:color w:val="6B6B6B"/>
        </w:rPr>
        <w:t xml:space="preserve">[square brackets]</w:t>
      </w:r>
      <w:r>
        <w:t xml:space="preserve"> with your own content, then delete the brackets.</w:t>
      </w:r>
    </w:p>
    <w:p>
      <w:pPr>
        <w:pStyle w:val="ListParagraph"/>
        <w:numPr>
          <w:ilvl w:val="0"/>
          <w:numId w:val="2"/>
        </w:numPr>
      </w:pPr>
      <w:r>
        <w:t xml:space="preserve">Keep requirement IDs (FR-1, NFR-1, …) — your demo, report and viva will refer back to them.</w:t>
      </w:r>
    </w:p>
    <w:p>
      <w:pPr>
        <w:pStyle w:val="ListParagraph"/>
        <w:numPr>
          <w:ilvl w:val="0"/>
          <w:numId w:val="2"/>
        </w:numPr>
      </w:pPr>
      <w:r>
        <w:t xml:space="preserve">Be specific: numbers, model names, dataset names and dates, not adjectives like "fast" or "accurate".</w:t>
      </w:r>
    </w:p>
    <w:p>
      <w:pPr>
        <w:pStyle w:val="ListParagraph"/>
        <w:numPr>
          <w:ilvl w:val="0"/>
          <w:numId w:val="2"/>
        </w:numPr>
      </w:pPr>
      <w:r>
        <w:t xml:space="preserve">Anything you have not decided yet goes in the Open questions list at the end, not left blank.</w:t>
      </w:r>
    </w:p>
    <w:p>
      <w:pPr>
        <w:pStyle w:val="ListParagraph"/>
        <w:numPr>
          <w:ilvl w:val="0"/>
          <w:numId w:val="2"/>
        </w:numPr>
      </w:pPr>
      <w:r>
        <w:t xml:space="preserve">Cloud deployment (Section 11) is mandatory for every team.</w:t>
      </w:r>
    </w:p>
    <w:p>
      <w:pPr>
        <w:pStyle w:val="ListParagraph"/>
        <w:numPr>
          <w:ilvl w:val="0"/>
          <w:numId w:val="2"/>
        </w:numPr>
      </w:pPr>
      <w:r>
        <w:t xml:space="preserve">Suggested length: 6–10 pages. Changes after sign-off need a short note in the Change log.</w:t>
      </w:r>
    </w:p>
    <w:p>
      <w:pPr>
        <w:pStyle w:val="Heading1"/>
      </w:pPr>
      <w:r>
        <w:t xml:space="preserve">1. Project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25"/>
        <w:gridCol w:w="5701"/>
      </w:tblGrid>
      <w:tr>
        <w:trPr>
          <w:cantSplit/>
          <w:tblHeader/>
        </w:trPr>
        <w:tc>
          <w:tcPr>
            <w:tcW w:type="dxa" w:w="332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Field</w:t>
            </w:r>
          </w:p>
        </w:tc>
        <w:tc>
          <w:tcPr>
            <w:tcW w:type="dxa" w:w="570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Details</w:t>
            </w:r>
          </w:p>
        </w:tc>
      </w:tr>
      <w:tr>
        <w:trPr>
          <w:cantSplit/>
          <w:tblHeader w:val="false"/>
        </w:trPr>
        <w:tc>
          <w:tcPr>
            <w:tcW w:type="dxa" w:w="3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Project title</w:t>
            </w:r>
          </w:p>
        </w:tc>
        <w:tc>
          <w:tcPr>
            <w:tcW w:type="dxa" w:w="5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[Short, descriptive name]</w:t>
            </w:r>
          </w:p>
        </w:tc>
      </w:tr>
      <w:tr>
        <w:trPr>
          <w:cantSplit/>
          <w:tblHeader w:val="false"/>
        </w:trPr>
        <w:tc>
          <w:tcPr>
            <w:tcW w:type="dxa" w:w="332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Team ID</w:t>
            </w:r>
          </w:p>
        </w:tc>
        <w:tc>
          <w:tcPr>
            <w:tcW w:type="dxa" w:w="570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[e.g. T07]</w:t>
            </w:r>
          </w:p>
        </w:tc>
      </w:tr>
      <w:tr>
        <w:trPr>
          <w:cantSplit/>
          <w:tblHeader w:val="false"/>
        </w:trPr>
        <w:tc>
          <w:tcPr>
            <w:tcW w:type="dxa" w:w="3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Team members (name, roll no., role)</w:t>
            </w:r>
          </w:p>
        </w:tc>
        <w:tc>
          <w:tcPr>
            <w:tcW w:type="dxa" w:w="5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[Name — Roll no. — e.g. LLM/prompt lead, backend, evaluation, UI]</w:t>
            </w:r>
          </w:p>
        </w:tc>
      </w:tr>
      <w:tr>
        <w:trPr>
          <w:cantSplit/>
          <w:tblHeader w:val="false"/>
        </w:trPr>
        <w:tc>
          <w:tcPr>
            <w:tcW w:type="dxa" w:w="332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Faculty mentor</w:t>
            </w:r>
          </w:p>
        </w:tc>
        <w:tc>
          <w:tcPr>
            <w:tcW w:type="dxa" w:w="570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[Name]</w:t>
            </w:r>
          </w:p>
        </w:tc>
      </w:tr>
      <w:tr>
        <w:trPr>
          <w:cantSplit/>
          <w:tblHeader w:val="false"/>
        </w:trPr>
        <w:tc>
          <w:tcPr>
            <w:tcW w:type="dxa" w:w="332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Primary course module</w:t>
            </w:r>
          </w:p>
        </w:tc>
        <w:tc>
          <w:tcPr>
            <w:tcW w:type="dxa" w:w="57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[1 LLM foundations · 2 Agents · 3 Multimodal · 4 LLMs in software dev · 5 Advanced apps &amp; benchmarking]</w:t>
            </w:r>
          </w:p>
        </w:tc>
      </w:tr>
      <w:tr>
        <w:trPr>
          <w:cantSplit/>
          <w:tblHeader w:val="false"/>
        </w:trPr>
        <w:tc>
          <w:tcPr>
            <w:tcW w:type="dxa" w:w="332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Version / date</w:t>
            </w:r>
          </w:p>
        </w:tc>
        <w:tc>
          <w:tcPr>
            <w:tcW w:type="dxa" w:w="570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[v0.1, DD-MM-YYYY]</w:t>
            </w:r>
          </w:p>
        </w:tc>
      </w:tr>
    </w:tbl>
    <w:p>
      <w:pPr>
        <w:spacing w:after="60"/>
      </w:pPr>
    </w:p>
    <w:p>
      <w:pPr>
        <w:keepNext w:val="false"/>
      </w:pPr>
      <w:r>
        <w:rPr>
          <w:b/>
          <w:bCs/>
        </w:rPr>
        <w:t xml:space="preserve">Problem statement</w:t>
      </w:r>
      <w:r>
        <w:t xml:space="preserve"> (3–5 sentences): </w:t>
      </w:r>
      <w:r>
        <w:rPr>
          <w:i/>
          <w:iCs/>
          <w:color w:val="6B6B6B"/>
        </w:rPr>
        <w:t xml:space="preserve">[What problem exists, who faces it, and why current approaches fall short.]</w:t>
      </w:r>
    </w:p>
    <w:p>
      <w:pPr>
        <w:keepNext w:val="false"/>
      </w:pPr>
      <w:r>
        <w:rPr>
          <w:b/>
          <w:bCs/>
        </w:rPr>
        <w:t xml:space="preserve">Why an LLM?</w:t>
      </w:r>
      <w:r>
        <w:t xml:space="preserve"> </w:t>
      </w:r>
      <w:r>
        <w:rPr>
          <w:i/>
          <w:iCs/>
          <w:color w:val="6B6B6B"/>
        </w:rPr>
        <w:t xml:space="preserve">[Explain what an LLM does here that a rule-based system or classical ML model cannot. If a simpler approach would work, say why you still chose an LLM.]</w:t>
      </w:r>
    </w:p>
    <w:p>
      <w:pPr>
        <w:keepNext w:val="false"/>
      </w:pPr>
      <w:r>
        <w:rPr>
          <w:b/>
          <w:bCs/>
        </w:rPr>
        <w:t xml:space="preserve">One-line solution summary:</w:t>
      </w:r>
      <w:r>
        <w:t xml:space="preserve"> </w:t>
      </w:r>
      <w:r>
        <w:rPr>
          <w:i/>
          <w:iCs/>
          <w:color w:val="6B6B6B"/>
        </w:rPr>
        <w:t xml:space="preserve">["A ___ that helps ___ to ___ by using ___."]</w:t>
      </w:r>
    </w:p>
    <w:p>
      <w:pPr>
        <w:pStyle w:val="Heading1"/>
      </w:pPr>
      <w:r>
        <w:t xml:space="preserve">2. Scope and users</w:t>
      </w:r>
    </w:p>
    <w:p>
      <w:pPr>
        <w:keepNext/>
      </w:pPr>
      <w:r>
        <w:rPr>
          <w:b/>
          <w:bCs/>
        </w:rPr>
        <w:t xml:space="preserve">In scope</w:t>
      </w:r>
      <w:r>
        <w:t xml:space="preserve"> — what the finished system will do:</w:t>
      </w:r>
    </w:p>
    <w:p>
      <w:pPr>
        <w:pStyle w:val="ListParagraph"/>
        <w:numPr>
          <w:ilvl w:val="0"/>
          <w:numId w:val="2"/>
        </w:numPr>
      </w:pPr>
      <w:r>
        <w:rPr>
          <w:i/>
          <w:iCs/>
          <w:color w:val="6B6B6B"/>
        </w:rPr>
        <w:t xml:space="preserve">[Capability 1]</w:t>
      </w:r>
    </w:p>
    <w:p>
      <w:pPr>
        <w:pStyle w:val="ListParagraph"/>
        <w:numPr>
          <w:ilvl w:val="0"/>
          <w:numId w:val="2"/>
        </w:numPr>
      </w:pPr>
      <w:r>
        <w:rPr>
          <w:i/>
          <w:iCs/>
          <w:color w:val="6B6B6B"/>
        </w:rPr>
        <w:t xml:space="preserve">[Capability 2]</w:t>
      </w:r>
    </w:p>
    <w:p>
      <w:pPr>
        <w:keepNext/>
      </w:pPr>
      <w:r>
        <w:rPr>
          <w:b/>
          <w:bCs/>
        </w:rPr>
        <w:t xml:space="preserve">Out of scope</w:t>
      </w:r>
      <w:r>
        <w:t xml:space="preserve"> — what you are deliberately not building this semester:</w:t>
      </w:r>
    </w:p>
    <w:p>
      <w:pPr>
        <w:pStyle w:val="ListParagraph"/>
        <w:numPr>
          <w:ilvl w:val="0"/>
          <w:numId w:val="2"/>
        </w:numPr>
      </w:pPr>
      <w:r>
        <w:rPr>
          <w:i/>
          <w:iCs/>
          <w:color w:val="6B6B6B"/>
        </w:rPr>
        <w:t xml:space="preserve">[e.g. mobile app, multi-language support]</w:t>
      </w:r>
    </w:p>
    <w:p>
      <w:pPr>
        <w:keepNext w:val="false"/>
      </w:pPr>
      <w:r>
        <w:rPr>
          <w:b/>
          <w:bCs/>
        </w:rPr>
        <w:t xml:space="preserve">Target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12"/>
        <w:gridCol w:w="2654"/>
        <w:gridCol w:w="4160"/>
      </w:tblGrid>
      <w:tr>
        <w:trPr>
          <w:cantSplit/>
          <w:tblHeader/>
        </w:trPr>
        <w:tc>
          <w:tcPr>
            <w:tcW w:type="dxa" w:w="22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User type</w:t>
            </w:r>
          </w:p>
        </w:tc>
        <w:tc>
          <w:tcPr>
            <w:tcW w:type="dxa" w:w="26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What they need from the system</w:t>
            </w:r>
          </w:p>
        </w:tc>
        <w:tc>
          <w:tcPr>
            <w:tcW w:type="dxa" w:w="416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How they will interact (chat, API, CLI, web UI)</w:t>
            </w:r>
          </w:p>
        </w:tc>
      </w:tr>
      <w:tr>
        <w:trPr>
          <w:cantSplit/>
          <w:tblHeader w:val="false"/>
        </w:trPr>
        <w:tc>
          <w:tcPr>
            <w:tcW w:type="dxa" w:w="221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[e.g. First-year student]</w:t>
            </w:r>
          </w:p>
        </w:tc>
        <w:tc>
          <w:tcPr>
            <w:tcW w:type="dxa" w:w="265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[Need]</w:t>
            </w:r>
          </w:p>
        </w:tc>
        <w:tc>
          <w:tcPr>
            <w:tcW w:type="dxa" w:w="41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[Interface]</w:t>
            </w:r>
          </w:p>
        </w:tc>
      </w:tr>
      <w:tr>
        <w:trPr>
          <w:cantSplit/>
          <w:tblHeader w:val="false"/>
        </w:trPr>
        <w:tc>
          <w:tcPr>
            <w:tcW w:type="dxa" w:w="221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[e.g. Teaching assistant]</w:t>
            </w:r>
          </w:p>
        </w:tc>
        <w:tc>
          <w:tcPr>
            <w:tcW w:type="dxa" w:w="265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[Need]</w:t>
            </w:r>
          </w:p>
        </w:tc>
        <w:tc>
          <w:tcPr>
            <w:tcW w:type="dxa" w:w="416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[Interface]</w:t>
            </w:r>
          </w:p>
        </w:tc>
      </w:tr>
    </w:tbl>
    <w:p>
      <w:pPr>
        <w:spacing w:after="60"/>
      </w:pPr>
    </w:p>
    <w:p>
      <w:pPr>
        <w:keepNext w:val="false"/>
      </w:pPr>
      <w:r>
        <w:rPr>
          <w:b/>
          <w:bCs/>
        </w:rPr>
        <w:t xml:space="preserve">Example user scenario:</w:t>
      </w:r>
      <w:r>
        <w:t xml:space="preserve"> </w:t>
      </w:r>
      <w:r>
        <w:rPr>
          <w:i/>
          <w:iCs/>
          <w:color w:val="6B6B6B"/>
        </w:rPr>
        <w:t xml:space="preserve">[Walk through one realistic interaction step by step, from the user's input to the system's final output.]</w:t>
      </w:r>
    </w:p>
    <w:p>
      <w:pPr>
        <w:pStyle w:val="Heading1"/>
      </w:pPr>
      <w:r>
        <w:t xml:space="preserve">3. Functional requirements</w:t>
      </w:r>
    </w:p>
    <w:p>
      <w:pPr>
        <w:keepNext w:val="false"/>
      </w:pPr>
      <w:r>
        <w:t xml:space="preserve">List each thing the system must do as one testable statement. Priority uses MoSCoW: Must, Should, Could. Aim for 6–12 requirements, at least 4 of them Must.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9"/>
        <w:gridCol w:w="4668"/>
        <w:gridCol w:w="1089"/>
        <w:gridCol w:w="2180"/>
      </w:tblGrid>
      <w:tr>
        <w:trPr>
          <w:cantSplit/>
          <w:tblHeader/>
        </w:trPr>
        <w:tc>
          <w:tcPr>
            <w:tcW w:type="dxa" w:w="10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ID</w:t>
            </w:r>
          </w:p>
        </w:tc>
        <w:tc>
          <w:tcPr>
            <w:tcW w:type="dxa" w:w="46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 ("The system shall…")</w:t>
            </w:r>
          </w:p>
        </w:tc>
        <w:tc>
          <w:tcPr>
            <w:tcW w:type="dxa" w:w="10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Priority</w:t>
            </w:r>
          </w:p>
        </w:tc>
        <w:tc>
          <w:tcPr>
            <w:tcW w:type="dxa" w:w="218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How it will be verified</w:t>
            </w:r>
          </w:p>
        </w:tc>
      </w:tr>
      <w:tr>
        <w:trPr>
          <w:cantSplit/>
          <w:tblHeader w:val="false"/>
        </w:trPr>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FR-1</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The system shall accept a user question in plain English and return an answer within the chat interface.</w:t>
            </w:r>
          </w:p>
        </w:tc>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Must</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Demo + 20 test queries</w:t>
            </w:r>
          </w:p>
        </w:tc>
      </w:tr>
      <w:tr>
        <w:trPr>
          <w:cantSplit/>
          <w:tblHeader w:val="false"/>
        </w:trPr>
        <w:tc>
          <w:tcPr>
            <w:tcW w:type="dxa" w:w="108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FR-2</w:t>
            </w:r>
          </w:p>
        </w:tc>
        <w:tc>
          <w:tcPr>
            <w:tcW w:type="dxa" w:w="466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[The system shall cite the source document for every factual answer.]</w:t>
            </w:r>
          </w:p>
        </w:tc>
        <w:tc>
          <w:tcPr>
            <w:tcW w:type="dxa" w:w="108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[Must]</w:t>
            </w:r>
          </w:p>
        </w:tc>
        <w:tc>
          <w:tcPr>
            <w:tcW w:type="dxa" w:w="218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[Manual check of 30 answers]</w:t>
            </w:r>
          </w:p>
        </w:tc>
      </w:tr>
      <w:tr>
        <w:trPr>
          <w:cantSplit/>
          <w:tblHeader w:val="false"/>
        </w:trPr>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FR-3</w:t>
            </w:r>
          </w:p>
        </w:tc>
        <w:tc>
          <w:tcPr>
            <w:tcW w:type="dxa" w:w="46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[Requirement]</w:t>
            </w:r>
          </w:p>
        </w:tc>
        <w:tc>
          <w:tcPr>
            <w:tcW w:type="dxa" w:w="1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[Should]</w:t>
            </w:r>
          </w:p>
        </w:tc>
        <w:tc>
          <w:tcPr>
            <w:tcW w:type="dxa" w:w="2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[Test / demo / metric]</w:t>
            </w:r>
          </w:p>
        </w:tc>
      </w:tr>
      <w:tr>
        <w:trPr>
          <w:cantSplit/>
          <w:tblHeader w:val="false"/>
        </w:trPr>
        <w:tc>
          <w:tcPr>
            <w:tcW w:type="dxa" w:w="108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FR-4</w:t>
            </w:r>
          </w:p>
        </w:tc>
        <w:tc>
          <w:tcPr>
            <w:tcW w:type="dxa" w:w="466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[Requirement]</w:t>
            </w:r>
          </w:p>
        </w:tc>
        <w:tc>
          <w:tcPr>
            <w:tcW w:type="dxa" w:w="108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[Could]</w:t>
            </w:r>
          </w:p>
        </w:tc>
        <w:tc>
          <w:tcPr>
            <w:tcW w:type="dxa" w:w="218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[Test / demo / metric]</w:t>
            </w:r>
          </w:p>
        </w:tc>
      </w:tr>
    </w:tbl>
    <w:p>
      <w:pPr>
        <w:spacing w:after="60"/>
      </w:pPr>
    </w:p>
    <w:p>
      <w:pPr>
        <w:keepNext w:val="false"/>
      </w:pPr>
      <w:r>
        <w:t xml:space="preserve">FR-1 is a filled example; replace it with your own.</w:t>
      </w:r>
    </w:p>
    <w:p>
      <w:pPr>
        <w:pStyle w:val="Heading1"/>
      </w:pPr>
      <w:r>
        <w:t xml:space="preserve">4. LLM design requirements</w:t>
      </w:r>
    </w:p>
    <w:p>
      <w:pPr>
        <w:keepNext w:val="false"/>
      </w:pPr>
      <w:r>
        <w:t xml:space="preserve">This section shows which course concepts your project applies. Fill every row; write "Not used — because …" where a technique does not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32"/>
        <w:gridCol w:w="4298"/>
        <w:gridCol w:w="3296"/>
      </w:tblGrid>
      <w:tr>
        <w:trPr>
          <w:cantSplit/>
          <w:tblHeader/>
        </w:trPr>
        <w:tc>
          <w:tcPr>
            <w:tcW w:type="dxa" w:w="14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Aspect</w:t>
            </w:r>
          </w:p>
        </w:tc>
        <w:tc>
          <w:tcPr>
            <w:tcW w:type="dxa" w:w="42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Your choice</w:t>
            </w:r>
          </w:p>
        </w:tc>
        <w:tc>
          <w:tcPr>
            <w:tcW w:type="dxa" w:w="329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Justification</w:t>
            </w:r>
          </w:p>
        </w:tc>
      </w:tr>
      <w:tr>
        <w:trPr>
          <w:cantSplit/>
          <w:tblHeader w:val="false"/>
        </w:trPr>
        <w:tc>
          <w:tcPr>
            <w:tcW w:type="dxa" w:w="14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Base model(s)</w:t>
            </w:r>
          </w:p>
        </w:tc>
        <w:tc>
          <w:tcPr>
            <w:tcW w:type="dxa" w:w="4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[e.g. Llama 3.1 8B, GPT-4o-mini, Mistral 7B, a MoE model]</w:t>
            </w:r>
          </w:p>
        </w:tc>
        <w:tc>
          <w:tcPr>
            <w:tcW w:type="dxa" w:w="3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[Why this size / licence / cost / open vs API]</w:t>
            </w:r>
          </w:p>
        </w:tc>
      </w:tr>
      <w:tr>
        <w:trPr>
          <w:cantSplit/>
          <w:tblHeader w:val="false"/>
        </w:trPr>
        <w:tc>
          <w:tcPr>
            <w:tcW w:type="dxa" w:w="143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Access method</w:t>
            </w:r>
          </w:p>
        </w:tc>
        <w:tc>
          <w:tcPr>
            <w:tcW w:type="dxa" w:w="42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[Hosted API · local via Ollama/vLLM · Hugging Face · Colab]</w:t>
            </w:r>
          </w:p>
        </w:tc>
        <w:tc>
          <w:tcPr>
            <w:tcW w:type="dxa" w:w="329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[Hardware and budget constraints]</w:t>
            </w:r>
          </w:p>
        </w:tc>
      </w:tr>
      <w:tr>
        <w:trPr>
          <w:cantSplit/>
          <w:tblHeader w:val="false"/>
        </w:trPr>
        <w:tc>
          <w:tcPr>
            <w:tcW w:type="dxa" w:w="14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Prompting strategy</w:t>
            </w:r>
          </w:p>
        </w:tc>
        <w:tc>
          <w:tcPr>
            <w:tcW w:type="dxa" w:w="4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[Zero-shot · few-shot · chain-of-thought · structured JSON output]</w:t>
            </w:r>
          </w:p>
        </w:tc>
        <w:tc>
          <w:tcPr>
            <w:tcW w:type="dxa" w:w="3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[Why]</w:t>
            </w:r>
          </w:p>
        </w:tc>
      </w:tr>
      <w:tr>
        <w:trPr>
          <w:cantSplit/>
          <w:tblHeader w:val="false"/>
        </w:trPr>
        <w:tc>
          <w:tcPr>
            <w:tcW w:type="dxa" w:w="143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Retrieval (RAG)</w:t>
            </w:r>
          </w:p>
        </w:tc>
        <w:tc>
          <w:tcPr>
            <w:tcW w:type="dxa" w:w="42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[Yes/No — embedding model, vector store, chunk size]</w:t>
            </w:r>
          </w:p>
        </w:tc>
        <w:tc>
          <w:tcPr>
            <w:tcW w:type="dxa" w:w="329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[Why]</w:t>
            </w:r>
          </w:p>
        </w:tc>
      </w:tr>
      <w:tr>
        <w:trPr>
          <w:cantSplit/>
          <w:tblHeader w:val="false"/>
        </w:trPr>
        <w:tc>
          <w:tcPr>
            <w:tcW w:type="dxa" w:w="14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Fine-tuning</w:t>
            </w:r>
          </w:p>
        </w:tc>
        <w:tc>
          <w:tcPr>
            <w:tcW w:type="dxa" w:w="4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[None · LoRA/QLoRA — rank r, target layers, trainable-parameter count]</w:t>
            </w:r>
          </w:p>
        </w:tc>
        <w:tc>
          <w:tcPr>
            <w:tcW w:type="dxa" w:w="3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[Why prompting alone was not enough]</w:t>
            </w:r>
          </w:p>
        </w:tc>
      </w:tr>
      <w:tr>
        <w:trPr>
          <w:cantSplit/>
          <w:tblHeader w:val="false"/>
        </w:trPr>
        <w:tc>
          <w:tcPr>
            <w:tcW w:type="dxa" w:w="143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Agents and tools</w:t>
            </w:r>
          </w:p>
        </w:tc>
        <w:tc>
          <w:tcPr>
            <w:tcW w:type="dxa" w:w="42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[Single agent · multi-agent · framework: LangChain, LangGraph, CrewAI, AutoGen]</w:t>
            </w:r>
          </w:p>
        </w:tc>
        <w:tc>
          <w:tcPr>
            <w:tcW w:type="dxa" w:w="329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[Which tools the agent calls and why]</w:t>
            </w:r>
          </w:p>
        </w:tc>
      </w:tr>
      <w:tr>
        <w:trPr>
          <w:cantSplit/>
          <w:tblHeader w:val="false"/>
        </w:trPr>
        <w:tc>
          <w:tcPr>
            <w:tcW w:type="dxa" w:w="14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Protocols</w:t>
            </w:r>
          </w:p>
        </w:tc>
        <w:tc>
          <w:tcPr>
            <w:tcW w:type="dxa" w:w="4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[MCP / A2A, if used]</w:t>
            </w:r>
          </w:p>
        </w:tc>
        <w:tc>
          <w:tcPr>
            <w:tcW w:type="dxa" w:w="3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[Which servers or agents connect]</w:t>
            </w:r>
          </w:p>
        </w:tc>
      </w:tr>
      <w:tr>
        <w:trPr>
          <w:cantSplit/>
          <w:tblHeader w:val="false"/>
        </w:trPr>
        <w:tc>
          <w:tcPr>
            <w:tcW w:type="dxa" w:w="143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Multimodal input</w:t>
            </w:r>
          </w:p>
        </w:tc>
        <w:tc>
          <w:tcPr>
            <w:tcW w:type="dxa" w:w="42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[Text only · image · audio — model, e.g. LLaVA, CLIP]</w:t>
            </w:r>
          </w:p>
        </w:tc>
        <w:tc>
          <w:tcPr>
            <w:tcW w:type="dxa" w:w="329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[Why]</w:t>
            </w:r>
          </w:p>
        </w:tc>
      </w:tr>
      <w:tr>
        <w:trPr>
          <w:cantSplit/>
          <w:tblHeader w:val="false"/>
        </w:trPr>
        <w:tc>
          <w:tcPr>
            <w:tcW w:type="dxa" w:w="143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Alignment and safety</w:t>
            </w:r>
          </w:p>
        </w:tc>
        <w:tc>
          <w:tcPr>
            <w:tcW w:type="dxa" w:w="4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[System prompt rules, guardrails, refusal handling, constitution-style principles]</w:t>
            </w:r>
          </w:p>
        </w:tc>
        <w:tc>
          <w:tcPr>
            <w:tcW w:type="dxa" w:w="329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[Risks addressed]</w:t>
            </w:r>
          </w:p>
        </w:tc>
      </w:tr>
    </w:tbl>
    <w:p>
      <w:pPr>
        <w:spacing w:after="60"/>
      </w:pPr>
    </w:p>
    <w:p>
      <w:pPr>
        <w:keepNext/>
      </w:pPr>
      <w:r>
        <w:rPr>
          <w:b/>
          <w:bCs/>
        </w:rPr>
        <w:t xml:space="preserve">If you fine-tune with LoRA</w:t>
      </w:r>
      <w:r>
        <w:t xml:space="preserve">, show the trainable-parameter calculation for one adapted weight matrix of size d × k with rank r:</w:t>
      </w:r>
    </w:p>
    <w:p>
      <w:pPr>
        <w:spacing w:after="120" w:before="120"/>
        <w:jc w:val="center"/>
      </w:pPr>
      <w:r>
        <w:rPr>
          <w:rFonts w:ascii="Cambria Math" w:cs="Cambria Math" w:eastAsia="Cambria Math" w:hAnsi="Cambria Math"/>
          <w:i/>
          <w:iCs/>
          <w:sz w:val="24"/>
          <w:szCs w:val="24"/>
        </w:rPr>
        <w:t xml:space="preserve">Trainable parameters = r × (d + k)</w:t>
      </w:r>
    </w:p>
    <w:p>
      <w:pPr>
        <w:keepNext w:val="false"/>
      </w:pPr>
      <w:r>
        <w:rPr>
          <w:i/>
          <w:iCs/>
          <w:color w:val="6B6B6B"/>
        </w:rPr>
        <w:t xml:space="preserve">[Your numbers: d = __, k = __, r = __, layers adapted = __, total = __, fraction of full model = __ %]</w:t>
      </w:r>
    </w:p>
    <w:p>
      <w:pPr>
        <w:keepNext w:val="false"/>
      </w:pPr>
      <w:r>
        <w:rPr>
          <w:b/>
          <w:bCs/>
        </w:rPr>
        <w:t xml:space="preserve">LLM pipeline:</w:t>
      </w:r>
      <w:r>
        <w:t xml:space="preserve"> </w:t>
      </w:r>
      <w:r>
        <w:rPr>
          <w:i/>
          <w:iCs/>
          <w:color w:val="6B6B6B"/>
        </w:rPr>
        <w:t xml:space="preserve">[Describe the LLM flow: user input → preprocessing → retrieval/tools → LLM → post-processing → output. The full system diagram goes in Section 10.]</w:t>
      </w:r>
    </w:p>
    <w:p>
      <w:pPr>
        <w:pStyle w:val="Heading1"/>
      </w:pPr>
      <w:r>
        <w:t xml:space="preserve">5. Data requirements</w:t>
      </w:r>
    </w:p>
    <w:p>
      <w:pPr>
        <w:keepNext w:val="false"/>
      </w:pPr>
      <w:r>
        <w:t xml:space="preserve">List every dataset, document collection or API the project depends on, including test data you will build yourselves.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23"/>
        <w:gridCol w:w="2820"/>
        <w:gridCol w:w="1353"/>
        <w:gridCol w:w="789"/>
        <w:gridCol w:w="1748"/>
        <w:gridCol w:w="793"/>
      </w:tblGrid>
      <w:tr>
        <w:trPr>
          <w:cantSplit/>
          <w:tblHeader/>
        </w:trPr>
        <w:tc>
          <w:tcPr>
            <w:tcW w:type="dxa" w:w="152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Dataset / source</w:t>
            </w:r>
          </w:p>
        </w:tc>
        <w:tc>
          <w:tcPr>
            <w:tcW w:type="dxa" w:w="282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Purpose</w:t>
            </w:r>
          </w:p>
        </w:tc>
        <w:tc>
          <w:tcPr>
            <w:tcW w:type="dxa" w:w="13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Size</w:t>
            </w:r>
          </w:p>
        </w:tc>
        <w:tc>
          <w:tcPr>
            <w:tcW w:type="dxa" w:w="7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Format</w:t>
            </w:r>
          </w:p>
        </w:tc>
        <w:tc>
          <w:tcPr>
            <w:tcW w:type="dxa" w:w="174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Licence / permission</w:t>
            </w:r>
          </w:p>
        </w:tc>
        <w:tc>
          <w:tcPr>
            <w:tcW w:type="dxa" w:w="79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Link</w:t>
            </w:r>
          </w:p>
        </w:tc>
      </w:tr>
      <w:tr>
        <w:trPr>
          <w:cantSplit/>
          <w:tblHeader w:val="false"/>
        </w:trPr>
        <w:tc>
          <w:tcPr>
            <w:tcW w:type="dxa" w:w="152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[e.g. Course lecture notes]</w:t>
            </w:r>
          </w:p>
        </w:tc>
        <w:tc>
          <w:tcPr>
            <w:tcW w:type="dxa" w:w="28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[RAG corpus]</w:t>
            </w:r>
          </w:p>
        </w:tc>
        <w:tc>
          <w:tcPr>
            <w:tcW w:type="dxa" w:w="13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[120 PDFs, ~3,000 pages]</w:t>
            </w:r>
          </w:p>
        </w:tc>
        <w:tc>
          <w:tcPr>
            <w:tcW w:type="dxa" w:w="7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[PDF]</w:t>
            </w:r>
          </w:p>
        </w:tc>
        <w:tc>
          <w:tcPr>
            <w:tcW w:type="dxa" w:w="174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[Internal, instructor approved]</w:t>
            </w:r>
          </w:p>
        </w:tc>
        <w:tc>
          <w:tcPr>
            <w:tcW w:type="dxa" w:w="79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[URL]</w:t>
            </w:r>
          </w:p>
        </w:tc>
      </w:tr>
      <w:tr>
        <w:trPr>
          <w:cantSplit/>
          <w:tblHeader w:val="false"/>
        </w:trPr>
        <w:tc>
          <w:tcPr>
            <w:tcW w:type="dxa" w:w="152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[Dataset 2]</w:t>
            </w:r>
          </w:p>
        </w:tc>
        <w:tc>
          <w:tcPr>
            <w:tcW w:type="dxa" w:w="282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[RAG corpus / fine-tuning / evaluation / few-shot]</w:t>
            </w:r>
          </w:p>
        </w:tc>
        <w:tc>
          <w:tcPr>
            <w:tcW w:type="dxa" w:w="135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[Size]</w:t>
            </w:r>
          </w:p>
        </w:tc>
        <w:tc>
          <w:tcPr>
            <w:tcW w:type="dxa" w:w="78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[Format]</w:t>
            </w:r>
          </w:p>
        </w:tc>
        <w:tc>
          <w:tcPr>
            <w:tcW w:type="dxa" w:w="174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[Licence]</w:t>
            </w:r>
          </w:p>
        </w:tc>
        <w:tc>
          <w:tcPr>
            <w:tcW w:type="dxa" w:w="79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[URL]</w:t>
            </w:r>
          </w:p>
        </w:tc>
      </w:tr>
    </w:tbl>
    <w:p>
      <w:pPr>
        <w:spacing w:after="60"/>
      </w:pPr>
    </w:p>
    <w:p>
      <w:pPr>
        <w:pStyle w:val="ListParagraph"/>
        <w:numPr>
          <w:ilvl w:val="0"/>
          <w:numId w:val="2"/>
        </w:numPr>
      </w:pPr>
      <w:r>
        <w:rPr>
          <w:b/>
          <w:bCs/>
        </w:rPr>
        <w:t xml:space="preserve">Preprocessing:</w:t>
      </w:r>
      <w:r>
        <w:t xml:space="preserve"> </w:t>
      </w:r>
      <w:r>
        <w:rPr>
          <w:i/>
          <w:iCs/>
          <w:color w:val="6B6B6B"/>
        </w:rPr>
        <w:t xml:space="preserve">[Cleaning, chunking, deduplication, labelling steps.]</w:t>
      </w:r>
    </w:p>
    <w:p>
      <w:pPr>
        <w:pStyle w:val="ListParagraph"/>
        <w:numPr>
          <w:ilvl w:val="0"/>
          <w:numId w:val="2"/>
        </w:numPr>
      </w:pPr>
      <w:r>
        <w:rPr>
          <w:b/>
          <w:bCs/>
        </w:rPr>
        <w:t xml:space="preserve">Train / test separation:</w:t>
      </w:r>
      <w:r>
        <w:t xml:space="preserve"> </w:t>
      </w:r>
      <w:r>
        <w:rPr>
          <w:i/>
          <w:iCs/>
          <w:color w:val="6B6B6B"/>
        </w:rPr>
        <w:t xml:space="preserve">[How you keep evaluation data out of prompts, retrieval and fine-tuning.]</w:t>
      </w:r>
    </w:p>
    <w:p>
      <w:pPr>
        <w:pStyle w:val="ListParagraph"/>
        <w:numPr>
          <w:ilvl w:val="0"/>
          <w:numId w:val="2"/>
        </w:numPr>
      </w:pPr>
      <w:r>
        <w:rPr>
          <w:b/>
          <w:bCs/>
        </w:rPr>
        <w:t xml:space="preserve">Personal or sensitive data:</w:t>
      </w:r>
      <w:r>
        <w:t xml:space="preserve"> </w:t>
      </w:r>
      <w:r>
        <w:rPr>
          <w:i/>
          <w:iCs/>
          <w:color w:val="6B6B6B"/>
        </w:rPr>
        <w:t xml:space="preserve">[None, or how it is anonymised and stored.]</w:t>
      </w:r>
    </w:p>
    <w:p>
      <w:pPr>
        <w:pStyle w:val="Heading1"/>
      </w:pPr>
      <w:r>
        <w:t xml:space="preserve">6. Non-functional requirements</w:t>
      </w:r>
    </w:p>
    <w:p>
      <w:pPr>
        <w:keepNext w:val="false"/>
      </w:pPr>
      <w:r>
        <w:t xml:space="preserve">Give each a measurable target. Delete rows that do not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65"/>
        <w:gridCol w:w="1298"/>
        <w:gridCol w:w="3647"/>
        <w:gridCol w:w="3216"/>
      </w:tblGrid>
      <w:tr>
        <w:trPr>
          <w:cantSplit/>
          <w:tblHeader/>
        </w:trPr>
        <w:tc>
          <w:tcPr>
            <w:tcW w:type="dxa" w:w="86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ID</w:t>
            </w:r>
          </w:p>
        </w:tc>
        <w:tc>
          <w:tcPr>
            <w:tcW w:type="dxa" w:w="12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Category</w:t>
            </w:r>
          </w:p>
        </w:tc>
        <w:tc>
          <w:tcPr>
            <w:tcW w:type="dxa" w:w="364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Requirement</w:t>
            </w:r>
          </w:p>
        </w:tc>
        <w:tc>
          <w:tcPr>
            <w:tcW w:type="dxa" w:w="32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Target</w:t>
            </w:r>
          </w:p>
        </w:tc>
      </w:tr>
      <w:tr>
        <w:trPr>
          <w:cantSplit/>
          <w:tblHeader w:val="false"/>
        </w:trPr>
        <w:tc>
          <w:tcPr>
            <w:tcW w:type="dxa" w:w="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NFR-1</w:t>
            </w:r>
          </w:p>
        </w:tc>
        <w:tc>
          <w:tcPr>
            <w:tcW w:type="dxa" w:w="1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Latency</w:t>
            </w:r>
          </w:p>
        </w:tc>
        <w:tc>
          <w:tcPr>
            <w:tcW w:type="dxa" w:w="36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[Time from user input to complete response]</w:t>
            </w:r>
          </w:p>
        </w:tc>
        <w:tc>
          <w:tcPr>
            <w:tcW w:type="dxa" w:w="3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[e.g. ≤ 5 s for 90% of queries]</w:t>
            </w:r>
          </w:p>
        </w:tc>
      </w:tr>
      <w:tr>
        <w:trPr>
          <w:cantSplit/>
          <w:tblHeader w:val="false"/>
        </w:trPr>
        <w:tc>
          <w:tcPr>
            <w:tcW w:type="dxa" w:w="86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NFR-2</w:t>
            </w:r>
          </w:p>
        </w:tc>
        <w:tc>
          <w:tcPr>
            <w:tcW w:type="dxa" w:w="12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Cost</w:t>
            </w:r>
          </w:p>
        </w:tc>
        <w:tc>
          <w:tcPr>
            <w:tcW w:type="dxa" w:w="364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[API or compute spend for the whole project]</w:t>
            </w:r>
          </w:p>
        </w:tc>
        <w:tc>
          <w:tcPr>
            <w:tcW w:type="dxa" w:w="321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[e.g. ≤ ₹2,000 total, or free tier only]</w:t>
            </w:r>
          </w:p>
        </w:tc>
      </w:tr>
      <w:tr>
        <w:trPr>
          <w:cantSplit/>
          <w:tblHeader w:val="false"/>
        </w:trPr>
        <w:tc>
          <w:tcPr>
            <w:tcW w:type="dxa" w:w="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NFR-3</w:t>
            </w:r>
          </w:p>
        </w:tc>
        <w:tc>
          <w:tcPr>
            <w:tcW w:type="dxa" w:w="1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Hardware</w:t>
            </w:r>
          </w:p>
        </w:tc>
        <w:tc>
          <w:tcPr>
            <w:tcW w:type="dxa" w:w="36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[GPU/RAM needed to run or fine-tune]</w:t>
            </w:r>
          </w:p>
        </w:tc>
        <w:tc>
          <w:tcPr>
            <w:tcW w:type="dxa" w:w="3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[e.g. single T4, 16 GB VRAM]</w:t>
            </w:r>
          </w:p>
        </w:tc>
      </w:tr>
      <w:tr>
        <w:trPr>
          <w:cantSplit/>
          <w:tblHeader w:val="false"/>
        </w:trPr>
        <w:tc>
          <w:tcPr>
            <w:tcW w:type="dxa" w:w="86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NFR-4</w:t>
            </w:r>
          </w:p>
        </w:tc>
        <w:tc>
          <w:tcPr>
            <w:tcW w:type="dxa" w:w="12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Reliability</w:t>
            </w:r>
          </w:p>
        </w:tc>
        <w:tc>
          <w:tcPr>
            <w:tcW w:type="dxa" w:w="364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[Behaviour when the model or an API fails]</w:t>
            </w:r>
          </w:p>
        </w:tc>
        <w:tc>
          <w:tcPr>
            <w:tcW w:type="dxa" w:w="321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[e.g. graceful error message, retry once]</w:t>
            </w:r>
          </w:p>
        </w:tc>
      </w:tr>
      <w:tr>
        <w:trPr>
          <w:cantSplit/>
          <w:tblHeader w:val="false"/>
        </w:trPr>
        <w:tc>
          <w:tcPr>
            <w:tcW w:type="dxa" w:w="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NFR-5</w:t>
            </w:r>
          </w:p>
        </w:tc>
        <w:tc>
          <w:tcPr>
            <w:tcW w:type="dxa" w:w="1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Hallucination control</w:t>
            </w:r>
          </w:p>
        </w:tc>
        <w:tc>
          <w:tcPr>
            <w:tcW w:type="dxa" w:w="36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[How unsupported claims are limited]</w:t>
            </w:r>
          </w:p>
        </w:tc>
        <w:tc>
          <w:tcPr>
            <w:tcW w:type="dxa" w:w="3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[e.g. ≤ 10% unsupported answers on test set]</w:t>
            </w:r>
          </w:p>
        </w:tc>
      </w:tr>
      <w:tr>
        <w:trPr>
          <w:cantSplit/>
          <w:tblHeader w:val="false"/>
        </w:trPr>
        <w:tc>
          <w:tcPr>
            <w:tcW w:type="dxa" w:w="86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NFR-6</w:t>
            </w:r>
          </w:p>
        </w:tc>
        <w:tc>
          <w:tcPr>
            <w:tcW w:type="dxa" w:w="12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Safety</w:t>
            </w:r>
          </w:p>
        </w:tc>
        <w:tc>
          <w:tcPr>
            <w:tcW w:type="dxa" w:w="364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[Harmful, biased or off-topic output handling]</w:t>
            </w:r>
          </w:p>
        </w:tc>
        <w:tc>
          <w:tcPr>
            <w:tcW w:type="dxa" w:w="321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[e.g. refuses 100% of red-team prompts in test set]</w:t>
            </w:r>
          </w:p>
        </w:tc>
      </w:tr>
      <w:tr>
        <w:trPr>
          <w:cantSplit/>
          <w:tblHeader w:val="false"/>
        </w:trPr>
        <w:tc>
          <w:tcPr>
            <w:tcW w:type="dxa" w:w="8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NFR-7</w:t>
            </w:r>
          </w:p>
        </w:tc>
        <w:tc>
          <w:tcPr>
            <w:tcW w:type="dxa" w:w="12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Privacy</w:t>
            </w:r>
          </w:p>
        </w:tc>
        <w:tc>
          <w:tcPr>
            <w:tcW w:type="dxa" w:w="36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[What user data is logged, stored or sent to third parties]</w:t>
            </w:r>
          </w:p>
        </w:tc>
        <w:tc>
          <w:tcPr>
            <w:tcW w:type="dxa" w:w="321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[Policy]</w:t>
            </w:r>
          </w:p>
        </w:tc>
      </w:tr>
      <w:tr>
        <w:trPr>
          <w:cantSplit/>
          <w:tblHeader w:val="false"/>
        </w:trPr>
        <w:tc>
          <w:tcPr>
            <w:tcW w:type="dxa" w:w="86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NFR-8</w:t>
            </w:r>
          </w:p>
        </w:tc>
        <w:tc>
          <w:tcPr>
            <w:tcW w:type="dxa" w:w="12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Usability</w:t>
            </w:r>
          </w:p>
        </w:tc>
        <w:tc>
          <w:tcPr>
            <w:tcW w:type="dxa" w:w="3647"/>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[Who can use it without training]</w:t>
            </w:r>
          </w:p>
        </w:tc>
        <w:tc>
          <w:tcPr>
            <w:tcW w:type="dxa" w:w="321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[e.g. a new user completes the main task in &lt; 3 min]</w:t>
            </w:r>
          </w:p>
        </w:tc>
      </w:tr>
    </w:tbl>
    <w:p>
      <w:pPr>
        <w:spacing w:after="60"/>
      </w:pPr>
    </w:p>
    <w:p>
      <w:pPr>
        <w:pStyle w:val="Heading1"/>
      </w:pPr>
      <w:r>
        <w:t xml:space="preserve">7. Evaluation plan and success metrics</w:t>
      </w:r>
    </w:p>
    <w:p>
      <w:pPr>
        <w:keepNext w:val="false"/>
      </w:pPr>
      <w:r>
        <w:t xml:space="preserve">The project succeeds if it meets the targets below on a held-out test set. Every Must requirement needs at least one metric.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53"/>
        <w:gridCol w:w="2362"/>
        <w:gridCol w:w="1999"/>
        <w:gridCol w:w="1453"/>
        <w:gridCol w:w="908"/>
        <w:gridCol w:w="851"/>
      </w:tblGrid>
      <w:tr>
        <w:trPr>
          <w:cantSplit/>
          <w:tblHeader/>
        </w:trPr>
        <w:tc>
          <w:tcPr>
            <w:tcW w:type="dxa" w:w="14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Metric</w:t>
            </w:r>
          </w:p>
        </w:tc>
        <w:tc>
          <w:tcPr>
            <w:tcW w:type="dxa" w:w="23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What it measures</w:t>
            </w:r>
          </w:p>
        </w:tc>
        <w:tc>
          <w:tcPr>
            <w:tcW w:type="dxa" w:w="199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Method</w:t>
            </w:r>
          </w:p>
        </w:tc>
        <w:tc>
          <w:tcPr>
            <w:tcW w:type="dxa" w:w="145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Baseline</w:t>
            </w:r>
          </w:p>
        </w:tc>
        <w:tc>
          <w:tcPr>
            <w:tcW w:type="dxa" w:w="9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Target</w:t>
            </w:r>
          </w:p>
        </w:tc>
        <w:tc>
          <w:tcPr>
            <w:tcW w:type="dxa" w:w="85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Linked req.</w:t>
            </w:r>
          </w:p>
        </w:tc>
      </w:tr>
      <w:tr>
        <w:trPr>
          <w:cantSplit/>
          <w:tblHeader w:val="false"/>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[e.g. Exact match / F1]</w:t>
            </w:r>
          </w:p>
        </w:tc>
        <w:tc>
          <w:tcPr>
            <w:tcW w:type="dxa" w:w="2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[Answer correctness]</w:t>
            </w:r>
          </w:p>
        </w:tc>
        <w:tc>
          <w:tcPr>
            <w:tcW w:type="dxa" w:w="1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[Automatic, 100 Q&amp;A pairs]</w:t>
            </w:r>
          </w:p>
        </w:tc>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[Base model without RAG]</w:t>
            </w: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 0.70 F1]</w:t>
            </w:r>
          </w:p>
        </w:tc>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[FR-2]</w:t>
            </w:r>
          </w:p>
        </w:tc>
      </w:tr>
      <w:tr>
        <w:trPr>
          <w:cantSplit/>
          <w:tblHeader w:val="false"/>
        </w:trPr>
        <w:tc>
          <w:tcPr>
            <w:tcW w:type="dxa" w:w="145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[e.g. Faithfulness]</w:t>
            </w:r>
          </w:p>
        </w:tc>
        <w:tc>
          <w:tcPr>
            <w:tcW w:type="dxa" w:w="236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[Answer supported by retrieved context]</w:t>
            </w:r>
          </w:p>
        </w:tc>
        <w:tc>
          <w:tcPr>
            <w:tcW w:type="dxa" w:w="199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[LLM-as-judge + 30 manual checks]</w:t>
            </w:r>
          </w:p>
        </w:tc>
        <w:tc>
          <w:tcPr>
            <w:tcW w:type="dxa" w:w="145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[Baseline]</w:t>
            </w:r>
          </w:p>
        </w:tc>
        <w:tc>
          <w:tcPr>
            <w:tcW w:type="dxa" w:w="90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[Target]</w:t>
            </w:r>
          </w:p>
        </w:tc>
        <w:tc>
          <w:tcPr>
            <w:tcW w:type="dxa" w:w="85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[NFR-5]</w:t>
            </w:r>
          </w:p>
        </w:tc>
      </w:tr>
      <w:tr>
        <w:trPr>
          <w:cantSplit/>
          <w:tblHeader w:val="false"/>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[e.g. Pass@1]</w:t>
            </w:r>
          </w:p>
        </w:tc>
        <w:tc>
          <w:tcPr>
            <w:tcW w:type="dxa" w:w="2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[Generated code runs and passes tests]</w:t>
            </w:r>
          </w:p>
        </w:tc>
        <w:tc>
          <w:tcPr>
            <w:tcW w:type="dxa" w:w="1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[Unit tests]</w:t>
            </w:r>
          </w:p>
        </w:tc>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[Baseline]</w:t>
            </w: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[Target]</w:t>
            </w:r>
          </w:p>
        </w:tc>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[FR-x]</w:t>
            </w:r>
          </w:p>
        </w:tc>
      </w:tr>
      <w:tr>
        <w:trPr>
          <w:cantSplit/>
          <w:tblHeader w:val="false"/>
        </w:trPr>
        <w:tc>
          <w:tcPr>
            <w:tcW w:type="dxa" w:w="145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[e.g. Task success rate]</w:t>
            </w:r>
          </w:p>
        </w:tc>
        <w:tc>
          <w:tcPr>
            <w:tcW w:type="dxa" w:w="236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[Agent completes the full task]</w:t>
            </w:r>
          </w:p>
        </w:tc>
        <w:tc>
          <w:tcPr>
            <w:tcW w:type="dxa" w:w="199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[20 scripted scenarios]</w:t>
            </w:r>
          </w:p>
        </w:tc>
        <w:tc>
          <w:tcPr>
            <w:tcW w:type="dxa" w:w="145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[Baseline]</w:t>
            </w:r>
          </w:p>
        </w:tc>
        <w:tc>
          <w:tcPr>
            <w:tcW w:type="dxa" w:w="90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[Target]</w:t>
            </w:r>
          </w:p>
        </w:tc>
        <w:tc>
          <w:tcPr>
            <w:tcW w:type="dxa" w:w="85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[FR-x]</w:t>
            </w:r>
          </w:p>
        </w:tc>
      </w:tr>
      <w:tr>
        <w:trPr>
          <w:cantSplit/>
          <w:tblHeader w:val="false"/>
        </w:trPr>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[User rating]</w:t>
            </w:r>
          </w:p>
        </w:tc>
        <w:tc>
          <w:tcPr>
            <w:tcW w:type="dxa" w:w="236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[Perceived usefulness, 1–5 scale]</w:t>
            </w:r>
          </w:p>
        </w:tc>
        <w:tc>
          <w:tcPr>
            <w:tcW w:type="dxa" w:w="19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[5+ real users]</w:t>
            </w:r>
          </w:p>
        </w:tc>
        <w:tc>
          <w:tcPr>
            <w:tcW w:type="dxa" w:w="145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w:t>
            </w:r>
          </w:p>
        </w:tc>
        <w:tc>
          <w:tcPr>
            <w:tcW w:type="dxa" w:w="9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 4.0 average]</w:t>
            </w:r>
          </w:p>
        </w:tc>
        <w:tc>
          <w:tcPr>
            <w:tcW w:type="dxa" w:w="8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[NFR-8]</w:t>
            </w:r>
          </w:p>
        </w:tc>
      </w:tr>
    </w:tbl>
    <w:p>
      <w:pPr>
        <w:spacing w:after="60"/>
      </w:pPr>
    </w:p>
    <w:p>
      <w:pPr>
        <w:pStyle w:val="ListParagraph"/>
        <w:numPr>
          <w:ilvl w:val="0"/>
          <w:numId w:val="2"/>
        </w:numPr>
      </w:pPr>
      <w:r>
        <w:rPr>
          <w:b/>
          <w:bCs/>
        </w:rPr>
        <w:t xml:space="preserve">Test set:</w:t>
      </w:r>
      <w:r>
        <w:t xml:space="preserve"> </w:t>
      </w:r>
      <w:r>
        <w:rPr>
          <w:i/>
          <w:iCs/>
          <w:color w:val="6B6B6B"/>
        </w:rPr>
        <w:t xml:space="preserve">[How many examples, how they were created, who labelled them.]</w:t>
      </w:r>
    </w:p>
    <w:p>
      <w:pPr>
        <w:pStyle w:val="ListParagraph"/>
        <w:numPr>
          <w:ilvl w:val="0"/>
          <w:numId w:val="2"/>
        </w:numPr>
      </w:pPr>
      <w:r>
        <w:rPr>
          <w:b/>
          <w:bCs/>
        </w:rPr>
        <w:t xml:space="preserve">Standard benchmark (if any):</w:t>
      </w:r>
      <w:r>
        <w:t xml:space="preserve"> </w:t>
      </w:r>
      <w:r>
        <w:rPr>
          <w:i/>
          <w:iCs/>
          <w:color w:val="6B6B6B"/>
        </w:rPr>
        <w:t xml:space="preserve">[e.g. a subset of MMLU, HumanEval, or a domain benchmark — and why it fits.]</w:t>
      </w:r>
    </w:p>
    <w:p>
      <w:pPr>
        <w:pStyle w:val="ListParagraph"/>
        <w:numPr>
          <w:ilvl w:val="0"/>
          <w:numId w:val="2"/>
        </w:numPr>
      </w:pPr>
      <w:r>
        <w:rPr>
          <w:b/>
          <w:bCs/>
        </w:rPr>
        <w:t xml:space="preserve">Ablation:</w:t>
      </w:r>
      <w:r>
        <w:t xml:space="preserve"> </w:t>
      </w:r>
      <w:r>
        <w:rPr>
          <w:i/>
          <w:iCs/>
          <w:color w:val="6B6B6B"/>
        </w:rPr>
        <w:t xml:space="preserve">[At least one comparison, e.g. with vs without RAG, prompt A vs prompt B, base vs LoRA-tuned.]</w:t>
      </w:r>
    </w:p>
    <w:p>
      <w:pPr>
        <w:pStyle w:val="Heading1"/>
      </w:pPr>
      <w:r>
        <w:t xml:space="preserve">8. Frontend — UI/UX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41"/>
        <w:gridCol w:w="6085"/>
      </w:tblGrid>
      <w:tr>
        <w:trPr>
          <w:cantSplit/>
          <w:tblHeader/>
        </w:trPr>
        <w:tc>
          <w:tcPr>
            <w:tcW w:type="dxa" w:w="29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Item</w:t>
            </w:r>
          </w:p>
        </w:tc>
        <w:tc>
          <w:tcPr>
            <w:tcW w:type="dxa" w:w="60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Your specification</w:t>
            </w:r>
          </w:p>
        </w:tc>
      </w:tr>
      <w:tr>
        <w:trPr>
          <w:cantSplit/>
          <w:tblHeader w:val="false"/>
        </w:trPr>
        <w:tc>
          <w:tcPr>
            <w:tcW w:type="dxa" w:w="29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Framework</w:t>
            </w:r>
          </w:p>
        </w:tc>
        <w:tc>
          <w:tcPr>
            <w:tcW w:type="dxa" w:w="6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[e.g. React, Next.js, Streamlit, Gradio, Flutter Web]</w:t>
            </w:r>
          </w:p>
        </w:tc>
      </w:tr>
      <w:tr>
        <w:trPr>
          <w:cantSplit/>
          <w:tblHeader w:val="false"/>
        </w:trPr>
        <w:tc>
          <w:tcPr>
            <w:tcW w:type="dxa" w:w="294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Styling / component library</w:t>
            </w:r>
          </w:p>
        </w:tc>
        <w:tc>
          <w:tcPr>
            <w:tcW w:type="dxa" w:w="608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[e.g. Tailwind CSS, Material UI, shadcn/ui]</w:t>
            </w:r>
          </w:p>
        </w:tc>
      </w:tr>
      <w:tr>
        <w:trPr>
          <w:cantSplit/>
          <w:tblHeader w:val="false"/>
        </w:trPr>
        <w:tc>
          <w:tcPr>
            <w:tcW w:type="dxa" w:w="29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Target devices</w:t>
            </w:r>
          </w:p>
        </w:tc>
        <w:tc>
          <w:tcPr>
            <w:tcW w:type="dxa" w:w="6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[Desktop browser · mobile browser · both — minimum screen width]</w:t>
            </w:r>
          </w:p>
        </w:tc>
      </w:tr>
      <w:tr>
        <w:trPr>
          <w:cantSplit/>
          <w:tblHeader w:val="false"/>
        </w:trPr>
        <w:tc>
          <w:tcPr>
            <w:tcW w:type="dxa" w:w="294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Response display</w:t>
            </w:r>
          </w:p>
        </w:tc>
        <w:tc>
          <w:tcPr>
            <w:tcW w:type="dxa" w:w="608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[Streaming tokens · full response · typing indicator while waiting]</w:t>
            </w:r>
          </w:p>
        </w:tc>
      </w:tr>
      <w:tr>
        <w:trPr>
          <w:cantSplit/>
          <w:tblHeader w:val="false"/>
        </w:trPr>
        <w:tc>
          <w:tcPr>
            <w:tcW w:type="dxa" w:w="29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Error and empty states</w:t>
            </w:r>
          </w:p>
        </w:tc>
        <w:tc>
          <w:tcPr>
            <w:tcW w:type="dxa" w:w="6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[What the user sees when the model fails, times out, or returns nothing]</w:t>
            </w:r>
          </w:p>
        </w:tc>
      </w:tr>
      <w:tr>
        <w:trPr>
          <w:cantSplit/>
          <w:tblHeader w:val="false"/>
        </w:trPr>
        <w:tc>
          <w:tcPr>
            <w:tcW w:type="dxa" w:w="294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Accessibility</w:t>
            </w:r>
          </w:p>
        </w:tc>
        <w:tc>
          <w:tcPr>
            <w:tcW w:type="dxa" w:w="608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[e.g. keyboard navigation, alt text, colour contrast WCAG AA]</w:t>
            </w:r>
          </w:p>
        </w:tc>
      </w:tr>
      <w:tr>
        <w:trPr>
          <w:cantSplit/>
          <w:tblHeader w:val="false"/>
        </w:trPr>
        <w:tc>
          <w:tcPr>
            <w:tcW w:type="dxa" w:w="29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Design tool / wireframes link</w:t>
            </w:r>
          </w:p>
        </w:tc>
        <w:tc>
          <w:tcPr>
            <w:tcW w:type="dxa" w:w="60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[Figma, Excalidraw or hand-drawn scan — URL]</w:t>
            </w:r>
          </w:p>
        </w:tc>
      </w:tr>
    </w:tbl>
    <w:p>
      <w:pPr>
        <w:spacing w:after="60"/>
      </w:pPr>
    </w:p>
    <w:p>
      <w:pPr>
        <w:keepNext w:val="false"/>
      </w:pPr>
      <w:r>
        <w:rPr>
          <w:b/>
          <w:bCs/>
        </w:rPr>
        <w:t xml:space="preserve">Screens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64"/>
        <w:gridCol w:w="1641"/>
        <w:gridCol w:w="4475"/>
        <w:gridCol w:w="1046"/>
      </w:tblGrid>
      <w:tr>
        <w:trPr>
          <w:cantSplit/>
          <w:tblHeader/>
        </w:trPr>
        <w:tc>
          <w:tcPr>
            <w:tcW w:type="dxa" w:w="18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Screen</w:t>
            </w:r>
          </w:p>
        </w:tc>
        <w:tc>
          <w:tcPr>
            <w:tcW w:type="dxa" w:w="164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Purpose</w:t>
            </w:r>
          </w:p>
        </w:tc>
        <w:tc>
          <w:tcPr>
            <w:tcW w:type="dxa" w:w="447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Key UI elements</w:t>
            </w:r>
          </w:p>
        </w:tc>
        <w:tc>
          <w:tcPr>
            <w:tcW w:type="dxa" w:w="104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Linked req.</w:t>
            </w:r>
          </w:p>
        </w:tc>
      </w:tr>
      <w:tr>
        <w:trPr>
          <w:cantSplit/>
          <w:tblHeader w:val="false"/>
        </w:trPr>
        <w:tc>
          <w:tcPr>
            <w:tcW w:type="dxa" w:w="1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[e.g. Login]</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[Authenticate user]</w:t>
            </w:r>
          </w:p>
        </w:tc>
        <w:tc>
          <w:tcPr>
            <w:tcW w:type="dxa" w:w="4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[Email/password form, Google sign-in]</w:t>
            </w:r>
          </w:p>
        </w:tc>
        <w:tc>
          <w:tcPr>
            <w:tcW w:type="dxa" w:w="1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[FR-x]</w:t>
            </w:r>
          </w:p>
        </w:tc>
      </w:tr>
      <w:tr>
        <w:trPr>
          <w:cantSplit/>
          <w:tblHeader w:val="false"/>
        </w:trPr>
        <w:tc>
          <w:tcPr>
            <w:tcW w:type="dxa" w:w="186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[e.g. Chat]</w:t>
            </w:r>
          </w:p>
        </w:tc>
        <w:tc>
          <w:tcPr>
            <w:tcW w:type="dxa" w:w="164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[Main LLM interaction]</w:t>
            </w:r>
          </w:p>
        </w:tc>
        <w:tc>
          <w:tcPr>
            <w:tcW w:type="dxa" w:w="4475"/>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[Message list, input box, file upload, source citations panel]</w:t>
            </w:r>
          </w:p>
        </w:tc>
        <w:tc>
          <w:tcPr>
            <w:tcW w:type="dxa" w:w="104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[FR-1]</w:t>
            </w:r>
          </w:p>
        </w:tc>
      </w:tr>
      <w:tr>
        <w:trPr>
          <w:cantSplit/>
          <w:tblHeader w:val="false"/>
        </w:trPr>
        <w:tc>
          <w:tcPr>
            <w:tcW w:type="dxa" w:w="18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[e.g. History / Settings]</w:t>
            </w:r>
          </w:p>
        </w:tc>
        <w:tc>
          <w:tcPr>
            <w:tcW w:type="dxa" w:w="16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[Purpose]</w:t>
            </w:r>
          </w:p>
        </w:tc>
        <w:tc>
          <w:tcPr>
            <w:tcW w:type="dxa" w:w="447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[Elements]</w:t>
            </w:r>
          </w:p>
        </w:tc>
        <w:tc>
          <w:tcPr>
            <w:tcW w:type="dxa" w:w="104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[FR-x]</w:t>
            </w:r>
          </w:p>
        </w:tc>
      </w:tr>
    </w:tbl>
    <w:p>
      <w:pPr>
        <w:spacing w:after="60"/>
      </w:pPr>
    </w:p>
    <w:p>
      <w:pPr>
        <w:keepNext w:val="false"/>
      </w:pPr>
      <w:r>
        <w:rPr>
          <w:b/>
          <w:bCs/>
        </w:rPr>
        <w:t xml:space="preserve">User flow:</w:t>
      </w:r>
      <w:r>
        <w:t xml:space="preserve"> </w:t>
      </w:r>
      <w:r>
        <w:rPr>
          <w:i/>
          <w:iCs/>
          <w:color w:val="6B6B6B"/>
        </w:rPr>
        <w:t xml:space="preserve">[Describe or diagram the path from landing page to completing the main task, including where the user sees citations, tool calls or agent steps.]</w:t>
      </w:r>
    </w:p>
    <w:p>
      <w:pPr>
        <w:keepNext w:val="false"/>
      </w:pPr>
      <w:r>
        <w:rPr>
          <w:b/>
          <w:bCs/>
        </w:rPr>
        <w:t xml:space="preserve">Wireframes:</w:t>
      </w:r>
      <w:r>
        <w:t xml:space="preserve"> </w:t>
      </w:r>
      <w:r>
        <w:rPr>
          <w:i/>
          <w:iCs/>
          <w:color w:val="6B6B6B"/>
        </w:rPr>
        <w:t xml:space="preserve">[Insert one wireframe or mock-up image per main screen.]</w:t>
      </w:r>
    </w:p>
    <w:p>
      <w:pPr>
        <w:pStyle w:val="Heading1"/>
      </w:pPr>
      <w:r>
        <w:t xml:space="preserve">9. Backend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10"/>
        <w:gridCol w:w="5526"/>
        <w:gridCol w:w="1290"/>
      </w:tblGrid>
      <w:tr>
        <w:trPr>
          <w:cantSplit/>
          <w:tblHeader/>
        </w:trPr>
        <w:tc>
          <w:tcPr>
            <w:tcW w:type="dxa" w:w="22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Item</w:t>
            </w:r>
          </w:p>
        </w:tc>
        <w:tc>
          <w:tcPr>
            <w:tcW w:type="dxa" w:w="552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Your specification</w:t>
            </w:r>
          </w:p>
        </w:tc>
        <w:tc>
          <w:tcPr>
            <w:tcW w:type="dxa" w:w="129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Version</w:t>
            </w:r>
          </w:p>
        </w:tc>
      </w:tr>
      <w:tr>
        <w:trPr>
          <w:cantSplit/>
          <w:tblHeader w:val="false"/>
        </w:trPr>
        <w:tc>
          <w:tcPr>
            <w:tcW w:type="dxa" w:w="2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Language</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[e.g. Python 3.11, Node.js 20]</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 ]</w:t>
            </w:r>
          </w:p>
        </w:tc>
      </w:tr>
      <w:tr>
        <w:trPr>
          <w:cantSplit/>
          <w:tblHeader w:val="false"/>
        </w:trPr>
        <w:tc>
          <w:tcPr>
            <w:tcW w:type="dxa" w:w="221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Web framework</w:t>
            </w:r>
          </w:p>
        </w:tc>
        <w:tc>
          <w:tcPr>
            <w:tcW w:type="dxa" w:w="5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[e.g. FastAPI, Flask, Django, Express]</w:t>
            </w:r>
          </w:p>
        </w:tc>
        <w:tc>
          <w:tcPr>
            <w:tcW w:type="dxa" w:w="129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 ]</w:t>
            </w:r>
          </w:p>
        </w:tc>
      </w:tr>
      <w:tr>
        <w:trPr>
          <w:cantSplit/>
          <w:tblHeader w:val="false"/>
        </w:trPr>
        <w:tc>
          <w:tcPr>
            <w:tcW w:type="dxa" w:w="2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LLM orchestration</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[e.g. LangChain, LangGraph, LlamaIndex, CrewAI, AutoGen, direct SDK calls]</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 ]</w:t>
            </w:r>
          </w:p>
        </w:tc>
      </w:tr>
      <w:tr>
        <w:trPr>
          <w:cantSplit/>
          <w:tblHeader w:val="false"/>
        </w:trPr>
        <w:tc>
          <w:tcPr>
            <w:tcW w:type="dxa" w:w="221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Model serving</w:t>
            </w:r>
          </w:p>
        </w:tc>
        <w:tc>
          <w:tcPr>
            <w:tcW w:type="dxa" w:w="5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[Hosted API (OpenAI, Anthropic, Gemini, Groq) · self-hosted (vLLM, Ollama, TGI) · HF Inference Endpoint]</w:t>
            </w:r>
          </w:p>
        </w:tc>
        <w:tc>
          <w:tcPr>
            <w:tcW w:type="dxa" w:w="129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 ]</w:t>
            </w:r>
          </w:p>
        </w:tc>
      </w:tr>
      <w:tr>
        <w:trPr>
          <w:cantSplit/>
          <w:tblHeader w:val="false"/>
        </w:trPr>
        <w:tc>
          <w:tcPr>
            <w:tcW w:type="dxa" w:w="2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Relational / document DB</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[e.g. PostgreSQL, MySQL, MongoDB, Firestore — what it stores: users, chat history, logs]</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 ]</w:t>
            </w:r>
          </w:p>
        </w:tc>
      </w:tr>
      <w:tr>
        <w:trPr>
          <w:cantSplit/>
          <w:tblHeader w:val="false"/>
        </w:trPr>
        <w:tc>
          <w:tcPr>
            <w:tcW w:type="dxa" w:w="221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Vector DB</w:t>
            </w:r>
          </w:p>
        </w:tc>
        <w:tc>
          <w:tcPr>
            <w:tcW w:type="dxa" w:w="5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[e.g. pgvector, Pinecone, Qdrant, Weaviate, Chroma, FAISS — embedding model and dimension]</w:t>
            </w:r>
          </w:p>
        </w:tc>
        <w:tc>
          <w:tcPr>
            <w:tcW w:type="dxa" w:w="129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 ]</w:t>
            </w:r>
          </w:p>
        </w:tc>
      </w:tr>
      <w:tr>
        <w:trPr>
          <w:cantSplit/>
          <w:tblHeader w:val="false"/>
        </w:trPr>
        <w:tc>
          <w:tcPr>
            <w:tcW w:type="dxa" w:w="2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Cache / queue</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[e.g. Redis, Celery, none]</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 ]</w:t>
            </w:r>
          </w:p>
        </w:tc>
      </w:tr>
      <w:tr>
        <w:trPr>
          <w:cantSplit/>
          <w:tblHeader w:val="false"/>
        </w:trPr>
        <w:tc>
          <w:tcPr>
            <w:tcW w:type="dxa" w:w="221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File / object storage</w:t>
            </w:r>
          </w:p>
        </w:tc>
        <w:tc>
          <w:tcPr>
            <w:tcW w:type="dxa" w:w="5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[e.g. AWS S3, Google Cloud Storage, Azure Blob — for uploaded documents]</w:t>
            </w:r>
          </w:p>
        </w:tc>
        <w:tc>
          <w:tcPr>
            <w:tcW w:type="dxa" w:w="129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 ]</w:t>
            </w:r>
          </w:p>
        </w:tc>
      </w:tr>
      <w:tr>
        <w:trPr>
          <w:cantSplit/>
          <w:tblHeader w:val="false"/>
        </w:trPr>
        <w:tc>
          <w:tcPr>
            <w:tcW w:type="dxa" w:w="221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Authentication</w:t>
            </w:r>
          </w:p>
        </w:tc>
        <w:tc>
          <w:tcPr>
            <w:tcW w:type="dxa" w:w="55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[e.g. Firebase Auth, Auth0, JWT, OAuth with Google]</w:t>
            </w:r>
          </w:p>
        </w:tc>
        <w:tc>
          <w:tcPr>
            <w:tcW w:type="dxa" w:w="129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 ]</w:t>
            </w:r>
          </w:p>
        </w:tc>
      </w:tr>
      <w:tr>
        <w:trPr>
          <w:cantSplit/>
          <w:tblHeader w:val="false"/>
        </w:trPr>
        <w:tc>
          <w:tcPr>
            <w:tcW w:type="dxa" w:w="221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Secrets management</w:t>
            </w:r>
          </w:p>
        </w:tc>
        <w:tc>
          <w:tcPr>
            <w:tcW w:type="dxa" w:w="552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[How API keys are stored — never in the Git repo]</w:t>
            </w:r>
          </w:p>
        </w:tc>
        <w:tc>
          <w:tcPr>
            <w:tcW w:type="dxa" w:w="1290"/>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w:t>
            </w:r>
          </w:p>
        </w:tc>
      </w:tr>
    </w:tbl>
    <w:p>
      <w:pPr>
        <w:spacing w:after="60"/>
      </w:pPr>
    </w:p>
    <w:p>
      <w:pPr>
        <w:keepNext w:val="false"/>
      </w:pPr>
      <w:r>
        <w:rPr>
          <w:b/>
          <w:bCs/>
        </w:rPr>
        <w:t xml:space="preserve">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79"/>
        <w:gridCol w:w="1119"/>
        <w:gridCol w:w="2518"/>
        <w:gridCol w:w="3428"/>
        <w:gridCol w:w="982"/>
      </w:tblGrid>
      <w:tr>
        <w:trPr>
          <w:cantSplit/>
          <w:tblHeader/>
        </w:trPr>
        <w:tc>
          <w:tcPr>
            <w:tcW w:type="dxa" w:w="9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Method</w:t>
            </w:r>
          </w:p>
        </w:tc>
        <w:tc>
          <w:tcPr>
            <w:tcW w:type="dxa" w:w="111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Endpoint</w:t>
            </w:r>
          </w:p>
        </w:tc>
        <w:tc>
          <w:tcPr>
            <w:tcW w:type="dxa" w:w="25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Purpose</w:t>
            </w:r>
          </w:p>
        </w:tc>
        <w:tc>
          <w:tcPr>
            <w:tcW w:type="dxa" w:w="342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Request → Response</w:t>
            </w:r>
          </w:p>
        </w:tc>
        <w:tc>
          <w:tcPr>
            <w:tcW w:type="dxa" w:w="98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Auth</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POST</w:t>
            </w:r>
          </w:p>
        </w:tc>
        <w:tc>
          <w:tcPr>
            <w:tcW w:type="dxa" w:w="1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[/api/chat]</w:t>
            </w:r>
          </w:p>
        </w:tc>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[Send a user message, get LLM reply]</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[{session_id, message} → {answer, sources: list}]</w:t>
            </w:r>
          </w:p>
        </w:tc>
        <w:tc>
          <w:tcPr>
            <w:tcW w:type="dxa" w:w="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[Yes]</w:t>
            </w:r>
          </w:p>
        </w:tc>
      </w:tr>
      <w:tr>
        <w:trPr>
          <w:cantSplit/>
          <w:tblHeader w:val="false"/>
        </w:trPr>
        <w:tc>
          <w:tcPr>
            <w:tcW w:type="dxa" w:w="97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POST</w:t>
            </w:r>
          </w:p>
        </w:tc>
        <w:tc>
          <w:tcPr>
            <w:tcW w:type="dxa" w:w="111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[/api/documents]</w:t>
            </w:r>
          </w:p>
        </w:tc>
        <w:tc>
          <w:tcPr>
            <w:tcW w:type="dxa" w:w="251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[Upload a file for RAG]</w:t>
            </w:r>
          </w:p>
        </w:tc>
        <w:tc>
          <w:tcPr>
            <w:tcW w:type="dxa" w:w="342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[multipart file → {doc_id, status}]</w:t>
            </w:r>
          </w:p>
        </w:tc>
        <w:tc>
          <w:tcPr>
            <w:tcW w:type="dxa" w:w="98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[Yes]</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GET</w:t>
            </w:r>
          </w:p>
        </w:tc>
        <w:tc>
          <w:tcPr>
            <w:tcW w:type="dxa" w:w="11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[/api/health]</w:t>
            </w:r>
          </w:p>
        </w:tc>
        <w:tc>
          <w:tcPr>
            <w:tcW w:type="dxa" w:w="2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[Health check for deployment]</w:t>
            </w:r>
          </w:p>
        </w:tc>
        <w:tc>
          <w:tcPr>
            <w:tcW w:type="dxa" w:w="342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 → {status: ok}]</w:t>
            </w:r>
          </w:p>
        </w:tc>
        <w:tc>
          <w:tcPr>
            <w:tcW w:type="dxa" w:w="9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[No]</w:t>
            </w:r>
          </w:p>
        </w:tc>
      </w:tr>
    </w:tbl>
    <w:p>
      <w:pPr>
        <w:spacing w:after="60"/>
      </w:pPr>
    </w:p>
    <w:p>
      <w:pPr>
        <w:keepNext w:val="false"/>
      </w:pPr>
      <w:r>
        <w:rPr>
          <w:b/>
          <w:bCs/>
        </w:rPr>
        <w:t xml:space="preserve">Database schema:</w:t>
      </w:r>
      <w:r>
        <w:t xml:space="preserve"> </w:t>
      </w:r>
      <w:r>
        <w:rPr>
          <w:i/>
          <w:iCs/>
          <w:color w:val="6B6B6B"/>
        </w:rPr>
        <w:t xml:space="preserve">[List main tables/collections and key fields, or insert an ER diagram.]</w:t>
      </w:r>
    </w:p>
    <w:p>
      <w:pPr>
        <w:pStyle w:val="Heading1"/>
      </w:pPr>
      <w:r>
        <w:t xml:space="preserve">10. Architecture diagram</w:t>
      </w:r>
    </w:p>
    <w:p>
      <w:pPr>
        <w:keepNext w:val="false"/>
      </w:pPr>
      <w:r>
        <w:rPr>
          <w:i/>
          <w:iCs/>
          <w:color w:val="6B6B6B"/>
        </w:rPr>
        <w:t xml:space="preserve">[Insert your team's system architecture diagram here. Draw it in draw.io, Excalidraw, Lucidchart or Mermaid, export as PNG, and paste it in.]</w:t>
      </w:r>
    </w:p>
    <w:p>
      <w:pPr>
        <w:keepNext/>
      </w:pPr>
      <w:r>
        <w:t xml:space="preserve">Your diagram must show:</w:t>
      </w:r>
    </w:p>
    <w:p>
      <w:pPr>
        <w:pStyle w:val="ListParagraph"/>
        <w:numPr>
          <w:ilvl w:val="0"/>
          <w:numId w:val="2"/>
        </w:numPr>
      </w:pPr>
      <w:r>
        <w:t xml:space="preserve">Every component: frontend, backend API, LLM (hosted or self-hosted), vector DB, main DB, object storage, external tools/APIs</w:t>
      </w:r>
    </w:p>
    <w:p>
      <w:pPr>
        <w:pStyle w:val="ListParagraph"/>
        <w:numPr>
          <w:ilvl w:val="0"/>
          <w:numId w:val="2"/>
        </w:numPr>
      </w:pPr>
      <w:r>
        <w:t xml:space="preserve">The cloud provider and service each component runs on (e.g. "FastAPI on Cloud Run")</w:t>
      </w:r>
    </w:p>
    <w:p>
      <w:pPr>
        <w:pStyle w:val="ListParagraph"/>
        <w:numPr>
          <w:ilvl w:val="0"/>
          <w:numId w:val="2"/>
        </w:numPr>
      </w:pPr>
      <w:r>
        <w:t xml:space="preserve">Data flow arrows for one request, numbered in order</w:t>
      </w:r>
    </w:p>
    <w:p>
      <w:pPr>
        <w:pStyle w:val="ListParagraph"/>
        <w:numPr>
          <w:ilvl w:val="0"/>
          <w:numId w:val="2"/>
        </w:numPr>
      </w:pPr>
      <w:r>
        <w:t xml:space="preserve">Where authentication and secrets sit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600" w:hRule="atLeast"/>
        </w:trPr>
        <w:tc>
          <w:tcPr>
            <w:tcW w:type="dxa" w:w="9026"/>
            <w:tcBorders>
              <w:top w:val="dashed" w:color="8EA9C1" w:sz="8"/>
              <w:left w:val="dashed" w:color="8EA9C1" w:sz="8"/>
              <w:bottom w:val="dashed" w:color="8EA9C1" w:sz="8"/>
              <w:right w:val="dashed" w:color="8EA9C1" w:sz="8"/>
            </w:tcBorders>
            <w:vAlign w:val="center"/>
          </w:tcPr>
          <w:p>
            <w:pPr>
              <w:jc w:val="center"/>
            </w:pPr>
            <w:r>
              <w:rPr>
                <w:i/>
                <w:iCs/>
                <w:color w:val="6B6B6B"/>
              </w:rPr>
              <w:t xml:space="preserve">[ Paste your architecture diagram here ]</w:t>
            </w:r>
          </w:p>
        </w:tc>
      </w:tr>
    </w:tbl>
    <w:p/>
    <w:p>
      <w:pPr>
        <w:keepNext/>
      </w:pPr>
      <w:r>
        <w:t xml:space="preserve">Reference example (a RAG chatbot) — replace with your own:</w:t>
      </w:r>
    </w:p>
    <w:p>
      <w:pPr>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28950"/>
                    </a:xfrm>
                    <a:prstGeom prst="rect">
                      <a:avLst/>
                    </a:prstGeom>
                  </pic:spPr>
                </pic:pic>
              </a:graphicData>
            </a:graphic>
          </wp:inline>
        </w:drawing>
      </w:r>
    </w:p>
    <w:p>
      <w:pPr>
        <w:keepNext w:val="false"/>
      </w:pPr>
      <w:r>
        <w:t xml:space="preserve">The numbers trace one chat request from the browser to the stored answer.</w:t>
      </w:r>
    </w:p>
    <w:p>
      <w:pPr>
        <w:keepNext w:val="false"/>
      </w:pPr>
      <w:r>
        <w:rPr>
          <w:b/>
          <w:bCs/>
        </w:rPr>
        <w:t xml:space="preserve">Component description:</w:t>
      </w:r>
      <w:r>
        <w:t xml:space="preserve"> </w:t>
      </w:r>
      <w:r>
        <w:rPr>
          <w:i/>
          <w:iCs/>
          <w:color w:val="6B6B6B"/>
        </w:rPr>
        <w:t xml:space="preserve">[One line per component: what it does and why you chose it.]</w:t>
      </w:r>
    </w:p>
    <w:p>
      <w:pPr>
        <w:pStyle w:val="Heading1"/>
      </w:pPr>
      <w:r>
        <w:t xml:space="preserve">11. Cloud hosting and deployment (mandatory)</w:t>
      </w:r>
    </w:p>
    <w:p>
      <w:pPr>
        <w:keepNext w:val="false"/>
      </w:pPr>
      <w:r>
        <w:t xml:space="preserve">Every project must be deployed on a public cloud and reachable by a public URL for the final demo. A laptop-only or Colab-only demo does not meet this requirement.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74"/>
        <w:gridCol w:w="5952"/>
      </w:tblGrid>
      <w:tr>
        <w:trPr>
          <w:cantSplit/>
          <w:tblHeader/>
        </w:trPr>
        <w:tc>
          <w:tcPr>
            <w:tcW w:type="dxa" w:w="307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Item</w:t>
            </w:r>
          </w:p>
        </w:tc>
        <w:tc>
          <w:tcPr>
            <w:tcW w:type="dxa" w:w="595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Your specification</w:t>
            </w:r>
          </w:p>
        </w:tc>
      </w:tr>
      <w:tr>
        <w:trPr>
          <w:cantSplit/>
          <w:tblHeader w:val="false"/>
        </w:trPr>
        <w:tc>
          <w:tcPr>
            <w:tcW w:type="dxa" w:w="30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Cloud provider</w:t>
            </w:r>
          </w:p>
        </w:tc>
        <w:tc>
          <w:tcPr>
            <w:tcW w:type="dxa" w:w="5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[AWS · Google Cloud · Azure · Hugging Face Spaces · Render · Railway · Vercel]</w:t>
            </w:r>
          </w:p>
        </w:tc>
      </w:tr>
      <w:tr>
        <w:trPr>
          <w:cantSplit/>
          <w:tblHeader w:val="false"/>
        </w:trPr>
        <w:tc>
          <w:tcPr>
            <w:tcW w:type="dxa" w:w="307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Free tier / credits used</w:t>
            </w:r>
          </w:p>
        </w:tc>
        <w:tc>
          <w:tcPr>
            <w:tcW w:type="dxa" w:w="595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[e.g. AWS Educate, GCP student credits, Azure for Students]</w:t>
            </w:r>
          </w:p>
        </w:tc>
      </w:tr>
      <w:tr>
        <w:trPr>
          <w:cantSplit/>
          <w:tblHeader w:val="false"/>
        </w:trPr>
        <w:tc>
          <w:tcPr>
            <w:tcW w:type="dxa" w:w="30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Frontend hosting</w:t>
            </w:r>
          </w:p>
        </w:tc>
        <w:tc>
          <w:tcPr>
            <w:tcW w:type="dxa" w:w="5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[e.g. Vercel, Netlify, S3 + CloudFront, Firebase Hosting]</w:t>
            </w:r>
          </w:p>
        </w:tc>
      </w:tr>
      <w:tr>
        <w:trPr>
          <w:cantSplit/>
          <w:tblHeader w:val="false"/>
        </w:trPr>
        <w:tc>
          <w:tcPr>
            <w:tcW w:type="dxa" w:w="307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Backend hosting</w:t>
            </w:r>
          </w:p>
        </w:tc>
        <w:tc>
          <w:tcPr>
            <w:tcW w:type="dxa" w:w="595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[e.g. Cloud Run, AWS App Runner/ECS/Lambda, Azure App Service, Render]</w:t>
            </w:r>
          </w:p>
        </w:tc>
      </w:tr>
      <w:tr>
        <w:trPr>
          <w:cantSplit/>
          <w:tblHeader w:val="false"/>
        </w:trPr>
        <w:tc>
          <w:tcPr>
            <w:tcW w:type="dxa" w:w="30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LLM hosting</w:t>
            </w:r>
          </w:p>
        </w:tc>
        <w:tc>
          <w:tcPr>
            <w:tcW w:type="dxa" w:w="5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[Hosted API · GPU instance (type, e.g. g4dn.xlarge) · HF Inference Endpoint]</w:t>
            </w:r>
          </w:p>
        </w:tc>
      </w:tr>
      <w:tr>
        <w:trPr>
          <w:cantSplit/>
          <w:tblHeader w:val="false"/>
        </w:trPr>
        <w:tc>
          <w:tcPr>
            <w:tcW w:type="dxa" w:w="307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Managed databases</w:t>
            </w:r>
          </w:p>
        </w:tc>
        <w:tc>
          <w:tcPr>
            <w:tcW w:type="dxa" w:w="595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[e.g. Cloud SQL, RDS, MongoDB Atlas, Supabase, Pinecone/Qdrant Cloud]</w:t>
            </w:r>
          </w:p>
        </w:tc>
      </w:tr>
      <w:tr>
        <w:trPr>
          <w:cantSplit/>
          <w:tblHeader w:val="false"/>
        </w:trPr>
        <w:tc>
          <w:tcPr>
            <w:tcW w:type="dxa" w:w="30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Containerisation</w:t>
            </w:r>
          </w:p>
        </w:tc>
        <w:tc>
          <w:tcPr>
            <w:tcW w:type="dxa" w:w="5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[Dockerfile(s) in repo — base image]</w:t>
            </w:r>
          </w:p>
        </w:tc>
      </w:tr>
      <w:tr>
        <w:trPr>
          <w:cantSplit/>
          <w:tblHeader w:val="false"/>
        </w:trPr>
        <w:tc>
          <w:tcPr>
            <w:tcW w:type="dxa" w:w="307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CI/CD</w:t>
            </w:r>
          </w:p>
        </w:tc>
        <w:tc>
          <w:tcPr>
            <w:tcW w:type="dxa" w:w="595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[e.g. GitHub Actions: test → build image → deploy on push to main]</w:t>
            </w:r>
          </w:p>
        </w:tc>
      </w:tr>
      <w:tr>
        <w:trPr>
          <w:cantSplit/>
          <w:tblHeader w:val="false"/>
        </w:trPr>
        <w:tc>
          <w:tcPr>
            <w:tcW w:type="dxa" w:w="30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Environment config &amp; secrets</w:t>
            </w:r>
          </w:p>
        </w:tc>
        <w:tc>
          <w:tcPr>
            <w:tcW w:type="dxa" w:w="5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[e.g. cloud Secret Manager, environment variables — never committed]</w:t>
            </w:r>
          </w:p>
        </w:tc>
      </w:tr>
      <w:tr>
        <w:trPr>
          <w:cantSplit/>
          <w:tblHeader w:val="false"/>
        </w:trPr>
        <w:tc>
          <w:tcPr>
            <w:tcW w:type="dxa" w:w="307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Domain and HTTPS</w:t>
            </w:r>
          </w:p>
        </w:tc>
        <w:tc>
          <w:tcPr>
            <w:tcW w:type="dxa" w:w="595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[Provider URL or custom domain, TLS certificate]</w:t>
            </w:r>
          </w:p>
        </w:tc>
      </w:tr>
      <w:tr>
        <w:trPr>
          <w:cantSplit/>
          <w:tblHeader w:val="false"/>
        </w:trPr>
        <w:tc>
          <w:tcPr>
            <w:tcW w:type="dxa" w:w="30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Monitoring and logging (LLMOps)</w:t>
            </w:r>
          </w:p>
        </w:tc>
        <w:tc>
          <w:tcPr>
            <w:tcW w:type="dxa" w:w="5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[e.g. cloud logs, LangSmith, Langfuse — track latency, token usage, errors]</w:t>
            </w:r>
          </w:p>
        </w:tc>
      </w:tr>
      <w:tr>
        <w:trPr>
          <w:cantSplit/>
          <w:tblHeader w:val="false"/>
        </w:trPr>
        <w:tc>
          <w:tcPr>
            <w:tcW w:type="dxa" w:w="3074"/>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Estimated monthly cost</w:t>
            </w:r>
          </w:p>
        </w:tc>
        <w:tc>
          <w:tcPr>
            <w:tcW w:type="dxa" w:w="5952"/>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 per month at demo load, and how you will stay within credits]</w:t>
            </w:r>
          </w:p>
        </w:tc>
      </w:tr>
      <w:tr>
        <w:trPr>
          <w:cantSplit/>
          <w:tblHeader w:val="false"/>
        </w:trPr>
        <w:tc>
          <w:tcPr>
            <w:tcW w:type="dxa" w:w="30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Public demo URL</w:t>
            </w:r>
          </w:p>
        </w:tc>
        <w:tc>
          <w:tcPr>
            <w:tcW w:type="dxa" w:w="5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[https://… — to be filled after deployment]</w:t>
            </w:r>
          </w:p>
        </w:tc>
      </w:tr>
    </w:tbl>
    <w:p>
      <w:pPr>
        <w:spacing w:after="60"/>
      </w:pPr>
    </w:p>
    <w:p>
      <w:pPr>
        <w:keepNext w:val="false"/>
      </w:pPr>
      <w:r>
        <w:rPr>
          <w:b/>
          <w:bCs/>
        </w:rPr>
        <w:t xml:space="preserve">Deployment steps:</w:t>
      </w:r>
      <w:r>
        <w:t xml:space="preserve"> </w:t>
      </w:r>
      <w:r>
        <w:rPr>
          <w:i/>
          <w:iCs/>
          <w:color w:val="6B6B6B"/>
        </w:rPr>
        <w:t xml:space="preserve">[Short numbered list a TA could follow to redeploy from the repo.]</w:t>
      </w:r>
    </w:p>
    <w:p>
      <w:pPr>
        <w:keepNext w:val="false"/>
      </w:pPr>
      <w:r>
        <w:rPr>
          <w:b/>
          <w:bCs/>
        </w:rPr>
        <w:t xml:space="preserve">Shutdown plan:</w:t>
      </w:r>
      <w:r>
        <w:t xml:space="preserve"> </w:t>
      </w:r>
      <w:r>
        <w:rPr>
          <w:i/>
          <w:iCs/>
          <w:color w:val="6B6B6B"/>
        </w:rPr>
        <w:t xml:space="preserve">[When and how you will stop paid resources after evaluation to avoid charges.]</w:t>
      </w:r>
    </w:p>
    <w:p>
      <w:pPr>
        <w:pStyle w:val="Heading1"/>
      </w:pPr>
      <w:r>
        <w:t xml:space="preserve">12. Risks and mitigation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89"/>
        <w:gridCol w:w="1463"/>
        <w:gridCol w:w="1138"/>
        <w:gridCol w:w="3336"/>
      </w:tblGrid>
      <w:tr>
        <w:trPr>
          <w:cantSplit/>
          <w:tblHeader/>
        </w:trPr>
        <w:tc>
          <w:tcPr>
            <w:tcW w:type="dxa" w:w="30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Risk</w:t>
            </w:r>
          </w:p>
        </w:tc>
        <w:tc>
          <w:tcPr>
            <w:tcW w:type="dxa" w:w="146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Likelihood (L/M/H)</w:t>
            </w:r>
          </w:p>
        </w:tc>
        <w:tc>
          <w:tcPr>
            <w:tcW w:type="dxa" w:w="11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Impact (L/M/H)</w:t>
            </w:r>
          </w:p>
        </w:tc>
        <w:tc>
          <w:tcPr>
            <w:tcW w:type="dxa" w:w="333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Mitigation / fallback</w:t>
            </w:r>
          </w:p>
        </w:tc>
      </w:tr>
      <w:tr>
        <w:trPr>
          <w:cantSplit/>
          <w:tblHeader w:val="false"/>
        </w:trPr>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[e.g. API rate limits or cost overrun]</w:t>
            </w:r>
          </w:p>
        </w:tc>
        <w:tc>
          <w:tcPr>
            <w:tcW w:type="dxa" w:w="1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[M]</w:t>
            </w:r>
          </w:p>
        </w:tc>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[H]</w:t>
            </w:r>
          </w:p>
        </w:tc>
        <w:tc>
          <w:tcPr>
            <w:tcW w:type="dxa" w:w="3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[Switch to a local 7B model via Ollama]</w:t>
            </w:r>
          </w:p>
        </w:tc>
      </w:tr>
      <w:tr>
        <w:trPr>
          <w:cantSplit/>
          <w:tblHeader w:val="false"/>
        </w:trPr>
        <w:tc>
          <w:tcPr>
            <w:tcW w:type="dxa" w:w="308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[e.g. Not enough GPU for fine-tuning]</w:t>
            </w:r>
          </w:p>
        </w:tc>
        <w:tc>
          <w:tcPr>
            <w:tcW w:type="dxa" w:w="1463"/>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 ]</w:t>
            </w:r>
          </w:p>
        </w:tc>
        <w:tc>
          <w:tcPr>
            <w:tcW w:type="dxa" w:w="113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 ]</w:t>
            </w:r>
          </w:p>
        </w:tc>
        <w:tc>
          <w:tcPr>
            <w:tcW w:type="dxa" w:w="333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[QLoRA on Colab, or prompting + RAG only]</w:t>
            </w:r>
          </w:p>
        </w:tc>
      </w:tr>
      <w:tr>
        <w:trPr>
          <w:cantSplit/>
          <w:tblHeader w:val="false"/>
        </w:trPr>
        <w:tc>
          <w:tcPr>
            <w:tcW w:type="dxa" w:w="308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[Risk]</w:t>
            </w:r>
          </w:p>
        </w:tc>
        <w:tc>
          <w:tcPr>
            <w:tcW w:type="dxa" w:w="14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 ]</w:t>
            </w:r>
          </w:p>
        </w:tc>
        <w:tc>
          <w:tcPr>
            <w:tcW w:type="dxa" w:w="11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 ]</w:t>
            </w:r>
          </w:p>
        </w:tc>
        <w:tc>
          <w:tcPr>
            <w:tcW w:type="dxa" w:w="333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 ]</w:t>
            </w:r>
          </w:p>
        </w:tc>
      </w:tr>
    </w:tbl>
    <w:p>
      <w:pPr>
        <w:spacing w:after="60"/>
      </w:pPr>
    </w:p>
    <w:p>
      <w:pPr>
        <w:pStyle w:val="Heading1"/>
      </w:pPr>
      <w:r>
        <w:t xml:space="preserve">13. Timeline and milestones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79"/>
        <w:gridCol w:w="4198"/>
        <w:gridCol w:w="2868"/>
        <w:gridCol w:w="981"/>
      </w:tblGrid>
      <w:tr>
        <w:trPr>
          <w:cantSplit/>
          <w:tblHeader/>
        </w:trPr>
        <w:tc>
          <w:tcPr>
            <w:tcW w:type="dxa" w:w="9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Week</w:t>
            </w:r>
          </w:p>
        </w:tc>
        <w:tc>
          <w:tcPr>
            <w:tcW w:type="dxa" w:w="41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Milestone</w:t>
            </w:r>
          </w:p>
        </w:tc>
        <w:tc>
          <w:tcPr>
            <w:tcW w:type="dxa" w:w="286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Deliverable</w:t>
            </w:r>
          </w:p>
        </w:tc>
        <w:tc>
          <w:tcPr>
            <w:tcW w:type="dxa" w:w="9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Owner</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[1–2]</w:t>
            </w:r>
          </w:p>
        </w:tc>
        <w:tc>
          <w:tcPr>
            <w:tcW w:type="dxa" w:w="41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Requirements approved</w:t>
            </w:r>
          </w:p>
        </w:tc>
        <w:tc>
          <w:tcPr>
            <w:tcW w:type="dxa" w:w="28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This document, signed off</w:t>
            </w:r>
          </w:p>
        </w:tc>
        <w:tc>
          <w:tcPr>
            <w:tcW w:type="dxa" w:w="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[Name]</w:t>
            </w:r>
          </w:p>
        </w:tc>
      </w:tr>
      <w:tr>
        <w:trPr>
          <w:cantSplit/>
          <w:tblHeader w:val="false"/>
        </w:trPr>
        <w:tc>
          <w:tcPr>
            <w:tcW w:type="dxa" w:w="97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[3–4]</w:t>
            </w:r>
          </w:p>
        </w:tc>
        <w:tc>
          <w:tcPr>
            <w:tcW w:type="dxa" w:w="41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Data ready, baseline running</w:t>
            </w:r>
          </w:p>
        </w:tc>
        <w:tc>
          <w:tcPr>
            <w:tcW w:type="dxa" w:w="286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Baseline results</w:t>
            </w:r>
          </w:p>
        </w:tc>
        <w:tc>
          <w:tcPr>
            <w:tcW w:type="dxa" w:w="98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[Name]</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[5–7]</w:t>
            </w:r>
          </w:p>
        </w:tc>
        <w:tc>
          <w:tcPr>
            <w:tcW w:type="dxa" w:w="41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Core pipeline (RAG / agent / fine-tuning) + first cloud deployment</w:t>
            </w:r>
          </w:p>
        </w:tc>
        <w:tc>
          <w:tcPr>
            <w:tcW w:type="dxa" w:w="28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Working prototype</w:t>
            </w:r>
          </w:p>
        </w:tc>
        <w:tc>
          <w:tcPr>
            <w:tcW w:type="dxa" w:w="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[Name]</w:t>
            </w:r>
          </w:p>
        </w:tc>
      </w:tr>
      <w:tr>
        <w:trPr>
          <w:cantSplit/>
          <w:tblHeader w:val="false"/>
        </w:trPr>
        <w:tc>
          <w:tcPr>
            <w:tcW w:type="dxa" w:w="979"/>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[8–9]</w:t>
            </w:r>
          </w:p>
        </w:tc>
        <w:tc>
          <w:tcPr>
            <w:tcW w:type="dxa" w:w="419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Evaluation and improvement</w:t>
            </w:r>
          </w:p>
        </w:tc>
        <w:tc>
          <w:tcPr>
            <w:tcW w:type="dxa" w:w="286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Metrics table filled</w:t>
            </w:r>
          </w:p>
        </w:tc>
        <w:tc>
          <w:tcPr>
            <w:tcW w:type="dxa" w:w="981"/>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i/>
                <w:iCs/>
                <w:color w:val="6B6B6B"/>
                <w:sz w:val="19"/>
                <w:szCs w:val="19"/>
              </w:rPr>
              <w:t xml:space="preserve">[Name]</w:t>
            </w:r>
          </w:p>
        </w:tc>
      </w:tr>
      <w:tr>
        <w:trPr>
          <w:cantSplit/>
          <w:tblHeader w:val="false"/>
        </w:trPr>
        <w:tc>
          <w:tcPr>
            <w:tcW w:type="dxa" w:w="97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[10]</w:t>
            </w:r>
          </w:p>
        </w:tc>
        <w:tc>
          <w:tcPr>
            <w:tcW w:type="dxa" w:w="41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Final submission</w:t>
            </w:r>
          </w:p>
        </w:tc>
        <w:tc>
          <w:tcPr>
            <w:tcW w:type="dxa" w:w="286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Live cloud demo URL, report, code, slides</w:t>
            </w:r>
          </w:p>
        </w:tc>
        <w:tc>
          <w:tcPr>
            <w:tcW w:type="dxa" w:w="98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[All]</w:t>
            </w:r>
          </w:p>
        </w:tc>
      </w:tr>
    </w:tbl>
    <w:p>
      <w:pPr>
        <w:spacing w:after="60"/>
      </w:pPr>
    </w:p>
    <w:p>
      <w:pPr>
        <w:pStyle w:val="Heading1"/>
      </w:pPr>
      <w:r>
        <w:t xml:space="preserve">14. Final deliverables</w:t>
      </w:r>
    </w:p>
    <w:p>
      <w:pPr>
        <w:pStyle w:val="ListParagraph"/>
        <w:numPr>
          <w:ilvl w:val="0"/>
          <w:numId w:val="3"/>
        </w:numPr>
      </w:pPr>
      <w:r>
        <w:t xml:space="preserve">Source code in a public or instructor-shared GitHub repo with a README and setup steps</w:t>
      </w:r>
    </w:p>
    <w:p>
      <w:pPr>
        <w:pStyle w:val="ListParagraph"/>
        <w:numPr>
          <w:ilvl w:val="0"/>
          <w:numId w:val="3"/>
        </w:numPr>
      </w:pPr>
      <w:r>
        <w:t xml:space="preserve">Working demo on the deployed public cloud URL (5–7 minutes), plus a backup recording</w:t>
      </w:r>
    </w:p>
    <w:p>
      <w:pPr>
        <w:pStyle w:val="ListParagraph"/>
        <w:numPr>
          <w:ilvl w:val="0"/>
          <w:numId w:val="3"/>
        </w:numPr>
      </w:pPr>
      <w:r>
        <w:t xml:space="preserve">Final report with evaluation results mapped to FR/NFR IDs</w:t>
      </w:r>
    </w:p>
    <w:p>
      <w:pPr>
        <w:pStyle w:val="ListParagraph"/>
        <w:numPr>
          <w:ilvl w:val="0"/>
          <w:numId w:val="3"/>
        </w:numPr>
      </w:pPr>
      <w:r>
        <w:t xml:space="preserve">Presentation slides</w:t>
      </w:r>
    </w:p>
    <w:p>
      <w:pPr>
        <w:pStyle w:val="ListParagraph"/>
        <w:numPr>
          <w:ilvl w:val="0"/>
          <w:numId w:val="3"/>
        </w:numPr>
      </w:pPr>
      <w:r>
        <w:t xml:space="preserve">Individual contribution statement from each member</w:t>
      </w:r>
    </w:p>
    <w:p>
      <w:pPr>
        <w:pStyle w:val="Heading1"/>
      </w:pPr>
      <w:r>
        <w:t xml:space="preserve">15. Open questions</w:t>
      </w:r>
    </w:p>
    <w:p>
      <w:pPr>
        <w:pStyle w:val="ListParagraph"/>
        <w:numPr>
          <w:ilvl w:val="0"/>
          <w:numId w:val="2"/>
        </w:numPr>
      </w:pPr>
      <w:r>
        <w:rPr>
          <w:i/>
          <w:iCs/>
          <w:color w:val="6B6B6B"/>
        </w:rPr>
        <w:t xml:space="preserve">[Anything undecided, with who will resolve it and by when]</w:t>
      </w:r>
    </w:p>
    <w:p>
      <w:pPr>
        <w:pStyle w:val="Heading1"/>
      </w:pPr>
      <w:r>
        <w:t xml:space="preserve">16.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Date</w:t>
            </w:r>
          </w:p>
        </w:tc>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Version</w:t>
            </w:r>
          </w:p>
        </w:tc>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Change</w:t>
            </w:r>
          </w:p>
        </w:tc>
        <w:tc>
          <w:tcPr>
            <w:tcW w:type="dxa" w:w="22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Reason</w:t>
            </w:r>
          </w:p>
        </w:tc>
      </w:tr>
      <w:tr>
        <w:trPr>
          <w:cantSplit/>
          <w:tblHeader w:val="false"/>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[DD-MM-YYYY]</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[v0.2]</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[What changed]</w:t>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i/>
                <w:iCs/>
                <w:color w:val="6B6B6B"/>
                <w:sz w:val="19"/>
                <w:szCs w:val="19"/>
              </w:rPr>
              <w:t xml:space="preserve">[Why]</w:t>
            </w:r>
          </w:p>
        </w:tc>
      </w:tr>
    </w:tbl>
    <w:p>
      <w:pPr>
        <w:spacing w:after="60"/>
      </w:pPr>
    </w:p>
    <w:p>
      <w:pPr>
        <w:pStyle w:val="Heading1"/>
      </w:pPr>
      <w:r>
        <w:t xml:space="preserve">17. 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cantSplit/>
          <w:tblHeader/>
        </w:trPr>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Role</w:t>
            </w:r>
          </w:p>
        </w:tc>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Name</w:t>
            </w:r>
          </w:p>
        </w:tc>
        <w:tc>
          <w:tcPr>
            <w:tcW w:type="dxa" w:w="225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Signature</w:t>
            </w:r>
          </w:p>
        </w:tc>
        <w:tc>
          <w:tcPr>
            <w:tcW w:type="dxa" w:w="225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0" w:before="0"/>
            </w:pPr>
            <w:r>
              <w:rPr>
                <w:b/>
                <w:bCs/>
                <w:color w:val="FFFFFF"/>
                <w:sz w:val="19"/>
                <w:szCs w:val="19"/>
              </w:rPr>
              <w:t xml:space="preserve">Date</w:t>
            </w:r>
          </w:p>
        </w:tc>
      </w:tr>
      <w:tr>
        <w:trPr>
          <w:cantSplit/>
          <w:tblHeader w:val="false"/>
          <w:trHeight w:val="600" w:hRule="atLeast"/>
        </w:trP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Team lead</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w:r>
          </w:p>
        </w:tc>
        <w:tc>
          <w:tcPr>
            <w:tcW w:type="dxa" w:w="225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before="0"/>
            </w:pPr>
            <w:r>
              <w:rPr>
                <w:sz w:val="19"/>
                <w:szCs w:val="19"/>
              </w:rPr>
              <w:t xml:space="preserve"/>
            </w:r>
          </w:p>
        </w:tc>
      </w:tr>
      <w:tr>
        <w:trPr>
          <w:cantSplit/>
          <w:tblHeader w:val="false"/>
          <w:trHeight w:val="600" w:hRule="atLeast"/>
        </w:trPr>
        <w:tc>
          <w:tcPr>
            <w:tcW w:type="dxa" w:w="225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Faculty mentor</w:t>
            </w:r>
          </w:p>
        </w:tc>
        <w:tc>
          <w:tcPr>
            <w:tcW w:type="dxa" w:w="225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
            </w:r>
          </w:p>
        </w:tc>
        <w:tc>
          <w:tcPr>
            <w:tcW w:type="dxa" w:w="2256"/>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
            </w:r>
          </w:p>
        </w:tc>
        <w:tc>
          <w:tcPr>
            <w:tcW w:type="dxa" w:w="2258"/>
            <w:tcBorders>
              <w:top w:val="single" w:color="BFBFBF" w:sz="4"/>
              <w:left w:val="single" w:color="BFBFBF" w:sz="4"/>
              <w:bottom w:val="single" w:color="BFBFBF" w:sz="4"/>
              <w:right w:val="single" w:color="BFBFBF" w:sz="4"/>
            </w:tcBorders>
            <w:shd w:fill="F2F6FA" w:color="auto" w:val="clear"/>
            <w:tcMar>
              <w:top w:type="dxa" w:w="60"/>
              <w:left w:type="dxa" w:w="100"/>
              <w:bottom w:type="dxa" w:w="60"/>
              <w:right w:type="dxa" w:w="100"/>
            </w:tcMar>
          </w:tcPr>
          <w:p>
            <w:pPr>
              <w:spacing w:after="0" w:before="0"/>
            </w:pPr>
            <w:r>
              <w:rPr>
                <w:sz w:val="19"/>
                <w:szCs w:val="19"/>
              </w:rPr>
              <w:t xml:space="preserve"/>
            </w:r>
          </w:p>
        </w:tc>
      </w:tr>
    </w:tbl>
    <w:p>
      <w:pPr>
        <w:spacing w:after="6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B6B"/>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B6B"/>
        <w:sz w:val="16"/>
        <w:szCs w:val="16"/>
      </w:rPr>
      <w:t xml:space="preserve">CS3235 · Project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F4E79"/>
      <w:sz w:val="36"/>
      <w:szCs w:val="36"/>
    </w:rPr>
  </w:style>
  <w:style w:type="paragraph" w:styleId="Heading1">
    <w:name w:val="Heading 1"/>
    <w:basedOn w:val="Normal"/>
    <w:next w:val="Normal"/>
    <w:qFormat/>
    <w:pPr>
      <w:spacing w:after="120" w:before="320"/>
      <w:outlineLvl w:val="0"/>
    </w:pPr>
    <w:rPr>
      <w:b/>
      <w:bCs/>
      <w:color w:val="1F4E7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0e47db0151b0a5bfeb28c2f09a56118afc159a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2026-09-22T09:20:52.157Z</dcterms:created>
  <dcterms:modified xsi:type="dcterms:W3CDTF">2026-09-22T09:20:52.158Z</dcterms:modified>
</cp:coreProperties>
</file>

<file path=docProps/custom.xml><?xml version="1.0" encoding="utf-8"?>
<Properties xmlns="http://schemas.openxmlformats.org/officeDocument/2006/custom-properties" xmlns:vt="http://schemas.openxmlformats.org/officeDocument/2006/docPropsVTypes"/>
</file>