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</w:p>
    <w:p>
      <w:pPr>
        <w:jc w:val="right"/>
      </w:pPr>
      <w:r>
        <w:t xml:space="preserve">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взыскании денежных средств</w:t>
      </w:r>
    </w:p>
    <w:p>
      <w:pPr>
        <w:jc w:val="center"/>
      </w:pPr>
      <w:r>
        <w:t>ПРОШУ:</w:t>
      </w:r>
    </w:p>
    <w:p>
      <w:r>
        <w:t>1.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2.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