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sz w:val="40"/>
          <w:szCs w:val="40"/>
        </w:rPr>
        <w:t xml:space="preserve">📊</w:t>
      </w:r>
    </w:p>
    <w:p>
      <w:pPr>
        <w:spacing w:after="30"/>
        <w:jc w:val="center"/>
      </w:pPr>
      <w:r>
        <w:rPr>
          <w:b/>
          <w:bCs/>
          <w:color w:val="0f3460"/>
          <w:sz w:val="32"/>
          <w:szCs w:val="32"/>
        </w:rPr>
        <w:t xml:space="preserve">TÀI LIỆU KIẾN TRÚC HỆ THỐNG</w:t>
      </w:r>
    </w:p>
    <w:p>
      <w:pPr>
        <w:spacing w:after="20"/>
        <w:jc w:val="center"/>
      </w:pPr>
      <w:r>
        <w:rPr>
          <w:color w:val="444444"/>
          <w:sz w:val="22"/>
          <w:szCs w:val="22"/>
        </w:rPr>
        <w:t xml:space="preserve">Chatbot Tra Cứu Điểm &amp; Thông Tin Học Đường — Trường THCS</w:t>
      </w:r>
    </w:p>
    <w:p>
      <w:pPr>
        <w:pBdr>
          <w:bottom w:val="single" w:color="0f3460" w:sz="6" w:space="8"/>
        </w:pBdr>
        <w:spacing w:after="140"/>
        <w:jc w:val="center"/>
      </w:pPr>
      <w:r>
        <w:rPr>
          <w:i/>
          <w:iCs/>
          <w:color w:val="444444"/>
          <w:sz w:val="17"/>
          <w:szCs w:val="17"/>
        </w:rPr>
        <w:t xml:space="preserve">Streamlit + Supabase • Phân quyền 3 cấp • 12 nhóm chức năng • LLM: Gemini/Groq/OpenRouter</w:t>
      </w:r>
    </w:p>
    <w:p>
      <w:pPr>
        <w:pStyle w:val="Heading1"/>
        <w:spacing w:after="130" w:before="300"/>
      </w:pPr>
      <w:r>
        <w:rPr>
          <w:b/>
          <w:bCs/>
          <w:color w:val="0f3460"/>
          <w:sz w:val="28"/>
          <w:szCs w:val="28"/>
        </w:rPr>
        <w:t xml:space="preserve">1. Tổng quan hệ thống</w:t>
      </w:r>
    </w:p>
    <w:p>
      <w:pPr>
        <w:spacing w:after="100"/>
      </w:pPr>
      <w:r>
        <w:rPr>
          <w:sz w:val="20"/>
          <w:szCs w:val="20"/>
        </w:rPr>
        <w:t xml:space="preserve">Đây là một chatbot hội thoại (giao diện Streamlit) giúp Học sinh/Phụ huynh, Giáo viên và Quản trị viên tra cứu điểm số cùng nhiều thông tin học đường của một trường THCS. Nguồn dữ liệu chính là Supabase (PostgreSQL); hệ thống vẫn giữ khả năng chạy dự phòng bằng file Excel.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Nguyên tắc thiết kế cốt lõi: </w:t>
      </w:r>
      <w:r>
        <w:rPr>
          <w:sz w:val="20"/>
          <w:szCs w:val="20"/>
        </w:rPr>
        <w:t xml:space="preserve">dữ liệu điểm/học đường là dữ liệu có cấu trúc (bảng quan hệ), nên hệ thống truy vấn trực tiếp thay vì dùng RAG/vector search. Câu trả lời luôn </w:t>
      </w:r>
      <w:r>
        <w:rPr>
          <w:b/>
          <w:bCs/>
          <w:sz w:val="20"/>
          <w:szCs w:val="20"/>
        </w:rPr>
        <w:t xml:space="preserve">grounded</w:t>
      </w:r>
      <w:r>
        <w:rPr>
          <w:sz w:val="20"/>
          <w:szCs w:val="20"/>
        </w:rPr>
        <w:t xml:space="preserve"> (chỉ dựa trên dữ liệu lấy được, không bịa), và </w:t>
      </w:r>
      <w:r>
        <w:rPr>
          <w:b/>
          <w:bCs/>
          <w:sz w:val="20"/>
          <w:szCs w:val="20"/>
        </w:rPr>
        <w:t xml:space="preserve">phân quyền theo vai trò</w:t>
      </w:r>
      <w:r>
        <w:rPr>
          <w:sz w:val="20"/>
          <w:szCs w:val="20"/>
        </w:rPr>
        <w:t xml:space="preserve"> ngay tại tầng điều phối.</w:t>
      </w:r>
    </w:p>
    <w:p>
      <w:pPr>
        <w:pStyle w:val="Heading2"/>
        <w:spacing w:after="90" w:before="200"/>
      </w:pPr>
      <w:r>
        <w:rPr>
          <w:b/>
          <w:bCs/>
          <w:color w:val="1a3a5c"/>
          <w:sz w:val="23"/>
          <w:szCs w:val="23"/>
        </w:rPr>
        <w:t xml:space="preserve">Công nghệ sử dụng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b/>
          <w:bCs/>
          <w:sz w:val="20"/>
          <w:szCs w:val="20"/>
        </w:rPr>
        <w:t xml:space="preserve">Python 3 + Streamlit</w:t>
      </w:r>
      <w:r>
        <w:rPr>
          <w:sz w:val="20"/>
          <w:szCs w:val="20"/>
        </w:rPr>
        <w:t xml:space="preserve"> — giao diện chat (app.py).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b/>
          <w:bCs/>
          <w:sz w:val="20"/>
          <w:szCs w:val="20"/>
        </w:rPr>
        <w:t xml:space="preserve">Supabase (supabase-py, PostgREST)</w:t>
      </w:r>
      <w:r>
        <w:rPr>
          <w:sz w:val="20"/>
          <w:szCs w:val="20"/>
        </w:rPr>
        <w:t xml:space="preserve"> — nguồn dữ liệu chính (điểm, học sinh, lớp, TKB, điểm danh…).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b/>
          <w:bCs/>
          <w:sz w:val="20"/>
          <w:szCs w:val="20"/>
        </w:rPr>
        <w:t xml:space="preserve">pandas + openpyxl</w:t>
      </w:r>
      <w:r>
        <w:rPr>
          <w:sz w:val="20"/>
          <w:szCs w:val="20"/>
        </w:rPr>
        <w:t xml:space="preserve"> — đọc file .xlsx (chế độ dự phòng khi không có Supabase).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b/>
          <w:bCs/>
          <w:sz w:val="20"/>
          <w:szCs w:val="20"/>
        </w:rPr>
        <w:t xml:space="preserve">LangChain</w:t>
      </w:r>
      <w:r>
        <w:rPr>
          <w:sz w:val="20"/>
          <w:szCs w:val="20"/>
        </w:rPr>
        <w:t xml:space="preserve"> (langchain-openai / langchain-google-genai) — lớp gọi LLM thống nhất.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b/>
          <w:bCs/>
          <w:sz w:val="20"/>
          <w:szCs w:val="20"/>
        </w:rPr>
        <w:t xml:space="preserve">LLM provider</w:t>
      </w:r>
      <w:r>
        <w:rPr>
          <w:sz w:val="20"/>
          <w:szCs w:val="20"/>
        </w:rPr>
        <w:t xml:space="preserve"> — OpenRouter, Groq hoặc Gemini (mặc định Gemini, cấu hình qua .env).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b/>
          <w:bCs/>
          <w:sz w:val="20"/>
          <w:szCs w:val="20"/>
        </w:rPr>
        <w:t xml:space="preserve">SQLite</w:t>
      </w:r>
      <w:r>
        <w:rPr>
          <w:sz w:val="20"/>
          <w:szCs w:val="20"/>
        </w:rPr>
        <w:t xml:space="preserve"> — lưu lịch sử hội thoại (short-term memory) hỗ trợ câu hỏi nối tiếp.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b/>
          <w:bCs/>
          <w:sz w:val="20"/>
          <w:szCs w:val="20"/>
        </w:rPr>
        <w:t xml:space="preserve">Langfuse</w:t>
      </w:r>
      <w:r>
        <w:rPr>
          <w:sz w:val="20"/>
          <w:szCs w:val="20"/>
        </w:rPr>
        <w:t xml:space="preserve"> — observability: trace từng bước xử lý, log input/output của LLM.</w:t>
      </w:r>
    </w:p>
    <w:p>
      <w:pPr>
        <w:pStyle w:val="Heading1"/>
        <w:spacing w:after="130" w:before="300"/>
      </w:pPr>
      <w:r>
        <w:rPr>
          <w:b/>
          <w:bCs/>
          <w:color w:val="0f3460"/>
          <w:sz w:val="28"/>
          <w:szCs w:val="28"/>
        </w:rPr>
        <w:t xml:space="preserve">2. Luồng xử lý một câu hỏi</w:t>
      </w:r>
    </w:p>
    <w:p>
      <w:pPr>
        <w:spacing w:after="100"/>
      </w:pPr>
      <w:r>
        <w:rPr>
          <w:sz w:val="20"/>
          <w:szCs w:val="20"/>
        </w:rPr>
        <w:t xml:space="preserve">Khi người dùng gửi một câu hỏi (ví dụ: “Xếp loại học lực học kỳ I của Nguyễn Nông Bảo An?”), hệ thống xử lý theo các bước: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sz w:val="20"/>
          <w:szCs w:val="20"/>
        </w:rPr>
        <w:t xml:space="preserve">Câu hỏi được lưu vào bộ nhớ hội thoại (theo từng người dùng) và gửi tới ChatbotEngine.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sz w:val="20"/>
          <w:szCs w:val="20"/>
        </w:rPr>
        <w:t xml:space="preserve">classify_intent() phân loại câu hỏi vào 1 trong ~12 nhóm ý định (điểm, tổng kết/xếp loại, thống kê lớp, giáo viên, thông tin học sinh, danh sách lớp, thời khóa biểu, lịch thi, điểm danh, thông báo, hoạt động…).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sz w:val="20"/>
          <w:szCs w:val="20"/>
        </w:rPr>
        <w:t xml:space="preserve">extract_query_filters() dùng regex bóc tách năm học / lớp / học kỳ; detect_subject() nhận diện môn học (kể cả viết tắt); phần còn lại được coi là tên (đối chiếu fuzzy, không dấu).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sz w:val="20"/>
          <w:szCs w:val="20"/>
        </w:rPr>
        <w:t xml:space="preserve">Kiểm tra PHÂN QUYỀN theo SessionUser: học sinh chỉ được truy vấn dữ liệu của chính mình; giáo viên/quản trị viên được toàn trường.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sz w:val="20"/>
          <w:szCs w:val="20"/>
        </w:rPr>
        <w:t xml:space="preserve">Resolver tương ứng truy vấn nguồn dữ liệu: SupabaseGradeStore (điểm), SchoolInfoStore (lớp/TKB/lịch thi/điểm danh/giáo viên/hồ sơ), hoặc analytics (tổng kết/thống kê).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sz w:val="20"/>
          <w:szCs w:val="20"/>
        </w:rPr>
        <w:t xml:space="preserve">Dựng prompt theo đúng loại câu hỏi (prompt_templates.py) — chỉ nhồi dữ liệu thực tế lấy được.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sz w:val="20"/>
          <w:szCs w:val="20"/>
        </w:rPr>
        <w:t xml:space="preserve">LLM (qua llm_chain.py) sinh câu trả lời tiếng Việt, có thể streaming từng token về giao diện.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sz w:val="20"/>
          <w:szCs w:val="20"/>
        </w:rPr>
        <w:t xml:space="preserve">response_builder.py hậu xử lý: bỏ đoạn suy luận nội bộ, gắn khối “📎 Nguồn”, tạo cảnh báo khi cần (cờ notice_only bỏ cảnh báo với các câu mang tính thông báo/từ chối quyền).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sz w:val="20"/>
          <w:szCs w:val="20"/>
        </w:rPr>
        <w:t xml:space="preserve">Câu trả lời hiển thị trên giao diện và được lưu lại vào lịch sử hội thoại.</w:t>
      </w:r>
    </w:p>
    <w:p>
      <w:pPr>
        <w:pStyle w:val="Heading1"/>
        <w:spacing w:after="130" w:before="300"/>
      </w:pPr>
      <w:r>
        <w:rPr>
          <w:b/>
          <w:bCs/>
          <w:color w:val="0f3460"/>
          <w:sz w:val="28"/>
          <w:szCs w:val="28"/>
        </w:rPr>
        <w:t xml:space="preserve">3. Phân quyền theo vai trò</w:t>
      </w:r>
    </w:p>
    <w:p>
      <w:pPr>
        <w:spacing w:after="100"/>
      </w:pPr>
      <w:r>
        <w:rPr>
          <w:sz w:val="20"/>
          <w:szCs w:val="20"/>
        </w:rPr>
        <w:t xml:space="preserve">Mọi truy vấn đi qua một </w:t>
      </w:r>
      <w:r>
        <w:rPr>
          <w:b/>
          <w:bCs/>
          <w:sz w:val="20"/>
          <w:szCs w:val="20"/>
        </w:rPr>
        <w:t xml:space="preserve">SessionUser</w:t>
      </w:r>
      <w:r>
        <w:rPr>
          <w:sz w:val="20"/>
          <w:szCs w:val="20"/>
        </w:rPr>
        <w:t xml:space="preserve"> (src/auth/auth_service.py) mang vai trò. Có 3 vai trò: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b/>
          <w:bCs/>
          <w:sz w:val="20"/>
          <w:szCs w:val="20"/>
        </w:rPr>
        <w:t xml:space="preserve">Quản trị viên (Admin)</w:t>
      </w:r>
      <w:r>
        <w:rPr>
          <w:sz w:val="20"/>
          <w:szCs w:val="20"/>
        </w:rPr>
        <w:t xml:space="preserve"> và </w:t>
      </w:r>
      <w:r>
        <w:rPr>
          <w:b/>
          <w:bCs/>
          <w:sz w:val="20"/>
          <w:szCs w:val="20"/>
        </w:rPr>
        <w:t xml:space="preserve">Giáo viên (GiaoVien)</w:t>
      </w:r>
      <w:r>
        <w:rPr>
          <w:sz w:val="20"/>
          <w:szCs w:val="20"/>
        </w:rPr>
        <w:t xml:space="preserve">: tra cứu điểm, hồ sơ, thống kê, danh sách của toàn trường.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b/>
          <w:bCs/>
          <w:sz w:val="20"/>
          <w:szCs w:val="20"/>
        </w:rPr>
        <w:t xml:space="preserve">Học sinh / Phụ huynh (HocSinh-PhuHuynh)</w:t>
      </w:r>
      <w:r>
        <w:rPr>
          <w:sz w:val="20"/>
          <w:szCs w:val="20"/>
        </w:rPr>
        <w:t xml:space="preserve">: CHỈ được xem điểm / điểm danh / tổng kết của chính mình; bị chặn danh sách lớp, thống kê cả lớp và thông tin học sinh khác (kể cả khi gõ tên người khác).</w:t>
      </w:r>
    </w:p>
    <w:p>
      <w:pPr>
        <w:spacing w:after="100"/>
      </w:pPr>
      <w:r>
        <w:rPr>
          <w:sz w:val="20"/>
          <w:szCs w:val="20"/>
        </w:rPr>
        <w:t xml:space="preserve">Engine là </w:t>
      </w:r>
      <w:r>
        <w:rPr>
          <w:b/>
          <w:bCs/>
          <w:sz w:val="20"/>
          <w:szCs w:val="20"/>
        </w:rPr>
        <w:t xml:space="preserve">singleton dùng chung</w:t>
      </w:r>
      <w:r>
        <w:rPr>
          <w:sz w:val="20"/>
          <w:szCs w:val="20"/>
        </w:rPr>
        <w:t xml:space="preserve"> cho toàn server (Streamlit @st.cache_resource), nên SessionUser được truyền theo từng lời gọi chat() — không lưu vào thuộc tính của engine — để tránh lộ dữ liệu giữa các người dùng. Hiện chạy ở </w:t>
      </w:r>
      <w:r>
        <w:rPr>
          <w:rFonts w:ascii="Consolas" w:cs="Consolas" w:eastAsia="Consolas" w:hAnsi="Consolas"/>
          <w:color w:val="1a4d80"/>
          <w:sz w:val="18"/>
          <w:szCs w:val="18"/>
        </w:rPr>
        <w:t xml:space="preserve">AUTH_MODE=select</w:t>
      </w:r>
      <w:r>
        <w:rPr>
          <w:sz w:val="20"/>
          <w:szCs w:val="20"/>
        </w:rPr>
        <w:t xml:space="preserve"> (chọn vai trò demo); đã sẵn AuthService cho đăng nhập thật qua Supabase Auth khi ghép hệ thống tổng.</w:t>
      </w:r>
    </w:p>
    <w:p>
      <w:pPr>
        <w:pStyle w:val="Heading1"/>
        <w:spacing w:after="130" w:before="300"/>
      </w:pPr>
      <w:r>
        <w:rPr>
          <w:b/>
          <w:bCs/>
          <w:color w:val="0f3460"/>
          <w:sz w:val="28"/>
          <w:szCs w:val="28"/>
        </w:rPr>
        <w:t xml:space="preserve">4. Các nhóm chức năng (intent)</w:t>
      </w:r>
    </w:p>
    <w:p>
      <w:pPr>
        <w:spacing w:after="100"/>
      </w:pPr>
      <w:r>
        <w:rPr>
          <w:sz w:val="20"/>
          <w:szCs w:val="20"/>
        </w:rPr>
        <w:t xml:space="preserve">ChatbotEngine phân loại và định tuyến câu hỏi tới resolver tương ứng: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600"/>
        <w:gridCol w:w="3600"/>
      </w:tblGrid>
      <w:tr>
        <w:trPr>
          <w:tblHeader/>
        </w:trPr>
        <w:tc>
          <w:tcPr>
            <w:tcW w:type="dxa" w:w="2500"/>
            <w:shd w:fill="0f3460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Nhóm chức năng</w:t>
            </w:r>
          </w:p>
        </w:tc>
        <w:tc>
          <w:tcPr>
            <w:tcW w:type="dxa" w:w="3600"/>
            <w:shd w:fill="0f3460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Resolver / xử lý</w:t>
            </w:r>
          </w:p>
        </w:tc>
        <w:tc>
          <w:tcPr>
            <w:tcW w:type="dxa" w:w="3600"/>
            <w:shd w:fill="0f3460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Nguồn dữ liệu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Tra cứu điểm (grade)</w:t>
            </w:r>
          </w:p>
        </w:tc>
        <w:tc>
          <w:tcPr>
            <w:tcW w:type="dxa" w:w="3600"/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_resolve_records + build_grade_prompt</w:t>
            </w:r>
          </w:p>
        </w:tc>
        <w:tc>
          <w:tcPr>
            <w:tcW w:type="dxa" w:w="3600"/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SupabaseGradeStore (subject_results, grade_items)</w:t>
            </w:r>
          </w:p>
        </w:tc>
      </w:tr>
      <w:tr>
        <w:tc>
          <w:tcPr>
            <w:tcW w:type="dxa" w:w="2500"/>
            <w:shd w:fill="e8eef6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Tổng kết &amp; xếp loại (summary)</w:t>
            </w:r>
          </w:p>
        </w:tc>
        <w:tc>
          <w:tcPr>
            <w:tcW w:type="dxa" w:w="3600"/>
            <w:shd w:fill="e8eef6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analytics.summarize_student (Thông tư 22)</w:t>
            </w:r>
          </w:p>
        </w:tc>
        <w:tc>
          <w:tcPr>
            <w:tcW w:type="dxa" w:w="3600"/>
            <w:shd w:fill="e8eef6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records đã nạp (tính trong bộ nhớ)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Thống kê lớp (class_stats)</w:t>
            </w:r>
          </w:p>
        </w:tc>
        <w:tc>
          <w:tcPr>
            <w:tcW w:type="dxa" w:w="3600"/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analytics.class_stats</w:t>
            </w:r>
          </w:p>
        </w:tc>
        <w:tc>
          <w:tcPr>
            <w:tcW w:type="dxa" w:w="3600"/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records đã nạp</w:t>
            </w:r>
          </w:p>
        </w:tc>
      </w:tr>
      <w:tr>
        <w:tc>
          <w:tcPr>
            <w:tcW w:type="dxa" w:w="2500"/>
            <w:shd w:fill="e8eef6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Tra cứu giáo viên (teacher)</w:t>
            </w:r>
          </w:p>
        </w:tc>
        <w:tc>
          <w:tcPr>
            <w:tcW w:type="dxa" w:w="3600"/>
            <w:shd w:fill="e8eef6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SchoolInfoStore.get_homeroom/class_teachers/…</w:t>
            </w:r>
          </w:p>
        </w:tc>
        <w:tc>
          <w:tcPr>
            <w:tcW w:type="dxa" w:w="3600"/>
            <w:shd w:fill="e8eef6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classes, timetables, teachers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Thông tin học sinh (student_info)</w:t>
            </w:r>
          </w:p>
        </w:tc>
        <w:tc>
          <w:tcPr>
            <w:tcW w:type="dxa" w:w="3600"/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SchoolInfoStore.get_student_profiles</w:t>
            </w:r>
          </w:p>
        </w:tc>
        <w:tc>
          <w:tcPr>
            <w:tcW w:type="dxa" w:w="3600"/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students, student_enrollments</w:t>
            </w:r>
          </w:p>
        </w:tc>
      </w:tr>
      <w:tr>
        <w:tc>
          <w:tcPr>
            <w:tcW w:type="dxa" w:w="2500"/>
            <w:shd w:fill="e8eef6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Danh sách lớp (roster)</w:t>
            </w:r>
          </w:p>
        </w:tc>
        <w:tc>
          <w:tcPr>
            <w:tcW w:type="dxa" w:w="3600"/>
            <w:shd w:fill="e8eef6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SchoolInfoStore.get_class_roster</w:t>
            </w:r>
          </w:p>
        </w:tc>
        <w:tc>
          <w:tcPr>
            <w:tcW w:type="dxa" w:w="3600"/>
            <w:shd w:fill="e8eef6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student_enrollments, students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Thời khóa biểu (timetable)</w:t>
            </w:r>
          </w:p>
        </w:tc>
        <w:tc>
          <w:tcPr>
            <w:tcW w:type="dxa" w:w="3600"/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SchoolInfoStore.get_timetable</w:t>
            </w:r>
          </w:p>
        </w:tc>
        <w:tc>
          <w:tcPr>
            <w:tcW w:type="dxa" w:w="3600"/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timetables (type 1)</w:t>
            </w:r>
          </w:p>
        </w:tc>
      </w:tr>
      <w:tr>
        <w:tc>
          <w:tcPr>
            <w:tcW w:type="dxa" w:w="2500"/>
            <w:shd w:fill="e8eef6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Lịch thi (exam)</w:t>
            </w:r>
          </w:p>
        </w:tc>
        <w:tc>
          <w:tcPr>
            <w:tcW w:type="dxa" w:w="3600"/>
            <w:shd w:fill="e8eef6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SchoolInfoStore.get_exam_schedule</w:t>
            </w:r>
          </w:p>
        </w:tc>
        <w:tc>
          <w:tcPr>
            <w:tcW w:type="dxa" w:w="3600"/>
            <w:shd w:fill="e8eef6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timetables (type 2, exam_name)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Điểm danh (attendance)</w:t>
            </w:r>
          </w:p>
        </w:tc>
        <w:tc>
          <w:tcPr>
            <w:tcW w:type="dxa" w:w="3600"/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SchoolInfoStore.get_attendance</w:t>
            </w:r>
          </w:p>
        </w:tc>
        <w:tc>
          <w:tcPr>
            <w:tcW w:type="dxa" w:w="3600"/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attendances, attendance_sessions</w:t>
            </w:r>
          </w:p>
        </w:tc>
      </w:tr>
      <w:tr>
        <w:tc>
          <w:tcPr>
            <w:tcW w:type="dxa" w:w="2500"/>
            <w:shd w:fill="e8eef6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Thông báo (notification)</w:t>
            </w:r>
          </w:p>
        </w:tc>
        <w:tc>
          <w:tcPr>
            <w:tcW w:type="dxa" w:w="3600"/>
            <w:shd w:fill="e8eef6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SchoolInfoStore.get_recent_notifications</w:t>
            </w:r>
          </w:p>
        </w:tc>
        <w:tc>
          <w:tcPr>
            <w:tcW w:type="dxa" w:w="3600"/>
            <w:shd w:fill="e8eef6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notifications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Hoạt động ngoại khóa (activity)</w:t>
            </w:r>
          </w:p>
        </w:tc>
        <w:tc>
          <w:tcPr>
            <w:tcW w:type="dxa" w:w="3600"/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SchoolInfoStore.get_activities</w:t>
            </w:r>
          </w:p>
        </w:tc>
        <w:tc>
          <w:tcPr>
            <w:tcW w:type="dxa" w:w="3600"/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activities</w:t>
            </w:r>
          </w:p>
        </w:tc>
      </w:tr>
    </w:tbl>
    <w:p>
      <w:pPr>
        <w:pStyle w:val="Heading1"/>
        <w:spacing w:after="130" w:before="300"/>
      </w:pPr>
      <w:r>
        <w:rPr>
          <w:b/>
          <w:bCs/>
          <w:color w:val="0f3460"/>
          <w:sz w:val="28"/>
          <w:szCs w:val="28"/>
        </w:rPr>
        <w:t xml:space="preserve">5. Breakdown các thành phần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050"/>
        <w:gridCol w:w="2650"/>
        <w:gridCol w:w="3700"/>
      </w:tblGrid>
      <w:tr>
        <w:trPr>
          <w:tblHeader/>
        </w:trPr>
        <w:tc>
          <w:tcPr>
            <w:tcW w:type="dxa" w:w="1300"/>
            <w:shd w:fill="0f3460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Lớp (Layer)</w:t>
            </w:r>
          </w:p>
        </w:tc>
        <w:tc>
          <w:tcPr>
            <w:tcW w:type="dxa" w:w="2050"/>
            <w:shd w:fill="0f3460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Thành phần</w:t>
            </w:r>
          </w:p>
        </w:tc>
        <w:tc>
          <w:tcPr>
            <w:tcW w:type="dxa" w:w="2650"/>
            <w:shd w:fill="0f3460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File</w:t>
            </w:r>
          </w:p>
        </w:tc>
        <w:tc>
          <w:tcPr>
            <w:tcW w:type="dxa" w:w="3700"/>
            <w:shd w:fill="0f3460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Vai trò chính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Giao diện</w:t>
            </w:r>
          </w:p>
        </w:tc>
        <w:tc>
          <w:tcPr>
            <w:tcW w:type="dxa" w:w="2050"/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Streamlit UI</w:t>
            </w:r>
          </w:p>
        </w:tc>
        <w:tc>
          <w:tcPr>
            <w:tcW w:type="dxa" w:w="2650"/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app.py</w:t>
            </w:r>
          </w:p>
        </w:tc>
        <w:tc>
          <w:tcPr>
            <w:tcW w:type="dxa" w:w="3700"/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Chat, sidebar trạng thái, bộ chọn vai trò, câu hỏi gợi ý</w:t>
            </w:r>
          </w:p>
        </w:tc>
      </w:tr>
      <w:tr>
        <w:tc>
          <w:tcPr>
            <w:tcW w:type="dxa" w:w="1300"/>
            <w:shd w:fill="e8eef6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Cấu hình</w:t>
            </w:r>
          </w:p>
        </w:tc>
        <w:tc>
          <w:tcPr>
            <w:tcW w:type="dxa" w:w="2050"/>
            <w:shd w:fill="e8eef6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Config</w:t>
            </w:r>
          </w:p>
        </w:tc>
        <w:tc>
          <w:tcPr>
            <w:tcW w:type="dxa" w:w="2650"/>
            <w:shd w:fill="e8eef6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config.py</w:t>
            </w:r>
          </w:p>
        </w:tc>
        <w:tc>
          <w:tcPr>
            <w:tcW w:type="dxa" w:w="3700"/>
            <w:shd w:fill="e8eef6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Đọc .env: Supabase, LLM, AUTH_MODE, Langfuse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Điều phối</w:t>
            </w:r>
          </w:p>
        </w:tc>
        <w:tc>
          <w:tcPr>
            <w:tcW w:type="dxa" w:w="2050"/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ChatbotEngine</w:t>
            </w:r>
          </w:p>
        </w:tc>
        <w:tc>
          <w:tcPr>
            <w:tcW w:type="dxa" w:w="2650"/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src/engine/chatbot.py</w:t>
            </w:r>
          </w:p>
        </w:tc>
        <w:tc>
          <w:tcPr>
            <w:tcW w:type="dxa" w:w="3700"/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Phân loại intent, bóc lọc, phân quyền, định tuyến resolver</w:t>
            </w:r>
          </w:p>
        </w:tc>
      </w:tr>
      <w:tr>
        <w:tc>
          <w:tcPr>
            <w:tcW w:type="dxa" w:w="1300"/>
            <w:shd w:fill="e8eef6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Dữ liệu điểm</w:t>
            </w:r>
          </w:p>
        </w:tc>
        <w:tc>
          <w:tcPr>
            <w:tcW w:type="dxa" w:w="2050"/>
            <w:shd w:fill="e8eef6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GradeStore</w:t>
            </w:r>
          </w:p>
        </w:tc>
        <w:tc>
          <w:tcPr>
            <w:tcW w:type="dxa" w:w="2650"/>
            <w:shd w:fill="e8eef6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src/grades/grade_store.py</w:t>
            </w:r>
          </w:p>
        </w:tc>
        <w:tc>
          <w:tcPr>
            <w:tcW w:type="dxa" w:w="3700"/>
            <w:shd w:fill="e8eef6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GradeRecord + tra cứu tên fuzzy (nền tảng dùng chung)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Dữ liệu điểm</w:t>
            </w:r>
          </w:p>
        </w:tc>
        <w:tc>
          <w:tcPr>
            <w:tcW w:type="dxa" w:w="2050"/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SupabaseGradeStore</w:t>
            </w:r>
          </w:p>
        </w:tc>
        <w:tc>
          <w:tcPr>
            <w:tcW w:type="dxa" w:w="2650"/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src/grades/supabase_store.py</w:t>
            </w:r>
          </w:p>
        </w:tc>
        <w:tc>
          <w:tcPr>
            <w:tcW w:type="dxa" w:w="3700"/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Nạp điểm từ Supabase (kế thừa GradeStore)</w:t>
            </w:r>
          </w:p>
        </w:tc>
      </w:tr>
      <w:tr>
        <w:tc>
          <w:tcPr>
            <w:tcW w:type="dxa" w:w="1300"/>
            <w:shd w:fill="e8eef6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Dữ liệu học đường</w:t>
            </w:r>
          </w:p>
        </w:tc>
        <w:tc>
          <w:tcPr>
            <w:tcW w:type="dxa" w:w="2050"/>
            <w:shd w:fill="e8eef6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SchoolInfoStore</w:t>
            </w:r>
          </w:p>
        </w:tc>
        <w:tc>
          <w:tcPr>
            <w:tcW w:type="dxa" w:w="2650"/>
            <w:shd w:fill="e8eef6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src/grades/school_info.py</w:t>
            </w:r>
          </w:p>
        </w:tc>
        <w:tc>
          <w:tcPr>
            <w:tcW w:type="dxa" w:w="3700"/>
            <w:shd w:fill="e8eef6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Lớp, TKB, lịch thi, điểm danh, giáo viên, hồ sơ HS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Tính toán</w:t>
            </w:r>
          </w:p>
        </w:tc>
        <w:tc>
          <w:tcPr>
            <w:tcW w:type="dxa" w:w="2050"/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Analytics</w:t>
            </w:r>
          </w:p>
        </w:tc>
        <w:tc>
          <w:tcPr>
            <w:tcW w:type="dxa" w:w="2650"/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src/grades/analytics.py</w:t>
            </w:r>
          </w:p>
        </w:tc>
        <w:tc>
          <w:tcPr>
            <w:tcW w:type="dxa" w:w="3700"/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Xếp loại học lực (Thông tư 22) + thống kê lớp</w:t>
            </w:r>
          </w:p>
        </w:tc>
      </w:tr>
      <w:tr>
        <w:tc>
          <w:tcPr>
            <w:tcW w:type="dxa" w:w="1300"/>
            <w:shd w:fill="e8eef6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Phân quyền</w:t>
            </w:r>
          </w:p>
        </w:tc>
        <w:tc>
          <w:tcPr>
            <w:tcW w:type="dxa" w:w="2050"/>
            <w:shd w:fill="e8eef6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Auth Service</w:t>
            </w:r>
          </w:p>
        </w:tc>
        <w:tc>
          <w:tcPr>
            <w:tcW w:type="dxa" w:w="2650"/>
            <w:shd w:fill="e8eef6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src/auth/auth_service.py</w:t>
            </w:r>
          </w:p>
        </w:tc>
        <w:tc>
          <w:tcPr>
            <w:tcW w:type="dxa" w:w="3700"/>
            <w:shd w:fill="e8eef6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SessionUser, vai trò, đăng nhập Supabase Auth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Prompt</w:t>
            </w:r>
          </w:p>
        </w:tc>
        <w:tc>
          <w:tcPr>
            <w:tcW w:type="dxa" w:w="2050"/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Prompt Templates</w:t>
            </w:r>
          </w:p>
        </w:tc>
        <w:tc>
          <w:tcPr>
            <w:tcW w:type="dxa" w:w="2650"/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src/llm/prompt_templates.py</w:t>
            </w:r>
          </w:p>
        </w:tc>
        <w:tc>
          <w:tcPr>
            <w:tcW w:type="dxa" w:w="3700"/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SYSTEM_PROMPT + dựng ngữ cảnh theo từng intent</w:t>
            </w:r>
          </w:p>
        </w:tc>
      </w:tr>
      <w:tr>
        <w:tc>
          <w:tcPr>
            <w:tcW w:type="dxa" w:w="1300"/>
            <w:shd w:fill="e8eef6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LLM</w:t>
            </w:r>
          </w:p>
        </w:tc>
        <w:tc>
          <w:tcPr>
            <w:tcW w:type="dxa" w:w="2050"/>
            <w:shd w:fill="e8eef6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LLM Chain</w:t>
            </w:r>
          </w:p>
        </w:tc>
        <w:tc>
          <w:tcPr>
            <w:tcW w:type="dxa" w:w="2650"/>
            <w:shd w:fill="e8eef6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src/llm/llm_chain.py</w:t>
            </w:r>
          </w:p>
        </w:tc>
        <w:tc>
          <w:tcPr>
            <w:tcW w:type="dxa" w:w="3700"/>
            <w:shd w:fill="e8eef6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Gọi mô hình (OpenRouter/Groq/Gemini), streaming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Hậu xử lý</w:t>
            </w:r>
          </w:p>
        </w:tc>
        <w:tc>
          <w:tcPr>
            <w:tcW w:type="dxa" w:w="2050"/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Response Builder</w:t>
            </w:r>
          </w:p>
        </w:tc>
        <w:tc>
          <w:tcPr>
            <w:tcW w:type="dxa" w:w="2650"/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src/llm/response_builder.py</w:t>
            </w:r>
          </w:p>
        </w:tc>
        <w:tc>
          <w:tcPr>
            <w:tcW w:type="dxa" w:w="3700"/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Nguồn trích dẫn, cảnh báo, cờ notice_only</w:t>
            </w:r>
          </w:p>
        </w:tc>
      </w:tr>
      <w:tr>
        <w:tc>
          <w:tcPr>
            <w:tcW w:type="dxa" w:w="1300"/>
            <w:shd w:fill="e8eef6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Bộ nhớ</w:t>
            </w:r>
          </w:p>
        </w:tc>
        <w:tc>
          <w:tcPr>
            <w:tcW w:type="dxa" w:w="2050"/>
            <w:shd w:fill="e8eef6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Memory</w:t>
            </w:r>
          </w:p>
        </w:tc>
        <w:tc>
          <w:tcPr>
            <w:tcW w:type="dxa" w:w="2650"/>
            <w:shd w:fill="e8eef6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src/memory/memory.py</w:t>
            </w:r>
          </w:p>
        </w:tc>
        <w:tc>
          <w:tcPr>
            <w:tcW w:type="dxa" w:w="3700"/>
            <w:shd w:fill="e8eef6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Lịch sử hội thoại SQLite theo từng người dùng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Quan sát</w:t>
            </w:r>
          </w:p>
        </w:tc>
        <w:tc>
          <w:tcPr>
            <w:tcW w:type="dxa" w:w="2050"/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Langfuse Tracer</w:t>
            </w:r>
          </w:p>
        </w:tc>
        <w:tc>
          <w:tcPr>
            <w:tcW w:type="dxa" w:w="2650"/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src/observability/langfuse_tracer.py</w:t>
            </w:r>
          </w:p>
        </w:tc>
        <w:tc>
          <w:tcPr>
            <w:tcW w:type="dxa" w:w="3700"/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Trace/span/generation từng bước</w:t>
            </w:r>
          </w:p>
        </w:tc>
      </w:tr>
    </w:tbl>
    <w:p>
      <w:pPr>
        <w:pStyle w:val="Heading1"/>
        <w:spacing w:after="130" w:before="300"/>
      </w:pPr>
      <w:r>
        <w:rPr>
          <w:b/>
          <w:bCs/>
          <w:color w:val="0f3460"/>
          <w:sz w:val="28"/>
          <w:szCs w:val="28"/>
        </w:rPr>
        <w:t xml:space="preserve">6. Giải thích chi tiết các thành phần</w:t>
      </w:r>
    </w:p>
    <w:p>
      <w:pPr>
        <w:pStyle w:val="Heading2"/>
        <w:spacing w:after="90" w:before="200"/>
      </w:pPr>
      <w:r>
        <w:rPr>
          <w:b/>
          <w:bCs/>
          <w:color w:val="1a3a5c"/>
          <w:sz w:val="23"/>
          <w:szCs w:val="23"/>
        </w:rPr>
        <w:t xml:space="preserve">6.1. GradeStore &amp; GradeRecord — src/grades/grade_store.py</w:t>
      </w:r>
    </w:p>
    <w:p>
      <w:pPr>
        <w:spacing w:after="100"/>
      </w:pPr>
      <w:r>
        <w:rPr>
          <w:sz w:val="20"/>
          <w:szCs w:val="20"/>
        </w:rPr>
        <w:t xml:space="preserve">Định nghĩa GradeRecord (một bản ghi điểm: tên, mã HS, lớp, môn, học kỳ, điểm TX/giữa kỳ/cuối kỳ, TB học kỳ/cả năm, nhận xét, và danh_gia = Đạt/Chưa đạt cho môn đánh giá bằng nhận xét). GradeStore cung cấp tra cứu tên fuzzy (4 mức: khớp chính xác → chứa chuỗi → tập token → difflib), tìm kiếm theo bộ lọc, và thống kê. Đây là lớp nền dùng chung cho cả chế độ Excel lẫn Supabase.</w:t>
      </w:r>
    </w:p>
    <w:p>
      <w:pPr>
        <w:pStyle w:val="Heading2"/>
        <w:spacing w:after="90" w:before="200"/>
      </w:pPr>
      <w:r>
        <w:rPr>
          <w:b/>
          <w:bCs/>
          <w:color w:val="1a3a5c"/>
          <w:sz w:val="23"/>
          <w:szCs w:val="23"/>
        </w:rPr>
        <w:t xml:space="preserve">6.2. SupabaseGradeStore — src/grades/supabase_store.py</w:t>
      </w:r>
    </w:p>
    <w:p>
      <w:pPr>
        <w:spacing w:after="100"/>
      </w:pPr>
      <w:r>
        <w:rPr>
          <w:sz w:val="20"/>
          <w:szCs w:val="20"/>
        </w:rPr>
        <w:t xml:space="preserve">Kế thừa GradeStore, chỉ ghi đè load() để nạp điểm từ Supabase thay vì Excel — nhờ vậy toàn bộ engine không phải sửa. Nạp subject_results kèm students/semesters/subjects/grade_items (embed qua PostgREST), có PHÂN TRANG 1000 dòng để không bị cắt dữ liệu. Môn đánh giá nhận xét không có điểm số → đọc cột ranking vào danh_gia (Đạt/Chưa đạt).</w:t>
      </w:r>
    </w:p>
    <w:p>
      <w:pPr>
        <w:pStyle w:val="Heading2"/>
        <w:spacing w:after="90" w:before="200"/>
      </w:pPr>
      <w:r>
        <w:rPr>
          <w:b/>
          <w:bCs/>
          <w:color w:val="1a3a5c"/>
          <w:sz w:val="23"/>
          <w:szCs w:val="23"/>
        </w:rPr>
        <w:t xml:space="preserve">6.3. SchoolInfoStore — src/grades/school_info.py</w:t>
      </w:r>
    </w:p>
    <w:p>
      <w:pPr>
        <w:spacing w:after="100"/>
      </w:pPr>
      <w:r>
        <w:rPr>
          <w:sz w:val="20"/>
          <w:szCs w:val="20"/>
        </w:rPr>
        <w:t xml:space="preserve">Truy vấn trực tiếp các bảng hành chính. Gồm: danh sách lớp; thời khóa biểu (timetables type 1) và lịch thi (timetables type 2, có exam_name — tự tính ngày thi từ week_start + thứ); điểm danh (ánh xạ trạng thái Anh→Việt, tổng hợp số buổi vắng); tra cứu giáo viên (GVCN, bộ môn, lớp/môn đang dạy); hồ sơ học sinh; xác định học kỳ hiện tại theo ngày thực (có fallback về kỳ gần nhất khi nghỉ hè).</w:t>
      </w:r>
    </w:p>
    <w:p>
      <w:pPr>
        <w:pStyle w:val="Heading2"/>
        <w:spacing w:after="90" w:before="200"/>
      </w:pPr>
      <w:r>
        <w:rPr>
          <w:b/>
          <w:bCs/>
          <w:color w:val="1a3a5c"/>
          <w:sz w:val="23"/>
          <w:szCs w:val="23"/>
        </w:rPr>
        <w:t xml:space="preserve">6.4. Analytics — src/grades/analytics.py</w:t>
      </w:r>
    </w:p>
    <w:p>
      <w:pPr>
        <w:spacing w:after="100"/>
      </w:pPr>
      <w:r>
        <w:rPr>
          <w:sz w:val="20"/>
          <w:szCs w:val="20"/>
        </w:rPr>
        <w:t xml:space="preserve">summarize_student(): tổng hợp điểm theo học kỳ/cả năm và tự xếp loại học lực Tốt/Khá/Đạt/Chưa đạt theo Thông tư 22/2021 (loại trừ Chào cờ &amp; Sinh hoạt lớp vì không phải môn đánh giá). class_stats(): điểm TB lớp, top/bottom học sinh, số em đạt/dưới trung bình — theo từng môn hoặc điểm TB chung.</w:t>
      </w:r>
    </w:p>
    <w:p>
      <w:pPr>
        <w:pStyle w:val="Heading2"/>
        <w:spacing w:after="90" w:before="200"/>
      </w:pPr>
      <w:r>
        <w:rPr>
          <w:b/>
          <w:bCs/>
          <w:color w:val="1a3a5c"/>
          <w:sz w:val="23"/>
          <w:szCs w:val="23"/>
        </w:rPr>
        <w:t xml:space="preserve">6.5. ChatbotEngine — src/engine/chatbot.py</w:t>
      </w:r>
    </w:p>
    <w:p>
      <w:pPr>
        <w:spacing w:after="100"/>
      </w:pPr>
      <w:r>
        <w:rPr>
          <w:sz w:val="20"/>
          <w:szCs w:val="20"/>
        </w:rPr>
        <w:t xml:space="preserve">Bộ điều phối trung tâm: classify_intent() (theo từ khóa tiếng Việt), extract_query_filters() + detect_subject() (nhận diện môn, tránh nhầm tên người), rồi gọi resolver phù hợp CÓ ÁP DỤNG PHÂN QUYỀN. Là singleton dùng chung — SessionUser luôn được truyền theo từng lời gọi, không lưu trên self.</w:t>
      </w:r>
    </w:p>
    <w:p>
      <w:pPr>
        <w:pStyle w:val="Heading2"/>
        <w:spacing w:after="90" w:before="200"/>
      </w:pPr>
      <w:r>
        <w:rPr>
          <w:b/>
          <w:bCs/>
          <w:color w:val="1a3a5c"/>
          <w:sz w:val="23"/>
          <w:szCs w:val="23"/>
        </w:rPr>
        <w:t xml:space="preserve">6.6. Prompt Templates — src/llm/prompt_templates.py</w:t>
      </w:r>
    </w:p>
    <w:p>
      <w:pPr>
        <w:spacing w:after="100"/>
      </w:pPr>
      <w:r>
        <w:rPr>
          <w:sz w:val="20"/>
          <w:szCs w:val="20"/>
        </w:rPr>
        <w:t xml:space="preserve">SYSTEM_PROMPT quy định luật ứng xử (chỉ trả lời theo dữ liệu, không bịa; nêu rõ Đạt/Chưa đạt cho môn nhận xét; trình bày điểm danh/lịch thi/TKB rõ ràng). Mỗi intent có một hàm dựng prompt riêng (build_grade_prompt, build_summary_prompt, build_class_stats_prompt, build_teacher_prompt, build_timetable_prompt, build_exam_schedule_prompt, build_attendance_prompt, …).</w:t>
      </w:r>
    </w:p>
    <w:p>
      <w:pPr>
        <w:pStyle w:val="Heading2"/>
        <w:spacing w:after="90" w:before="200"/>
      </w:pPr>
      <w:r>
        <w:rPr>
          <w:b/>
          <w:bCs/>
          <w:color w:val="1a3a5c"/>
          <w:sz w:val="23"/>
          <w:szCs w:val="23"/>
        </w:rPr>
        <w:t xml:space="preserve">6.7. LLM Chain — src/llm/llm_chain.py</w:t>
      </w:r>
    </w:p>
    <w:p>
      <w:pPr>
        <w:spacing w:after="100"/>
      </w:pPr>
      <w:r>
        <w:rPr>
          <w:sz w:val="20"/>
          <w:szCs w:val="20"/>
        </w:rPr>
        <w:t xml:space="preserve">Lớp trung gian gọi LLM qua LangChain (ChatOpenAI cho OpenRouter/Groq, ChatGoogleGenerativeAI cho Gemini). Hỗ trợ cả gọi thường và streaming; xử lý trường hợp Gemini trả nội dung dạng danh sách block.</w:t>
      </w:r>
    </w:p>
    <w:p>
      <w:pPr>
        <w:pStyle w:val="Heading2"/>
        <w:spacing w:after="90" w:before="200"/>
      </w:pPr>
      <w:r>
        <w:rPr>
          <w:b/>
          <w:bCs/>
          <w:color w:val="1a3a5c"/>
          <w:sz w:val="23"/>
          <w:szCs w:val="23"/>
        </w:rPr>
        <w:t xml:space="preserve">6.8. Response Builder — src/llm/response_builder.py</w:t>
      </w:r>
    </w:p>
    <w:p>
      <w:pPr>
        <w:spacing w:after="100"/>
      </w:pPr>
      <w:r>
        <w:rPr>
          <w:sz w:val="20"/>
          <w:szCs w:val="20"/>
        </w:rPr>
        <w:t xml:space="preserve">Hậu xử lý câu trả lời: strip_think_tags() bỏ khối &lt;think&gt;…&lt;/think&gt;; gắn khối “📎 Nguồn”; tạo cảnh báo khi không có dữ liệu — TRỪ khi kết quả mang tính thông báo/từ chối quyền/thiếu tham số (cờ notice_only) thì bỏ cảnh báo để tránh gây hiểu nhầm.</w:t>
      </w:r>
    </w:p>
    <w:p>
      <w:pPr>
        <w:pStyle w:val="Heading2"/>
        <w:spacing w:after="90" w:before="200"/>
      </w:pPr>
      <w:r>
        <w:rPr>
          <w:b/>
          <w:bCs/>
          <w:color w:val="1a3a5c"/>
          <w:sz w:val="23"/>
          <w:szCs w:val="23"/>
        </w:rPr>
        <w:t xml:space="preserve">6.9. Memory — src/memory/memory.py</w:t>
      </w:r>
    </w:p>
    <w:p>
      <w:pPr>
        <w:spacing w:after="100"/>
      </w:pPr>
      <w:r>
        <w:rPr>
          <w:sz w:val="20"/>
          <w:szCs w:val="20"/>
        </w:rPr>
        <w:t xml:space="preserve">Lưu hội thoại vào SQLite (memory/memory.db) theo từng session (mỗi học sinh/vai trò có lịch sử riêng), hỗ trợ câu hỏi nối tiếp.</w:t>
      </w:r>
    </w:p>
    <w:p>
      <w:pPr>
        <w:pStyle w:val="Heading2"/>
        <w:spacing w:after="90" w:before="200"/>
      </w:pPr>
      <w:r>
        <w:rPr>
          <w:b/>
          <w:bCs/>
          <w:color w:val="1a3a5c"/>
          <w:sz w:val="23"/>
          <w:szCs w:val="23"/>
        </w:rPr>
        <w:t xml:space="preserve">6.10. Langfuse Tracer — src/observability/langfuse_tracer.py</w:t>
      </w:r>
    </w:p>
    <w:p>
      <w:pPr>
        <w:spacing w:after="100"/>
      </w:pPr>
      <w:r>
        <w:rPr>
          <w:sz w:val="20"/>
          <w:szCs w:val="20"/>
        </w:rPr>
        <w:t xml:space="preserve">Bọc SDK Langfuse bằng các hàm an toàn (không văng lỗi nếu chưa cấu hình). Ghi trace/span cho lookup và lời gọi LLM; có thể tắt bằng LANGFUSE_ENABLED=false.</w:t>
      </w:r>
    </w:p>
    <w:p>
      <w:pPr>
        <w:pStyle w:val="Heading2"/>
        <w:spacing w:after="90" w:before="200"/>
      </w:pPr>
      <w:r>
        <w:rPr>
          <w:b/>
          <w:bCs/>
          <w:color w:val="1a3a5c"/>
          <w:sz w:val="23"/>
          <w:szCs w:val="23"/>
        </w:rPr>
        <w:t xml:space="preserve">6.11. Streamlit UI — app.py</w:t>
      </w:r>
    </w:p>
    <w:p>
      <w:pPr>
        <w:spacing w:after="100"/>
      </w:pPr>
      <w:r>
        <w:rPr>
          <w:sz w:val="20"/>
          <w:szCs w:val="20"/>
        </w:rPr>
        <w:t xml:space="preserve">Giao diện chat. Sidebar hiển thị trạng thái dữ liệu (số học sinh/môn/bản ghi), bộ chọn vai trò demo (và bộ chọn học sinh), câu hỏi gợi ý đổi theo vai trò. Hỗ trợ streaming và nút dừng.</w:t>
      </w:r>
    </w:p>
    <w:p>
      <w:pPr>
        <w:pStyle w:val="Heading2"/>
        <w:spacing w:after="90" w:before="200"/>
      </w:pPr>
      <w:r>
        <w:rPr>
          <w:b/>
          <w:bCs/>
          <w:color w:val="1a3a5c"/>
          <w:sz w:val="23"/>
          <w:szCs w:val="23"/>
        </w:rPr>
        <w:t xml:space="preserve">6.12. Config — config.py</w:t>
      </w:r>
    </w:p>
    <w:p>
      <w:pPr>
        <w:spacing w:after="100"/>
      </w:pPr>
      <w:r>
        <w:rPr>
          <w:sz w:val="20"/>
          <w:szCs w:val="20"/>
        </w:rPr>
        <w:t xml:space="preserve">Đọc toàn bộ cấu hình từ .env: Supabase (URL/KEY/ANON_KEY), USE_SUPABASE, AUTH_MODE, cấu hình LLM, Langfuse, thư mục dữ liệu Excel dự phòng.</w:t>
      </w:r>
    </w:p>
    <w:p>
      <w:pPr>
        <w:pStyle w:val="Heading1"/>
        <w:spacing w:after="130" w:before="300"/>
      </w:pPr>
      <w:r>
        <w:rPr>
          <w:b/>
          <w:bCs/>
          <w:color w:val="0f3460"/>
          <w:sz w:val="28"/>
          <w:szCs w:val="28"/>
        </w:rPr>
        <w:t xml:space="preserve">7. Mô hình dữ liệu Supabase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100"/>
      </w:tblGrid>
      <w:tr>
        <w:trPr>
          <w:tblHeader/>
        </w:trPr>
        <w:tc>
          <w:tcPr>
            <w:tcW w:type="dxa" w:w="2600"/>
            <w:shd w:fill="0f3460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Bảng chính</w:t>
            </w:r>
          </w:p>
        </w:tc>
        <w:tc>
          <w:tcPr>
            <w:tcW w:type="dxa" w:w="7100"/>
            <w:shd w:fill="0f3460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Vai trò / ghi chú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students, student_enrollments</w:t>
            </w:r>
          </w:p>
        </w:tc>
        <w:tc>
          <w:tcPr>
            <w:tcW w:type="dxa" w:w="7100"/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Hồ sơ học sinh; lớp theo TỪNG năm học (một HS có thể thiếu enrollment → không ra lớp).</w:t>
            </w:r>
          </w:p>
        </w:tc>
      </w:tr>
      <w:tr>
        <w:tc>
          <w:tcPr>
            <w:tcW w:type="dxa" w:w="2600"/>
            <w:shd w:fill="e8eef6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classes, school_years, semesters</w:t>
            </w:r>
          </w:p>
        </w:tc>
        <w:tc>
          <w:tcPr>
            <w:tcW w:type="dxa" w:w="7100"/>
            <w:shd w:fill="e8eef6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Lớp (kèm homeroom_teacher_id = GVCN), năm học, học kỳ (term_order 1/2, có start/end_date).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subjects, subject_results</w:t>
            </w:r>
          </w:p>
        </w:tc>
        <w:tc>
          <w:tcPr>
            <w:tcW w:type="dxa" w:w="7100"/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Kết quả mỗi môn: dtb_mhk/dtb_mcn (điểm) hoặc ranking (Đạt/Chưa đạt cho môn nhận xét).</w:t>
            </w:r>
          </w:p>
        </w:tc>
      </w:tr>
      <w:tr>
        <w:tc>
          <w:tcPr>
            <w:tcW w:type="dxa" w:w="2600"/>
            <w:shd w:fill="e8eef6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grade_items, grade_types</w:t>
            </w:r>
          </w:p>
        </w:tc>
        <w:tc>
          <w:tcPr>
            <w:tcW w:type="dxa" w:w="7100"/>
            <w:shd w:fill="e8eef6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Điểm thành phần: DDGtx (thường xuyên), DDGgk (giữa kỳ), DDGck (cuối kỳ).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timetables</w:t>
            </w:r>
          </w:p>
        </w:tc>
        <w:tc>
          <w:tcPr>
            <w:tcW w:type="dxa" w:w="7100"/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type_id=1: lịch học; type_id=2: lịch thi (có exam_name). teacher_id cần chỉ FK rõ do có exam_proctors.</w:t>
            </w:r>
          </w:p>
        </w:tc>
      </w:tr>
      <w:tr>
        <w:tc>
          <w:tcPr>
            <w:tcW w:type="dxa" w:w="2600"/>
            <w:shd w:fill="e8eef6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attendances, attendance_sessions</w:t>
            </w:r>
          </w:p>
        </w:tc>
        <w:tc>
          <w:tcPr>
            <w:tcW w:type="dxa" w:w="7100"/>
            <w:shd w:fill="e8eef6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Điểm danh: status (PRESENT/ABSENT_UNEXCUSED/…), session (MORNING/AFTERNOON).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teachers</w:t>
            </w:r>
          </w:p>
        </w:tc>
        <w:tc>
          <w:tcPr>
            <w:tcW w:type="dxa" w:w="7100"/>
            <w:shd w:fill="FFFFFF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GV: subject_id (môn chuyên), teacher_code, phone; liên kết lớp qua timetables &amp; homeroom.</w:t>
            </w:r>
          </w:p>
        </w:tc>
      </w:tr>
      <w:tr>
        <w:tc>
          <w:tcPr>
            <w:tcW w:type="dxa" w:w="2600"/>
            <w:shd w:fill="e8eef6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notifications, activities</w:t>
            </w:r>
          </w:p>
        </w:tc>
        <w:tc>
          <w:tcPr>
            <w:tcW w:type="dxa" w:w="7100"/>
            <w:shd w:fill="e8eef6" w:color="auto" w:val="clear"/>
            <w:tcMar>
              <w:top w:type="dxa" w:w="45"/>
              <w:left w:type="dxa" w:w="110"/>
              <w:bottom w:type="dxa" w:w="45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Thông báo nhà trường và hoạt động ngoại khóa.</w:t>
            </w:r>
          </w:p>
        </w:tc>
      </w:tr>
    </w:tbl>
    <w:p>
      <w:pPr>
        <w:spacing w:after="100"/>
      </w:pPr>
      <w:r>
        <w:rPr>
          <w:b/>
          <w:bCs/>
          <w:sz w:val="20"/>
          <w:szCs w:val="20"/>
        </w:rPr>
        <w:t xml:space="preserve">Lưu ý quan trọng: </w:t>
      </w:r>
      <w:r>
        <w:rPr>
          <w:sz w:val="20"/>
          <w:szCs w:val="20"/>
        </w:rPr>
        <w:t xml:space="preserve">Chào cờ &amp; Sinh hoạt lớp tuy lưu như subject_results nhưng KHÔNG phải môn đánh giá — bị loại khỏi xếp loại học lực. Xếp loại được tính trong code (không có cột lưu sẵn).</w:t>
      </w:r>
    </w:p>
    <w:p>
      <w:pPr>
        <w:pStyle w:val="Heading1"/>
        <w:spacing w:after="130" w:before="300"/>
      </w:pPr>
      <w:r>
        <w:rPr>
          <w:b/>
          <w:bCs/>
          <w:color w:val="0f3460"/>
          <w:sz w:val="28"/>
          <w:szCs w:val="28"/>
        </w:rPr>
        <w:t xml:space="preserve">8. Cấu trúc thư mục chính</w:t>
      </w:r>
    </w:p>
    <w:p>
      <w:pPr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files/</w:t>
      </w:r>
    </w:p>
    <w:p>
      <w:pPr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├── app.py                         # Giao diện Streamlit</w:t>
      </w:r>
    </w:p>
    <w:p>
      <w:pPr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├── config.py                      # Cấu hình hệ thống (.env)</w:t>
      </w:r>
    </w:p>
    <w:p>
      <w:pPr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├── .env / .env.example            # Biến môi trường (secret bị .gitignore)</w:t>
      </w:r>
    </w:p>
    <w:p>
      <w:pPr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├── requirements.txt</w:t>
      </w:r>
    </w:p>
    <w:p>
      <w:pPr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├── data/diem_khtn/                # File Excel sổ điểm (chế độ dự phòng)</w:t>
      </w:r>
    </w:p>
    <w:p>
      <w:pPr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├── src/</w:t>
      </w:r>
    </w:p>
    <w:p>
      <w:pPr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│   ├── engine/chatbot.py          # Điều phối chính + phân quyền</w:t>
      </w:r>
    </w:p>
    <w:p>
      <w:pPr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│   ├── grades/</w:t>
      </w:r>
    </w:p>
    <w:p>
      <w:pPr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│   │   ├── grade_store.py         # GradeRecord + tra cứu nền tảng</w:t>
      </w:r>
    </w:p>
    <w:p>
      <w:pPr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│   │   ├── supabase_store.py      # Nạp điểm từ Supabase</w:t>
      </w:r>
    </w:p>
    <w:p>
      <w:pPr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│   │   ├── school_info.py         # Lớp/TKB/lịch thi/điểm danh/GV/hồ sơ</w:t>
      </w:r>
    </w:p>
    <w:p>
      <w:pPr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│   │   └── analytics.py           # Xếp loại (TT22) + thống kê lớp</w:t>
      </w:r>
    </w:p>
    <w:p>
      <w:pPr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│   ├── auth/auth_service.py       # SessionUser + vai trò</w:t>
      </w:r>
    </w:p>
    <w:p>
      <w:pPr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│   ├── llm/                       # prompt_templates, llm_chain, response_builder</w:t>
      </w:r>
    </w:p>
    <w:p>
      <w:pPr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│   ├── memory/memory.py           # Hội thoại (SQLite)</w:t>
      </w:r>
    </w:p>
    <w:p>
      <w:pPr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│   └── observability/langfuse_tracer.py</w:t>
      </w:r>
    </w:p>
    <w:p>
      <w:pPr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└── (api.py, frontend/ — di sản kiến trúc cũ, không dùng)</w:t>
      </w:r>
    </w:p>
    <w:p>
      <w:pPr>
        <w:pStyle w:val="Heading1"/>
        <w:spacing w:after="130" w:before="300"/>
      </w:pPr>
      <w:r>
        <w:rPr>
          <w:b/>
          <w:bCs/>
          <w:color w:val="0f3460"/>
          <w:sz w:val="28"/>
          <w:szCs w:val="28"/>
        </w:rPr>
        <w:t xml:space="preserve">9. Cấu hình (.env)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nsolas" w:cs="Consolas" w:eastAsia="Consolas" w:hAnsi="Consolas"/>
          <w:color w:val="1a4d80"/>
          <w:sz w:val="18"/>
          <w:szCs w:val="18"/>
        </w:rPr>
        <w:t xml:space="preserve">SUPABASE_URL / SUPABASE_KEY</w:t>
      </w:r>
      <w:r>
        <w:rPr>
          <w:sz w:val="20"/>
          <w:szCs w:val="20"/>
        </w:rPr>
        <w:t xml:space="preserve"> — URL và service_role key (chỉ dùng ở backend). SUPABASE_ANON_KEY cho đăng nhập.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nsolas" w:cs="Consolas" w:eastAsia="Consolas" w:hAnsi="Consolas"/>
          <w:color w:val="1a4d80"/>
          <w:sz w:val="18"/>
          <w:szCs w:val="18"/>
        </w:rPr>
        <w:t xml:space="preserve">SUPABASE_SUBJECT_NAME</w:t>
      </w:r>
      <w:r>
        <w:rPr>
          <w:sz w:val="20"/>
          <w:szCs w:val="20"/>
        </w:rPr>
        <w:t xml:space="preserve"> — để trống = nạp TẤT CẢ môn; điền tên = chỉ 1 môn.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nsolas" w:cs="Consolas" w:eastAsia="Consolas" w:hAnsi="Consolas"/>
          <w:color w:val="1a4d80"/>
          <w:sz w:val="18"/>
          <w:szCs w:val="18"/>
        </w:rPr>
        <w:t xml:space="preserve">DEFAULT_LLM_PROVIDER / GEMINI_API_KEY / GEMINI_MODEL</w:t>
      </w:r>
      <w:r>
        <w:rPr>
          <w:sz w:val="20"/>
          <w:szCs w:val="20"/>
        </w:rPr>
        <w:t xml:space="preserve"> — cấu hình LLM (mặc định Gemini).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nsolas" w:cs="Consolas" w:eastAsia="Consolas" w:hAnsi="Consolas"/>
          <w:color w:val="1a4d80"/>
          <w:sz w:val="18"/>
          <w:szCs w:val="18"/>
        </w:rPr>
        <w:t xml:space="preserve">AUTH_MODE</w:t>
      </w:r>
      <w:r>
        <w:rPr>
          <w:sz w:val="20"/>
          <w:szCs w:val="20"/>
        </w:rPr>
        <w:t xml:space="preserve"> — select (chọn vai trò demo) hoặc login (Supabase Auth).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onsolas" w:cs="Consolas" w:eastAsia="Consolas" w:hAnsi="Consolas"/>
          <w:color w:val="1a4d80"/>
          <w:sz w:val="18"/>
          <w:szCs w:val="18"/>
        </w:rPr>
        <w:t xml:space="preserve">LANGFUSE_*</w:t>
      </w:r>
      <w:r>
        <w:rPr>
          <w:sz w:val="20"/>
          <w:szCs w:val="20"/>
        </w:rPr>
        <w:t xml:space="preserve"> — cấu hình observability (LANGFUSE_ENABLED để bật/tắt).</w:t>
      </w:r>
    </w:p>
    <w:p>
      <w:pPr>
        <w:spacing w:after="100"/>
      </w:pPr>
      <w:r>
        <w:rPr>
          <w:sz w:val="20"/>
          <w:szCs w:val="20"/>
        </w:rPr>
        <w:t xml:space="preserve">File </w:t>
      </w:r>
      <w:r>
        <w:rPr>
          <w:rFonts w:ascii="Consolas" w:cs="Consolas" w:eastAsia="Consolas" w:hAnsi="Consolas"/>
          <w:color w:val="1a4d80"/>
          <w:sz w:val="18"/>
          <w:szCs w:val="18"/>
        </w:rPr>
        <w:t xml:space="preserve">.env</w:t>
      </w:r>
      <w:r>
        <w:rPr>
          <w:sz w:val="20"/>
          <w:szCs w:val="20"/>
        </w:rPr>
        <w:t xml:space="preserve"> chứa secret nên đã bị .gitignore loại; dùng </w:t>
      </w:r>
      <w:r>
        <w:rPr>
          <w:rFonts w:ascii="Consolas" w:cs="Consolas" w:eastAsia="Consolas" w:hAnsi="Consolas"/>
          <w:color w:val="1a4d80"/>
          <w:sz w:val="18"/>
          <w:szCs w:val="18"/>
        </w:rPr>
        <w:t xml:space="preserve">.env.example</w:t>
      </w:r>
      <w:r>
        <w:rPr>
          <w:sz w:val="20"/>
          <w:szCs w:val="20"/>
        </w:rPr>
        <w:t xml:space="preserve"> làm mẫu.</w:t>
      </w:r>
    </w:p>
    <w:p>
      <w:pPr>
        <w:pStyle w:val="Heading1"/>
        <w:spacing w:after="130" w:before="300"/>
      </w:pPr>
      <w:r>
        <w:rPr>
          <w:b/>
          <w:bCs/>
          <w:color w:val="0f3460"/>
          <w:sz w:val="28"/>
          <w:szCs w:val="28"/>
        </w:rPr>
        <w:t xml:space="preserve">10. Hạn chế &amp; lưu ý hiện tại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sz w:val="20"/>
          <w:szCs w:val="20"/>
        </w:rPr>
        <w:t xml:space="preserve">Một số học sinh có điểm/điểm danh nhưng thiếu bản ghi trong student_enrollments → không suy ra được lớp cho truy vấn “của tôi”.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sz w:val="20"/>
          <w:szCs w:val="20"/>
        </w:rPr>
        <w:t xml:space="preserve">Các bảng exam_schedules (cũ) và activities hiện rỗng; lịch thi đã chuyển vào timetables (type 2).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sz w:val="20"/>
          <w:szCs w:val="20"/>
        </w:rPr>
        <w:t xml:space="preserve">api.py (FastAPI) và thư mục frontend/ là di sản kiến trúc cũ (RAG/tuyển sinh), KHÔNG còn được dùng — chỉ giữ lại tham khảo.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sz w:val="20"/>
          <w:szCs w:val="20"/>
        </w:rPr>
        <w:t xml:space="preserve">Trích xuất tên/môn từ câu hỏi tự do dựa trên heuristic từ khóa, không dùng NER — có thể sai với cách diễn đạt lạ.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sz w:val="20"/>
          <w:szCs w:val="20"/>
        </w:rPr>
        <w:t xml:space="preserve">Engine dùng chung cho mọi phiên: bắt buộc truyền SessionUser theo từng lời gọi để không lẫn dữ liệu giữa người dùng.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4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2026-08-17T01:36:15.260Z</dcterms:created>
  <dcterms:modified xsi:type="dcterms:W3CDTF">2026-08-17T01:36:15.261Z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