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B0D" w:rsidRDefault="00A46A72"/>
    <w:p w:rsidR="00682864" w:rsidRPr="00B86D49" w:rsidRDefault="00682864" w:rsidP="00682864">
      <w:pPr>
        <w:rPr>
          <w:color w:val="5B9BD5" w:themeColor="accent1"/>
          <w:sz w:val="40"/>
        </w:rPr>
      </w:pPr>
      <w:r w:rsidRPr="00682864">
        <w:rPr>
          <w:color w:val="5B9BD5" w:themeColor="accent1"/>
          <w:sz w:val="40"/>
        </w:rPr>
        <w:t>AT2 Database Project</w:t>
      </w:r>
    </w:p>
    <w:p w:rsidR="00682864" w:rsidRDefault="00682864" w:rsidP="00682864">
      <w:pPr>
        <w:rPr>
          <w:color w:val="5B9BD5" w:themeColor="accent1"/>
          <w:sz w:val="32"/>
        </w:rPr>
      </w:pPr>
      <w:r w:rsidRPr="00682864">
        <w:rPr>
          <w:color w:val="5B9BD5" w:themeColor="accent1"/>
          <w:sz w:val="32"/>
        </w:rPr>
        <w:t>Development</w:t>
      </w:r>
    </w:p>
    <w:p w:rsidR="00682864" w:rsidRPr="00C049CA" w:rsidRDefault="00C049CA" w:rsidP="00C049CA">
      <w:pPr>
        <w:rPr>
          <w:sz w:val="28"/>
        </w:rPr>
      </w:pPr>
      <w:r w:rsidRPr="00C049CA">
        <w:rPr>
          <w:color w:val="FF0000"/>
          <w:sz w:val="28"/>
        </w:rPr>
        <w:t xml:space="preserve">1. </w:t>
      </w:r>
      <w:r w:rsidR="00682864" w:rsidRPr="00C049CA">
        <w:rPr>
          <w:sz w:val="28"/>
        </w:rPr>
        <w:t>T</w:t>
      </w:r>
      <w:r>
        <w:rPr>
          <w:sz w:val="28"/>
        </w:rPr>
        <w:t>h</w:t>
      </w:r>
      <w:r w:rsidR="00682864" w:rsidRPr="00C049CA">
        <w:rPr>
          <w:sz w:val="28"/>
        </w:rPr>
        <w:t>e catering bookings database has been designed to hold the relevant information, such as locations (suburb names and postcodes), client’s personal information and comments, foods(types and costs), and booking information(dates and amount of guests).</w:t>
      </w:r>
    </w:p>
    <w:p w:rsidR="00682864" w:rsidRPr="00C049CA" w:rsidRDefault="00C049CA" w:rsidP="00C049CA">
      <w:pPr>
        <w:rPr>
          <w:sz w:val="28"/>
        </w:rPr>
      </w:pPr>
      <w:r w:rsidRPr="00C049CA">
        <w:rPr>
          <w:color w:val="FF0000"/>
          <w:sz w:val="28"/>
        </w:rPr>
        <w:t xml:space="preserve">2. </w:t>
      </w:r>
      <w:r w:rsidR="00682864" w:rsidRPr="00C049CA">
        <w:rPr>
          <w:sz w:val="28"/>
        </w:rPr>
        <w:t xml:space="preserve">Client can use the database to add/edit/delete their personal details, they may also use it to create booking </w:t>
      </w:r>
      <w:r w:rsidR="0093003E" w:rsidRPr="00C049CA">
        <w:rPr>
          <w:sz w:val="28"/>
        </w:rPr>
        <w:t>or delete bookings.</w:t>
      </w:r>
    </w:p>
    <w:p w:rsidR="0093003E" w:rsidRPr="00C049CA" w:rsidRDefault="0093003E" w:rsidP="00C049CA">
      <w:pPr>
        <w:rPr>
          <w:sz w:val="28"/>
        </w:rPr>
      </w:pPr>
      <w:r w:rsidRPr="00C049CA">
        <w:rPr>
          <w:sz w:val="28"/>
        </w:rPr>
        <w:t>Management can use the database for adding editing or removing clients/bookings. They may also use it for marketing purposes, finding information such as the most popular catering options, costs for bookings, displaying client comments.</w:t>
      </w:r>
    </w:p>
    <w:p w:rsidR="00C049CA" w:rsidRDefault="00C049CA" w:rsidP="00C049CA">
      <w:pPr>
        <w:rPr>
          <w:sz w:val="28"/>
        </w:rPr>
      </w:pPr>
      <w:r w:rsidRPr="00C049CA">
        <w:rPr>
          <w:color w:val="FF0000"/>
          <w:sz w:val="28"/>
        </w:rPr>
        <w:t>3.</w:t>
      </w:r>
      <w:r>
        <w:rPr>
          <w:color w:val="FF0000"/>
          <w:sz w:val="28"/>
        </w:rPr>
        <w:t xml:space="preserve"> </w:t>
      </w:r>
      <w:r>
        <w:rPr>
          <w:sz w:val="28"/>
        </w:rPr>
        <w:t>E_R D</w:t>
      </w:r>
      <w:r w:rsidRPr="00C049CA">
        <w:rPr>
          <w:sz w:val="28"/>
        </w:rPr>
        <w:t>iagram</w:t>
      </w:r>
    </w:p>
    <w:p w:rsidR="00C049CA" w:rsidRPr="00C049CA" w:rsidRDefault="00C049CA" w:rsidP="00C049CA">
      <w:pPr>
        <w:rPr>
          <w:color w:val="FF0000"/>
          <w:sz w:val="28"/>
        </w:rPr>
      </w:pPr>
      <w:r>
        <w:rPr>
          <w:noProof/>
          <w:lang w:eastAsia="en-AU"/>
        </w:rPr>
        <w:drawing>
          <wp:inline distT="0" distB="0" distL="0" distR="0" wp14:anchorId="0E848736" wp14:editId="60191443">
            <wp:extent cx="5731510" cy="15151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15110"/>
                    </a:xfrm>
                    <a:prstGeom prst="rect">
                      <a:avLst/>
                    </a:prstGeom>
                  </pic:spPr>
                </pic:pic>
              </a:graphicData>
            </a:graphic>
          </wp:inline>
        </w:drawing>
      </w:r>
    </w:p>
    <w:p w:rsidR="0093003E" w:rsidRPr="00C049CA" w:rsidRDefault="00C049CA" w:rsidP="00C049CA">
      <w:pPr>
        <w:rPr>
          <w:sz w:val="28"/>
        </w:rPr>
      </w:pPr>
      <w:r w:rsidRPr="00C049CA">
        <w:rPr>
          <w:color w:val="FF0000"/>
          <w:sz w:val="28"/>
        </w:rPr>
        <w:t xml:space="preserve">4. </w:t>
      </w:r>
      <w:r w:rsidR="0093003E" w:rsidRPr="00C049CA">
        <w:rPr>
          <w:sz w:val="28"/>
        </w:rPr>
        <w:t>The locations table links the clients table on a one to many as each location may have many clients. The clients table links the bookings table and likewise the foods table, as clients may make more then one booking and certain foods may be ordered on many bookings.</w:t>
      </w:r>
    </w:p>
    <w:p w:rsidR="008B73CC" w:rsidRDefault="008B73CC" w:rsidP="00682864">
      <w:pPr>
        <w:rPr>
          <w:color w:val="FF0000"/>
          <w:sz w:val="28"/>
        </w:rPr>
      </w:pPr>
    </w:p>
    <w:p w:rsidR="008B73CC" w:rsidRDefault="008B73CC" w:rsidP="00682864">
      <w:pPr>
        <w:rPr>
          <w:color w:val="FF0000"/>
          <w:sz w:val="28"/>
        </w:rPr>
      </w:pPr>
    </w:p>
    <w:p w:rsidR="008B73CC" w:rsidRDefault="008B73CC" w:rsidP="00682864">
      <w:pPr>
        <w:rPr>
          <w:color w:val="FF0000"/>
          <w:sz w:val="28"/>
        </w:rPr>
      </w:pPr>
    </w:p>
    <w:p w:rsidR="008B73CC" w:rsidRDefault="008B73CC" w:rsidP="00682864">
      <w:pPr>
        <w:rPr>
          <w:color w:val="FF0000"/>
          <w:sz w:val="28"/>
        </w:rPr>
      </w:pPr>
    </w:p>
    <w:p w:rsidR="008B73CC" w:rsidRDefault="008B73CC" w:rsidP="00682864">
      <w:pPr>
        <w:rPr>
          <w:color w:val="FF0000"/>
          <w:sz w:val="28"/>
        </w:rPr>
      </w:pPr>
    </w:p>
    <w:p w:rsidR="008B73CC" w:rsidRDefault="008B73CC" w:rsidP="00682864">
      <w:pPr>
        <w:rPr>
          <w:color w:val="FF0000"/>
          <w:sz w:val="28"/>
        </w:rPr>
      </w:pPr>
    </w:p>
    <w:p w:rsidR="008B73CC" w:rsidRDefault="008B73CC" w:rsidP="00682864">
      <w:pPr>
        <w:rPr>
          <w:color w:val="FF0000"/>
          <w:sz w:val="28"/>
        </w:rPr>
      </w:pPr>
    </w:p>
    <w:p w:rsidR="0093003E" w:rsidRDefault="00C049CA" w:rsidP="00682864">
      <w:pPr>
        <w:rPr>
          <w:sz w:val="28"/>
        </w:rPr>
      </w:pPr>
      <w:r w:rsidRPr="00C049CA">
        <w:rPr>
          <w:color w:val="FF0000"/>
          <w:sz w:val="28"/>
        </w:rPr>
        <w:t xml:space="preserve">5. </w:t>
      </w:r>
      <w:r>
        <w:rPr>
          <w:sz w:val="28"/>
        </w:rPr>
        <w:t>Data Dictionary</w:t>
      </w:r>
    </w:p>
    <w:tbl>
      <w:tblPr>
        <w:tblStyle w:val="TableGrid"/>
        <w:tblW w:w="0" w:type="auto"/>
        <w:tblLook w:val="04A0" w:firstRow="1" w:lastRow="0" w:firstColumn="1" w:lastColumn="0" w:noHBand="0" w:noVBand="1"/>
      </w:tblPr>
      <w:tblGrid>
        <w:gridCol w:w="1803"/>
        <w:gridCol w:w="1803"/>
        <w:gridCol w:w="1803"/>
        <w:gridCol w:w="1803"/>
        <w:gridCol w:w="1804"/>
      </w:tblGrid>
      <w:tr w:rsidR="00F51A68" w:rsidTr="00F51A68">
        <w:tc>
          <w:tcPr>
            <w:tcW w:w="1803" w:type="dxa"/>
            <w:shd w:val="clear" w:color="auto" w:fill="5B9BD5" w:themeFill="accent1"/>
          </w:tcPr>
          <w:p w:rsidR="00F51A68" w:rsidRDefault="00F51A68" w:rsidP="00682864">
            <w:pPr>
              <w:rPr>
                <w:sz w:val="28"/>
              </w:rPr>
            </w:pPr>
            <w:r>
              <w:rPr>
                <w:sz w:val="28"/>
              </w:rPr>
              <w:t>Field name</w:t>
            </w:r>
          </w:p>
        </w:tc>
        <w:tc>
          <w:tcPr>
            <w:tcW w:w="1803" w:type="dxa"/>
            <w:shd w:val="clear" w:color="auto" w:fill="5B9BD5" w:themeFill="accent1"/>
          </w:tcPr>
          <w:p w:rsidR="00F51A68" w:rsidRDefault="00F51A68" w:rsidP="00682864">
            <w:pPr>
              <w:rPr>
                <w:sz w:val="28"/>
              </w:rPr>
            </w:pPr>
            <w:r>
              <w:rPr>
                <w:sz w:val="28"/>
              </w:rPr>
              <w:t>Data type</w:t>
            </w:r>
          </w:p>
        </w:tc>
        <w:tc>
          <w:tcPr>
            <w:tcW w:w="1803" w:type="dxa"/>
            <w:shd w:val="clear" w:color="auto" w:fill="5B9BD5" w:themeFill="accent1"/>
          </w:tcPr>
          <w:p w:rsidR="00F51A68" w:rsidRDefault="00F51A68" w:rsidP="00682864">
            <w:pPr>
              <w:rPr>
                <w:sz w:val="28"/>
              </w:rPr>
            </w:pPr>
            <w:r>
              <w:rPr>
                <w:sz w:val="28"/>
              </w:rPr>
              <w:t>Field Length</w:t>
            </w:r>
          </w:p>
        </w:tc>
        <w:tc>
          <w:tcPr>
            <w:tcW w:w="1803" w:type="dxa"/>
            <w:shd w:val="clear" w:color="auto" w:fill="5B9BD5" w:themeFill="accent1"/>
          </w:tcPr>
          <w:p w:rsidR="00F51A68" w:rsidRDefault="00F51A68" w:rsidP="00682864">
            <w:pPr>
              <w:rPr>
                <w:sz w:val="28"/>
              </w:rPr>
            </w:pPr>
            <w:r>
              <w:rPr>
                <w:sz w:val="28"/>
              </w:rPr>
              <w:t>Constraint</w:t>
            </w:r>
          </w:p>
        </w:tc>
        <w:tc>
          <w:tcPr>
            <w:tcW w:w="1804" w:type="dxa"/>
            <w:shd w:val="clear" w:color="auto" w:fill="5B9BD5" w:themeFill="accent1"/>
          </w:tcPr>
          <w:p w:rsidR="00F51A68" w:rsidRDefault="00F51A68" w:rsidP="00682864">
            <w:pPr>
              <w:rPr>
                <w:sz w:val="28"/>
              </w:rPr>
            </w:pPr>
            <w:r>
              <w:rPr>
                <w:sz w:val="28"/>
              </w:rPr>
              <w:t>Description</w:t>
            </w:r>
          </w:p>
        </w:tc>
      </w:tr>
      <w:tr w:rsidR="00F51A68" w:rsidTr="00F51A68">
        <w:tc>
          <w:tcPr>
            <w:tcW w:w="1803" w:type="dxa"/>
          </w:tcPr>
          <w:p w:rsidR="00F51A68" w:rsidRDefault="00F51A68" w:rsidP="00682864">
            <w:pPr>
              <w:rPr>
                <w:sz w:val="28"/>
              </w:rPr>
            </w:pPr>
            <w:r>
              <w:rPr>
                <w:sz w:val="28"/>
              </w:rPr>
              <w:t>id_client</w:t>
            </w:r>
          </w:p>
        </w:tc>
        <w:tc>
          <w:tcPr>
            <w:tcW w:w="1803" w:type="dxa"/>
          </w:tcPr>
          <w:p w:rsidR="00F51A68" w:rsidRDefault="00F51A68" w:rsidP="00682864">
            <w:pPr>
              <w:rPr>
                <w:sz w:val="28"/>
              </w:rPr>
            </w:pPr>
            <w:r>
              <w:rPr>
                <w:sz w:val="28"/>
              </w:rPr>
              <w:t>Int</w:t>
            </w:r>
          </w:p>
        </w:tc>
        <w:tc>
          <w:tcPr>
            <w:tcW w:w="1803" w:type="dxa"/>
          </w:tcPr>
          <w:p w:rsidR="00F51A68" w:rsidRDefault="00F51A68" w:rsidP="00682864">
            <w:pPr>
              <w:rPr>
                <w:sz w:val="28"/>
              </w:rPr>
            </w:pPr>
            <w:r>
              <w:rPr>
                <w:sz w:val="28"/>
              </w:rPr>
              <w:t>11</w:t>
            </w:r>
          </w:p>
        </w:tc>
        <w:tc>
          <w:tcPr>
            <w:tcW w:w="1803" w:type="dxa"/>
          </w:tcPr>
          <w:p w:rsidR="00F51A68" w:rsidRDefault="00F51A68" w:rsidP="00682864">
            <w:pPr>
              <w:rPr>
                <w:sz w:val="28"/>
              </w:rPr>
            </w:pPr>
            <w:r>
              <w:rPr>
                <w:sz w:val="28"/>
              </w:rPr>
              <w:t>Primary key</w:t>
            </w:r>
          </w:p>
        </w:tc>
        <w:tc>
          <w:tcPr>
            <w:tcW w:w="1804" w:type="dxa"/>
          </w:tcPr>
          <w:p w:rsidR="00F51A68" w:rsidRDefault="00F51A68" w:rsidP="00682864">
            <w:pPr>
              <w:rPr>
                <w:sz w:val="28"/>
              </w:rPr>
            </w:pPr>
            <w:r>
              <w:rPr>
                <w:sz w:val="28"/>
              </w:rPr>
              <w:t xml:space="preserve">Client ID </w:t>
            </w:r>
          </w:p>
        </w:tc>
      </w:tr>
      <w:tr w:rsidR="00F51A68" w:rsidTr="00F51A68">
        <w:tc>
          <w:tcPr>
            <w:tcW w:w="1803" w:type="dxa"/>
          </w:tcPr>
          <w:p w:rsidR="00F51A68" w:rsidRDefault="00F51A68" w:rsidP="00682864">
            <w:pPr>
              <w:rPr>
                <w:sz w:val="28"/>
              </w:rPr>
            </w:pPr>
            <w:r>
              <w:rPr>
                <w:sz w:val="28"/>
              </w:rPr>
              <w:t>first_name</w:t>
            </w:r>
          </w:p>
        </w:tc>
        <w:tc>
          <w:tcPr>
            <w:tcW w:w="1803" w:type="dxa"/>
          </w:tcPr>
          <w:p w:rsidR="00F51A68" w:rsidRDefault="00F51A68" w:rsidP="00682864">
            <w:pPr>
              <w:rPr>
                <w:sz w:val="28"/>
              </w:rPr>
            </w:pPr>
            <w:r>
              <w:rPr>
                <w:sz w:val="28"/>
              </w:rPr>
              <w:t>Varchar</w:t>
            </w:r>
          </w:p>
        </w:tc>
        <w:tc>
          <w:tcPr>
            <w:tcW w:w="1803" w:type="dxa"/>
          </w:tcPr>
          <w:p w:rsidR="00F51A68" w:rsidRDefault="00F51A68" w:rsidP="00682864">
            <w:pPr>
              <w:rPr>
                <w:sz w:val="28"/>
              </w:rPr>
            </w:pPr>
            <w:r>
              <w:rPr>
                <w:sz w:val="28"/>
              </w:rPr>
              <w:t>20</w:t>
            </w:r>
          </w:p>
        </w:tc>
        <w:tc>
          <w:tcPr>
            <w:tcW w:w="1803" w:type="dxa"/>
          </w:tcPr>
          <w:p w:rsidR="00F51A68" w:rsidRDefault="00F51A68" w:rsidP="00682864">
            <w:pPr>
              <w:rPr>
                <w:sz w:val="28"/>
              </w:rPr>
            </w:pPr>
            <w:r>
              <w:rPr>
                <w:sz w:val="28"/>
              </w:rPr>
              <w:t>NOT NULL</w:t>
            </w:r>
          </w:p>
        </w:tc>
        <w:tc>
          <w:tcPr>
            <w:tcW w:w="1804" w:type="dxa"/>
          </w:tcPr>
          <w:p w:rsidR="00F51A68" w:rsidRDefault="00F51A68" w:rsidP="00682864">
            <w:pPr>
              <w:rPr>
                <w:sz w:val="28"/>
              </w:rPr>
            </w:pPr>
            <w:r>
              <w:rPr>
                <w:sz w:val="28"/>
              </w:rPr>
              <w:t>First name</w:t>
            </w:r>
          </w:p>
        </w:tc>
      </w:tr>
      <w:tr w:rsidR="00F51A68" w:rsidTr="00F51A68">
        <w:tc>
          <w:tcPr>
            <w:tcW w:w="1803" w:type="dxa"/>
          </w:tcPr>
          <w:p w:rsidR="00F51A68" w:rsidRDefault="00065FBE" w:rsidP="00682864">
            <w:pPr>
              <w:rPr>
                <w:sz w:val="28"/>
              </w:rPr>
            </w:pPr>
            <w:r>
              <w:rPr>
                <w:sz w:val="28"/>
              </w:rPr>
              <w:t>f</w:t>
            </w:r>
            <w:r w:rsidR="00F51A68">
              <w:rPr>
                <w:sz w:val="28"/>
              </w:rPr>
              <w:t>amily_name</w:t>
            </w:r>
          </w:p>
        </w:tc>
        <w:tc>
          <w:tcPr>
            <w:tcW w:w="1803" w:type="dxa"/>
          </w:tcPr>
          <w:p w:rsidR="00F51A68" w:rsidRDefault="00F51A68" w:rsidP="00682864">
            <w:pPr>
              <w:rPr>
                <w:sz w:val="28"/>
              </w:rPr>
            </w:pPr>
            <w:r>
              <w:rPr>
                <w:sz w:val="28"/>
              </w:rPr>
              <w:t>Varchar</w:t>
            </w:r>
          </w:p>
        </w:tc>
        <w:tc>
          <w:tcPr>
            <w:tcW w:w="1803" w:type="dxa"/>
          </w:tcPr>
          <w:p w:rsidR="00F51A68" w:rsidRDefault="00F51A68" w:rsidP="00682864">
            <w:pPr>
              <w:rPr>
                <w:sz w:val="28"/>
              </w:rPr>
            </w:pPr>
            <w:r>
              <w:rPr>
                <w:sz w:val="28"/>
              </w:rPr>
              <w:t>30</w:t>
            </w:r>
          </w:p>
        </w:tc>
        <w:tc>
          <w:tcPr>
            <w:tcW w:w="1803" w:type="dxa"/>
          </w:tcPr>
          <w:p w:rsidR="00F51A68" w:rsidRDefault="00F51A68" w:rsidP="00682864">
            <w:pPr>
              <w:rPr>
                <w:sz w:val="28"/>
              </w:rPr>
            </w:pPr>
            <w:r>
              <w:rPr>
                <w:sz w:val="28"/>
              </w:rPr>
              <w:t>NULL</w:t>
            </w:r>
          </w:p>
        </w:tc>
        <w:tc>
          <w:tcPr>
            <w:tcW w:w="1804" w:type="dxa"/>
          </w:tcPr>
          <w:p w:rsidR="00F51A68" w:rsidRDefault="00F51A68" w:rsidP="00682864">
            <w:pPr>
              <w:rPr>
                <w:sz w:val="28"/>
              </w:rPr>
            </w:pPr>
            <w:r>
              <w:rPr>
                <w:sz w:val="28"/>
              </w:rPr>
              <w:t>Last name</w:t>
            </w:r>
          </w:p>
        </w:tc>
      </w:tr>
      <w:tr w:rsidR="00F51A68" w:rsidTr="00F51A68">
        <w:tc>
          <w:tcPr>
            <w:tcW w:w="1803" w:type="dxa"/>
          </w:tcPr>
          <w:p w:rsidR="00F51A68" w:rsidRDefault="00065FBE" w:rsidP="00682864">
            <w:pPr>
              <w:rPr>
                <w:sz w:val="28"/>
              </w:rPr>
            </w:pPr>
            <w:r>
              <w:rPr>
                <w:sz w:val="28"/>
              </w:rPr>
              <w:t>a</w:t>
            </w:r>
            <w:r w:rsidR="00F51A68">
              <w:rPr>
                <w:sz w:val="28"/>
              </w:rPr>
              <w:t>ddress</w:t>
            </w:r>
          </w:p>
        </w:tc>
        <w:tc>
          <w:tcPr>
            <w:tcW w:w="1803" w:type="dxa"/>
          </w:tcPr>
          <w:p w:rsidR="00F51A68" w:rsidRDefault="00F51A68" w:rsidP="00682864">
            <w:pPr>
              <w:rPr>
                <w:sz w:val="28"/>
              </w:rPr>
            </w:pPr>
            <w:r>
              <w:rPr>
                <w:sz w:val="28"/>
              </w:rPr>
              <w:t>Varchar</w:t>
            </w:r>
          </w:p>
        </w:tc>
        <w:tc>
          <w:tcPr>
            <w:tcW w:w="1803" w:type="dxa"/>
          </w:tcPr>
          <w:p w:rsidR="00F51A68" w:rsidRDefault="00F51A68" w:rsidP="00682864">
            <w:pPr>
              <w:rPr>
                <w:sz w:val="28"/>
              </w:rPr>
            </w:pPr>
            <w:r>
              <w:rPr>
                <w:sz w:val="28"/>
              </w:rPr>
              <w:t>30</w:t>
            </w:r>
          </w:p>
        </w:tc>
        <w:tc>
          <w:tcPr>
            <w:tcW w:w="1803" w:type="dxa"/>
          </w:tcPr>
          <w:p w:rsidR="00F51A68" w:rsidRDefault="00F51A68" w:rsidP="00682864">
            <w:pPr>
              <w:rPr>
                <w:sz w:val="28"/>
              </w:rPr>
            </w:pPr>
            <w:r>
              <w:rPr>
                <w:sz w:val="28"/>
              </w:rPr>
              <w:t>NULL</w:t>
            </w:r>
          </w:p>
        </w:tc>
        <w:tc>
          <w:tcPr>
            <w:tcW w:w="1804" w:type="dxa"/>
          </w:tcPr>
          <w:p w:rsidR="00F51A68" w:rsidRDefault="00F51A68" w:rsidP="00682864">
            <w:pPr>
              <w:rPr>
                <w:sz w:val="28"/>
              </w:rPr>
            </w:pPr>
            <w:r>
              <w:rPr>
                <w:sz w:val="28"/>
              </w:rPr>
              <w:t>Client address</w:t>
            </w:r>
          </w:p>
        </w:tc>
      </w:tr>
      <w:tr w:rsidR="00F51A68" w:rsidTr="00F51A68">
        <w:tc>
          <w:tcPr>
            <w:tcW w:w="1803" w:type="dxa"/>
          </w:tcPr>
          <w:p w:rsidR="00F51A68" w:rsidRDefault="00065FBE" w:rsidP="00682864">
            <w:pPr>
              <w:rPr>
                <w:sz w:val="28"/>
              </w:rPr>
            </w:pPr>
            <w:r>
              <w:rPr>
                <w:sz w:val="28"/>
              </w:rPr>
              <w:t>f</w:t>
            </w:r>
            <w:r w:rsidR="00F51A68">
              <w:rPr>
                <w:sz w:val="28"/>
              </w:rPr>
              <w:t>k_suburb</w:t>
            </w:r>
          </w:p>
        </w:tc>
        <w:tc>
          <w:tcPr>
            <w:tcW w:w="1803" w:type="dxa"/>
          </w:tcPr>
          <w:p w:rsidR="00F51A68" w:rsidRDefault="00F51A68" w:rsidP="00682864">
            <w:pPr>
              <w:rPr>
                <w:sz w:val="28"/>
              </w:rPr>
            </w:pPr>
            <w:r>
              <w:rPr>
                <w:sz w:val="28"/>
              </w:rPr>
              <w:t>Varchar</w:t>
            </w:r>
          </w:p>
        </w:tc>
        <w:tc>
          <w:tcPr>
            <w:tcW w:w="1803" w:type="dxa"/>
          </w:tcPr>
          <w:p w:rsidR="00F51A68" w:rsidRDefault="00F51A68" w:rsidP="00682864">
            <w:pPr>
              <w:rPr>
                <w:sz w:val="28"/>
              </w:rPr>
            </w:pPr>
            <w:r>
              <w:rPr>
                <w:sz w:val="28"/>
              </w:rPr>
              <w:t>30</w:t>
            </w:r>
          </w:p>
        </w:tc>
        <w:tc>
          <w:tcPr>
            <w:tcW w:w="1803" w:type="dxa"/>
          </w:tcPr>
          <w:p w:rsidR="00F51A68" w:rsidRDefault="00F51A68" w:rsidP="00682864">
            <w:pPr>
              <w:rPr>
                <w:sz w:val="28"/>
              </w:rPr>
            </w:pPr>
            <w:r>
              <w:rPr>
                <w:sz w:val="28"/>
              </w:rPr>
              <w:t>Foreign Key</w:t>
            </w:r>
          </w:p>
        </w:tc>
        <w:tc>
          <w:tcPr>
            <w:tcW w:w="1804" w:type="dxa"/>
          </w:tcPr>
          <w:p w:rsidR="00F51A68" w:rsidRDefault="00F51A68" w:rsidP="00682864">
            <w:pPr>
              <w:rPr>
                <w:sz w:val="28"/>
              </w:rPr>
            </w:pPr>
            <w:r>
              <w:rPr>
                <w:sz w:val="28"/>
              </w:rPr>
              <w:t>Clients location</w:t>
            </w:r>
          </w:p>
        </w:tc>
      </w:tr>
      <w:tr w:rsidR="00F51A68" w:rsidTr="00F51A68">
        <w:tc>
          <w:tcPr>
            <w:tcW w:w="1803" w:type="dxa"/>
          </w:tcPr>
          <w:p w:rsidR="00F51A68" w:rsidRDefault="00065FBE" w:rsidP="00682864">
            <w:pPr>
              <w:rPr>
                <w:sz w:val="28"/>
              </w:rPr>
            </w:pPr>
            <w:r>
              <w:rPr>
                <w:sz w:val="28"/>
              </w:rPr>
              <w:t>p</w:t>
            </w:r>
            <w:r w:rsidR="00F51A68">
              <w:rPr>
                <w:sz w:val="28"/>
              </w:rPr>
              <w:t>hone</w:t>
            </w:r>
          </w:p>
        </w:tc>
        <w:tc>
          <w:tcPr>
            <w:tcW w:w="1803" w:type="dxa"/>
          </w:tcPr>
          <w:p w:rsidR="00F51A68" w:rsidRDefault="00F51A68" w:rsidP="00682864">
            <w:pPr>
              <w:rPr>
                <w:sz w:val="28"/>
              </w:rPr>
            </w:pPr>
            <w:r>
              <w:rPr>
                <w:sz w:val="28"/>
              </w:rPr>
              <w:t>Char</w:t>
            </w:r>
          </w:p>
        </w:tc>
        <w:tc>
          <w:tcPr>
            <w:tcW w:w="1803" w:type="dxa"/>
          </w:tcPr>
          <w:p w:rsidR="00F51A68" w:rsidRDefault="00F51A68" w:rsidP="00682864">
            <w:pPr>
              <w:rPr>
                <w:sz w:val="28"/>
              </w:rPr>
            </w:pPr>
            <w:r>
              <w:rPr>
                <w:sz w:val="28"/>
              </w:rPr>
              <w:t>10</w:t>
            </w:r>
          </w:p>
        </w:tc>
        <w:tc>
          <w:tcPr>
            <w:tcW w:w="1803" w:type="dxa"/>
          </w:tcPr>
          <w:p w:rsidR="00F51A68" w:rsidRDefault="00F51A68" w:rsidP="00682864">
            <w:pPr>
              <w:rPr>
                <w:sz w:val="28"/>
              </w:rPr>
            </w:pPr>
            <w:r>
              <w:rPr>
                <w:sz w:val="28"/>
              </w:rPr>
              <w:t>NULL</w:t>
            </w:r>
          </w:p>
        </w:tc>
        <w:tc>
          <w:tcPr>
            <w:tcW w:w="1804" w:type="dxa"/>
          </w:tcPr>
          <w:p w:rsidR="00F51A68" w:rsidRDefault="00F51A68" w:rsidP="00682864">
            <w:pPr>
              <w:rPr>
                <w:sz w:val="28"/>
              </w:rPr>
            </w:pPr>
            <w:r>
              <w:rPr>
                <w:sz w:val="28"/>
              </w:rPr>
              <w:t>Phone number</w:t>
            </w:r>
          </w:p>
        </w:tc>
      </w:tr>
      <w:tr w:rsidR="00F51A68" w:rsidTr="00F51A68">
        <w:tc>
          <w:tcPr>
            <w:tcW w:w="1803" w:type="dxa"/>
          </w:tcPr>
          <w:p w:rsidR="00F51A68" w:rsidRDefault="00065FBE" w:rsidP="00682864">
            <w:pPr>
              <w:rPr>
                <w:sz w:val="28"/>
              </w:rPr>
            </w:pPr>
            <w:r>
              <w:rPr>
                <w:sz w:val="28"/>
              </w:rPr>
              <w:t>c</w:t>
            </w:r>
            <w:r w:rsidR="00F51A68">
              <w:rPr>
                <w:sz w:val="28"/>
              </w:rPr>
              <w:t>omment</w:t>
            </w:r>
          </w:p>
        </w:tc>
        <w:tc>
          <w:tcPr>
            <w:tcW w:w="1803" w:type="dxa"/>
          </w:tcPr>
          <w:p w:rsidR="00F51A68" w:rsidRDefault="00F51A68" w:rsidP="00682864">
            <w:pPr>
              <w:rPr>
                <w:sz w:val="28"/>
              </w:rPr>
            </w:pPr>
            <w:r>
              <w:rPr>
                <w:sz w:val="28"/>
              </w:rPr>
              <w:t>Varchar</w:t>
            </w:r>
          </w:p>
        </w:tc>
        <w:tc>
          <w:tcPr>
            <w:tcW w:w="1803" w:type="dxa"/>
          </w:tcPr>
          <w:p w:rsidR="00F51A68" w:rsidRDefault="00F51A68" w:rsidP="00682864">
            <w:pPr>
              <w:rPr>
                <w:sz w:val="28"/>
              </w:rPr>
            </w:pPr>
            <w:r>
              <w:rPr>
                <w:sz w:val="28"/>
              </w:rPr>
              <w:t>100</w:t>
            </w:r>
          </w:p>
        </w:tc>
        <w:tc>
          <w:tcPr>
            <w:tcW w:w="1803" w:type="dxa"/>
          </w:tcPr>
          <w:p w:rsidR="00F51A68" w:rsidRDefault="00F51A68" w:rsidP="00682864">
            <w:pPr>
              <w:rPr>
                <w:sz w:val="28"/>
              </w:rPr>
            </w:pPr>
            <w:r>
              <w:rPr>
                <w:sz w:val="28"/>
              </w:rPr>
              <w:t>NULL</w:t>
            </w:r>
          </w:p>
        </w:tc>
        <w:tc>
          <w:tcPr>
            <w:tcW w:w="1804" w:type="dxa"/>
          </w:tcPr>
          <w:p w:rsidR="00F51A68" w:rsidRDefault="00065FBE" w:rsidP="00682864">
            <w:pPr>
              <w:rPr>
                <w:sz w:val="28"/>
              </w:rPr>
            </w:pPr>
            <w:r>
              <w:rPr>
                <w:sz w:val="28"/>
              </w:rPr>
              <w:t>Leaving comments</w:t>
            </w:r>
          </w:p>
        </w:tc>
      </w:tr>
    </w:tbl>
    <w:p w:rsidR="00C049CA" w:rsidRDefault="00C049CA" w:rsidP="00682864">
      <w:pPr>
        <w:rPr>
          <w:sz w:val="28"/>
        </w:rPr>
      </w:pPr>
    </w:p>
    <w:p w:rsidR="0093003E" w:rsidRDefault="0093003E" w:rsidP="00682864">
      <w:pPr>
        <w:rPr>
          <w:color w:val="5B9BD5" w:themeColor="accent1"/>
          <w:sz w:val="32"/>
        </w:rPr>
      </w:pPr>
      <w:r w:rsidRPr="0093003E">
        <w:rPr>
          <w:color w:val="5B9BD5" w:themeColor="accent1"/>
          <w:sz w:val="32"/>
        </w:rPr>
        <w:t>Testing</w:t>
      </w:r>
    </w:p>
    <w:p w:rsidR="0093003E" w:rsidRDefault="008828FE" w:rsidP="00682864">
      <w:pPr>
        <w:rPr>
          <w:sz w:val="28"/>
        </w:rPr>
      </w:pPr>
      <w:r w:rsidRPr="008828FE">
        <w:rPr>
          <w:color w:val="FF0000"/>
          <w:sz w:val="32"/>
        </w:rPr>
        <w:t xml:space="preserve">6. </w:t>
      </w:r>
      <w:r w:rsidR="0093003E">
        <w:rPr>
          <w:sz w:val="28"/>
        </w:rPr>
        <w:t>Sql statement may be tested before implementation to the php files.</w:t>
      </w:r>
    </w:p>
    <w:p w:rsidR="0093003E" w:rsidRDefault="0093003E" w:rsidP="00682864">
      <w:pPr>
        <w:rPr>
          <w:sz w:val="28"/>
        </w:rPr>
      </w:pPr>
      <w:r>
        <w:rPr>
          <w:sz w:val="28"/>
        </w:rPr>
        <w:t xml:space="preserve">All commands should be tested and checked of </w:t>
      </w:r>
      <w:r w:rsidR="00A67E8C">
        <w:rPr>
          <w:sz w:val="28"/>
        </w:rPr>
        <w:t>by looking at the database to ensure the correct changes are being made.</w:t>
      </w:r>
    </w:p>
    <w:p w:rsidR="008B73CC" w:rsidRDefault="008B73CC" w:rsidP="00682864">
      <w:pPr>
        <w:rPr>
          <w:color w:val="FF0000"/>
          <w:sz w:val="28"/>
          <w:u w:val="single"/>
        </w:rPr>
      </w:pPr>
    </w:p>
    <w:p w:rsidR="00B86D49" w:rsidRPr="00AA2810" w:rsidRDefault="00880473" w:rsidP="00682864">
      <w:pPr>
        <w:rPr>
          <w:color w:val="70AD47" w:themeColor="accent6"/>
          <w:sz w:val="28"/>
          <w:u w:val="single"/>
        </w:rPr>
      </w:pPr>
      <w:r>
        <w:rPr>
          <w:color w:val="FF0000"/>
          <w:sz w:val="28"/>
          <w:u w:val="single"/>
        </w:rPr>
        <w:t>7.</w:t>
      </w:r>
      <w:r w:rsidRPr="00880473">
        <w:rPr>
          <w:color w:val="FF0000"/>
          <w:sz w:val="28"/>
        </w:rPr>
        <w:t xml:space="preserve"> </w:t>
      </w:r>
      <w:r>
        <w:rPr>
          <w:color w:val="FF0000"/>
          <w:sz w:val="28"/>
        </w:rPr>
        <w:t xml:space="preserve">  </w:t>
      </w:r>
      <w:r w:rsidR="00B86D49" w:rsidRPr="00AA2810">
        <w:rPr>
          <w:color w:val="70AD47" w:themeColor="accent6"/>
          <w:sz w:val="28"/>
          <w:u w:val="single"/>
        </w:rPr>
        <w:t>Adding new client</w:t>
      </w:r>
    </w:p>
    <w:p w:rsidR="00B86D49" w:rsidRDefault="00B86D49" w:rsidP="00B86D49">
      <w:pPr>
        <w:rPr>
          <w:sz w:val="28"/>
        </w:rPr>
      </w:pPr>
      <w:r>
        <w:rPr>
          <w:noProof/>
          <w:lang w:eastAsia="en-AU"/>
        </w:rPr>
        <w:drawing>
          <wp:inline distT="0" distB="0" distL="0" distR="0" wp14:anchorId="1CD9F0ED" wp14:editId="6B3547F5">
            <wp:extent cx="4257675" cy="200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7675" cy="2009775"/>
                    </a:xfrm>
                    <a:prstGeom prst="rect">
                      <a:avLst/>
                    </a:prstGeom>
                  </pic:spPr>
                </pic:pic>
              </a:graphicData>
            </a:graphic>
          </wp:inline>
        </w:drawing>
      </w:r>
    </w:p>
    <w:p w:rsidR="00B86D49" w:rsidRDefault="00B86D49" w:rsidP="00B86D49">
      <w:pPr>
        <w:rPr>
          <w:sz w:val="28"/>
        </w:rPr>
      </w:pPr>
      <w:r>
        <w:rPr>
          <w:noProof/>
          <w:lang w:eastAsia="en-AU"/>
        </w:rPr>
        <w:drawing>
          <wp:inline distT="0" distB="0" distL="0" distR="0" wp14:anchorId="3F099585" wp14:editId="686A0B0A">
            <wp:extent cx="5731510" cy="5416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41655"/>
                    </a:xfrm>
                    <a:prstGeom prst="rect">
                      <a:avLst/>
                    </a:prstGeom>
                  </pic:spPr>
                </pic:pic>
              </a:graphicData>
            </a:graphic>
          </wp:inline>
        </w:drawing>
      </w:r>
    </w:p>
    <w:p w:rsidR="00B86D49" w:rsidRDefault="00B86D49" w:rsidP="00B86D49">
      <w:pPr>
        <w:rPr>
          <w:sz w:val="28"/>
        </w:rPr>
      </w:pPr>
    </w:p>
    <w:p w:rsidR="00B86D49" w:rsidRPr="00AA2810" w:rsidRDefault="00B86D49" w:rsidP="00B86D49">
      <w:pPr>
        <w:rPr>
          <w:color w:val="70AD47" w:themeColor="accent6"/>
          <w:sz w:val="28"/>
          <w:u w:val="single"/>
        </w:rPr>
      </w:pPr>
      <w:r w:rsidRPr="00AA2810">
        <w:rPr>
          <w:color w:val="70AD47" w:themeColor="accent6"/>
          <w:sz w:val="28"/>
          <w:u w:val="single"/>
        </w:rPr>
        <w:lastRenderedPageBreak/>
        <w:t>Editing a Booking</w:t>
      </w:r>
    </w:p>
    <w:p w:rsidR="00AA2810" w:rsidRDefault="00B86D49" w:rsidP="00B86D49">
      <w:pPr>
        <w:rPr>
          <w:color w:val="70AD47" w:themeColor="accent6"/>
          <w:sz w:val="28"/>
        </w:rPr>
      </w:pPr>
      <w:r>
        <w:rPr>
          <w:noProof/>
          <w:lang w:eastAsia="en-AU"/>
        </w:rPr>
        <w:drawing>
          <wp:inline distT="0" distB="0" distL="0" distR="0" wp14:anchorId="67E66753" wp14:editId="64B092A5">
            <wp:extent cx="5731510" cy="8197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19785"/>
                    </a:xfrm>
                    <a:prstGeom prst="rect">
                      <a:avLst/>
                    </a:prstGeom>
                  </pic:spPr>
                </pic:pic>
              </a:graphicData>
            </a:graphic>
          </wp:inline>
        </w:drawing>
      </w:r>
    </w:p>
    <w:p w:rsidR="00AA2810" w:rsidRDefault="00AA2810" w:rsidP="00AA2810">
      <w:pPr>
        <w:rPr>
          <w:sz w:val="28"/>
        </w:rPr>
      </w:pPr>
      <w:r>
        <w:rPr>
          <w:noProof/>
          <w:lang w:eastAsia="en-AU"/>
        </w:rPr>
        <w:drawing>
          <wp:inline distT="0" distB="0" distL="0" distR="0" wp14:anchorId="06155947" wp14:editId="1451CE25">
            <wp:extent cx="3333750" cy="213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3750" cy="2133600"/>
                    </a:xfrm>
                    <a:prstGeom prst="rect">
                      <a:avLst/>
                    </a:prstGeom>
                  </pic:spPr>
                </pic:pic>
              </a:graphicData>
            </a:graphic>
          </wp:inline>
        </w:drawing>
      </w:r>
    </w:p>
    <w:p w:rsidR="00AA2810" w:rsidRDefault="00AA2810" w:rsidP="00AA2810">
      <w:pPr>
        <w:rPr>
          <w:sz w:val="28"/>
        </w:rPr>
      </w:pPr>
      <w:r>
        <w:rPr>
          <w:noProof/>
          <w:lang w:eastAsia="en-AU"/>
        </w:rPr>
        <w:drawing>
          <wp:inline distT="0" distB="0" distL="0" distR="0" wp14:anchorId="79C9A7EE" wp14:editId="6BE00E14">
            <wp:extent cx="5731510" cy="7880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88035"/>
                    </a:xfrm>
                    <a:prstGeom prst="rect">
                      <a:avLst/>
                    </a:prstGeom>
                  </pic:spPr>
                </pic:pic>
              </a:graphicData>
            </a:graphic>
          </wp:inline>
        </w:drawing>
      </w:r>
    </w:p>
    <w:p w:rsidR="00AA2810" w:rsidRDefault="00AA2810" w:rsidP="00AA2810">
      <w:pPr>
        <w:rPr>
          <w:sz w:val="28"/>
        </w:rPr>
      </w:pPr>
    </w:p>
    <w:p w:rsidR="00B86D49" w:rsidRDefault="00AA2810" w:rsidP="00AA2810">
      <w:pPr>
        <w:rPr>
          <w:color w:val="70AD47" w:themeColor="accent6"/>
          <w:sz w:val="28"/>
          <w:u w:val="single"/>
        </w:rPr>
      </w:pPr>
      <w:r w:rsidRPr="00AA2810">
        <w:rPr>
          <w:color w:val="70AD47" w:themeColor="accent6"/>
          <w:sz w:val="28"/>
          <w:u w:val="single"/>
        </w:rPr>
        <w:t>Calculate booking cost</w:t>
      </w:r>
    </w:p>
    <w:p w:rsidR="00AA2810" w:rsidRDefault="00AA2810" w:rsidP="00AA2810">
      <w:pPr>
        <w:rPr>
          <w:color w:val="70AD47" w:themeColor="accent6"/>
          <w:sz w:val="28"/>
          <w:u w:val="single"/>
        </w:rPr>
      </w:pPr>
      <w:r>
        <w:rPr>
          <w:noProof/>
          <w:lang w:eastAsia="en-AU"/>
        </w:rPr>
        <w:drawing>
          <wp:inline distT="0" distB="0" distL="0" distR="0" wp14:anchorId="1A51BB80" wp14:editId="3B16AE13">
            <wp:extent cx="4257675" cy="1136511"/>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5075" cy="1149164"/>
                    </a:xfrm>
                    <a:prstGeom prst="rect">
                      <a:avLst/>
                    </a:prstGeom>
                  </pic:spPr>
                </pic:pic>
              </a:graphicData>
            </a:graphic>
          </wp:inline>
        </w:drawing>
      </w:r>
    </w:p>
    <w:p w:rsidR="00AA2810" w:rsidRDefault="00AA2810" w:rsidP="00AA2810">
      <w:pPr>
        <w:rPr>
          <w:sz w:val="28"/>
        </w:rPr>
      </w:pPr>
      <w:r>
        <w:rPr>
          <w:noProof/>
          <w:lang w:eastAsia="en-AU"/>
        </w:rPr>
        <w:drawing>
          <wp:inline distT="0" distB="0" distL="0" distR="0" wp14:anchorId="59B0BDC3" wp14:editId="1AA38F57">
            <wp:extent cx="2952750" cy="12644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4321" cy="1273639"/>
                    </a:xfrm>
                    <a:prstGeom prst="rect">
                      <a:avLst/>
                    </a:prstGeom>
                  </pic:spPr>
                </pic:pic>
              </a:graphicData>
            </a:graphic>
          </wp:inline>
        </w:drawing>
      </w:r>
    </w:p>
    <w:p w:rsidR="008B73CC" w:rsidRDefault="008B73CC" w:rsidP="00AA2810">
      <w:pPr>
        <w:rPr>
          <w:color w:val="5B9BD5" w:themeColor="accent1"/>
          <w:sz w:val="40"/>
        </w:rPr>
      </w:pPr>
    </w:p>
    <w:p w:rsidR="008B73CC" w:rsidRDefault="008B73CC" w:rsidP="00AA2810">
      <w:pPr>
        <w:rPr>
          <w:color w:val="5B9BD5" w:themeColor="accent1"/>
          <w:sz w:val="40"/>
        </w:rPr>
      </w:pPr>
    </w:p>
    <w:p w:rsidR="008828FE" w:rsidRDefault="00AA2810" w:rsidP="00AA2810">
      <w:pPr>
        <w:rPr>
          <w:color w:val="5B9BD5" w:themeColor="accent1"/>
          <w:sz w:val="40"/>
        </w:rPr>
      </w:pPr>
      <w:bookmarkStart w:id="0" w:name="_GoBack"/>
      <w:bookmarkEnd w:id="0"/>
      <w:r w:rsidRPr="00AA2810">
        <w:rPr>
          <w:color w:val="5B9BD5" w:themeColor="accent1"/>
          <w:sz w:val="40"/>
        </w:rPr>
        <w:lastRenderedPageBreak/>
        <w:t>Security</w:t>
      </w:r>
    </w:p>
    <w:p w:rsidR="00AA2810" w:rsidRDefault="008828FE" w:rsidP="00AA2810">
      <w:pPr>
        <w:rPr>
          <w:sz w:val="32"/>
        </w:rPr>
      </w:pPr>
      <w:r w:rsidRPr="00880473">
        <w:rPr>
          <w:color w:val="FF0000"/>
          <w:sz w:val="32"/>
        </w:rPr>
        <w:t xml:space="preserve">8. </w:t>
      </w:r>
      <w:r w:rsidR="00AA2810" w:rsidRPr="00AA2810">
        <w:rPr>
          <w:sz w:val="32"/>
        </w:rPr>
        <w:t>To</w:t>
      </w:r>
      <w:r w:rsidR="00AA2810">
        <w:rPr>
          <w:sz w:val="32"/>
        </w:rPr>
        <w:t xml:space="preserve"> avoid displaying error messages to the public, alternative page links should be set in the catch part of a try method for site operations</w:t>
      </w:r>
      <w:r w:rsidR="000B7968">
        <w:rPr>
          <w:sz w:val="32"/>
        </w:rPr>
        <w:t>.</w:t>
      </w:r>
    </w:p>
    <w:p w:rsidR="000B7968" w:rsidRDefault="008828FE" w:rsidP="00AA2810">
      <w:pPr>
        <w:rPr>
          <w:sz w:val="32"/>
        </w:rPr>
      </w:pPr>
      <w:r w:rsidRPr="00880473">
        <w:rPr>
          <w:color w:val="FF0000"/>
          <w:sz w:val="32"/>
        </w:rPr>
        <w:t xml:space="preserve">9. </w:t>
      </w:r>
      <w:r w:rsidR="000B7968">
        <w:rPr>
          <w:sz w:val="32"/>
        </w:rPr>
        <w:t>Secure login features with higher levels of access should be set to protect sensitive data from unauthorised access.</w:t>
      </w:r>
    </w:p>
    <w:p w:rsidR="000B7968" w:rsidRDefault="000B7968" w:rsidP="00AA2810">
      <w:pPr>
        <w:rPr>
          <w:sz w:val="32"/>
        </w:rPr>
      </w:pPr>
    </w:p>
    <w:p w:rsidR="000B7968" w:rsidRDefault="000B7968" w:rsidP="00AA2810">
      <w:pPr>
        <w:rPr>
          <w:color w:val="5B9BD5" w:themeColor="accent1"/>
          <w:sz w:val="40"/>
        </w:rPr>
      </w:pPr>
      <w:r w:rsidRPr="000B7968">
        <w:rPr>
          <w:color w:val="5B9BD5" w:themeColor="accent1"/>
          <w:sz w:val="40"/>
        </w:rPr>
        <w:t>Recommendations</w:t>
      </w:r>
    </w:p>
    <w:p w:rsidR="000B7968" w:rsidRDefault="008828FE" w:rsidP="00AA2810">
      <w:pPr>
        <w:rPr>
          <w:sz w:val="32"/>
        </w:rPr>
      </w:pPr>
      <w:r w:rsidRPr="00880473">
        <w:rPr>
          <w:color w:val="FF0000"/>
          <w:sz w:val="32"/>
        </w:rPr>
        <w:t xml:space="preserve">10. </w:t>
      </w:r>
      <w:r w:rsidR="000B7968" w:rsidRPr="000B7968">
        <w:rPr>
          <w:sz w:val="32"/>
        </w:rPr>
        <w:t>The integer data fields</w:t>
      </w:r>
      <w:r w:rsidR="000B7968">
        <w:rPr>
          <w:sz w:val="32"/>
        </w:rPr>
        <w:t xml:space="preserve"> simply go blank if anything other than integers are enter, varchar fields will of course accept any character type.</w:t>
      </w:r>
    </w:p>
    <w:p w:rsidR="008828FE" w:rsidRDefault="008828FE" w:rsidP="00AA2810">
      <w:pPr>
        <w:rPr>
          <w:sz w:val="32"/>
        </w:rPr>
      </w:pPr>
      <w:r>
        <w:rPr>
          <w:sz w:val="32"/>
        </w:rPr>
        <w:t>If a new suburb if entered in the add clients fields an error will be thrown as suburb is a foreign key connecting to the locations table and so the constraint will fail.</w:t>
      </w:r>
    </w:p>
    <w:p w:rsidR="00880473" w:rsidRDefault="008828FE" w:rsidP="008828FE">
      <w:pPr>
        <w:rPr>
          <w:sz w:val="32"/>
        </w:rPr>
      </w:pPr>
      <w:r>
        <w:rPr>
          <w:noProof/>
          <w:lang w:eastAsia="en-AU"/>
        </w:rPr>
        <w:drawing>
          <wp:inline distT="0" distB="0" distL="0" distR="0" wp14:anchorId="29E957E0" wp14:editId="06EB5F9D">
            <wp:extent cx="5731510" cy="14198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9860"/>
                    </a:xfrm>
                    <a:prstGeom prst="rect">
                      <a:avLst/>
                    </a:prstGeom>
                  </pic:spPr>
                </pic:pic>
              </a:graphicData>
            </a:graphic>
          </wp:inline>
        </w:drawing>
      </w:r>
    </w:p>
    <w:p w:rsidR="000B7968" w:rsidRDefault="00880473" w:rsidP="00880473">
      <w:pPr>
        <w:rPr>
          <w:sz w:val="32"/>
        </w:rPr>
      </w:pPr>
      <w:r w:rsidRPr="00880473">
        <w:rPr>
          <w:color w:val="FF0000"/>
          <w:sz w:val="32"/>
        </w:rPr>
        <w:t>11.</w:t>
      </w:r>
      <w:r>
        <w:rPr>
          <w:color w:val="FF0000"/>
          <w:sz w:val="32"/>
        </w:rPr>
        <w:t xml:space="preserve"> </w:t>
      </w:r>
      <w:r w:rsidR="00875DD8">
        <w:rPr>
          <w:sz w:val="32"/>
        </w:rPr>
        <w:t>If there’s no connection to the database, the site fails to operate on commands.</w:t>
      </w:r>
    </w:p>
    <w:p w:rsidR="00875DD8" w:rsidRPr="00880473" w:rsidRDefault="00875DD8" w:rsidP="00880473">
      <w:pPr>
        <w:rPr>
          <w:color w:val="FF0000"/>
          <w:sz w:val="32"/>
        </w:rPr>
      </w:pPr>
      <w:r w:rsidRPr="00425113">
        <w:rPr>
          <w:color w:val="FF0000"/>
          <w:sz w:val="32"/>
        </w:rPr>
        <w:t xml:space="preserve">12. </w:t>
      </w:r>
      <w:r w:rsidR="00425113">
        <w:rPr>
          <w:sz w:val="32"/>
        </w:rPr>
        <w:t>This is an administration issue on the server side and an error report should be issued to deal with the connection.</w:t>
      </w:r>
    </w:p>
    <w:sectPr w:rsidR="00875DD8" w:rsidRPr="00880473">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A72" w:rsidRDefault="00A46A72" w:rsidP="00682864">
      <w:pPr>
        <w:spacing w:after="0" w:line="240" w:lineRule="auto"/>
      </w:pPr>
      <w:r>
        <w:separator/>
      </w:r>
    </w:p>
  </w:endnote>
  <w:endnote w:type="continuationSeparator" w:id="0">
    <w:p w:rsidR="00A46A72" w:rsidRDefault="00A46A72" w:rsidP="00682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1034458"/>
      <w:docPartObj>
        <w:docPartGallery w:val="Page Numbers (Bottom of Page)"/>
        <w:docPartUnique/>
      </w:docPartObj>
    </w:sdtPr>
    <w:sdtEndPr>
      <w:rPr>
        <w:noProof/>
      </w:rPr>
    </w:sdtEndPr>
    <w:sdtContent>
      <w:p w:rsidR="00516866" w:rsidRDefault="00516866">
        <w:pPr>
          <w:pStyle w:val="Footer"/>
          <w:jc w:val="center"/>
        </w:pPr>
        <w:r>
          <w:fldChar w:fldCharType="begin"/>
        </w:r>
        <w:r>
          <w:instrText xml:space="preserve"> PAGE   \* MERGEFORMAT </w:instrText>
        </w:r>
        <w:r>
          <w:fldChar w:fldCharType="separate"/>
        </w:r>
        <w:r w:rsidR="008B73CC">
          <w:rPr>
            <w:noProof/>
          </w:rPr>
          <w:t>4</w:t>
        </w:r>
        <w:r>
          <w:rPr>
            <w:noProof/>
          </w:rPr>
          <w:fldChar w:fldCharType="end"/>
        </w:r>
      </w:p>
    </w:sdtContent>
  </w:sdt>
  <w:p w:rsidR="00516866" w:rsidRDefault="005168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A72" w:rsidRDefault="00A46A72" w:rsidP="00682864">
      <w:pPr>
        <w:spacing w:after="0" w:line="240" w:lineRule="auto"/>
      </w:pPr>
      <w:r>
        <w:separator/>
      </w:r>
    </w:p>
  </w:footnote>
  <w:footnote w:type="continuationSeparator" w:id="0">
    <w:p w:rsidR="00A46A72" w:rsidRDefault="00A46A72" w:rsidP="006828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864" w:rsidRDefault="00682864">
    <w:pPr>
      <w:pStyle w:val="Header"/>
    </w:pPr>
    <w:r>
      <w:t>Daryl Crosbie</w:t>
    </w:r>
  </w:p>
  <w:p w:rsidR="00682864" w:rsidRDefault="00682864">
    <w:pPr>
      <w:pStyle w:val="Header"/>
    </w:pPr>
    <w:r>
      <w:t>ID: P453055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945A04"/>
    <w:multiLevelType w:val="hybridMultilevel"/>
    <w:tmpl w:val="F36CF8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2667F30"/>
    <w:multiLevelType w:val="hybridMultilevel"/>
    <w:tmpl w:val="1F903694"/>
    <w:lvl w:ilvl="0" w:tplc="57B4F3BA">
      <w:start w:val="1"/>
      <w:numFmt w:val="decimal"/>
      <w:lvlText w:val="%1."/>
      <w:lvlJc w:val="left"/>
      <w:pPr>
        <w:ind w:left="785" w:hanging="360"/>
      </w:pPr>
      <w:rPr>
        <w:rFonts w:hint="default"/>
        <w:color w:val="FF0000"/>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2" w15:restartNumberingAfterBreak="0">
    <w:nsid w:val="4DC958E2"/>
    <w:multiLevelType w:val="hybridMultilevel"/>
    <w:tmpl w:val="FB4058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1B44C1F"/>
    <w:multiLevelType w:val="hybridMultilevel"/>
    <w:tmpl w:val="6E24BA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D6015F7"/>
    <w:multiLevelType w:val="hybridMultilevel"/>
    <w:tmpl w:val="9C54D8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864"/>
    <w:rsid w:val="00065FBE"/>
    <w:rsid w:val="000B7968"/>
    <w:rsid w:val="002228DF"/>
    <w:rsid w:val="00425113"/>
    <w:rsid w:val="00426E38"/>
    <w:rsid w:val="00516866"/>
    <w:rsid w:val="00682864"/>
    <w:rsid w:val="007111EF"/>
    <w:rsid w:val="007371B1"/>
    <w:rsid w:val="00875DD8"/>
    <w:rsid w:val="00880473"/>
    <w:rsid w:val="008828FE"/>
    <w:rsid w:val="008B73CC"/>
    <w:rsid w:val="0093003E"/>
    <w:rsid w:val="00A46A72"/>
    <w:rsid w:val="00A67E8C"/>
    <w:rsid w:val="00AA2810"/>
    <w:rsid w:val="00AC1BA1"/>
    <w:rsid w:val="00B86D49"/>
    <w:rsid w:val="00C049CA"/>
    <w:rsid w:val="00DE1CE4"/>
    <w:rsid w:val="00E95575"/>
    <w:rsid w:val="00F51A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333DC0-4FBF-4C25-BA3E-2DD50749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28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864"/>
  </w:style>
  <w:style w:type="paragraph" w:styleId="Footer">
    <w:name w:val="footer"/>
    <w:basedOn w:val="Normal"/>
    <w:link w:val="FooterChar"/>
    <w:uiPriority w:val="99"/>
    <w:unhideWhenUsed/>
    <w:rsid w:val="006828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864"/>
  </w:style>
  <w:style w:type="paragraph" w:styleId="ListParagraph">
    <w:name w:val="List Paragraph"/>
    <w:basedOn w:val="Normal"/>
    <w:uiPriority w:val="34"/>
    <w:qFormat/>
    <w:rsid w:val="008828FE"/>
    <w:pPr>
      <w:ind w:left="720"/>
      <w:contextualSpacing/>
    </w:pPr>
  </w:style>
  <w:style w:type="table" w:styleId="TableGrid">
    <w:name w:val="Table Grid"/>
    <w:basedOn w:val="TableNormal"/>
    <w:uiPriority w:val="39"/>
    <w:rsid w:val="00F51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Polytechnic West</Company>
  <LinksUpToDate>false</LinksUpToDate>
  <CharactersWithSpaces>2411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Crosbie</dc:creator>
  <cp:keywords/>
  <dc:description/>
  <cp:lastModifiedBy>Daryl Crosbie</cp:lastModifiedBy>
  <cp:revision>6</cp:revision>
  <dcterms:created xsi:type="dcterms:W3CDTF">2017-11-27T07:56:00Z</dcterms:created>
  <dcterms:modified xsi:type="dcterms:W3CDTF">2017-11-28T04:00:00Z</dcterms:modified>
</cp:coreProperties>
</file>