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133" w:rsidRPr="00145133" w:rsidRDefault="00145133" w:rsidP="00145133">
      <w:pPr>
        <w:spacing w:after="200" w:line="276" w:lineRule="auto"/>
        <w:jc w:val="right"/>
        <w:rPr>
          <w:rFonts w:cs="Times New Roman"/>
          <w:color w:val="auto"/>
          <w:lang w:eastAsia="en-US"/>
        </w:rPr>
      </w:pPr>
      <w:r w:rsidRPr="00145133">
        <w:rPr>
          <w:rFonts w:cs="Times New Roman"/>
          <w:noProof/>
          <w:color w:val="auto"/>
          <w:lang w:val="en-CA" w:eastAsia="en-CA"/>
        </w:rPr>
        <w:drawing>
          <wp:anchor distT="0" distB="0" distL="114300" distR="114300" simplePos="0" relativeHeight="251659264" behindDoc="0" locked="0" layoutInCell="1" allowOverlap="1" wp14:anchorId="365B1909" wp14:editId="5FDC31EE">
            <wp:simplePos x="0" y="0"/>
            <wp:positionH relativeFrom="margin">
              <wp:align>left</wp:align>
            </wp:positionH>
            <wp:positionV relativeFrom="margin">
              <wp:align>top</wp:align>
            </wp:positionV>
            <wp:extent cx="1550958" cy="465826"/>
            <wp:effectExtent l="19050" t="0" r="0" b="0"/>
            <wp:wrapTopAndBottom/>
            <wp:docPr id="2" name="Picture 0" descr="Logo_C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_Couleur.jpg"/>
                    <pic:cNvPicPr/>
                  </pic:nvPicPr>
                  <pic:blipFill>
                    <a:blip r:embed="rId6" cstate="print"/>
                    <a:srcRect l="13474" t="27010" r="13580" b="27653"/>
                    <a:stretch>
                      <a:fillRect/>
                    </a:stretch>
                  </pic:blipFill>
                  <pic:spPr>
                    <a:xfrm>
                      <a:off x="0" y="0"/>
                      <a:ext cx="1550958" cy="465826"/>
                    </a:xfrm>
                    <a:prstGeom prst="rect">
                      <a:avLst/>
                    </a:prstGeom>
                  </pic:spPr>
                </pic:pic>
              </a:graphicData>
            </a:graphic>
          </wp:anchor>
        </w:drawing>
      </w:r>
      <w:r w:rsidRPr="00145133">
        <w:rPr>
          <w:rFonts w:cs="Times New Roman"/>
          <w:color w:val="auto"/>
          <w:lang w:eastAsia="en-US"/>
        </w:rPr>
        <w:t>Dimitri Lacroix-Moreau</w:t>
      </w:r>
      <w:r w:rsidRPr="00145133">
        <w:rPr>
          <w:rFonts w:cs="Times New Roman"/>
          <w:color w:val="auto"/>
          <w:lang w:eastAsia="en-US"/>
        </w:rPr>
        <w:br/>
        <w:t>Titre du cours</w:t>
      </w:r>
    </w:p>
    <w:p w:rsidR="00145133" w:rsidRPr="00145133" w:rsidRDefault="00145133" w:rsidP="00145133">
      <w:pPr>
        <w:spacing w:after="0" w:line="240" w:lineRule="auto"/>
        <w:jc w:val="center"/>
        <w:rPr>
          <w:rFonts w:ascii="Arial" w:hAnsi="Arial" w:cs="Arial"/>
          <w:color w:val="auto"/>
          <w:lang w:eastAsia="en-US"/>
        </w:rPr>
      </w:pPr>
      <w:r w:rsidRPr="00145133">
        <w:rPr>
          <w:rFonts w:ascii="Arial" w:hAnsi="Arial" w:cs="Arial"/>
          <w:color w:val="auto"/>
          <w:lang w:eastAsia="en-US"/>
        </w:rPr>
        <w:t>Titre du travail</w:t>
      </w:r>
    </w:p>
    <w:p w:rsidR="00145133" w:rsidRPr="00145133" w:rsidRDefault="00145133" w:rsidP="00145133">
      <w:pPr>
        <w:spacing w:after="0" w:line="240" w:lineRule="auto"/>
        <w:jc w:val="center"/>
        <w:rPr>
          <w:rFonts w:ascii="Arial" w:hAnsi="Arial" w:cs="Arial"/>
          <w:color w:val="auto"/>
          <w:lang w:eastAsia="en-US"/>
        </w:rPr>
      </w:pPr>
      <w:r w:rsidRPr="00145133">
        <w:rPr>
          <w:rFonts w:ascii="Arial" w:hAnsi="Arial" w:cs="Arial"/>
          <w:color w:val="auto"/>
          <w:lang w:eastAsia="en-US"/>
        </w:rPr>
        <w:t>Travail présenté à</w:t>
      </w:r>
      <w:r w:rsidRPr="00145133">
        <w:rPr>
          <w:rFonts w:ascii="Arial" w:hAnsi="Arial" w:cs="Arial"/>
          <w:color w:val="auto"/>
          <w:lang w:eastAsia="en-US"/>
        </w:rPr>
        <w:br/>
        <w:t>Nom du professeur</w:t>
      </w:r>
      <w:r w:rsidRPr="00145133">
        <w:rPr>
          <w:rFonts w:ascii="Arial" w:hAnsi="Arial" w:cs="Arial"/>
          <w:color w:val="auto"/>
          <w:lang w:eastAsia="en-US"/>
        </w:rPr>
        <w:br/>
        <w:t>dans le cadre du cours</w:t>
      </w:r>
      <w:r w:rsidRPr="00145133">
        <w:rPr>
          <w:rFonts w:ascii="Arial" w:hAnsi="Arial" w:cs="Arial"/>
          <w:color w:val="auto"/>
          <w:lang w:eastAsia="en-US"/>
        </w:rPr>
        <w:br/>
        <w:t>Titre du cours</w:t>
      </w:r>
      <w:r w:rsidRPr="00145133">
        <w:rPr>
          <w:rFonts w:ascii="Arial" w:hAnsi="Arial" w:cs="Arial"/>
          <w:color w:val="auto"/>
          <w:lang w:eastAsia="en-US"/>
        </w:rPr>
        <w:br/>
        <w:t>601-103-MQ</w:t>
      </w:r>
      <w:r w:rsidRPr="00145133">
        <w:rPr>
          <w:rFonts w:ascii="Arial" w:hAnsi="Arial" w:cs="Arial"/>
          <w:color w:val="auto"/>
          <w:lang w:eastAsia="en-US"/>
        </w:rPr>
        <w:br/>
        <w:t>Groupe 05</w:t>
      </w:r>
    </w:p>
    <w:p w:rsidR="00145133" w:rsidRPr="00145133" w:rsidRDefault="00145133" w:rsidP="00145133">
      <w:pPr>
        <w:spacing w:after="0" w:line="240" w:lineRule="auto"/>
        <w:jc w:val="center"/>
        <w:rPr>
          <w:rFonts w:ascii="Arial" w:hAnsi="Arial" w:cs="Arial"/>
          <w:color w:val="auto"/>
          <w:lang w:eastAsia="en-US"/>
        </w:rPr>
      </w:pPr>
      <w:r w:rsidRPr="00145133">
        <w:rPr>
          <w:rFonts w:ascii="Arial" w:hAnsi="Arial" w:cs="Arial"/>
          <w:color w:val="auto"/>
          <w:lang w:eastAsia="en-US"/>
        </w:rPr>
        <w:t>Cégep de l’Outaouais</w:t>
      </w:r>
      <w:r w:rsidRPr="00145133">
        <w:rPr>
          <w:rFonts w:ascii="Arial" w:hAnsi="Arial" w:cs="Arial"/>
          <w:color w:val="auto"/>
          <w:lang w:eastAsia="en-US"/>
        </w:rPr>
        <w:br/>
        <w:t>Campus Gabrielle-Roy</w:t>
      </w:r>
      <w:r w:rsidRPr="00145133">
        <w:rPr>
          <w:rFonts w:ascii="Arial" w:hAnsi="Arial" w:cs="Arial"/>
          <w:color w:val="auto"/>
          <w:lang w:eastAsia="en-US"/>
        </w:rPr>
        <w:br/>
        <w:t>La date de remise</w:t>
      </w:r>
    </w:p>
    <w:p w:rsidR="00145133" w:rsidRPr="00145133" w:rsidRDefault="00145133" w:rsidP="00145133">
      <w:pPr>
        <w:spacing w:after="0" w:line="240" w:lineRule="auto"/>
        <w:jc w:val="center"/>
        <w:rPr>
          <w:rFonts w:ascii="Arial" w:hAnsi="Arial" w:cs="Arial"/>
          <w:color w:val="auto"/>
          <w:lang w:eastAsia="en-US"/>
        </w:rPr>
        <w:sectPr w:rsidR="00145133" w:rsidRPr="00145133" w:rsidSect="00C0616E">
          <w:footerReference w:type="first" r:id="rId7"/>
          <w:pgSz w:w="12240" w:h="15840" w:code="1"/>
          <w:pgMar w:top="1418" w:right="1701" w:bottom="1418" w:left="1701" w:header="720" w:footer="720" w:gutter="0"/>
          <w:cols w:space="720"/>
          <w:vAlign w:val="both"/>
          <w:docGrid w:linePitch="360"/>
        </w:sectPr>
      </w:pPr>
    </w:p>
    <w:p w:rsidR="00981C18" w:rsidRDefault="003C677D">
      <w:pPr>
        <w:spacing w:after="0"/>
        <w:ind w:left="8"/>
      </w:pPr>
      <w:r>
        <w:lastRenderedPageBreak/>
        <w:t xml:space="preserve"> </w:t>
      </w:r>
    </w:p>
    <w:p w:rsidR="00981C18" w:rsidRDefault="003C677D">
      <w:pPr>
        <w:spacing w:after="238" w:line="265" w:lineRule="auto"/>
        <w:ind w:left="10" w:right="52" w:hanging="10"/>
        <w:jc w:val="center"/>
      </w:pPr>
      <w:r>
        <w:rPr>
          <w:rFonts w:ascii="Arial" w:eastAsia="Arial" w:hAnsi="Arial" w:cs="Arial"/>
          <w:b/>
          <w:sz w:val="32"/>
        </w:rPr>
        <w:t xml:space="preserve">TABLE DES MATIÈRES </w:t>
      </w:r>
    </w:p>
    <w:sdt>
      <w:sdtPr>
        <w:id w:val="-979770712"/>
        <w:docPartObj>
          <w:docPartGallery w:val="Table of Contents"/>
        </w:docPartObj>
      </w:sdtPr>
      <w:sdtEndPr/>
      <w:sdtContent>
        <w:p w:rsidR="005F5EFE" w:rsidRDefault="003C677D">
          <w:pPr>
            <w:pStyle w:val="TM1"/>
            <w:tabs>
              <w:tab w:val="right" w:leader="dot" w:pos="8898"/>
            </w:tabs>
            <w:rPr>
              <w:rFonts w:asciiTheme="minorHAnsi" w:eastAsiaTheme="minorEastAsia" w:hAnsiTheme="minorHAnsi" w:cstheme="minorBidi"/>
              <w:noProof/>
              <w:color w:val="auto"/>
              <w:lang w:val="fr-FR" w:eastAsia="fr-FR"/>
            </w:rPr>
          </w:pPr>
          <w:r>
            <w:fldChar w:fldCharType="begin"/>
          </w:r>
          <w:r>
            <w:instrText xml:space="preserve"> TOC \o "1-2" \h \z \u </w:instrText>
          </w:r>
          <w:r>
            <w:fldChar w:fldCharType="separate"/>
          </w:r>
          <w:hyperlink w:anchor="_Toc122537771" w:history="1">
            <w:r w:rsidR="005F5EFE" w:rsidRPr="00A80249">
              <w:rPr>
                <w:rStyle w:val="Lienhypertexte"/>
                <w:noProof/>
              </w:rPr>
              <w:t>DESCRIPTION DU PROJET</w:t>
            </w:r>
            <w:r w:rsidR="005F5EFE">
              <w:rPr>
                <w:noProof/>
                <w:webHidden/>
              </w:rPr>
              <w:tab/>
            </w:r>
            <w:r w:rsidR="005F5EFE">
              <w:rPr>
                <w:noProof/>
                <w:webHidden/>
              </w:rPr>
              <w:fldChar w:fldCharType="begin"/>
            </w:r>
            <w:r w:rsidR="005F5EFE">
              <w:rPr>
                <w:noProof/>
                <w:webHidden/>
              </w:rPr>
              <w:instrText xml:space="preserve"> PAGEREF _Toc122537771 \h </w:instrText>
            </w:r>
            <w:r w:rsidR="005F5EFE">
              <w:rPr>
                <w:noProof/>
                <w:webHidden/>
              </w:rPr>
            </w:r>
            <w:r w:rsidR="005F5EFE">
              <w:rPr>
                <w:noProof/>
                <w:webHidden/>
              </w:rPr>
              <w:fldChar w:fldCharType="separate"/>
            </w:r>
            <w:r w:rsidR="005F5EFE">
              <w:rPr>
                <w:noProof/>
                <w:webHidden/>
              </w:rPr>
              <w:t>2</w:t>
            </w:r>
            <w:r w:rsidR="005F5EFE">
              <w:rPr>
                <w:noProof/>
                <w:webHidden/>
              </w:rPr>
              <w:fldChar w:fldCharType="end"/>
            </w:r>
          </w:hyperlink>
        </w:p>
        <w:p w:rsidR="005F5EFE" w:rsidRDefault="005F5EFE">
          <w:pPr>
            <w:pStyle w:val="TM1"/>
            <w:tabs>
              <w:tab w:val="right" w:leader="dot" w:pos="8898"/>
            </w:tabs>
            <w:rPr>
              <w:rFonts w:asciiTheme="minorHAnsi" w:eastAsiaTheme="minorEastAsia" w:hAnsiTheme="minorHAnsi" w:cstheme="minorBidi"/>
              <w:noProof/>
              <w:color w:val="auto"/>
              <w:lang w:val="fr-FR" w:eastAsia="fr-FR"/>
            </w:rPr>
          </w:pPr>
          <w:hyperlink w:anchor="_Toc122537772" w:history="1">
            <w:r w:rsidRPr="00A80249">
              <w:rPr>
                <w:rStyle w:val="Lienhypertexte"/>
                <w:noProof/>
              </w:rPr>
              <w:t>JOURNAL DE TEMPS DE TRAVAIL</w:t>
            </w:r>
            <w:r>
              <w:rPr>
                <w:noProof/>
                <w:webHidden/>
              </w:rPr>
              <w:tab/>
            </w:r>
            <w:r>
              <w:rPr>
                <w:noProof/>
                <w:webHidden/>
              </w:rPr>
              <w:fldChar w:fldCharType="begin"/>
            </w:r>
            <w:r>
              <w:rPr>
                <w:noProof/>
                <w:webHidden/>
              </w:rPr>
              <w:instrText xml:space="preserve"> PAGEREF _Toc122537772 \h </w:instrText>
            </w:r>
            <w:r>
              <w:rPr>
                <w:noProof/>
                <w:webHidden/>
              </w:rPr>
            </w:r>
            <w:r>
              <w:rPr>
                <w:noProof/>
                <w:webHidden/>
              </w:rPr>
              <w:fldChar w:fldCharType="separate"/>
            </w:r>
            <w:r>
              <w:rPr>
                <w:noProof/>
                <w:webHidden/>
              </w:rPr>
              <w:t>4</w:t>
            </w:r>
            <w:r>
              <w:rPr>
                <w:noProof/>
                <w:webHidden/>
              </w:rPr>
              <w:fldChar w:fldCharType="end"/>
            </w:r>
          </w:hyperlink>
        </w:p>
        <w:p w:rsidR="005F5EFE" w:rsidRDefault="005F5EFE">
          <w:pPr>
            <w:pStyle w:val="TM1"/>
            <w:tabs>
              <w:tab w:val="right" w:leader="dot" w:pos="8898"/>
            </w:tabs>
            <w:rPr>
              <w:rFonts w:asciiTheme="minorHAnsi" w:eastAsiaTheme="minorEastAsia" w:hAnsiTheme="minorHAnsi" w:cstheme="minorBidi"/>
              <w:noProof/>
              <w:color w:val="auto"/>
              <w:lang w:val="fr-FR" w:eastAsia="fr-FR"/>
            </w:rPr>
          </w:pPr>
          <w:hyperlink w:anchor="_Toc122537773" w:history="1">
            <w:r w:rsidRPr="00A80249">
              <w:rPr>
                <w:rStyle w:val="Lienhypertexte"/>
                <w:noProof/>
              </w:rPr>
              <w:t>ANNEXES</w:t>
            </w:r>
            <w:r>
              <w:rPr>
                <w:noProof/>
                <w:webHidden/>
              </w:rPr>
              <w:tab/>
            </w:r>
            <w:r>
              <w:rPr>
                <w:noProof/>
                <w:webHidden/>
              </w:rPr>
              <w:fldChar w:fldCharType="begin"/>
            </w:r>
            <w:r>
              <w:rPr>
                <w:noProof/>
                <w:webHidden/>
              </w:rPr>
              <w:instrText xml:space="preserve"> PAGEREF _Toc122537773 \h </w:instrText>
            </w:r>
            <w:r>
              <w:rPr>
                <w:noProof/>
                <w:webHidden/>
              </w:rPr>
            </w:r>
            <w:r>
              <w:rPr>
                <w:noProof/>
                <w:webHidden/>
              </w:rPr>
              <w:fldChar w:fldCharType="separate"/>
            </w:r>
            <w:r>
              <w:rPr>
                <w:noProof/>
                <w:webHidden/>
              </w:rPr>
              <w:t>5</w:t>
            </w:r>
            <w:r>
              <w:rPr>
                <w:noProof/>
                <w:webHidden/>
              </w:rPr>
              <w:fldChar w:fldCharType="end"/>
            </w:r>
          </w:hyperlink>
        </w:p>
        <w:p w:rsidR="005F5EFE" w:rsidRDefault="005F5EFE">
          <w:pPr>
            <w:pStyle w:val="TM1"/>
            <w:tabs>
              <w:tab w:val="right" w:leader="dot" w:pos="8898"/>
            </w:tabs>
            <w:rPr>
              <w:rFonts w:asciiTheme="minorHAnsi" w:eastAsiaTheme="minorEastAsia" w:hAnsiTheme="minorHAnsi" w:cstheme="minorBidi"/>
              <w:noProof/>
              <w:color w:val="auto"/>
              <w:lang w:val="fr-FR" w:eastAsia="fr-FR"/>
            </w:rPr>
          </w:pPr>
          <w:hyperlink w:anchor="_Toc122537774" w:history="1">
            <w:r w:rsidRPr="00A80249">
              <w:rPr>
                <w:rStyle w:val="Lienhypertexte"/>
                <w:noProof/>
              </w:rPr>
              <w:t>BIBLIOGRAPHIE</w:t>
            </w:r>
            <w:r>
              <w:rPr>
                <w:noProof/>
                <w:webHidden/>
              </w:rPr>
              <w:tab/>
            </w:r>
            <w:r>
              <w:rPr>
                <w:noProof/>
                <w:webHidden/>
              </w:rPr>
              <w:fldChar w:fldCharType="begin"/>
            </w:r>
            <w:r>
              <w:rPr>
                <w:noProof/>
                <w:webHidden/>
              </w:rPr>
              <w:instrText xml:space="preserve"> PAGEREF _Toc122537774 \h </w:instrText>
            </w:r>
            <w:r>
              <w:rPr>
                <w:noProof/>
                <w:webHidden/>
              </w:rPr>
            </w:r>
            <w:r>
              <w:rPr>
                <w:noProof/>
                <w:webHidden/>
              </w:rPr>
              <w:fldChar w:fldCharType="separate"/>
            </w:r>
            <w:r>
              <w:rPr>
                <w:noProof/>
                <w:webHidden/>
              </w:rPr>
              <w:t>6</w:t>
            </w:r>
            <w:r>
              <w:rPr>
                <w:noProof/>
                <w:webHidden/>
              </w:rPr>
              <w:fldChar w:fldCharType="end"/>
            </w:r>
          </w:hyperlink>
        </w:p>
        <w:p w:rsidR="00981C18" w:rsidRDefault="003C677D">
          <w:r>
            <w:fldChar w:fldCharType="end"/>
          </w:r>
        </w:p>
      </w:sdtContent>
    </w:sdt>
    <w:p w:rsidR="00981C18" w:rsidRDefault="003C677D">
      <w:pPr>
        <w:spacing w:after="234" w:line="366" w:lineRule="auto"/>
        <w:ind w:left="3" w:right="21" w:hanging="10"/>
      </w:pPr>
      <w:r>
        <w:t xml:space="preserve"> </w:t>
      </w:r>
    </w:p>
    <w:p w:rsidR="00981C18" w:rsidRDefault="003C677D">
      <w:pPr>
        <w:spacing w:after="7359"/>
        <w:ind w:left="8"/>
      </w:pPr>
      <w:r>
        <w:t xml:space="preserve"> </w:t>
      </w:r>
      <w:r>
        <w:tab/>
      </w:r>
      <w:r>
        <w:rPr>
          <w:rFonts w:ascii="Arial" w:eastAsia="Arial" w:hAnsi="Arial" w:cs="Arial"/>
          <w:b/>
          <w:sz w:val="32"/>
        </w:rPr>
        <w:t xml:space="preserve"> </w:t>
      </w:r>
    </w:p>
    <w:p w:rsidR="00981C18" w:rsidRDefault="003C677D">
      <w:pPr>
        <w:spacing w:after="0"/>
        <w:jc w:val="right"/>
      </w:pPr>
      <w:r>
        <w:rPr>
          <w:rFonts w:ascii="Arial" w:eastAsia="Arial" w:hAnsi="Arial" w:cs="Arial"/>
        </w:rPr>
        <w:t xml:space="preserve"> </w:t>
      </w:r>
    </w:p>
    <w:p w:rsidR="005F4670" w:rsidRDefault="005F4670">
      <w:pPr>
        <w:rPr>
          <w:rFonts w:ascii="Arial" w:eastAsia="Arial" w:hAnsi="Arial" w:cs="Arial"/>
          <w:b/>
          <w:sz w:val="32"/>
        </w:rPr>
      </w:pPr>
      <w:bookmarkStart w:id="0" w:name="_Toc122537771"/>
      <w:r>
        <w:br w:type="page"/>
      </w:r>
    </w:p>
    <w:p w:rsidR="00981C18" w:rsidRDefault="009C2F0A">
      <w:pPr>
        <w:pStyle w:val="Titre1"/>
      </w:pPr>
      <w:r>
        <w:lastRenderedPageBreak/>
        <w:t>DESCRIPTION DU PROJET</w:t>
      </w:r>
      <w:bookmarkEnd w:id="0"/>
      <w:r w:rsidR="003C677D">
        <w:t xml:space="preserve"> </w:t>
      </w:r>
    </w:p>
    <w:p w:rsidR="009C2F0A" w:rsidRPr="009C2F0A" w:rsidRDefault="009C2F0A" w:rsidP="00CD6F8A">
      <w:pPr>
        <w:spacing w:line="480" w:lineRule="auto"/>
        <w:rPr>
          <w:rFonts w:ascii="Arial" w:hAnsi="Arial" w:cs="Arial"/>
        </w:rPr>
      </w:pPr>
      <w:r w:rsidRPr="009C2F0A">
        <w:rPr>
          <w:rFonts w:ascii="Arial" w:hAnsi="Arial" w:cs="Arial"/>
        </w:rPr>
        <w:t>Le projet est un gestionnaire de zoo. Dans ce programme, l’utilisateur peut ajouter un animal entre un oiseau et un serpent</w:t>
      </w:r>
      <w:r>
        <w:rPr>
          <w:rFonts w:ascii="Arial" w:hAnsi="Arial" w:cs="Arial"/>
        </w:rPr>
        <w:t>. Pour ajouter un oiseau, l’utilisateur doit ouvrir le formulaire</w:t>
      </w:r>
      <w:r w:rsidRPr="009C2F0A">
        <w:rPr>
          <w:rFonts w:ascii="Arial" w:hAnsi="Arial" w:cs="Arial"/>
        </w:rPr>
        <w:t xml:space="preserve"> </w:t>
      </w:r>
      <w:r>
        <w:rPr>
          <w:rFonts w:ascii="Arial" w:hAnsi="Arial" w:cs="Arial"/>
        </w:rPr>
        <w:t xml:space="preserve">concerné et entrer </w:t>
      </w:r>
      <w:r w:rsidRPr="009C2F0A">
        <w:rPr>
          <w:rFonts w:ascii="Arial" w:hAnsi="Arial" w:cs="Arial"/>
        </w:rPr>
        <w:t>un numéro unique comportant 6 chiffres, un poids</w:t>
      </w:r>
      <w:r>
        <w:rPr>
          <w:rFonts w:ascii="Arial" w:hAnsi="Arial" w:cs="Arial"/>
        </w:rPr>
        <w:t xml:space="preserve">, une longueur de bec, choisir entre trois espèces et choisir entre trois couleurs de plumage contenu dans une liste de choix. L’utilisateur peut faire la même application avec un serpent, mais à la place d’une longueur de bec, il a le choix entre si le serpent est venimeux ou non. </w:t>
      </w:r>
      <w:r w:rsidRPr="009C2F0A">
        <w:rPr>
          <w:rFonts w:ascii="Arial" w:hAnsi="Arial" w:cs="Arial"/>
        </w:rPr>
        <w:t xml:space="preserve">L’utilisateur peut aussi </w:t>
      </w:r>
      <w:r>
        <w:rPr>
          <w:rFonts w:ascii="Arial" w:hAnsi="Arial" w:cs="Arial"/>
        </w:rPr>
        <w:t xml:space="preserve">ajouter des enclos. Il suffit d’entrer un numéro comportant 3 chiffres et de choisir une taille contenue dans une liste de choix. Dans le programme, on peut également modifier </w:t>
      </w:r>
      <w:r w:rsidR="007442F5">
        <w:rPr>
          <w:rFonts w:ascii="Arial" w:hAnsi="Arial" w:cs="Arial"/>
        </w:rPr>
        <w:t>un animal ou un enclos. Il suffit d’entrer le numéro de l’animal ou enclos concerné et d’ensuite écrire les nouvelles valeurs souhaitées. Les animaux et enclos peuvent aussi être supprimé en entrant le numéro correspondant à l’objet désirant être supprimé.</w:t>
      </w:r>
      <w:r w:rsidRPr="009C2F0A">
        <w:rPr>
          <w:rFonts w:ascii="Arial" w:hAnsi="Arial" w:cs="Arial"/>
        </w:rPr>
        <w:t xml:space="preserve"> Enfin</w:t>
      </w:r>
      <w:r w:rsidR="00CD6F8A">
        <w:rPr>
          <w:rFonts w:ascii="Arial" w:hAnsi="Arial" w:cs="Arial"/>
        </w:rPr>
        <w:t>,</w:t>
      </w:r>
      <w:r w:rsidRPr="009C2F0A">
        <w:rPr>
          <w:rFonts w:ascii="Arial" w:hAnsi="Arial" w:cs="Arial"/>
        </w:rPr>
        <w:t xml:space="preserve"> l’utilisateur peut afficher l</w:t>
      </w:r>
      <w:r w:rsidR="00CD6F8A">
        <w:rPr>
          <w:rFonts w:ascii="Arial" w:hAnsi="Arial" w:cs="Arial"/>
        </w:rPr>
        <w:t>es tables des</w:t>
      </w:r>
      <w:r w:rsidRPr="009C2F0A">
        <w:rPr>
          <w:rFonts w:ascii="Arial" w:hAnsi="Arial" w:cs="Arial"/>
        </w:rPr>
        <w:t xml:space="preserve"> animaux</w:t>
      </w:r>
      <w:r w:rsidR="00CD6F8A">
        <w:rPr>
          <w:rFonts w:ascii="Arial" w:hAnsi="Arial" w:cs="Arial"/>
        </w:rPr>
        <w:t xml:space="preserve"> et enclos présent dans le zoo</w:t>
      </w:r>
      <w:r w:rsidRPr="009C2F0A">
        <w:rPr>
          <w:rFonts w:ascii="Arial" w:hAnsi="Arial" w:cs="Arial"/>
        </w:rPr>
        <w:t>.</w:t>
      </w:r>
    </w:p>
    <w:p w:rsidR="00981C18" w:rsidRDefault="003C677D">
      <w:pPr>
        <w:spacing w:after="485"/>
        <w:ind w:left="35"/>
        <w:jc w:val="center"/>
      </w:pPr>
      <w:r>
        <w:rPr>
          <w:rFonts w:ascii="Arial" w:eastAsia="Arial" w:hAnsi="Arial" w:cs="Arial"/>
          <w:b/>
          <w:sz w:val="32"/>
        </w:rPr>
        <w:t xml:space="preserve"> </w:t>
      </w:r>
    </w:p>
    <w:p w:rsidR="00981C18" w:rsidRDefault="003C677D">
      <w:pPr>
        <w:spacing w:after="232"/>
        <w:ind w:left="8"/>
      </w:pPr>
      <w:r>
        <w:rPr>
          <w:rFonts w:ascii="Arial" w:eastAsia="Arial" w:hAnsi="Arial" w:cs="Arial"/>
        </w:rPr>
        <w:t xml:space="preserve"> </w:t>
      </w:r>
    </w:p>
    <w:p w:rsidR="00981C18" w:rsidRDefault="003C677D">
      <w:pPr>
        <w:spacing w:after="234"/>
        <w:ind w:left="8"/>
      </w:pPr>
      <w:r>
        <w:rPr>
          <w:rFonts w:ascii="Arial" w:eastAsia="Arial" w:hAnsi="Arial" w:cs="Arial"/>
        </w:rPr>
        <w:t xml:space="preserve"> </w:t>
      </w:r>
    </w:p>
    <w:p w:rsidR="00981C18" w:rsidRDefault="003C677D">
      <w:pPr>
        <w:spacing w:after="8148"/>
        <w:ind w:left="8"/>
      </w:pPr>
      <w:r>
        <w:rPr>
          <w:rFonts w:ascii="Arial" w:eastAsia="Arial" w:hAnsi="Arial" w:cs="Arial"/>
        </w:rPr>
        <w:t xml:space="preserve"> </w:t>
      </w:r>
    </w:p>
    <w:p w:rsidR="00981C18" w:rsidRDefault="003C677D">
      <w:pPr>
        <w:spacing w:after="0"/>
        <w:ind w:right="11"/>
        <w:jc w:val="right"/>
      </w:pPr>
      <w:r>
        <w:lastRenderedPageBreak/>
        <w:t xml:space="preserve"> </w:t>
      </w:r>
    </w:p>
    <w:p w:rsidR="009542F4" w:rsidRDefault="005F4670" w:rsidP="005F4670">
      <w:pPr>
        <w:pStyle w:val="Titre1"/>
      </w:pPr>
      <w:bookmarkStart w:id="1" w:name="_Toc122537772"/>
      <w:r>
        <w:t>DESCRIPTION D</w:t>
      </w:r>
      <w:r>
        <w:t>ES CAS D’UTILISATIONS</w:t>
      </w:r>
    </w:p>
    <w:p w:rsidR="004D555D" w:rsidRDefault="008D1562" w:rsidP="002D402B">
      <w:pPr>
        <w:spacing w:line="480" w:lineRule="auto"/>
        <w:rPr>
          <w:rFonts w:ascii="Arial" w:hAnsi="Arial" w:cs="Arial"/>
        </w:rPr>
      </w:pPr>
      <w:r w:rsidRPr="002D402B">
        <w:rPr>
          <w:rFonts w:ascii="Arial" w:hAnsi="Arial" w:cs="Arial"/>
        </w:rPr>
        <w:t>L’utilisateur peut ajouter, modifier et supprimer un animal ou un enclos. Modifier et supprimer dépendent de l’ajout. En d’autres mots, il est obligatoire d’ajouter un animal ou un enclos avant de pouvoir le modifier ou supprimer. L’utilisateur peut aussi afficher les tables des animaux et enclos présents dans le zoo. Contrairement à la modification et suppression, cela ne dépend pas de l’ajout d’animaux ou d’enclos, puisqu’on peut très bien afficher le contenu d’une table même si elle est vide.</w:t>
      </w:r>
    </w:p>
    <w:p w:rsidR="004D555D" w:rsidRDefault="004D555D">
      <w:pPr>
        <w:rPr>
          <w:rFonts w:ascii="Arial" w:hAnsi="Arial" w:cs="Arial"/>
        </w:rPr>
      </w:pPr>
      <w:r>
        <w:rPr>
          <w:rFonts w:ascii="Arial" w:hAnsi="Arial" w:cs="Arial"/>
        </w:rPr>
        <w:br w:type="page"/>
      </w:r>
    </w:p>
    <w:p w:rsidR="00F6554B" w:rsidRDefault="004D555D" w:rsidP="00F6554B">
      <w:pPr>
        <w:pStyle w:val="Titre1"/>
      </w:pPr>
      <w:r>
        <w:lastRenderedPageBreak/>
        <w:t>DIFFICULTÉS RENCONTRÉS</w:t>
      </w:r>
    </w:p>
    <w:p w:rsidR="005F4670" w:rsidRPr="00161A7F" w:rsidRDefault="00F6554B" w:rsidP="00161A7F">
      <w:pPr>
        <w:spacing w:line="480" w:lineRule="auto"/>
        <w:rPr>
          <w:rFonts w:ascii="Arial" w:hAnsi="Arial" w:cs="Arial"/>
        </w:rPr>
      </w:pPr>
      <w:r w:rsidRPr="00161A7F">
        <w:rPr>
          <w:rFonts w:ascii="Arial" w:hAnsi="Arial" w:cs="Arial"/>
        </w:rPr>
        <w:t xml:space="preserve">J’ai eu de la difficulté à aller chercher une valeur </w:t>
      </w:r>
      <w:proofErr w:type="spellStart"/>
      <w:r w:rsidRPr="00161A7F">
        <w:rPr>
          <w:rFonts w:ascii="Arial" w:hAnsi="Arial" w:cs="Arial"/>
        </w:rPr>
        <w:t>int</w:t>
      </w:r>
      <w:proofErr w:type="spellEnd"/>
      <w:r w:rsidRPr="00161A7F">
        <w:rPr>
          <w:rFonts w:ascii="Arial" w:hAnsi="Arial" w:cs="Arial"/>
        </w:rPr>
        <w:t xml:space="preserve"> dans un </w:t>
      </w:r>
      <w:proofErr w:type="spellStart"/>
      <w:r w:rsidRPr="00161A7F">
        <w:rPr>
          <w:rFonts w:ascii="Arial" w:hAnsi="Arial" w:cs="Arial"/>
        </w:rPr>
        <w:t>textebox</w:t>
      </w:r>
      <w:proofErr w:type="spellEnd"/>
      <w:r w:rsidRPr="00161A7F">
        <w:rPr>
          <w:rFonts w:ascii="Arial" w:hAnsi="Arial" w:cs="Arial"/>
        </w:rPr>
        <w:t xml:space="preserve">. Pour résoudre ce problème, j’ai cherché des solutions sur internet et finalement réussi à le résoudre </w:t>
      </w:r>
      <w:proofErr w:type="spellStart"/>
      <w:proofErr w:type="gramStart"/>
      <w:r w:rsidRPr="00161A7F">
        <w:rPr>
          <w:rFonts w:ascii="Arial" w:hAnsi="Arial" w:cs="Arial"/>
        </w:rPr>
        <w:t>a</w:t>
      </w:r>
      <w:proofErr w:type="spellEnd"/>
      <w:proofErr w:type="gramEnd"/>
      <w:r w:rsidRPr="00161A7F">
        <w:rPr>
          <w:rFonts w:ascii="Arial" w:hAnsi="Arial" w:cs="Arial"/>
        </w:rPr>
        <w:t xml:space="preserve"> l’aide de </w:t>
      </w:r>
      <w:proofErr w:type="spellStart"/>
      <w:r w:rsidRPr="00161A7F">
        <w:rPr>
          <w:rFonts w:ascii="Arial" w:hAnsi="Arial" w:cs="Arial"/>
        </w:rPr>
        <w:t>parseInt</w:t>
      </w:r>
      <w:proofErr w:type="spellEnd"/>
      <w:r w:rsidRPr="00161A7F">
        <w:rPr>
          <w:rFonts w:ascii="Arial" w:hAnsi="Arial" w:cs="Arial"/>
        </w:rPr>
        <w:t>. J’ai également rencontré des difficultés lors de l’ajout d’animaux et d’enclos. Pour résoudre ce problème, j’ai utilisé le débogueur avec les points d’arrêts, et j’ai pu trouver mon erreur.</w:t>
      </w:r>
      <w:r w:rsidR="005F4670" w:rsidRPr="00161A7F">
        <w:rPr>
          <w:rFonts w:ascii="Arial" w:hAnsi="Arial" w:cs="Arial"/>
        </w:rPr>
        <w:br w:type="page"/>
      </w:r>
    </w:p>
    <w:p w:rsidR="00CD6F8A" w:rsidRDefault="00CD6F8A">
      <w:pPr>
        <w:pStyle w:val="Titre1"/>
        <w:spacing w:after="534"/>
        <w:ind w:right="53"/>
      </w:pPr>
      <w:r>
        <w:lastRenderedPageBreak/>
        <w:t>JOURNAL DE TEMPS DE TRAVAIL</w:t>
      </w:r>
      <w:bookmarkEnd w:id="1"/>
      <w:r w:rsidR="003C677D">
        <w:t xml:space="preserve"> </w:t>
      </w:r>
    </w:p>
    <w:p w:rsidR="00CD6F8A" w:rsidRPr="00CD6F8A" w:rsidRDefault="00CD6F8A" w:rsidP="00CD6F8A">
      <w:pPr>
        <w:rPr>
          <w:rFonts w:asciiTheme="minorHAnsi" w:eastAsiaTheme="minorHAnsi" w:hAnsiTheme="minorHAnsi" w:cstheme="minorBidi"/>
          <w:color w:val="auto"/>
          <w:lang w:eastAsia="en-US"/>
        </w:rPr>
      </w:pPr>
    </w:p>
    <w:tbl>
      <w:tblPr>
        <w:tblStyle w:val="Grilledutableau"/>
        <w:tblW w:w="8532" w:type="dxa"/>
        <w:tblLook w:val="04A0" w:firstRow="1" w:lastRow="0" w:firstColumn="1" w:lastColumn="0" w:noHBand="0" w:noVBand="1"/>
      </w:tblPr>
      <w:tblGrid>
        <w:gridCol w:w="2074"/>
        <w:gridCol w:w="2074"/>
        <w:gridCol w:w="2310"/>
        <w:gridCol w:w="2074"/>
      </w:tblGrid>
      <w:tr w:rsidR="00CD6F8A" w:rsidRPr="00CD6F8A" w:rsidTr="00252D0F">
        <w:tc>
          <w:tcPr>
            <w:tcW w:w="2074" w:type="dxa"/>
          </w:tcPr>
          <w:p w:rsidR="00CD6F8A" w:rsidRPr="00CD6F8A" w:rsidRDefault="00CD6F8A" w:rsidP="00CD6F8A">
            <w:pPr>
              <w:jc w:val="center"/>
              <w:rPr>
                <w:rFonts w:asciiTheme="minorHAnsi" w:eastAsiaTheme="minorHAnsi" w:hAnsiTheme="minorHAnsi" w:cstheme="minorBidi"/>
                <w:b/>
                <w:color w:val="auto"/>
              </w:rPr>
            </w:pPr>
            <w:r w:rsidRPr="00CD6F8A">
              <w:rPr>
                <w:rFonts w:asciiTheme="minorHAnsi" w:eastAsiaTheme="minorHAnsi" w:hAnsiTheme="minorHAnsi" w:cstheme="minorBidi"/>
                <w:b/>
                <w:color w:val="auto"/>
              </w:rPr>
              <w:t>Date</w:t>
            </w:r>
          </w:p>
        </w:tc>
        <w:tc>
          <w:tcPr>
            <w:tcW w:w="2074" w:type="dxa"/>
          </w:tcPr>
          <w:p w:rsidR="00CD6F8A" w:rsidRPr="00CD6F8A" w:rsidRDefault="00CD6F8A" w:rsidP="00CD6F8A">
            <w:pPr>
              <w:jc w:val="center"/>
              <w:rPr>
                <w:rFonts w:asciiTheme="minorHAnsi" w:eastAsiaTheme="minorHAnsi" w:hAnsiTheme="minorHAnsi" w:cstheme="minorBidi"/>
                <w:b/>
                <w:color w:val="auto"/>
              </w:rPr>
            </w:pPr>
            <w:r w:rsidRPr="00CD6F8A">
              <w:rPr>
                <w:rFonts w:asciiTheme="minorHAnsi" w:eastAsiaTheme="minorHAnsi" w:hAnsiTheme="minorHAnsi" w:cstheme="minorBidi"/>
                <w:b/>
                <w:color w:val="auto"/>
              </w:rPr>
              <w:t>Nb d’heures</w:t>
            </w:r>
          </w:p>
        </w:tc>
        <w:tc>
          <w:tcPr>
            <w:tcW w:w="2310" w:type="dxa"/>
          </w:tcPr>
          <w:p w:rsidR="00CD6F8A" w:rsidRPr="00CD6F8A" w:rsidRDefault="00CD6F8A" w:rsidP="00CD6F8A">
            <w:pPr>
              <w:jc w:val="center"/>
              <w:rPr>
                <w:rFonts w:asciiTheme="minorHAnsi" w:eastAsiaTheme="minorHAnsi" w:hAnsiTheme="minorHAnsi" w:cstheme="minorBidi"/>
                <w:b/>
                <w:color w:val="auto"/>
              </w:rPr>
            </w:pPr>
            <w:r w:rsidRPr="00CD6F8A">
              <w:rPr>
                <w:rFonts w:asciiTheme="minorHAnsi" w:eastAsiaTheme="minorHAnsi" w:hAnsiTheme="minorHAnsi" w:cstheme="minorBidi"/>
                <w:b/>
                <w:color w:val="auto"/>
              </w:rPr>
              <w:t>Tâche</w:t>
            </w:r>
          </w:p>
        </w:tc>
        <w:tc>
          <w:tcPr>
            <w:tcW w:w="2074" w:type="dxa"/>
          </w:tcPr>
          <w:p w:rsidR="00CD6F8A" w:rsidRPr="00CD6F8A" w:rsidRDefault="00CD6F8A" w:rsidP="00CD6F8A">
            <w:pPr>
              <w:jc w:val="center"/>
              <w:rPr>
                <w:rFonts w:asciiTheme="minorHAnsi" w:eastAsiaTheme="minorHAnsi" w:hAnsiTheme="minorHAnsi" w:cstheme="minorBidi"/>
                <w:b/>
                <w:color w:val="auto"/>
              </w:rPr>
            </w:pPr>
            <w:r w:rsidRPr="00CD6F8A">
              <w:rPr>
                <w:rFonts w:asciiTheme="minorHAnsi" w:eastAsiaTheme="minorHAnsi" w:hAnsiTheme="minorHAnsi" w:cstheme="minorBidi"/>
                <w:b/>
                <w:color w:val="auto"/>
              </w:rPr>
              <w:t>Cumulatif</w:t>
            </w:r>
          </w:p>
        </w:tc>
      </w:tr>
      <w:tr w:rsidR="00CD6F8A" w:rsidRPr="00CD6F8A" w:rsidTr="00252D0F">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 xml:space="preserve">24 </w:t>
            </w:r>
            <w:proofErr w:type="spellStart"/>
            <w:r w:rsidRPr="00CD6F8A">
              <w:rPr>
                <w:rFonts w:asciiTheme="minorHAnsi" w:eastAsiaTheme="minorHAnsi" w:hAnsiTheme="minorHAnsi" w:cstheme="minorBidi"/>
                <w:color w:val="auto"/>
              </w:rPr>
              <w:t>nov</w:t>
            </w:r>
            <w:proofErr w:type="spellEnd"/>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1,5</w:t>
            </w:r>
          </w:p>
        </w:tc>
        <w:tc>
          <w:tcPr>
            <w:tcW w:w="2310" w:type="dxa"/>
          </w:tcPr>
          <w:p w:rsidR="00CD6F8A" w:rsidRPr="00CD6F8A" w:rsidRDefault="00CD6F8A" w:rsidP="00CD6F8A">
            <w:pPr>
              <w:rPr>
                <w:rFonts w:asciiTheme="minorHAnsi" w:eastAsiaTheme="minorHAnsi" w:hAnsiTheme="minorHAnsi" w:cstheme="minorBidi"/>
                <w:color w:val="auto"/>
              </w:rPr>
            </w:pPr>
            <w:proofErr w:type="spellStart"/>
            <w:r w:rsidRPr="00CD6F8A">
              <w:rPr>
                <w:rFonts w:asciiTheme="minorHAnsi" w:eastAsiaTheme="minorHAnsi" w:hAnsiTheme="minorHAnsi" w:cstheme="minorBidi"/>
                <w:color w:val="auto"/>
              </w:rPr>
              <w:t>Recherhe</w:t>
            </w:r>
            <w:proofErr w:type="spellEnd"/>
            <w:r w:rsidRPr="00CD6F8A">
              <w:rPr>
                <w:rFonts w:asciiTheme="minorHAnsi" w:eastAsiaTheme="minorHAnsi" w:hAnsiTheme="minorHAnsi" w:cstheme="minorBidi"/>
                <w:color w:val="auto"/>
              </w:rPr>
              <w:t xml:space="preserve"> sur le sujet</w:t>
            </w:r>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1,5</w:t>
            </w:r>
          </w:p>
        </w:tc>
      </w:tr>
      <w:tr w:rsidR="00CD6F8A" w:rsidRPr="00CD6F8A" w:rsidTr="00252D0F">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 xml:space="preserve">28 </w:t>
            </w:r>
            <w:proofErr w:type="spellStart"/>
            <w:r w:rsidRPr="00CD6F8A">
              <w:rPr>
                <w:rFonts w:asciiTheme="minorHAnsi" w:eastAsiaTheme="minorHAnsi" w:hAnsiTheme="minorHAnsi" w:cstheme="minorBidi"/>
                <w:color w:val="auto"/>
              </w:rPr>
              <w:t>nov</w:t>
            </w:r>
            <w:proofErr w:type="spellEnd"/>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3</w:t>
            </w:r>
          </w:p>
        </w:tc>
        <w:tc>
          <w:tcPr>
            <w:tcW w:w="2310" w:type="dxa"/>
          </w:tcPr>
          <w:p w:rsidR="00CD6F8A" w:rsidRPr="00CD6F8A" w:rsidRDefault="00CD6F8A"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Sujet trouvé, première tentative de l’UML et cas d’utilisations</w:t>
            </w:r>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4,5</w:t>
            </w:r>
          </w:p>
        </w:tc>
      </w:tr>
      <w:tr w:rsidR="00CD6F8A" w:rsidRPr="00CD6F8A" w:rsidTr="00252D0F">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 xml:space="preserve">30 </w:t>
            </w:r>
            <w:proofErr w:type="spellStart"/>
            <w:r w:rsidRPr="00CD6F8A">
              <w:rPr>
                <w:rFonts w:asciiTheme="minorHAnsi" w:eastAsiaTheme="minorHAnsi" w:hAnsiTheme="minorHAnsi" w:cstheme="minorBidi"/>
                <w:color w:val="auto"/>
              </w:rPr>
              <w:t>nov</w:t>
            </w:r>
            <w:proofErr w:type="spellEnd"/>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2,5</w:t>
            </w:r>
          </w:p>
        </w:tc>
        <w:tc>
          <w:tcPr>
            <w:tcW w:w="2310" w:type="dxa"/>
          </w:tcPr>
          <w:p w:rsidR="00CD6F8A" w:rsidRPr="00CD6F8A" w:rsidRDefault="00CD6F8A"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Coder les classes</w:t>
            </w:r>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7</w:t>
            </w:r>
          </w:p>
        </w:tc>
      </w:tr>
      <w:tr w:rsidR="00CD6F8A" w:rsidRPr="00CD6F8A" w:rsidTr="00252D0F">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 xml:space="preserve">5 </w:t>
            </w:r>
            <w:proofErr w:type="spellStart"/>
            <w:r w:rsidRPr="00CD6F8A">
              <w:rPr>
                <w:rFonts w:asciiTheme="minorHAnsi" w:eastAsiaTheme="minorHAnsi" w:hAnsiTheme="minorHAnsi" w:cstheme="minorBidi"/>
                <w:color w:val="auto"/>
              </w:rPr>
              <w:t>déc</w:t>
            </w:r>
            <w:proofErr w:type="spellEnd"/>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2</w:t>
            </w:r>
          </w:p>
        </w:tc>
        <w:tc>
          <w:tcPr>
            <w:tcW w:w="2310" w:type="dxa"/>
          </w:tcPr>
          <w:p w:rsidR="00CD6F8A" w:rsidRPr="00CD6F8A" w:rsidRDefault="00CD6F8A"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Coder les classes (part2)</w:t>
            </w:r>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9</w:t>
            </w:r>
          </w:p>
        </w:tc>
      </w:tr>
      <w:tr w:rsidR="00CD6F8A" w:rsidRPr="00CD6F8A" w:rsidTr="00252D0F">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 xml:space="preserve">12 </w:t>
            </w:r>
            <w:proofErr w:type="spellStart"/>
            <w:r w:rsidRPr="00CD6F8A">
              <w:rPr>
                <w:rFonts w:asciiTheme="minorHAnsi" w:eastAsiaTheme="minorHAnsi" w:hAnsiTheme="minorHAnsi" w:cstheme="minorBidi"/>
                <w:color w:val="auto"/>
              </w:rPr>
              <w:t>déc</w:t>
            </w:r>
            <w:proofErr w:type="spellEnd"/>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2</w:t>
            </w:r>
          </w:p>
        </w:tc>
        <w:tc>
          <w:tcPr>
            <w:tcW w:w="2310" w:type="dxa"/>
          </w:tcPr>
          <w:p w:rsidR="00CD6F8A" w:rsidRPr="00CD6F8A" w:rsidRDefault="00CD6F8A"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Création des interfaces graphiques</w:t>
            </w:r>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11</w:t>
            </w:r>
          </w:p>
        </w:tc>
      </w:tr>
      <w:tr w:rsidR="00CD6F8A" w:rsidRPr="00CD6F8A" w:rsidTr="00252D0F">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 xml:space="preserve">17 </w:t>
            </w:r>
            <w:proofErr w:type="spellStart"/>
            <w:r w:rsidRPr="00CD6F8A">
              <w:rPr>
                <w:rFonts w:asciiTheme="minorHAnsi" w:eastAsiaTheme="minorHAnsi" w:hAnsiTheme="minorHAnsi" w:cstheme="minorBidi"/>
                <w:color w:val="auto"/>
              </w:rPr>
              <w:t>déc</w:t>
            </w:r>
            <w:proofErr w:type="spellEnd"/>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7,5</w:t>
            </w:r>
          </w:p>
        </w:tc>
        <w:tc>
          <w:tcPr>
            <w:tcW w:w="2310" w:type="dxa"/>
          </w:tcPr>
          <w:p w:rsidR="00CD6F8A" w:rsidRPr="00CD6F8A" w:rsidRDefault="00CD6F8A"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Gestionnaire d’événements</w:t>
            </w:r>
          </w:p>
          <w:p w:rsidR="00CD6F8A" w:rsidRPr="00CD6F8A" w:rsidRDefault="00CD6F8A"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Codage</w:t>
            </w:r>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18,5</w:t>
            </w:r>
          </w:p>
        </w:tc>
      </w:tr>
      <w:tr w:rsidR="00CD6F8A" w:rsidRPr="00CD6F8A" w:rsidTr="00252D0F">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 xml:space="preserve">18 </w:t>
            </w:r>
            <w:proofErr w:type="spellStart"/>
            <w:r w:rsidRPr="00CD6F8A">
              <w:rPr>
                <w:rFonts w:asciiTheme="minorHAnsi" w:eastAsiaTheme="minorHAnsi" w:hAnsiTheme="minorHAnsi" w:cstheme="minorBidi"/>
                <w:color w:val="auto"/>
              </w:rPr>
              <w:t>déc</w:t>
            </w:r>
            <w:proofErr w:type="spellEnd"/>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6,5</w:t>
            </w:r>
          </w:p>
        </w:tc>
        <w:tc>
          <w:tcPr>
            <w:tcW w:w="2310" w:type="dxa"/>
          </w:tcPr>
          <w:p w:rsidR="00CD6F8A" w:rsidRPr="00CD6F8A" w:rsidRDefault="00CD6F8A"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Gestionnaire d’événements</w:t>
            </w:r>
          </w:p>
          <w:p w:rsidR="00CD6F8A" w:rsidRPr="00CD6F8A" w:rsidRDefault="00CD6F8A"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Codage,</w:t>
            </w:r>
          </w:p>
          <w:p w:rsidR="00CD6F8A" w:rsidRPr="00CD6F8A" w:rsidRDefault="00CD6F8A"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Interface</w:t>
            </w:r>
          </w:p>
        </w:tc>
        <w:tc>
          <w:tcPr>
            <w:tcW w:w="2074" w:type="dxa"/>
          </w:tcPr>
          <w:p w:rsidR="00CD6F8A" w:rsidRPr="00CD6F8A" w:rsidRDefault="00CD6F8A" w:rsidP="00CD6F8A">
            <w:pPr>
              <w:jc w:val="center"/>
              <w:rPr>
                <w:rFonts w:asciiTheme="minorHAnsi" w:eastAsiaTheme="minorHAnsi" w:hAnsiTheme="minorHAnsi" w:cstheme="minorBidi"/>
                <w:color w:val="auto"/>
              </w:rPr>
            </w:pPr>
            <w:r w:rsidRPr="00CD6F8A">
              <w:rPr>
                <w:rFonts w:asciiTheme="minorHAnsi" w:eastAsiaTheme="minorHAnsi" w:hAnsiTheme="minorHAnsi" w:cstheme="minorBidi"/>
                <w:color w:val="auto"/>
              </w:rPr>
              <w:t>25</w:t>
            </w:r>
          </w:p>
        </w:tc>
      </w:tr>
      <w:tr w:rsidR="00CD6F8A" w:rsidRPr="00CD6F8A" w:rsidTr="00252D0F">
        <w:tc>
          <w:tcPr>
            <w:tcW w:w="2074" w:type="dxa"/>
          </w:tcPr>
          <w:p w:rsidR="00CD6F8A" w:rsidRPr="00CD6F8A" w:rsidRDefault="00CD6F8A" w:rsidP="00CD6F8A">
            <w:pPr>
              <w:jc w:val="center"/>
              <w:rPr>
                <w:rFonts w:asciiTheme="minorHAnsi" w:eastAsiaTheme="minorHAnsi" w:hAnsiTheme="minorHAnsi" w:cstheme="minorBidi"/>
                <w:color w:val="auto"/>
              </w:rPr>
            </w:pPr>
            <w:r>
              <w:rPr>
                <w:rFonts w:asciiTheme="minorHAnsi" w:eastAsiaTheme="minorHAnsi" w:hAnsiTheme="minorHAnsi" w:cstheme="minorBidi"/>
                <w:color w:val="auto"/>
              </w:rPr>
              <w:t xml:space="preserve">20 </w:t>
            </w:r>
            <w:proofErr w:type="spellStart"/>
            <w:r>
              <w:rPr>
                <w:rFonts w:asciiTheme="minorHAnsi" w:eastAsiaTheme="minorHAnsi" w:hAnsiTheme="minorHAnsi" w:cstheme="minorBidi"/>
                <w:color w:val="auto"/>
              </w:rPr>
              <w:t>déc</w:t>
            </w:r>
            <w:proofErr w:type="spellEnd"/>
          </w:p>
        </w:tc>
        <w:tc>
          <w:tcPr>
            <w:tcW w:w="2074" w:type="dxa"/>
          </w:tcPr>
          <w:p w:rsidR="00CD6F8A" w:rsidRPr="00CD6F8A" w:rsidRDefault="00514D93" w:rsidP="00CD6F8A">
            <w:pPr>
              <w:jc w:val="center"/>
              <w:rPr>
                <w:rFonts w:asciiTheme="minorHAnsi" w:eastAsiaTheme="minorHAnsi" w:hAnsiTheme="minorHAnsi" w:cstheme="minorBidi"/>
                <w:color w:val="auto"/>
              </w:rPr>
            </w:pPr>
            <w:r>
              <w:rPr>
                <w:rFonts w:asciiTheme="minorHAnsi" w:eastAsiaTheme="minorHAnsi" w:hAnsiTheme="minorHAnsi" w:cstheme="minorBidi"/>
                <w:color w:val="auto"/>
              </w:rPr>
              <w:t>5</w:t>
            </w:r>
          </w:p>
        </w:tc>
        <w:tc>
          <w:tcPr>
            <w:tcW w:w="2310" w:type="dxa"/>
          </w:tcPr>
          <w:p w:rsidR="00514D93" w:rsidRPr="00CD6F8A" w:rsidRDefault="00514D93" w:rsidP="00514D93">
            <w:pPr>
              <w:rPr>
                <w:rFonts w:asciiTheme="minorHAnsi" w:eastAsiaTheme="minorHAnsi" w:hAnsiTheme="minorHAnsi" w:cstheme="minorBidi"/>
                <w:color w:val="auto"/>
              </w:rPr>
            </w:pPr>
            <w:r w:rsidRPr="00CD6F8A">
              <w:rPr>
                <w:rFonts w:asciiTheme="minorHAnsi" w:eastAsiaTheme="minorHAnsi" w:hAnsiTheme="minorHAnsi" w:cstheme="minorBidi"/>
                <w:color w:val="auto"/>
              </w:rPr>
              <w:t>Gestionnaire d’événements</w:t>
            </w:r>
          </w:p>
          <w:p w:rsidR="00CD6F8A" w:rsidRPr="00CD6F8A" w:rsidRDefault="00514D93" w:rsidP="00CD6F8A">
            <w:pPr>
              <w:rPr>
                <w:rFonts w:asciiTheme="minorHAnsi" w:eastAsiaTheme="minorHAnsi" w:hAnsiTheme="minorHAnsi" w:cstheme="minorBidi"/>
                <w:color w:val="auto"/>
              </w:rPr>
            </w:pPr>
            <w:r w:rsidRPr="00CD6F8A">
              <w:rPr>
                <w:rFonts w:asciiTheme="minorHAnsi" w:eastAsiaTheme="minorHAnsi" w:hAnsiTheme="minorHAnsi" w:cstheme="minorBidi"/>
                <w:color w:val="auto"/>
              </w:rPr>
              <w:t>Codage,</w:t>
            </w:r>
          </w:p>
        </w:tc>
        <w:tc>
          <w:tcPr>
            <w:tcW w:w="2074" w:type="dxa"/>
          </w:tcPr>
          <w:p w:rsidR="00CD6F8A" w:rsidRPr="00CD6F8A" w:rsidRDefault="00514D93" w:rsidP="00CD6F8A">
            <w:pPr>
              <w:jc w:val="center"/>
              <w:rPr>
                <w:rFonts w:asciiTheme="minorHAnsi" w:eastAsiaTheme="minorHAnsi" w:hAnsiTheme="minorHAnsi" w:cstheme="minorBidi"/>
                <w:color w:val="auto"/>
              </w:rPr>
            </w:pPr>
            <w:r>
              <w:rPr>
                <w:rFonts w:asciiTheme="minorHAnsi" w:eastAsiaTheme="minorHAnsi" w:hAnsiTheme="minorHAnsi" w:cstheme="minorBidi"/>
                <w:color w:val="auto"/>
              </w:rPr>
              <w:t>30</w:t>
            </w:r>
          </w:p>
        </w:tc>
      </w:tr>
      <w:tr w:rsidR="00514D93" w:rsidRPr="00CD6F8A" w:rsidTr="00252D0F">
        <w:tc>
          <w:tcPr>
            <w:tcW w:w="2074" w:type="dxa"/>
          </w:tcPr>
          <w:p w:rsidR="00514D93" w:rsidRDefault="00514D93" w:rsidP="00CD6F8A">
            <w:pPr>
              <w:jc w:val="center"/>
              <w:rPr>
                <w:rFonts w:asciiTheme="minorHAnsi" w:eastAsiaTheme="minorHAnsi" w:hAnsiTheme="minorHAnsi" w:cstheme="minorBidi"/>
                <w:color w:val="auto"/>
              </w:rPr>
            </w:pPr>
            <w:r>
              <w:rPr>
                <w:rFonts w:asciiTheme="minorHAnsi" w:eastAsiaTheme="minorHAnsi" w:hAnsiTheme="minorHAnsi" w:cstheme="minorBidi"/>
                <w:color w:val="auto"/>
              </w:rPr>
              <w:t xml:space="preserve">21 </w:t>
            </w:r>
            <w:proofErr w:type="spellStart"/>
            <w:r>
              <w:rPr>
                <w:rFonts w:asciiTheme="minorHAnsi" w:eastAsiaTheme="minorHAnsi" w:hAnsiTheme="minorHAnsi" w:cstheme="minorBidi"/>
                <w:color w:val="auto"/>
              </w:rPr>
              <w:t>déc</w:t>
            </w:r>
            <w:proofErr w:type="spellEnd"/>
          </w:p>
        </w:tc>
        <w:tc>
          <w:tcPr>
            <w:tcW w:w="2074" w:type="dxa"/>
          </w:tcPr>
          <w:p w:rsidR="00514D93" w:rsidRDefault="00514D93" w:rsidP="00CD6F8A">
            <w:pPr>
              <w:jc w:val="center"/>
              <w:rPr>
                <w:rFonts w:asciiTheme="minorHAnsi" w:eastAsiaTheme="minorHAnsi" w:hAnsiTheme="minorHAnsi" w:cstheme="minorBidi"/>
                <w:color w:val="auto"/>
              </w:rPr>
            </w:pPr>
          </w:p>
        </w:tc>
        <w:tc>
          <w:tcPr>
            <w:tcW w:w="2310" w:type="dxa"/>
          </w:tcPr>
          <w:p w:rsidR="00B5619A" w:rsidRPr="00CD6F8A" w:rsidRDefault="00B5619A" w:rsidP="00B5619A">
            <w:pPr>
              <w:rPr>
                <w:rFonts w:asciiTheme="minorHAnsi" w:eastAsiaTheme="minorHAnsi" w:hAnsiTheme="minorHAnsi" w:cstheme="minorBidi"/>
                <w:color w:val="auto"/>
              </w:rPr>
            </w:pPr>
            <w:r w:rsidRPr="00CD6F8A">
              <w:rPr>
                <w:rFonts w:asciiTheme="minorHAnsi" w:eastAsiaTheme="minorHAnsi" w:hAnsiTheme="minorHAnsi" w:cstheme="minorBidi"/>
                <w:color w:val="auto"/>
              </w:rPr>
              <w:t>Gestionnaire d’événements</w:t>
            </w:r>
          </w:p>
          <w:p w:rsidR="00B5619A" w:rsidRPr="00CD6F8A" w:rsidRDefault="00B5619A" w:rsidP="00B5619A">
            <w:pPr>
              <w:rPr>
                <w:rFonts w:asciiTheme="minorHAnsi" w:eastAsiaTheme="minorHAnsi" w:hAnsiTheme="minorHAnsi" w:cstheme="minorBidi"/>
                <w:color w:val="auto"/>
              </w:rPr>
            </w:pPr>
            <w:r w:rsidRPr="00CD6F8A">
              <w:rPr>
                <w:rFonts w:asciiTheme="minorHAnsi" w:eastAsiaTheme="minorHAnsi" w:hAnsiTheme="minorHAnsi" w:cstheme="minorBidi"/>
                <w:color w:val="auto"/>
              </w:rPr>
              <w:t>Codage,</w:t>
            </w:r>
          </w:p>
          <w:p w:rsidR="00514D93" w:rsidRPr="00CD6F8A" w:rsidRDefault="00B5619A" w:rsidP="00514D93">
            <w:pPr>
              <w:rPr>
                <w:rFonts w:asciiTheme="minorHAnsi" w:eastAsiaTheme="minorHAnsi" w:hAnsiTheme="minorHAnsi" w:cstheme="minorBidi"/>
                <w:color w:val="auto"/>
              </w:rPr>
            </w:pPr>
            <w:r>
              <w:rPr>
                <w:rFonts w:asciiTheme="minorHAnsi" w:eastAsiaTheme="minorHAnsi" w:hAnsiTheme="minorHAnsi" w:cstheme="minorBidi"/>
                <w:color w:val="auto"/>
              </w:rPr>
              <w:t>Rapport</w:t>
            </w:r>
          </w:p>
        </w:tc>
        <w:tc>
          <w:tcPr>
            <w:tcW w:w="2074" w:type="dxa"/>
          </w:tcPr>
          <w:p w:rsidR="00514D93" w:rsidRDefault="00514D93" w:rsidP="00CD6F8A">
            <w:pPr>
              <w:jc w:val="center"/>
              <w:rPr>
                <w:rFonts w:asciiTheme="minorHAnsi" w:eastAsiaTheme="minorHAnsi" w:hAnsiTheme="minorHAnsi" w:cstheme="minorBidi"/>
                <w:color w:val="auto"/>
              </w:rPr>
            </w:pPr>
          </w:p>
        </w:tc>
      </w:tr>
    </w:tbl>
    <w:p w:rsidR="00CD6F8A" w:rsidRDefault="00CD6F8A">
      <w:pPr>
        <w:rPr>
          <w:rFonts w:ascii="Arial" w:eastAsia="Arial" w:hAnsi="Arial" w:cs="Arial"/>
          <w:b/>
          <w:sz w:val="32"/>
        </w:rPr>
      </w:pPr>
      <w:r>
        <w:br w:type="page"/>
      </w:r>
    </w:p>
    <w:p w:rsidR="00981C18" w:rsidRDefault="003C677D">
      <w:pPr>
        <w:pStyle w:val="Titre1"/>
        <w:spacing w:after="330"/>
      </w:pPr>
      <w:bookmarkStart w:id="2" w:name="_Toc122537774"/>
      <w:bookmarkStart w:id="3" w:name="_GoBack"/>
      <w:bookmarkEnd w:id="3"/>
      <w:r>
        <w:lastRenderedPageBreak/>
        <w:t>BIBLIOGRAPHIE</w:t>
      </w:r>
      <w:bookmarkEnd w:id="2"/>
      <w:r>
        <w:t xml:space="preserve"> </w:t>
      </w:r>
    </w:p>
    <w:p w:rsidR="002C22DD" w:rsidRDefault="002C22DD" w:rsidP="002C22DD">
      <w:r>
        <w:t>Laboratoire mode indirecte</w:t>
      </w:r>
    </w:p>
    <w:p w:rsidR="002C22DD" w:rsidRDefault="002C22DD" w:rsidP="002C22DD">
      <w:r>
        <w:t>Exercice interface</w:t>
      </w:r>
    </w:p>
    <w:p w:rsidR="00154DD0" w:rsidRDefault="00154DD0" w:rsidP="002C22DD">
      <w:r>
        <w:t>Laboratoire Xunit</w:t>
      </w:r>
    </w:p>
    <w:p w:rsidR="002C22DD" w:rsidRDefault="00973683" w:rsidP="002C22DD">
      <w:hyperlink r:id="rId8" w:anchor=":~:text=The%20C%23%20try%20and%20catch,error%2C%20or%20crash%20the%20application" w:history="1">
        <w:r w:rsidR="002C22DD" w:rsidRPr="0064177D">
          <w:rPr>
            <w:rStyle w:val="Lienhypertexte"/>
          </w:rPr>
          <w:t>https://stackify.com/csharp-exception-handling-best-practices/#:~:text=The%20C%23%20try%20and%20catch,error%2C%20or%20crash%20the%20application</w:t>
        </w:r>
      </w:hyperlink>
      <w:r w:rsidR="002C22DD" w:rsidRPr="00EE72F3">
        <w:t>.</w:t>
      </w:r>
    </w:p>
    <w:p w:rsidR="002C22DD" w:rsidRDefault="00973683" w:rsidP="002C22DD">
      <w:hyperlink r:id="rId9" w:history="1">
        <w:r w:rsidR="002C22DD" w:rsidRPr="0064177D">
          <w:rPr>
            <w:rStyle w:val="Lienhypertexte"/>
          </w:rPr>
          <w:t>https://stackoverflow.com/questions/11931770/get-integer-from-textbox</w:t>
        </w:r>
      </w:hyperlink>
    </w:p>
    <w:p w:rsidR="00981C18" w:rsidRDefault="00981C18">
      <w:pPr>
        <w:spacing w:after="11954"/>
        <w:ind w:left="8"/>
      </w:pPr>
    </w:p>
    <w:p w:rsidR="00981C18" w:rsidRDefault="003C677D">
      <w:pPr>
        <w:spacing w:after="0"/>
        <w:jc w:val="right"/>
      </w:pPr>
      <w:r>
        <w:rPr>
          <w:rFonts w:ascii="Arial" w:eastAsia="Arial" w:hAnsi="Arial" w:cs="Arial"/>
        </w:rPr>
        <w:lastRenderedPageBreak/>
        <w:t xml:space="preserve"> </w:t>
      </w:r>
    </w:p>
    <w:sectPr w:rsidR="00981C18">
      <w:footerReference w:type="even" r:id="rId10"/>
      <w:footerReference w:type="default" r:id="rId11"/>
      <w:footerReference w:type="first" r:id="rId12"/>
      <w:pgSz w:w="12240" w:h="15840"/>
      <w:pgMar w:top="765" w:right="1639" w:bottom="719" w:left="169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683" w:rsidRDefault="00973683">
      <w:pPr>
        <w:spacing w:after="0" w:line="240" w:lineRule="auto"/>
      </w:pPr>
      <w:r>
        <w:separator/>
      </w:r>
    </w:p>
  </w:endnote>
  <w:endnote w:type="continuationSeparator" w:id="0">
    <w:p w:rsidR="00973683" w:rsidRDefault="0097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4232709"/>
      <w:docPartObj>
        <w:docPartGallery w:val="Page Numbers (Bottom of Page)"/>
        <w:docPartUnique/>
      </w:docPartObj>
    </w:sdtPr>
    <w:sdtEndPr>
      <w:rPr>
        <w:rFonts w:ascii="Arial" w:hAnsi="Arial" w:cs="Arial"/>
      </w:rPr>
    </w:sdtEndPr>
    <w:sdtContent>
      <w:p w:rsidR="00145133" w:rsidRPr="00C0616E" w:rsidRDefault="00145133">
        <w:pPr>
          <w:pStyle w:val="Pieddepage"/>
          <w:jc w:val="right"/>
          <w:rPr>
            <w:rFonts w:ascii="Arial" w:hAnsi="Arial" w:cs="Arial"/>
          </w:rPr>
        </w:pPr>
        <w:r w:rsidRPr="00C0616E">
          <w:rPr>
            <w:rFonts w:ascii="Arial" w:hAnsi="Arial" w:cs="Arial"/>
          </w:rPr>
          <w:fldChar w:fldCharType="begin"/>
        </w:r>
        <w:r w:rsidRPr="00C0616E">
          <w:rPr>
            <w:rFonts w:ascii="Arial" w:hAnsi="Arial" w:cs="Arial"/>
          </w:rPr>
          <w:instrText xml:space="preserve"> PAGE   \* MERGEFORMAT </w:instrText>
        </w:r>
        <w:r w:rsidRPr="00C0616E">
          <w:rPr>
            <w:rFonts w:ascii="Arial" w:hAnsi="Arial" w:cs="Arial"/>
          </w:rPr>
          <w:fldChar w:fldCharType="separate"/>
        </w:r>
        <w:r>
          <w:rPr>
            <w:rFonts w:ascii="Arial" w:hAnsi="Arial" w:cs="Arial"/>
            <w:noProof/>
          </w:rPr>
          <w:t>8</w:t>
        </w:r>
        <w:r w:rsidRPr="00C0616E">
          <w:rPr>
            <w:rFonts w:ascii="Arial" w:hAnsi="Arial" w:cs="Arial"/>
            <w:noProof/>
          </w:rPr>
          <w:fldChar w:fldCharType="end"/>
        </w:r>
      </w:p>
    </w:sdtContent>
  </w:sdt>
  <w:p w:rsidR="00145133" w:rsidRDefault="001451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C18" w:rsidRDefault="003C677D">
    <w:pPr>
      <w:spacing w:after="0"/>
      <w:ind w:right="61"/>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p w:rsidR="00981C18" w:rsidRDefault="003C677D">
    <w:pPr>
      <w:spacing w:after="0"/>
      <w:ind w:left="8"/>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C18" w:rsidRDefault="003C677D">
    <w:pPr>
      <w:spacing w:after="0"/>
      <w:ind w:right="61"/>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p w:rsidR="00981C18" w:rsidRDefault="003C677D">
    <w:pPr>
      <w:spacing w:after="0"/>
      <w:ind w:left="8"/>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C18" w:rsidRDefault="00981C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683" w:rsidRDefault="00973683">
      <w:pPr>
        <w:spacing w:after="0" w:line="240" w:lineRule="auto"/>
      </w:pPr>
      <w:r>
        <w:separator/>
      </w:r>
    </w:p>
  </w:footnote>
  <w:footnote w:type="continuationSeparator" w:id="0">
    <w:p w:rsidR="00973683" w:rsidRDefault="009736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C18"/>
    <w:rsid w:val="00145133"/>
    <w:rsid w:val="00154DD0"/>
    <w:rsid w:val="00161A7F"/>
    <w:rsid w:val="002C22DD"/>
    <w:rsid w:val="002D402B"/>
    <w:rsid w:val="00344CCE"/>
    <w:rsid w:val="003C677D"/>
    <w:rsid w:val="004D555D"/>
    <w:rsid w:val="004E54C9"/>
    <w:rsid w:val="00514D93"/>
    <w:rsid w:val="005F4670"/>
    <w:rsid w:val="005F5EFE"/>
    <w:rsid w:val="007442F5"/>
    <w:rsid w:val="00761E09"/>
    <w:rsid w:val="008B43FC"/>
    <w:rsid w:val="008D1562"/>
    <w:rsid w:val="009542F4"/>
    <w:rsid w:val="00973683"/>
    <w:rsid w:val="00981C18"/>
    <w:rsid w:val="009C2F0A"/>
    <w:rsid w:val="00B5619A"/>
    <w:rsid w:val="00C03FF7"/>
    <w:rsid w:val="00CD6F8A"/>
    <w:rsid w:val="00F6554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C20A"/>
  <w15:docId w15:val="{1EF5D061-85AC-4B54-B42F-EA9E05A8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238" w:line="265" w:lineRule="auto"/>
      <w:ind w:left="10" w:right="52" w:hanging="10"/>
      <w:jc w:val="center"/>
      <w:outlineLvl w:val="0"/>
    </w:pPr>
    <w:rPr>
      <w:rFonts w:ascii="Arial" w:eastAsia="Arial" w:hAnsi="Arial" w:cs="Arial"/>
      <w:b/>
      <w:color w:val="000000"/>
      <w:sz w:val="32"/>
    </w:rPr>
  </w:style>
  <w:style w:type="paragraph" w:styleId="Titre2">
    <w:name w:val="heading 2"/>
    <w:next w:val="Normal"/>
    <w:link w:val="Titre2Car"/>
    <w:uiPriority w:val="9"/>
    <w:unhideWhenUsed/>
    <w:qFormat/>
    <w:pPr>
      <w:keepNext/>
      <w:keepLines/>
      <w:spacing w:after="240"/>
      <w:ind w:left="18" w:hanging="10"/>
      <w:outlineLvl w:val="1"/>
    </w:pPr>
    <w:rPr>
      <w:rFonts w:ascii="Arial" w:eastAsia="Arial" w:hAnsi="Arial" w:cs="Arial"/>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b/>
      <w:color w:val="000000"/>
      <w:sz w:val="28"/>
    </w:rPr>
  </w:style>
  <w:style w:type="character" w:customStyle="1" w:styleId="Titre1Car">
    <w:name w:val="Titre 1 Car"/>
    <w:link w:val="Titre1"/>
    <w:rPr>
      <w:rFonts w:ascii="Arial" w:eastAsia="Arial" w:hAnsi="Arial" w:cs="Arial"/>
      <w:b/>
      <w:color w:val="000000"/>
      <w:sz w:val="32"/>
    </w:rPr>
  </w:style>
  <w:style w:type="paragraph" w:styleId="TM1">
    <w:name w:val="toc 1"/>
    <w:hidden/>
    <w:uiPriority w:val="39"/>
    <w:pPr>
      <w:spacing w:after="119"/>
      <w:ind w:left="33" w:right="71" w:hanging="10"/>
    </w:pPr>
    <w:rPr>
      <w:rFonts w:ascii="Calibri" w:eastAsia="Calibri" w:hAnsi="Calibri" w:cs="Calibri"/>
      <w:color w:val="000000"/>
    </w:rPr>
  </w:style>
  <w:style w:type="paragraph" w:styleId="TM2">
    <w:name w:val="toc 2"/>
    <w:hidden/>
    <w:pPr>
      <w:spacing w:after="0" w:line="366" w:lineRule="auto"/>
      <w:ind w:left="253" w:right="71" w:hanging="10"/>
    </w:pPr>
    <w:rPr>
      <w:rFonts w:ascii="Calibri" w:eastAsia="Calibri" w:hAnsi="Calibri" w:cs="Calibri"/>
      <w:color w:val="000000"/>
    </w:rPr>
  </w:style>
  <w:style w:type="paragraph" w:styleId="Pieddepage">
    <w:name w:val="footer"/>
    <w:basedOn w:val="Normal"/>
    <w:link w:val="PieddepageCar"/>
    <w:uiPriority w:val="99"/>
    <w:semiHidden/>
    <w:unhideWhenUsed/>
    <w:rsid w:val="00145133"/>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145133"/>
    <w:rPr>
      <w:rFonts w:ascii="Calibri" w:eastAsia="Calibri" w:hAnsi="Calibri" w:cs="Calibri"/>
      <w:color w:val="000000"/>
    </w:rPr>
  </w:style>
  <w:style w:type="table" w:styleId="Grilledutableau">
    <w:name w:val="Table Grid"/>
    <w:basedOn w:val="TableauNormal"/>
    <w:uiPriority w:val="39"/>
    <w:rsid w:val="00CD6F8A"/>
    <w:pPr>
      <w:spacing w:after="0" w:line="240" w:lineRule="auto"/>
    </w:pPr>
    <w:rPr>
      <w:rFonts w:eastAsiaTheme="minorHAnsi"/>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ckify.com/csharp-exception-handling-best-practic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stackoverflow.com/questions/11931770/get-integer-from-textbox"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574</Words>
  <Characters>3161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Cegep Outaouais</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dc:creator>
  <cp:keywords/>
  <cp:lastModifiedBy>info1</cp:lastModifiedBy>
  <cp:revision>16</cp:revision>
  <dcterms:created xsi:type="dcterms:W3CDTF">2022-02-10T21:06:00Z</dcterms:created>
  <dcterms:modified xsi:type="dcterms:W3CDTF">2022-12-21T23:55:00Z</dcterms:modified>
</cp:coreProperties>
</file>