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EC8" w:rsidRDefault="006B3EC8" w:rsidP="006B3EC8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:rsidR="006B3EC8" w:rsidRDefault="006B3EC8" w:rsidP="006B3EC8"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 w:rsidR="006B3EC8" w:rsidRDefault="006B3EC8" w:rsidP="006B3EC8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</w:t>
      </w:r>
    </w:p>
    <w:tbl>
      <w:tblPr>
        <w:tblW w:w="9480" w:type="dxa"/>
        <w:tblInd w:w="-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940"/>
        <w:gridCol w:w="3570"/>
        <w:gridCol w:w="2370"/>
      </w:tblGrid>
      <w:tr w:rsidR="006B3EC8" w:rsidTr="00DC6FB6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spacing w:after="24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6B3EC8" w:rsidTr="00DC6FB6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spacing w:after="240"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</w:t>
            </w:r>
            <w:proofErr w:type="gramStart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, ....</w:t>
            </w:r>
            <w:proofErr w:type="gramEnd"/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6B3EC8" w:rsidTr="00DC6FB6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6B3EC8" w:rsidTr="00DC6FB6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6B3EC8" w:rsidTr="00DC6FB6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6B3EC8" w:rsidTr="00DC6FB6">
        <w:trPr>
          <w:trHeight w:val="769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Continuous</w:t>
            </w:r>
          </w:p>
        </w:tc>
      </w:tr>
      <w:tr w:rsidR="006B3EC8" w:rsidTr="00DC6FB6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6B3EC8" w:rsidTr="00DC6FB6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</w:t>
            </w:r>
            <w:proofErr w:type="gramStart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, ....</w:t>
            </w:r>
            <w:proofErr w:type="gramEnd"/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Discrete</w:t>
            </w:r>
          </w:p>
        </w:tc>
      </w:tr>
      <w:tr w:rsidR="006B3EC8" w:rsidTr="00DC6FB6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6B3EC8" w:rsidTr="00DC6FB6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</w:tbl>
    <w:p w:rsidR="006B3EC8" w:rsidRDefault="006B3EC8" w:rsidP="006B3EC8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:rsidR="006B3EC8" w:rsidRDefault="006B3EC8" w:rsidP="006B3EC8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5">
        <w:r>
          <w:rPr>
            <w:rFonts w:ascii="Roboto" w:eastAsia="Roboto" w:hAnsi="Roboto" w:cs="Roboto"/>
            <w:color w:val="1177D1"/>
            <w:sz w:val="23"/>
            <w:szCs w:val="23"/>
          </w:rPr>
          <w:t>http://sda.berkeley.edu/D3/GSS08/Doc/gs08.htm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is the level of measurement (nominal, ordinal, interval, or ratio) for the following variables?</w:t>
      </w:r>
    </w:p>
    <w:tbl>
      <w:tblPr>
        <w:tblW w:w="951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85"/>
        <w:gridCol w:w="1920"/>
        <w:gridCol w:w="2985"/>
      </w:tblGrid>
      <w:tr w:rsidR="006B3EC8" w:rsidTr="00DC6FB6">
        <w:trPr>
          <w:trHeight w:val="512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 w:rsidR="006B3EC8" w:rsidTr="00DC6FB6">
        <w:trPr>
          <w:trHeight w:val="347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</w:tr>
      <w:tr w:rsidR="006B3EC8" w:rsidTr="00DC6FB6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6B3EC8" w:rsidTr="00DC6FB6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</w:tr>
      <w:tr w:rsidR="006B3EC8" w:rsidTr="00DC6FB6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6B3EC8" w:rsidTr="00DC6FB6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6B3EC8" w:rsidTr="00DC6FB6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6B3EC8" w:rsidTr="00DC6FB6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6B3EC8" w:rsidTr="00DC6FB6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EC8" w:rsidRDefault="006B3EC8" w:rsidP="00DC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</w:tbl>
    <w:p w:rsidR="006B3EC8" w:rsidRDefault="006B3EC8" w:rsidP="006B3EC8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p w:rsidR="009F0628" w:rsidRDefault="009F0628">
      <w:bookmarkStart w:id="0" w:name="_GoBack"/>
      <w:bookmarkEnd w:id="0"/>
    </w:p>
    <w:sectPr w:rsidR="009F0628">
      <w:headerReference w:type="default" r:id="rId6"/>
      <w:footerReference w:type="default" r:id="rId7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2D2" w:rsidRDefault="006B3EC8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2D2" w:rsidRDefault="006B3EC8">
    <w:pPr>
      <w:spacing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8DD"/>
    <w:rsid w:val="006B3EC8"/>
    <w:rsid w:val="009F0628"/>
    <w:rsid w:val="00B6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B3EC8"/>
    <w:pPr>
      <w:spacing w:after="0"/>
    </w:pPr>
    <w:rPr>
      <w:rFonts w:ascii="Arial" w:eastAsia="Arial" w:hAnsi="Arial" w:cs="Arial"/>
      <w:lang w:val="en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B3EC8"/>
    <w:pPr>
      <w:spacing w:after="0"/>
    </w:pPr>
    <w:rPr>
      <w:rFonts w:ascii="Arial" w:eastAsia="Arial" w:hAnsi="Arial" w:cs="Arial"/>
      <w:lang w:val="en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hyperlink" Target="https://sda.berkeley.edu/D3/GSS08/Doc/gs08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ENIGMA</dc:creator>
  <cp:keywords/>
  <dc:description/>
  <cp:lastModifiedBy>ENIGMA</cp:lastModifiedBy>
  <cp:revision>2</cp:revision>
  <dcterms:created xsi:type="dcterms:W3CDTF">2022-01-15T16:16:00Z</dcterms:created>
  <dcterms:modified xsi:type="dcterms:W3CDTF">2022-01-15T16:16:00Z</dcterms:modified>
</cp:coreProperties>
</file>