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209550</wp:posOffset>
            </wp:positionV>
            <wp:extent cx="6742907" cy="4797837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07" cy="47978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Diagrama de flujo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44577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