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web</w:t>
      </w:r>
      <w:r>
        <w:rPr>
          <w:rFonts w:hint="eastAsia"/>
        </w:rPr>
        <w:t>+</w:t>
      </w:r>
      <w:r>
        <w:rPr>
          <w:rFonts w:hint="eastAsia"/>
          <w:lang w:val="en-US" w:eastAsia="zh-CN"/>
        </w:rPr>
        <w:t>原神启动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你能打败强大的怪物，获得宝藏吗？</w:t>
      </w:r>
    </w:p>
    <w:p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"http://101.200.138.180:8080"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http://101.200.138.180:8080</w:t>
      </w:r>
      <w:r>
        <w:rPr>
          <w:rFonts w:hint="eastAsia"/>
        </w:rPr>
        <w:fldChar w:fldCharType="end"/>
      </w:r>
    </w:p>
    <w:p>
      <w:pPr>
        <w:spacing w:line="240" w:lineRule="auto"/>
      </w:pPr>
      <w:r>
        <w:drawing>
          <wp:inline distT="0" distB="0" distL="114300" distR="114300">
            <wp:extent cx="5268595" cy="3768725"/>
            <wp:effectExtent l="0" t="0" r="444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65420" cy="31318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输个正确的元素</w:t>
      </w:r>
    </w:p>
    <w:p>
      <w:pPr>
        <w:spacing w:line="240" w:lineRule="auto"/>
      </w:pPr>
      <w:r>
        <w:drawing>
          <wp:inline distT="0" distB="0" distL="114300" distR="114300">
            <wp:extent cx="5274310" cy="1721485"/>
            <wp:effectExtent l="0" t="0" r="1397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4310" cy="2337435"/>
            <wp:effectExtent l="0" t="0" r="1397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找到一个tip.js</w:t>
      </w:r>
    </w:p>
    <w:p>
      <w:pPr>
        <w:spacing w:line="240" w:lineRule="auto"/>
      </w:pPr>
      <w:r>
        <w:drawing>
          <wp:inline distT="0" distB="0" distL="114300" distR="114300">
            <wp:extent cx="5273040" cy="3987165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Calibri" w:hAnsi="Calibri" w:eastAsia="宋体" w:cs="Times New Roman"/>
          <w:sz w:val="21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打开有个flag.txt  </w:t>
      </w:r>
      <w:r>
        <w:rPr>
          <w:rFonts w:hint="eastAsia" w:ascii="Calibri" w:hAnsi="Calibri" w:eastAsia="宋体" w:cs="Times New Roman"/>
          <w:sz w:val="21"/>
          <w:szCs w:val="24"/>
          <w:lang w:val="en-US" w:eastAsia="zh-CN"/>
        </w:rPr>
        <w:t>????</w:t>
      </w:r>
    </w:p>
    <w:p>
      <w:pPr>
        <w:spacing w:line="240" w:lineRule="auto"/>
        <w:rPr>
          <w:rFonts w:ascii="Calibri" w:hAnsi="Calibri" w:eastAsia="宋体" w:cs="Times New Roman"/>
          <w:sz w:val="21"/>
          <w:szCs w:val="24"/>
        </w:rPr>
      </w:pPr>
      <w:r>
        <w:rPr>
          <w:rFonts w:ascii="Calibri" w:hAnsi="Calibri" w:eastAsia="宋体" w:cs="Times New Roman"/>
          <w:sz w:val="21"/>
          <w:szCs w:val="24"/>
        </w:rPr>
        <w:drawing>
          <wp:inline distT="0" distB="0" distL="114300" distR="114300">
            <wp:extent cx="5269230" cy="1595120"/>
            <wp:effectExtent l="0" t="0" r="3810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Calibri" w:hAnsi="Calibri" w:eastAsia="宋体" w:cs="Times New Roman"/>
          <w:sz w:val="21"/>
          <w:szCs w:val="24"/>
          <w:lang w:val="en-US" w:eastAsia="zh-CN"/>
        </w:rPr>
      </w:pPr>
      <w:r>
        <w:rPr>
          <w:rFonts w:hint="eastAsia" w:ascii="Calibri" w:hAnsi="Calibri" w:eastAsia="宋体" w:cs="Times New Roman"/>
          <w:sz w:val="21"/>
          <w:szCs w:val="24"/>
          <w:lang w:val="en-US" w:eastAsia="zh-CN"/>
        </w:rPr>
        <w:t>不是哥们，这么简单！开玩笑的</w:t>
      </w:r>
    </w:p>
    <w:p>
      <w:pPr>
        <w:spacing w:line="240" w:lineRule="auto"/>
        <w:rPr>
          <w:rFonts w:hint="default" w:ascii="Calibri" w:hAnsi="Calibri" w:eastAsia="宋体" w:cs="Times New Roman"/>
          <w:sz w:val="21"/>
          <w:szCs w:val="24"/>
          <w:lang w:val="en-US" w:eastAsia="zh-CN"/>
        </w:rPr>
      </w:pPr>
    </w:p>
    <w:p>
      <w:pPr>
        <w:spacing w:line="240" w:lineRule="auto"/>
        <w:rPr>
          <w:rFonts w:hint="eastAsia"/>
          <w:lang w:eastAsia="zh-CN"/>
        </w:rPr>
      </w:pPr>
      <w:r>
        <w:drawing>
          <wp:inline distT="0" distB="0" distL="114300" distR="114300">
            <wp:extent cx="5265420" cy="1814195"/>
            <wp:effectExtent l="0" t="0" r="7620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随便试了下出来一个tomacat的报错</w:t>
      </w:r>
      <w:bookmarkStart w:id="0" w:name="_GoBack"/>
      <w:bookmarkEnd w:id="0"/>
      <w:r>
        <w:rPr>
          <w:rFonts w:hint="eastAsia"/>
          <w:lang w:val="en-US" w:eastAsia="zh-CN"/>
        </w:rPr>
        <w:t xml:space="preserve">  8.5.32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搜了一下这个版本有个CVE-2020-1938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任意文件读取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直接拿脚本开打！！打完直接去WEB-INF找flag.txt就行了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Poc1下载地址：https://github.com/0nise/CVE-2020-1938</w:t>
      </w:r>
    </w:p>
    <w:p>
      <w:r>
        <w:rPr>
          <w:rFonts w:hint="eastAsia"/>
        </w:rPr>
        <w:t>Poc2下载地址：https://github.com/YDHCUI/CNVD-2020-10487-Tomcat-Ajp-lfi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393721E5"/>
    <w:rsid w:val="461C1223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</Words>
  <Characters>352</Characters>
  <Lines>1</Lines>
  <Paragraphs>1</Paragraphs>
  <TotalTime>0</TotalTime>
  <ScaleCrop>false</ScaleCrop>
  <LinksUpToDate>false</LinksUpToDate>
  <CharactersWithSpaces>359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2024-05-23T12:53:58Z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