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10" w:rsidRDefault="00C32E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32E10" w:rsidRDefault="00C32E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C00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sz w:val="52"/>
          <w:szCs w:val="52"/>
        </w:rPr>
        <w:t>Gestión de Riesgo</w:t>
      </w:r>
    </w:p>
    <w:p w:rsidR="00C32E10" w:rsidRDefault="009D594B">
      <w:pPr>
        <w:spacing w:line="360" w:lineRule="auto"/>
        <w:jc w:val="center"/>
      </w:pPr>
      <w:r>
        <w:t xml:space="preserve"> </w:t>
      </w:r>
      <w:r w:rsidR="00CC0014">
        <w:t>Hostal Doña Clarita</w:t>
      </w: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C32E10">
      <w:pPr>
        <w:spacing w:line="360" w:lineRule="auto"/>
      </w:pPr>
    </w:p>
    <w:p w:rsidR="00C32E10" w:rsidRDefault="009D594B">
      <w:pPr>
        <w:spacing w:line="360" w:lineRule="auto"/>
        <w:jc w:val="right"/>
        <w:rPr>
          <w:b/>
        </w:rPr>
      </w:pPr>
      <w:r>
        <w:rPr>
          <w:b/>
        </w:rPr>
        <w:t xml:space="preserve">Estudiantes: </w:t>
      </w:r>
    </w:p>
    <w:p w:rsidR="00C32E10" w:rsidRDefault="009D594B">
      <w:pPr>
        <w:spacing w:line="360" w:lineRule="auto"/>
        <w:jc w:val="right"/>
      </w:pPr>
      <w:r>
        <w:t>Diego Contreras</w:t>
      </w:r>
    </w:p>
    <w:p w:rsidR="00C32E10" w:rsidRDefault="00CC0014">
      <w:pPr>
        <w:spacing w:line="360" w:lineRule="auto"/>
        <w:jc w:val="right"/>
      </w:pPr>
      <w:r>
        <w:t>Alisson Veas</w:t>
      </w:r>
    </w:p>
    <w:p w:rsidR="00C32E10" w:rsidRDefault="009D594B">
      <w:pPr>
        <w:spacing w:line="360" w:lineRule="auto"/>
        <w:jc w:val="right"/>
      </w:pPr>
      <w:r>
        <w:t>Agustín Llaña</w:t>
      </w:r>
    </w:p>
    <w:p w:rsidR="00C32E10" w:rsidRDefault="009D594B">
      <w:pPr>
        <w:spacing w:line="360" w:lineRule="auto"/>
        <w:jc w:val="right"/>
      </w:pPr>
      <w:r>
        <w:t>Jesús Reyes</w:t>
      </w:r>
    </w:p>
    <w:p w:rsidR="00C32E10" w:rsidRDefault="009D594B">
      <w:pPr>
        <w:spacing w:line="360" w:lineRule="auto"/>
        <w:jc w:val="right"/>
      </w:pPr>
      <w:r>
        <w:t>Matías Quidel</w:t>
      </w:r>
    </w:p>
    <w:p w:rsidR="00CC0014" w:rsidRDefault="00CC0014">
      <w:pPr>
        <w:spacing w:line="360" w:lineRule="auto"/>
        <w:jc w:val="right"/>
      </w:pPr>
      <w:r>
        <w:t>Danilo Ibarra</w:t>
      </w:r>
    </w:p>
    <w:p w:rsidR="00C32E10" w:rsidRDefault="00C32E10">
      <w:pPr>
        <w:spacing w:line="360" w:lineRule="auto"/>
        <w:jc w:val="right"/>
      </w:pPr>
    </w:p>
    <w:p w:rsidR="00C32E10" w:rsidRDefault="00C32E10">
      <w:pPr>
        <w:spacing w:line="360" w:lineRule="auto"/>
      </w:pPr>
    </w:p>
    <w:p w:rsidR="00C32E10" w:rsidRPr="00417191" w:rsidRDefault="009D594B">
      <w:pPr>
        <w:pStyle w:val="Subttulo"/>
        <w:spacing w:line="360" w:lineRule="auto"/>
        <w:rPr>
          <w:sz w:val="24"/>
          <w:szCs w:val="24"/>
        </w:rPr>
      </w:pPr>
      <w:bookmarkStart w:id="1" w:name="_heading=h.1fob9te" w:colFirst="0" w:colLast="0"/>
      <w:bookmarkEnd w:id="1"/>
      <w:r w:rsidRPr="00417191">
        <w:rPr>
          <w:sz w:val="24"/>
          <w:szCs w:val="24"/>
        </w:rPr>
        <w:lastRenderedPageBreak/>
        <w:t>Índice.</w:t>
      </w:r>
      <w:r w:rsidRPr="00417191">
        <w:rPr>
          <w:sz w:val="24"/>
          <w:szCs w:val="24"/>
        </w:rPr>
        <w:br/>
      </w:r>
      <w:r w:rsidRPr="00417191">
        <w:rPr>
          <w:sz w:val="24"/>
          <w:szCs w:val="24"/>
        </w:rPr>
        <w:br/>
      </w:r>
    </w:p>
    <w:sdt>
      <w:sdtPr>
        <w:rPr>
          <w:sz w:val="24"/>
          <w:szCs w:val="24"/>
        </w:rPr>
        <w:id w:val="-679121033"/>
        <w:docPartObj>
          <w:docPartGallery w:val="Table of Contents"/>
          <w:docPartUnique/>
        </w:docPartObj>
      </w:sdtPr>
      <w:sdtEndPr>
        <w:rPr>
          <w:lang w:val="es-CL"/>
        </w:rPr>
      </w:sdtEndPr>
      <w:sdtContent>
        <w:p w:rsidR="00CC0014" w:rsidRPr="00417191" w:rsidRDefault="009D594B">
          <w:pPr>
            <w:pStyle w:val="TDC1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r w:rsidRPr="00417191">
            <w:rPr>
              <w:sz w:val="24"/>
              <w:szCs w:val="24"/>
              <w:lang w:val="es-CL"/>
            </w:rPr>
            <w:fldChar w:fldCharType="begin"/>
          </w:r>
          <w:r w:rsidRPr="00417191">
            <w:rPr>
              <w:sz w:val="24"/>
              <w:szCs w:val="24"/>
              <w:lang w:val="es-CL"/>
            </w:rPr>
            <w:instrText xml:space="preserve"> TOC \h \u \z </w:instrText>
          </w:r>
          <w:r w:rsidRPr="00417191">
            <w:rPr>
              <w:sz w:val="24"/>
              <w:szCs w:val="24"/>
              <w:lang w:val="es-CL"/>
            </w:rPr>
            <w:fldChar w:fldCharType="separate"/>
          </w:r>
          <w:hyperlink w:anchor="_Toc114611351" w:history="1">
            <w:r w:rsidR="00CC0014" w:rsidRPr="00417191">
              <w:rPr>
                <w:rStyle w:val="Hipervnculo"/>
                <w:noProof/>
                <w:sz w:val="24"/>
                <w:szCs w:val="24"/>
                <w:lang w:val="es-CL"/>
              </w:rPr>
              <w:t>Nombre del Proyecto</w:t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_Toc114611351 \h </w:instrText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2</w:t>
            </w:r>
            <w:r w:rsidR="00CC0014"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1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2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Introducción.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_Toc114611352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3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1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3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Estrategia del Riesgo.</w:t>
            </w:r>
            <w:bookmarkStart w:id="2" w:name="_GoBack"/>
            <w:bookmarkEnd w:id="2"/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_Toc114611353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3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1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4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Roles y Responsabilidades.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_Toc114611354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4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1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5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Metodología.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_Toc114611355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5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6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Categorías de Riesgo.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_Toc114611356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5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7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Tabla RBS.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_Toc114611357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7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8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Probabilidad e impacto de los Riesgos.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_Toc114611358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8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59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Matriz de probabilidad e impacto de los riesgos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_Toc114611359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9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60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Apetito del Riesgo.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_Toc114611360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10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C0014" w:rsidRPr="00417191" w:rsidRDefault="00CC0014">
          <w:pPr>
            <w:pStyle w:val="TDC2"/>
            <w:tabs>
              <w:tab w:val="right" w:pos="9019"/>
            </w:tabs>
            <w:rPr>
              <w:rFonts w:eastAsiaTheme="minorEastAsia"/>
              <w:noProof/>
              <w:sz w:val="24"/>
              <w:szCs w:val="24"/>
              <w:lang w:val="es-CL"/>
            </w:rPr>
          </w:pPr>
          <w:hyperlink w:anchor="_Toc114611361" w:history="1">
            <w:r w:rsidRPr="00417191">
              <w:rPr>
                <w:rStyle w:val="Hipervnculo"/>
                <w:noProof/>
                <w:sz w:val="24"/>
                <w:szCs w:val="24"/>
                <w:lang w:val="es-CL"/>
              </w:rPr>
              <w:t>Seguimiento de riesgos.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tab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begin"/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instrText xml:space="preserve"> PAGEREF _Toc114611361 \h </w:instrTex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separate"/>
            </w:r>
            <w:r w:rsidR="00417191">
              <w:rPr>
                <w:noProof/>
                <w:webHidden/>
                <w:sz w:val="24"/>
                <w:szCs w:val="24"/>
                <w:lang w:val="es-CL"/>
              </w:rPr>
              <w:t>10</w:t>
            </w:r>
            <w:r w:rsidRPr="00417191">
              <w:rPr>
                <w:noProof/>
                <w:webHidden/>
                <w:sz w:val="24"/>
                <w:szCs w:val="24"/>
                <w:lang w:val="es-CL"/>
              </w:rPr>
              <w:fldChar w:fldCharType="end"/>
            </w:r>
          </w:hyperlink>
        </w:p>
        <w:p w:rsidR="00C32E10" w:rsidRPr="00417191" w:rsidRDefault="009D594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  <w:lang w:val="es-CL"/>
            </w:rPr>
          </w:pPr>
          <w:r w:rsidRPr="00417191">
            <w:rPr>
              <w:sz w:val="24"/>
              <w:szCs w:val="24"/>
              <w:lang w:val="es-CL"/>
            </w:rPr>
            <w:fldChar w:fldCharType="end"/>
          </w:r>
        </w:p>
      </w:sdtContent>
    </w:sdt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C0014" w:rsidRPr="00417191" w:rsidRDefault="00CC0014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451"/>
        <w:gridCol w:w="1970"/>
        <w:gridCol w:w="4548"/>
      </w:tblGrid>
      <w:tr w:rsidR="00CC0014" w:rsidRPr="00417191" w:rsidTr="00CC001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pStyle w:val="Ttulo1"/>
              <w:rPr>
                <w:sz w:val="24"/>
                <w:szCs w:val="24"/>
                <w:lang w:val="es-CL"/>
              </w:rPr>
            </w:pPr>
            <w:bookmarkStart w:id="3" w:name="_Toc114611351"/>
            <w:r w:rsidRPr="00417191">
              <w:rPr>
                <w:sz w:val="24"/>
                <w:szCs w:val="24"/>
                <w:lang w:val="es-CL"/>
              </w:rPr>
              <w:t>Nombre del Proyecto</w:t>
            </w:r>
            <w:bookmarkEnd w:id="3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Hostal “Doña Clarita”</w:t>
            </w:r>
          </w:p>
        </w:tc>
      </w:tr>
      <w:tr w:rsidR="00CC0014" w:rsidRPr="00417191" w:rsidTr="00CC001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Líder de Proyecto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color w:val="000000"/>
                <w:sz w:val="24"/>
                <w:szCs w:val="24"/>
                <w:lang w:val="es-CL"/>
              </w:rPr>
              <w:t>Alisson</w:t>
            </w:r>
            <w:proofErr w:type="spellEnd"/>
            <w:r w:rsidRPr="00417191">
              <w:rPr>
                <w:color w:val="000000"/>
                <w:sz w:val="24"/>
                <w:szCs w:val="24"/>
                <w:lang w:val="es-CL"/>
              </w:rPr>
              <w:t xml:space="preserve"> Veas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Razón del cambio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18-08-2022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color w:val="000000"/>
                <w:sz w:val="24"/>
                <w:szCs w:val="24"/>
                <w:lang w:val="es-CL"/>
              </w:rPr>
              <w:t>Alisson</w:t>
            </w:r>
            <w:proofErr w:type="spellEnd"/>
            <w:r w:rsidRPr="00417191">
              <w:rPr>
                <w:color w:val="000000"/>
                <w:sz w:val="24"/>
                <w:szCs w:val="24"/>
                <w:lang w:val="es-CL"/>
              </w:rPr>
              <w:t xml:space="preserve"> Veas</w:t>
            </w:r>
          </w:p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Diego Contreras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color w:val="000000"/>
                <w:sz w:val="24"/>
                <w:szCs w:val="24"/>
                <w:lang w:val="es-CL"/>
              </w:rPr>
              <w:t>Comienzo de la creación del documento.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09-2022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Agustín </w:t>
            </w:r>
            <w:proofErr w:type="spellStart"/>
            <w:r w:rsidRPr="00417191">
              <w:rPr>
                <w:sz w:val="24"/>
                <w:szCs w:val="24"/>
                <w:lang w:val="es-CL"/>
              </w:rPr>
              <w:t>Llaña</w:t>
            </w:r>
            <w:proofErr w:type="spellEnd"/>
          </w:p>
          <w:p w:rsidR="00CC0014" w:rsidRPr="00417191" w:rsidRDefault="00417191" w:rsidP="00CC0014">
            <w:pPr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Matías</w:t>
            </w:r>
            <w:r w:rsidR="00CC0014" w:rsidRPr="00417191">
              <w:rPr>
                <w:sz w:val="24"/>
                <w:szCs w:val="24"/>
                <w:lang w:val="es-CL"/>
              </w:rPr>
              <w:t xml:space="preserve"> </w:t>
            </w:r>
            <w:proofErr w:type="spellStart"/>
            <w:r w:rsidR="00CC0014" w:rsidRPr="00417191">
              <w:rPr>
                <w:sz w:val="24"/>
                <w:szCs w:val="24"/>
                <w:lang w:val="es-CL"/>
              </w:rPr>
              <w:t>Quidel</w:t>
            </w:r>
            <w:proofErr w:type="spellEnd"/>
          </w:p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sz w:val="24"/>
                <w:szCs w:val="24"/>
                <w:lang w:val="es-CL"/>
              </w:rPr>
              <w:t>Alisson</w:t>
            </w:r>
            <w:proofErr w:type="spellEnd"/>
            <w:r w:rsidRPr="00417191">
              <w:rPr>
                <w:sz w:val="24"/>
                <w:szCs w:val="24"/>
                <w:lang w:val="es-CL"/>
              </w:rPr>
              <w:t xml:space="preserve"> Veas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417191" w:rsidRDefault="00CC0014" w:rsidP="00CC0014">
            <w:pPr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sz w:val="24"/>
                <w:szCs w:val="24"/>
                <w:lang w:val="es-CL"/>
              </w:rPr>
              <w:t>Versionamiento</w:t>
            </w:r>
            <w:proofErr w:type="spellEnd"/>
            <w:r w:rsidRPr="00417191">
              <w:rPr>
                <w:sz w:val="24"/>
                <w:szCs w:val="24"/>
                <w:lang w:val="es-CL"/>
              </w:rPr>
              <w:t xml:space="preserve"> iteración 2</w:t>
            </w:r>
          </w:p>
        </w:tc>
      </w:tr>
    </w:tbl>
    <w:p w:rsidR="00CC0014" w:rsidRPr="00417191" w:rsidRDefault="00CC0014">
      <w:pPr>
        <w:pStyle w:val="Ttulo"/>
        <w:spacing w:before="400" w:after="120" w:line="360" w:lineRule="auto"/>
        <w:jc w:val="both"/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C0014" w:rsidRPr="00417191" w:rsidRDefault="00CC0014" w:rsidP="00CC0014">
      <w:pPr>
        <w:rPr>
          <w:sz w:val="24"/>
          <w:szCs w:val="24"/>
          <w:lang w:val="es-CL"/>
        </w:rPr>
      </w:pPr>
    </w:p>
    <w:p w:rsidR="00C32E10" w:rsidRPr="00417191" w:rsidRDefault="009D594B" w:rsidP="00CC0014">
      <w:pPr>
        <w:pStyle w:val="Ttulo1"/>
        <w:rPr>
          <w:b/>
          <w:sz w:val="24"/>
          <w:szCs w:val="24"/>
          <w:lang w:val="es-CL"/>
        </w:rPr>
      </w:pPr>
      <w:bookmarkStart w:id="4" w:name="_Toc114611352"/>
      <w:r w:rsidRPr="00417191">
        <w:rPr>
          <w:b/>
          <w:sz w:val="24"/>
          <w:szCs w:val="24"/>
          <w:lang w:val="es-CL"/>
        </w:rPr>
        <w:lastRenderedPageBreak/>
        <w:t>Introducción.</w:t>
      </w:r>
      <w:bookmarkEnd w:id="4"/>
    </w:p>
    <w:p w:rsidR="00CC0014" w:rsidRPr="00CC0014" w:rsidRDefault="00CC0014" w:rsidP="00417191">
      <w:pPr>
        <w:spacing w:after="60" w:line="360" w:lineRule="auto"/>
        <w:jc w:val="both"/>
        <w:rPr>
          <w:rFonts w:eastAsia="Times New Roman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Dentro de los puntos importantes de la planificación de este proyecto, está la tarea de identificar los posibles riesgos que pudieran entorpecer el avance correcto de este. A grandes rasgos podemos identificar las siguientes áreas críticas dentro de la identificación de riesgos:</w:t>
      </w:r>
    </w:p>
    <w:p w:rsidR="00CC0014" w:rsidRPr="00CC0014" w:rsidRDefault="00CC0014" w:rsidP="00417191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Desarrollo de la aplicación.</w:t>
      </w:r>
    </w:p>
    <w:p w:rsidR="00CC0014" w:rsidRPr="00CC0014" w:rsidRDefault="00CC0014" w:rsidP="00417191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Tiempo y metodología.</w:t>
      </w:r>
    </w:p>
    <w:p w:rsidR="00CC0014" w:rsidRPr="00CC0014" w:rsidRDefault="00CC0014" w:rsidP="00417191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Responsabilidades.</w:t>
      </w:r>
    </w:p>
    <w:p w:rsidR="00CC0014" w:rsidRPr="00CC0014" w:rsidRDefault="00CC0014" w:rsidP="00417191">
      <w:pPr>
        <w:numPr>
          <w:ilvl w:val="0"/>
          <w:numId w:val="4"/>
        </w:numPr>
        <w:spacing w:after="60" w:line="36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entre otros.</w:t>
      </w:r>
    </w:p>
    <w:p w:rsidR="00CC0014" w:rsidRPr="00CC0014" w:rsidRDefault="00CC0014" w:rsidP="00417191">
      <w:pPr>
        <w:spacing w:after="60" w:line="360" w:lineRule="auto"/>
        <w:jc w:val="both"/>
        <w:rPr>
          <w:rFonts w:eastAsia="Times New Roman"/>
          <w:sz w:val="24"/>
          <w:szCs w:val="24"/>
          <w:lang w:val="es-CL"/>
        </w:rPr>
      </w:pPr>
      <w:r w:rsidRPr="00CC0014">
        <w:rPr>
          <w:rFonts w:eastAsia="Times New Roman"/>
          <w:color w:val="000000"/>
          <w:sz w:val="24"/>
          <w:szCs w:val="24"/>
          <w:lang w:val="es-CL"/>
        </w:rPr>
        <w:t>Por esta razón se realizará un análisis de todos los posibles riesgos relevantes que de manera directa podría afectar el desarrollo del proyecto, anticipando propuestas de mitigación y planes de contingencia para evitar o disminuir un posible impacto.</w:t>
      </w:r>
    </w:p>
    <w:p w:rsidR="00C32E10" w:rsidRPr="00417191" w:rsidRDefault="00C32E10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 w:rsidP="00CC0014">
      <w:pPr>
        <w:pStyle w:val="Ttulo1"/>
        <w:rPr>
          <w:b/>
          <w:sz w:val="24"/>
          <w:szCs w:val="24"/>
          <w:lang w:val="es-CL"/>
        </w:rPr>
      </w:pPr>
      <w:bookmarkStart w:id="5" w:name="_Toc114611353"/>
      <w:r w:rsidRPr="00417191">
        <w:rPr>
          <w:b/>
          <w:sz w:val="24"/>
          <w:szCs w:val="24"/>
          <w:lang w:val="es-CL"/>
        </w:rPr>
        <w:t>Estrategia del Riesgo.</w:t>
      </w:r>
      <w:bookmarkEnd w:id="5"/>
    </w:p>
    <w:p w:rsidR="00CC0014" w:rsidRPr="00417191" w:rsidRDefault="00CC0014" w:rsidP="00417191">
      <w:pPr>
        <w:pStyle w:val="NormalWeb"/>
        <w:spacing w:before="0" w:beforeAutospacing="0" w:after="60" w:afterAutospacing="0" w:line="360" w:lineRule="auto"/>
        <w:jc w:val="both"/>
        <w:rPr>
          <w:rFonts w:ascii="Arial" w:hAnsi="Arial" w:cs="Arial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La gestión de los riesgos toma en consideración los procesos de planificación, identificación y análisis, respuesta a los riesgos existentes y seguimientos de estos. El objetivo es disminuir el impacto que podría tener el proyecto en base a los riesgos.</w:t>
      </w:r>
    </w:p>
    <w:p w:rsidR="00CC0014" w:rsidRPr="00417191" w:rsidRDefault="00CC0014" w:rsidP="00417191">
      <w:pPr>
        <w:pStyle w:val="NormalWeb"/>
        <w:spacing w:before="0" w:beforeAutospacing="0" w:after="60" w:afterAutospacing="0" w:line="360" w:lineRule="auto"/>
        <w:jc w:val="both"/>
        <w:rPr>
          <w:rFonts w:ascii="Arial" w:hAnsi="Arial" w:cs="Arial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En base a esto se trabajarán diversos procesos en los cuales se incluirán las estrategias de gestión de riesgo: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Planificar, enfocar y ejecutar los procesos de gestión de riesgos.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Identificación de cada riesgo, determinando qué punto o programa podría afectar.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Una vez identificados, evaluar la probabilidad de que pueda ocurrir y el impacto a provocar para priorizar.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Tener una cuantificación del efecto que pueda provocar un riesgo.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Realizar una tabla de opciones para mitigar las amenazas de los riesgos.</w:t>
      </w:r>
    </w:p>
    <w:p w:rsidR="00CC0014" w:rsidRPr="00417191" w:rsidRDefault="00CC0014" w:rsidP="00417191">
      <w:pPr>
        <w:pStyle w:val="NormalWeb"/>
        <w:numPr>
          <w:ilvl w:val="0"/>
          <w:numId w:val="5"/>
        </w:numPr>
        <w:spacing w:before="0" w:beforeAutospacing="0" w:after="60" w:afterAutospacing="0" w:line="360" w:lineRule="auto"/>
        <w:jc w:val="both"/>
        <w:textAlignment w:val="baseline"/>
        <w:rPr>
          <w:rFonts w:ascii="Arial" w:hAnsi="Arial" w:cs="Arial"/>
          <w:color w:val="000000"/>
          <w:lang w:val="es-CL"/>
        </w:rPr>
      </w:pPr>
      <w:r w:rsidRPr="00417191">
        <w:rPr>
          <w:rFonts w:ascii="Arial" w:hAnsi="Arial" w:cs="Arial"/>
          <w:color w:val="000000"/>
          <w:lang w:val="es-CL"/>
        </w:rPr>
        <w:t>Realizar un seguimiento de cada punto de riesgo identificado y ejecutar planes de contingencia.</w:t>
      </w:r>
    </w:p>
    <w:p w:rsidR="00CC0014" w:rsidRPr="00417191" w:rsidRDefault="00CC0014" w:rsidP="00417191">
      <w:pPr>
        <w:pStyle w:val="Prrafodelista"/>
        <w:numPr>
          <w:ilvl w:val="0"/>
          <w:numId w:val="5"/>
        </w:numPr>
        <w:spacing w:after="60" w:line="360" w:lineRule="auto"/>
        <w:rPr>
          <w:rFonts w:eastAsia="Times New Roman"/>
          <w:sz w:val="24"/>
          <w:szCs w:val="24"/>
          <w:lang w:val="es-CL"/>
        </w:rPr>
      </w:pPr>
      <w:r w:rsidRPr="00417191">
        <w:rPr>
          <w:rFonts w:eastAsia="Times New Roman"/>
          <w:color w:val="000000"/>
          <w:sz w:val="24"/>
          <w:szCs w:val="24"/>
          <w:lang w:val="es-CL"/>
        </w:rPr>
        <w:t>El análisis de los riesgos será visualizado desde el inicio al fin del proyecto, con una revisión constante y se aplicarán actualizaciones si es necesario.</w:t>
      </w:r>
    </w:p>
    <w:p w:rsidR="00CC0014" w:rsidRPr="00417191" w:rsidRDefault="00CC0014" w:rsidP="00417191">
      <w:pPr>
        <w:pStyle w:val="Prrafodelista"/>
        <w:numPr>
          <w:ilvl w:val="0"/>
          <w:numId w:val="5"/>
        </w:numPr>
        <w:spacing w:after="60" w:line="360" w:lineRule="auto"/>
        <w:rPr>
          <w:rFonts w:eastAsia="Times New Roman"/>
          <w:sz w:val="24"/>
          <w:szCs w:val="24"/>
          <w:lang w:val="es-CL"/>
        </w:rPr>
      </w:pPr>
      <w:r w:rsidRPr="00417191">
        <w:rPr>
          <w:rFonts w:eastAsia="Times New Roman"/>
          <w:color w:val="000000"/>
          <w:sz w:val="24"/>
          <w:szCs w:val="24"/>
          <w:lang w:val="es-CL"/>
        </w:rPr>
        <w:t>Esto se aplicará a la totalidad del proyecto.</w:t>
      </w:r>
    </w:p>
    <w:p w:rsidR="00C32E10" w:rsidRPr="00417191" w:rsidRDefault="009D594B" w:rsidP="00CC0014">
      <w:pPr>
        <w:pStyle w:val="Ttulo1"/>
        <w:rPr>
          <w:b/>
          <w:sz w:val="24"/>
          <w:szCs w:val="24"/>
          <w:lang w:val="es-CL"/>
        </w:rPr>
      </w:pPr>
      <w:bookmarkStart w:id="6" w:name="_heading=h.bwlwrxn0t6wg" w:colFirst="0" w:colLast="0"/>
      <w:bookmarkStart w:id="7" w:name="_Toc114611354"/>
      <w:bookmarkEnd w:id="6"/>
      <w:r w:rsidRPr="00417191">
        <w:rPr>
          <w:b/>
          <w:sz w:val="24"/>
          <w:szCs w:val="24"/>
          <w:lang w:val="es-CL"/>
        </w:rPr>
        <w:lastRenderedPageBreak/>
        <w:t>Roles y Responsabilidades.</w:t>
      </w:r>
      <w:bookmarkEnd w:id="7"/>
    </w:p>
    <w:p w:rsidR="00C32E10" w:rsidRPr="00417191" w:rsidRDefault="00C32E10">
      <w:pPr>
        <w:widowControl w:val="0"/>
        <w:spacing w:line="360" w:lineRule="auto"/>
        <w:rPr>
          <w:sz w:val="24"/>
          <w:szCs w:val="24"/>
          <w:lang w:val="es-CL"/>
        </w:rPr>
      </w:pPr>
    </w:p>
    <w:tbl>
      <w:tblPr>
        <w:tblStyle w:val="af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2203"/>
        <w:gridCol w:w="4276"/>
      </w:tblGrid>
      <w:tr w:rsidR="00C32E10" w:rsidRPr="00417191">
        <w:trPr>
          <w:trHeight w:val="287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35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Roles y Responsabilidades </w:t>
            </w:r>
          </w:p>
        </w:tc>
      </w:tr>
      <w:tr w:rsidR="00C32E10" w:rsidRPr="00417191">
        <w:trPr>
          <w:trHeight w:val="35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9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Rol 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7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Nombre 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8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Responsabilidades</w:t>
            </w:r>
          </w:p>
        </w:tc>
      </w:tr>
      <w:tr w:rsidR="00C32E10" w:rsidRPr="00417191">
        <w:trPr>
          <w:trHeight w:val="566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9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Líder (director del </w:t>
            </w:r>
          </w:p>
          <w:p w:rsidR="00C32E10" w:rsidRPr="00417191" w:rsidRDefault="009D594B">
            <w:pPr>
              <w:widowControl w:val="0"/>
              <w:spacing w:before="5" w:line="360" w:lineRule="auto"/>
              <w:ind w:left="129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Proyecto)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Diego Contreras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Encargado de liderar el equipo y tomar decisiones importantes.</w:t>
            </w:r>
          </w:p>
        </w:tc>
      </w:tr>
      <w:tr w:rsidR="00C32E10" w:rsidRPr="00417191">
        <w:trPr>
          <w:trHeight w:val="35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014" w:rsidRPr="00417191" w:rsidRDefault="00CC0014" w:rsidP="00CC0014">
            <w:pPr>
              <w:widowControl w:val="0"/>
              <w:spacing w:line="360" w:lineRule="auto"/>
              <w:ind w:left="129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Líder (director del </w:t>
            </w:r>
          </w:p>
          <w:p w:rsidR="00C32E10" w:rsidRPr="00417191" w:rsidRDefault="00CC0014" w:rsidP="00CC0014">
            <w:pPr>
              <w:widowControl w:val="0"/>
              <w:spacing w:line="360" w:lineRule="auto"/>
              <w:ind w:left="128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Proyecto)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CC0014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sz w:val="24"/>
                <w:szCs w:val="24"/>
                <w:lang w:val="es-CL"/>
              </w:rPr>
              <w:t>Alisson</w:t>
            </w:r>
            <w:proofErr w:type="spellEnd"/>
            <w:r w:rsidRPr="00417191">
              <w:rPr>
                <w:sz w:val="24"/>
                <w:szCs w:val="24"/>
                <w:lang w:val="es-CL"/>
              </w:rPr>
              <w:t xml:space="preserve"> Veas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seguir órdenes y ayudar en la toma de decisiones</w:t>
            </w:r>
          </w:p>
        </w:tc>
      </w:tr>
      <w:tr w:rsidR="00C32E10" w:rsidRPr="00417191">
        <w:trPr>
          <w:trHeight w:val="35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8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Miembro del equipo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Agustín </w:t>
            </w:r>
            <w:proofErr w:type="spellStart"/>
            <w:r w:rsidRPr="00417191">
              <w:rPr>
                <w:sz w:val="24"/>
                <w:szCs w:val="24"/>
                <w:lang w:val="es-CL"/>
              </w:rPr>
              <w:t>Llaña</w:t>
            </w:r>
            <w:proofErr w:type="spellEnd"/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seguir órdenes y ayudar en la toma de decisiones</w:t>
            </w:r>
          </w:p>
        </w:tc>
      </w:tr>
      <w:tr w:rsidR="00C32E10" w:rsidRPr="00417191">
        <w:trPr>
          <w:trHeight w:val="481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8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Miembro del equipo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proofErr w:type="spellStart"/>
            <w:r w:rsidRPr="00417191">
              <w:rPr>
                <w:sz w:val="24"/>
                <w:szCs w:val="24"/>
                <w:lang w:val="es-CL"/>
              </w:rPr>
              <w:t>Matias</w:t>
            </w:r>
            <w:proofErr w:type="spellEnd"/>
            <w:r w:rsidRPr="00417191">
              <w:rPr>
                <w:sz w:val="24"/>
                <w:szCs w:val="24"/>
                <w:lang w:val="es-CL"/>
              </w:rPr>
              <w:t xml:space="preserve"> </w:t>
            </w:r>
            <w:proofErr w:type="spellStart"/>
            <w:r w:rsidRPr="00417191">
              <w:rPr>
                <w:sz w:val="24"/>
                <w:szCs w:val="24"/>
                <w:lang w:val="es-CL"/>
              </w:rPr>
              <w:t>Quidel</w:t>
            </w:r>
            <w:proofErr w:type="spellEnd"/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seguir órdenes y ayudar en la toma de decisiones</w:t>
            </w:r>
          </w:p>
        </w:tc>
      </w:tr>
      <w:tr w:rsidR="00C32E10" w:rsidRPr="00417191">
        <w:trPr>
          <w:trHeight w:val="35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ind w:left="123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Miembro del equipo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Jesús Reyes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seguir órdenes y ayudar en la toma de decisiones</w:t>
            </w:r>
          </w:p>
        </w:tc>
      </w:tr>
      <w:tr w:rsidR="00CC0014" w:rsidRPr="00417191">
        <w:trPr>
          <w:trHeight w:val="35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014" w:rsidRPr="00417191" w:rsidRDefault="00CC0014">
            <w:pPr>
              <w:widowControl w:val="0"/>
              <w:spacing w:line="360" w:lineRule="auto"/>
              <w:ind w:left="123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Miembro del equipo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014" w:rsidRPr="00417191" w:rsidRDefault="00CC0014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Danilo Ibarra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014" w:rsidRPr="00417191" w:rsidRDefault="00CC0014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>seguir órdenes y ayudar en la toma de decisiones</w:t>
            </w:r>
          </w:p>
        </w:tc>
      </w:tr>
    </w:tbl>
    <w:p w:rsidR="00C32E10" w:rsidRPr="00417191" w:rsidRDefault="00C32E10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417191" w:rsidRPr="00417191" w:rsidRDefault="00417191">
      <w:pPr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 w:rsidP="00CC0014">
      <w:pPr>
        <w:pStyle w:val="Ttulo1"/>
        <w:rPr>
          <w:b/>
          <w:sz w:val="24"/>
          <w:szCs w:val="24"/>
          <w:lang w:val="es-CL"/>
        </w:rPr>
      </w:pPr>
      <w:bookmarkStart w:id="8" w:name="_heading=h.gf67xxibnumh" w:colFirst="0" w:colLast="0"/>
      <w:bookmarkStart w:id="9" w:name="_Toc114611355"/>
      <w:bookmarkEnd w:id="8"/>
      <w:r w:rsidRPr="00417191">
        <w:rPr>
          <w:b/>
          <w:sz w:val="24"/>
          <w:szCs w:val="24"/>
          <w:lang w:val="es-CL"/>
        </w:rPr>
        <w:lastRenderedPageBreak/>
        <w:t>Metodología.</w:t>
      </w:r>
      <w:bookmarkEnd w:id="9"/>
    </w:p>
    <w:p w:rsidR="00C32E10" w:rsidRPr="00417191" w:rsidRDefault="009D594B">
      <w:pPr>
        <w:spacing w:line="360" w:lineRule="auto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 xml:space="preserve">A </w:t>
      </w:r>
      <w:r w:rsidR="00CC0014" w:rsidRPr="00417191">
        <w:rPr>
          <w:sz w:val="24"/>
          <w:szCs w:val="24"/>
          <w:lang w:val="es-CL"/>
        </w:rPr>
        <w:t>continuación,</w:t>
      </w:r>
      <w:r w:rsidRPr="00417191">
        <w:rPr>
          <w:sz w:val="24"/>
          <w:szCs w:val="24"/>
          <w:lang w:val="es-CL"/>
        </w:rPr>
        <w:t xml:space="preserve"> se </w:t>
      </w:r>
      <w:r w:rsidR="00CC0014" w:rsidRPr="00417191">
        <w:rPr>
          <w:sz w:val="24"/>
          <w:szCs w:val="24"/>
          <w:lang w:val="es-CL"/>
        </w:rPr>
        <w:t>desplegarán</w:t>
      </w:r>
      <w:r w:rsidRPr="00417191">
        <w:rPr>
          <w:sz w:val="24"/>
          <w:szCs w:val="24"/>
          <w:lang w:val="es-CL"/>
        </w:rPr>
        <w:t xml:space="preserve"> los puntos que serán tomados en cuenta en base a la metodología que se utilizara para mitigar o aplicar plan de contingencia a cada riesgo identificado. </w:t>
      </w:r>
    </w:p>
    <w:p w:rsidR="00C32E10" w:rsidRPr="00417191" w:rsidRDefault="009D594B" w:rsidP="00CC0014">
      <w:pPr>
        <w:pStyle w:val="Ttulo2"/>
        <w:rPr>
          <w:b/>
          <w:sz w:val="24"/>
          <w:szCs w:val="24"/>
          <w:lang w:val="es-CL"/>
        </w:rPr>
      </w:pPr>
      <w:bookmarkStart w:id="10" w:name="_Toc114611356"/>
      <w:r w:rsidRPr="00417191">
        <w:rPr>
          <w:b/>
          <w:sz w:val="24"/>
          <w:szCs w:val="24"/>
          <w:lang w:val="es-CL"/>
        </w:rPr>
        <w:t>Categorías de Riesgo.</w:t>
      </w:r>
      <w:bookmarkEnd w:id="10"/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9D594B">
      <w:p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Dentro de los riesgos vinculados al proyecto encontramos las siguientes categorías:</w:t>
      </w:r>
    </w:p>
    <w:p w:rsidR="00C32E10" w:rsidRPr="00417191" w:rsidRDefault="00C32E10">
      <w:pPr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Interno</w:t>
      </w:r>
    </w:p>
    <w:p w:rsidR="00C32E10" w:rsidRPr="00417191" w:rsidRDefault="009D594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Externo</w:t>
      </w:r>
    </w:p>
    <w:p w:rsidR="00C32E10" w:rsidRPr="00417191" w:rsidRDefault="009D594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Técnico</w:t>
      </w:r>
    </w:p>
    <w:p w:rsidR="00C32E10" w:rsidRPr="00417191" w:rsidRDefault="009D594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Externo Predecible</w:t>
      </w:r>
    </w:p>
    <w:p w:rsidR="00C32E10" w:rsidRPr="00417191" w:rsidRDefault="009D594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Comercial</w:t>
      </w:r>
    </w:p>
    <w:p w:rsidR="00C32E10" w:rsidRPr="00417191" w:rsidRDefault="00C32E10">
      <w:pPr>
        <w:spacing w:line="360" w:lineRule="auto"/>
        <w:ind w:left="720"/>
        <w:jc w:val="both"/>
        <w:rPr>
          <w:sz w:val="24"/>
          <w:szCs w:val="24"/>
          <w:lang w:val="es-CL"/>
        </w:rPr>
      </w:pPr>
    </w:p>
    <w:p w:rsidR="00C32E10" w:rsidRPr="00417191" w:rsidRDefault="009D594B">
      <w:p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 xml:space="preserve">Cabe resaltar que un gran porcentaje de los riesgos se categorizan en el área </w:t>
      </w:r>
      <w:r w:rsidR="00417191" w:rsidRPr="00417191">
        <w:rPr>
          <w:sz w:val="24"/>
          <w:szCs w:val="24"/>
          <w:lang w:val="es-CL"/>
        </w:rPr>
        <w:t>técnica. Se</w:t>
      </w:r>
      <w:r w:rsidRPr="00417191">
        <w:rPr>
          <w:sz w:val="24"/>
          <w:szCs w:val="24"/>
          <w:lang w:val="es-CL"/>
        </w:rPr>
        <w:t xml:space="preserve"> presenta a continuación una tabla general con los riesgos identificados, más abajo se anexa el </w:t>
      </w:r>
      <w:r w:rsidR="00417191" w:rsidRPr="00417191">
        <w:rPr>
          <w:sz w:val="24"/>
          <w:szCs w:val="24"/>
          <w:lang w:val="es-CL"/>
        </w:rPr>
        <w:t>Excel</w:t>
      </w:r>
      <w:r w:rsidRPr="00417191">
        <w:rPr>
          <w:sz w:val="24"/>
          <w:szCs w:val="24"/>
          <w:lang w:val="es-CL"/>
        </w:rPr>
        <w:t xml:space="preserve"> con la información completa.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5133"/>
        <w:gridCol w:w="3215"/>
      </w:tblGrid>
      <w:tr w:rsidR="00CC0014" w:rsidRPr="00CC0014" w:rsidTr="00417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/>
              </w:rPr>
              <w:t>Descripción del Riesgo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/>
              </w:rPr>
              <w:t>Tipo de Riesgo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Mala organización del equipo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Planificación de tiempo mayor al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Fallas en los equipos tecnológicos de trabajo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Falta de conocimiento tecnológico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un integrante del equipo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información del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Problemas de rendimiento del equipo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Falta de seguridad de la información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lastRenderedPageBreak/>
              <w:t>R09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 xml:space="preserve">Caída de servicios </w:t>
            </w:r>
            <w:proofErr w:type="spellStart"/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Falta de recursos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Falla en el desarrollo de programación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No se validan los roles de los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Ingreso incorrecto de valores de los productos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Inventario erróneo de disponibilidad de habitaciones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registro de proveedores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Registro incorrecto de clientes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información clientes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Registro erróneo de facturas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facturas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Listado de huéspedes erróneo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Registro de orden de compra erróneo.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Pérdida de orden de compra.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Robo de equipo.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Incendio de oficina.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Asignación de permisos errónea.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lastRenderedPageBreak/>
              <w:t>R26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 xml:space="preserve">Fallo al </w:t>
            </w:r>
            <w:r w:rsidR="00417191"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pre visualizar</w:t>
            </w: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 xml:space="preserve"> los informes.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Caída del portal web.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Caída de internet.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Fallo en reserva.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jc w:val="both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Desastre natural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:rsidR="00CC0014" w:rsidRPr="00CC0014" w:rsidRDefault="00CC0014" w:rsidP="00CC0014">
            <w:pPr>
              <w:spacing w:after="6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Riesgo del Producto/Proyecto</w:t>
            </w:r>
          </w:p>
        </w:tc>
      </w:tr>
    </w:tbl>
    <w:p w:rsidR="00C32E10" w:rsidRPr="00417191" w:rsidRDefault="00C32E10">
      <w:pPr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 w:rsidP="00CC0014">
      <w:pPr>
        <w:pStyle w:val="Ttulo2"/>
        <w:rPr>
          <w:sz w:val="24"/>
          <w:szCs w:val="24"/>
          <w:lang w:val="es-CL"/>
        </w:rPr>
      </w:pPr>
      <w:bookmarkStart w:id="11" w:name="_Toc114611357"/>
      <w:r w:rsidRPr="00417191">
        <w:rPr>
          <w:b/>
          <w:sz w:val="24"/>
          <w:szCs w:val="24"/>
          <w:lang w:val="es-CL"/>
        </w:rPr>
        <w:t>Tabla RBS</w:t>
      </w:r>
      <w:r w:rsidRPr="00417191">
        <w:rPr>
          <w:sz w:val="24"/>
          <w:szCs w:val="24"/>
          <w:lang w:val="es-CL"/>
        </w:rPr>
        <w:t>.</w:t>
      </w:r>
      <w:bookmarkEnd w:id="11"/>
    </w:p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260"/>
        <w:gridCol w:w="3969"/>
      </w:tblGrid>
      <w:tr w:rsidR="00CC0014" w:rsidRPr="00CC0014" w:rsidTr="0041719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Nivel 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Nivel 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Nivel 2</w:t>
            </w:r>
          </w:p>
        </w:tc>
      </w:tr>
      <w:tr w:rsidR="00CC0014" w:rsidRPr="00CC0014" w:rsidTr="00CC0014">
        <w:trPr>
          <w:trHeight w:val="44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Comercial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Empresa</w:t>
            </w:r>
          </w:p>
        </w:tc>
      </w:tr>
      <w:tr w:rsidR="00CC0014" w:rsidRPr="00CC0014" w:rsidTr="00CC0014">
        <w:trPr>
          <w:trHeight w:val="44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Externos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Clientes</w:t>
            </w:r>
          </w:p>
        </w:tc>
      </w:tr>
      <w:tr w:rsidR="00CC0014" w:rsidRPr="00CC0014" w:rsidTr="00CC0014">
        <w:trPr>
          <w:trHeight w:val="44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after="240"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Técnicos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Software</w:t>
            </w:r>
          </w:p>
        </w:tc>
      </w:tr>
      <w:tr w:rsidR="00CC0014" w:rsidRPr="00CC0014" w:rsidTr="00CC0014">
        <w:trPr>
          <w:trHeight w:val="44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Hardware</w:t>
            </w:r>
          </w:p>
        </w:tc>
      </w:tr>
      <w:tr w:rsidR="00CC0014" w:rsidRPr="00CC0014" w:rsidTr="00CC0014"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0014" w:rsidRPr="00CC0014" w:rsidRDefault="00CC0014" w:rsidP="00CC0014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Desarrollo</w:t>
            </w:r>
          </w:p>
        </w:tc>
      </w:tr>
    </w:tbl>
    <w:p w:rsidR="00C32E10" w:rsidRPr="00417191" w:rsidRDefault="00C32E10">
      <w:pPr>
        <w:spacing w:line="360" w:lineRule="auto"/>
        <w:rPr>
          <w:sz w:val="24"/>
          <w:szCs w:val="24"/>
          <w:lang w:val="es-CL"/>
        </w:rPr>
      </w:pPr>
    </w:p>
    <w:p w:rsidR="00C32E10" w:rsidRPr="00417191" w:rsidRDefault="009D594B">
      <w:pPr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br w:type="page"/>
      </w:r>
    </w:p>
    <w:p w:rsidR="00C32E10" w:rsidRPr="00417191" w:rsidRDefault="009D594B" w:rsidP="00CC0014">
      <w:pPr>
        <w:pStyle w:val="Ttulo2"/>
        <w:rPr>
          <w:b/>
          <w:sz w:val="24"/>
          <w:szCs w:val="24"/>
          <w:lang w:val="es-CL"/>
        </w:rPr>
      </w:pPr>
      <w:bookmarkStart w:id="12" w:name="_Toc114611358"/>
      <w:r w:rsidRPr="00417191">
        <w:rPr>
          <w:b/>
          <w:sz w:val="24"/>
          <w:szCs w:val="24"/>
          <w:lang w:val="es-CL"/>
        </w:rPr>
        <w:lastRenderedPageBreak/>
        <w:t>Probabilidad e impacto de los Riesgos.</w:t>
      </w:r>
      <w:bookmarkEnd w:id="12"/>
    </w:p>
    <w:p w:rsidR="00C32E10" w:rsidRPr="00417191" w:rsidRDefault="009D594B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A continuación, se adjuntan categorías de evaluación de probabilidad e impacto:</w:t>
      </w:r>
    </w:p>
    <w:p w:rsidR="00C32E10" w:rsidRPr="00417191" w:rsidRDefault="00C32E10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Probabilidad de que ocurra: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207"/>
        <w:gridCol w:w="1254"/>
      </w:tblGrid>
      <w:tr w:rsidR="00CC0014" w:rsidRPr="00CC0014" w:rsidTr="00417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Categoría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Improbable que ocurra (1% -10%)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1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Es posible que ocurra (11%-18%)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2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Es posible que ocurra en un mediano plazo (10%-33%)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3</w:t>
            </w:r>
          </w:p>
        </w:tc>
      </w:tr>
      <w:tr w:rsidR="00CC0014" w:rsidRPr="00CC0014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Es posible que ocurra en un corto plazo (34%-53%)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4</w:t>
            </w:r>
          </w:p>
        </w:tc>
      </w:tr>
      <w:tr w:rsidR="00CC0014" w:rsidRPr="00CC0014" w:rsidTr="00CC0014">
        <w:trPr>
          <w:trHeight w:val="6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Muy probable que ocurra de manera inmediata (54%-90%)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CC0014" w:rsidRDefault="00CC0014" w:rsidP="00CC0014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L"/>
              </w:rPr>
            </w:pPr>
            <w:r w:rsidRPr="00CC0014">
              <w:rPr>
                <w:rFonts w:eastAsia="Times New Roman"/>
                <w:color w:val="000000"/>
                <w:sz w:val="24"/>
                <w:szCs w:val="24"/>
                <w:lang w:val="es-CL"/>
              </w:rPr>
              <w:t>5</w:t>
            </w:r>
          </w:p>
        </w:tc>
      </w:tr>
    </w:tbl>
    <w:p w:rsidR="00C32E10" w:rsidRPr="00417191" w:rsidRDefault="00C32E10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C32E10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Impacto: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207"/>
        <w:gridCol w:w="1254"/>
      </w:tblGrid>
      <w:tr w:rsidR="00CC0014" w:rsidRPr="00417191" w:rsidTr="00417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bookmarkStart w:id="13" w:name="_heading=h.2p2x96z2xrbn" w:colFirst="0" w:colLast="0"/>
            <w:bookmarkEnd w:id="13"/>
            <w:r w:rsidRPr="00417191">
              <w:rPr>
                <w:rFonts w:ascii="Arial" w:hAnsi="Arial" w:cs="Arial"/>
                <w:color w:val="000000"/>
                <w:lang w:val="es-CL"/>
              </w:rPr>
              <w:t>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Categoría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Puede causar muy pequeñas variaciones en el proyecto (1% -10%)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Puede causar pequeñas variaciones en el proyecto(11%-18%)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Puede causar importantes variaciones en el proyecto (10%-33%)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</w:tr>
      <w:tr w:rsidR="00CC0014" w:rsidRPr="00417191" w:rsidTr="00CC0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Puede imposibilitar logros en el proyecto (34%-53%)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  <w:tr w:rsidR="00CC0014" w:rsidRPr="00417191" w:rsidTr="00CC0014">
        <w:trPr>
          <w:trHeight w:val="6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Imposibilita logros en el proyecto y genera pérdidas económicas (54%-90%)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014" w:rsidRPr="00417191" w:rsidRDefault="00CC00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CL"/>
              </w:rPr>
            </w:pPr>
            <w:r w:rsidRPr="00417191">
              <w:rPr>
                <w:rFonts w:ascii="Arial" w:hAnsi="Arial" w:cs="Arial"/>
                <w:color w:val="000000"/>
                <w:lang w:val="es-CL"/>
              </w:rPr>
              <w:t>5</w:t>
            </w:r>
          </w:p>
        </w:tc>
      </w:tr>
    </w:tbl>
    <w:p w:rsidR="00C32E10" w:rsidRPr="00417191" w:rsidRDefault="00CC001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rPr>
          <w:color w:val="000000"/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 xml:space="preserve"> </w:t>
      </w:r>
      <w:r w:rsidR="009D594B" w:rsidRPr="00417191">
        <w:rPr>
          <w:sz w:val="24"/>
          <w:szCs w:val="24"/>
          <w:lang w:val="es-CL"/>
        </w:rPr>
        <w:br w:type="page"/>
      </w:r>
    </w:p>
    <w:p w:rsidR="00C32E10" w:rsidRPr="00417191" w:rsidRDefault="009D594B" w:rsidP="00CC0014">
      <w:pPr>
        <w:pStyle w:val="Ttulo2"/>
        <w:rPr>
          <w:b/>
          <w:sz w:val="24"/>
          <w:szCs w:val="24"/>
          <w:lang w:val="es-CL"/>
        </w:rPr>
      </w:pPr>
      <w:bookmarkStart w:id="14" w:name="_Toc114611359"/>
      <w:r w:rsidRPr="00417191">
        <w:rPr>
          <w:b/>
          <w:sz w:val="24"/>
          <w:szCs w:val="24"/>
          <w:lang w:val="es-CL"/>
        </w:rPr>
        <w:lastRenderedPageBreak/>
        <w:t>Matriz de probabilidad e impacto de los riesgos</w:t>
      </w:r>
      <w:bookmarkEnd w:id="14"/>
    </w:p>
    <w:p w:rsidR="00C32E10" w:rsidRPr="00417191" w:rsidRDefault="00C32E10">
      <w:pPr>
        <w:widowControl w:val="0"/>
        <w:spacing w:line="360" w:lineRule="auto"/>
        <w:rPr>
          <w:sz w:val="24"/>
          <w:szCs w:val="24"/>
          <w:lang w:val="es-CL"/>
        </w:rPr>
      </w:pPr>
    </w:p>
    <w:tbl>
      <w:tblPr>
        <w:tblStyle w:val="afd"/>
        <w:tblW w:w="10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7"/>
      </w:tblGrid>
      <w:tr w:rsidR="00C32E10" w:rsidRPr="00417191">
        <w:trPr>
          <w:trHeight w:val="5237"/>
        </w:trPr>
        <w:tc>
          <w:tcPr>
            <w:tcW w:w="10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E10" w:rsidRPr="00417191" w:rsidRDefault="009D594B">
            <w:pPr>
              <w:widowControl w:val="0"/>
              <w:spacing w:line="360" w:lineRule="auto"/>
              <w:rPr>
                <w:sz w:val="24"/>
                <w:szCs w:val="24"/>
                <w:lang w:val="es-CL"/>
              </w:rPr>
            </w:pPr>
            <w:r w:rsidRPr="00417191">
              <w:rPr>
                <w:sz w:val="24"/>
                <w:szCs w:val="24"/>
                <w:lang w:val="es-CL"/>
              </w:rPr>
              <w:t xml:space="preserve">A </w:t>
            </w:r>
            <w:r w:rsidR="00CC0014" w:rsidRPr="00417191">
              <w:rPr>
                <w:sz w:val="24"/>
                <w:szCs w:val="24"/>
                <w:lang w:val="es-CL"/>
              </w:rPr>
              <w:t>continuación,</w:t>
            </w:r>
            <w:r w:rsidRPr="00417191">
              <w:rPr>
                <w:sz w:val="24"/>
                <w:szCs w:val="24"/>
                <w:lang w:val="es-CL"/>
              </w:rPr>
              <w:t xml:space="preserve"> se contempla una matriz de riesgo que permite categorizar los riesgos existentes en muy bajo, bajo, medio, alto y muy alto. Los rangos de categorización se distribuyen desde el 0,01% al 0,90%.</w:t>
            </w:r>
          </w:p>
          <w:p w:rsidR="00C32E10" w:rsidRPr="00417191" w:rsidRDefault="00C32E10">
            <w:pPr>
              <w:widowControl w:val="0"/>
              <w:spacing w:line="360" w:lineRule="auto"/>
              <w:rPr>
                <w:color w:val="808080"/>
                <w:sz w:val="24"/>
                <w:szCs w:val="24"/>
                <w:lang w:val="es-CL"/>
              </w:rPr>
            </w:pPr>
          </w:p>
          <w:p w:rsidR="00C32E10" w:rsidRPr="00417191" w:rsidRDefault="009D594B">
            <w:pPr>
              <w:widowControl w:val="0"/>
              <w:spacing w:line="360" w:lineRule="auto"/>
              <w:rPr>
                <w:color w:val="808080"/>
                <w:sz w:val="24"/>
                <w:szCs w:val="24"/>
                <w:lang w:val="es-CL"/>
              </w:rPr>
            </w:pPr>
            <w:r w:rsidRPr="00417191">
              <w:rPr>
                <w:noProof/>
                <w:color w:val="808080"/>
                <w:sz w:val="24"/>
                <w:szCs w:val="24"/>
                <w:lang w:val="es-CL"/>
              </w:rPr>
              <w:drawing>
                <wp:inline distT="114300" distB="114300" distL="114300" distR="114300" wp14:anchorId="517F79D6" wp14:editId="2271F783">
                  <wp:extent cx="2771965" cy="1257145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65" cy="1257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32E10" w:rsidRPr="00417191" w:rsidRDefault="00C32E10">
            <w:pPr>
              <w:widowControl w:val="0"/>
              <w:spacing w:line="360" w:lineRule="auto"/>
              <w:rPr>
                <w:color w:val="808080"/>
                <w:sz w:val="24"/>
                <w:szCs w:val="24"/>
                <w:lang w:val="es-CL"/>
              </w:rPr>
            </w:pPr>
          </w:p>
          <w:p w:rsidR="00C32E10" w:rsidRPr="00417191" w:rsidRDefault="009D594B">
            <w:pPr>
              <w:widowControl w:val="0"/>
              <w:spacing w:line="360" w:lineRule="auto"/>
              <w:rPr>
                <w:color w:val="808080"/>
                <w:sz w:val="24"/>
                <w:szCs w:val="24"/>
                <w:lang w:val="es-CL"/>
              </w:rPr>
            </w:pPr>
            <w:r w:rsidRPr="00417191">
              <w:rPr>
                <w:noProof/>
                <w:color w:val="808080"/>
                <w:sz w:val="24"/>
                <w:szCs w:val="24"/>
                <w:lang w:val="es-CL"/>
              </w:rPr>
              <w:drawing>
                <wp:inline distT="114300" distB="114300" distL="114300" distR="114300" wp14:anchorId="09311E3B" wp14:editId="3C617568">
                  <wp:extent cx="5731200" cy="1320800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32E10" w:rsidRPr="00417191" w:rsidRDefault="00C32E10">
            <w:pPr>
              <w:widowControl w:val="0"/>
              <w:spacing w:line="360" w:lineRule="auto"/>
              <w:ind w:left="131"/>
              <w:rPr>
                <w:i/>
                <w:color w:val="7F7F7F"/>
                <w:sz w:val="24"/>
                <w:szCs w:val="24"/>
                <w:lang w:val="es-CL"/>
              </w:rPr>
            </w:pPr>
          </w:p>
          <w:p w:rsidR="00C32E10" w:rsidRPr="00417191" w:rsidRDefault="00C32E10">
            <w:pPr>
              <w:widowControl w:val="0"/>
              <w:spacing w:line="360" w:lineRule="auto"/>
              <w:ind w:left="131"/>
              <w:rPr>
                <w:sz w:val="24"/>
                <w:szCs w:val="24"/>
                <w:lang w:val="es-CL"/>
              </w:rPr>
            </w:pPr>
          </w:p>
        </w:tc>
      </w:tr>
    </w:tbl>
    <w:p w:rsidR="00C32E10" w:rsidRPr="00417191" w:rsidRDefault="009D59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360" w:lineRule="auto"/>
        <w:rPr>
          <w:color w:val="000000"/>
          <w:sz w:val="24"/>
          <w:szCs w:val="24"/>
          <w:lang w:val="es-CL"/>
        </w:rPr>
      </w:pPr>
      <w:bookmarkStart w:id="15" w:name="_heading=h.bibkfogvucz3" w:colFirst="0" w:colLast="0"/>
      <w:bookmarkEnd w:id="15"/>
      <w:r w:rsidRPr="00417191">
        <w:rPr>
          <w:sz w:val="24"/>
          <w:szCs w:val="24"/>
          <w:lang w:val="es-CL"/>
        </w:rPr>
        <w:br w:type="page"/>
      </w:r>
    </w:p>
    <w:p w:rsidR="00C32E10" w:rsidRPr="00417191" w:rsidRDefault="009D594B" w:rsidP="00CC0014">
      <w:pPr>
        <w:pStyle w:val="Ttulo2"/>
        <w:rPr>
          <w:b/>
          <w:sz w:val="24"/>
          <w:szCs w:val="24"/>
          <w:lang w:val="es-CL"/>
        </w:rPr>
      </w:pPr>
      <w:bookmarkStart w:id="16" w:name="_Toc114611360"/>
      <w:r w:rsidRPr="00417191">
        <w:rPr>
          <w:b/>
          <w:sz w:val="24"/>
          <w:szCs w:val="24"/>
          <w:lang w:val="es-CL"/>
        </w:rPr>
        <w:lastRenderedPageBreak/>
        <w:t>Apetito del Riesgo.</w:t>
      </w:r>
      <w:bookmarkEnd w:id="16"/>
    </w:p>
    <w:p w:rsidR="00C32E10" w:rsidRPr="00417191" w:rsidRDefault="009D594B">
      <w:pPr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 xml:space="preserve">El apetito de riesgo tendrá los márgenes entre 0% y 20%, </w:t>
      </w:r>
      <w:r w:rsidR="00CC0014" w:rsidRPr="00417191">
        <w:rPr>
          <w:sz w:val="24"/>
          <w:szCs w:val="24"/>
          <w:lang w:val="es-CL"/>
        </w:rPr>
        <w:t>todos aquellos riesgos clasificados dentro de esos porcentajes serán</w:t>
      </w:r>
      <w:r w:rsidRPr="00417191">
        <w:rPr>
          <w:sz w:val="24"/>
          <w:szCs w:val="24"/>
          <w:lang w:val="es-CL"/>
        </w:rPr>
        <w:t xml:space="preserve"> aceptados por la empresa.</w:t>
      </w:r>
    </w:p>
    <w:p w:rsidR="00C32E10" w:rsidRPr="00417191" w:rsidRDefault="009D594B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Se presenta a continuación un gráfico representativo del apetito del riesgo definido, con color verde se representa el apetito.</w:t>
      </w:r>
    </w:p>
    <w:p w:rsidR="00C32E10" w:rsidRPr="00417191" w:rsidRDefault="009D594B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417191">
        <w:rPr>
          <w:noProof/>
          <w:sz w:val="24"/>
          <w:szCs w:val="24"/>
          <w:lang w:val="es-CL"/>
        </w:rPr>
        <w:drawing>
          <wp:inline distT="114300" distB="114300" distL="114300" distR="114300" wp14:anchorId="01E1E490" wp14:editId="520A0A41">
            <wp:extent cx="5731200" cy="28702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E10" w:rsidRPr="00417191" w:rsidRDefault="00C32E10">
      <w:pPr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C32E10">
      <w:pPr>
        <w:widowControl w:val="0"/>
        <w:spacing w:line="360" w:lineRule="auto"/>
        <w:jc w:val="both"/>
        <w:rPr>
          <w:sz w:val="24"/>
          <w:szCs w:val="24"/>
          <w:lang w:val="es-CL"/>
        </w:rPr>
      </w:pPr>
    </w:p>
    <w:p w:rsidR="00C32E10" w:rsidRPr="00417191" w:rsidRDefault="009D594B" w:rsidP="00CC0014">
      <w:pPr>
        <w:pStyle w:val="Ttulo2"/>
        <w:rPr>
          <w:b/>
          <w:sz w:val="24"/>
          <w:szCs w:val="24"/>
          <w:lang w:val="es-CL"/>
        </w:rPr>
      </w:pPr>
      <w:bookmarkStart w:id="17" w:name="_Toc114611361"/>
      <w:r w:rsidRPr="00417191">
        <w:rPr>
          <w:b/>
          <w:sz w:val="24"/>
          <w:szCs w:val="24"/>
          <w:lang w:val="es-CL"/>
        </w:rPr>
        <w:t>Seguimiento de riesgos.</w:t>
      </w:r>
      <w:bookmarkEnd w:id="17"/>
    </w:p>
    <w:p w:rsidR="00C32E10" w:rsidRPr="00417191" w:rsidRDefault="00C32E10">
      <w:pPr>
        <w:widowControl w:val="0"/>
        <w:spacing w:line="360" w:lineRule="auto"/>
        <w:ind w:left="117" w:right="913" w:firstLine="10"/>
        <w:jc w:val="both"/>
        <w:rPr>
          <w:sz w:val="24"/>
          <w:szCs w:val="24"/>
          <w:lang w:val="es-CL"/>
        </w:rPr>
      </w:pPr>
    </w:p>
    <w:p w:rsidR="00C32E10" w:rsidRPr="00417191" w:rsidRDefault="009D594B">
      <w:pPr>
        <w:widowControl w:val="0"/>
        <w:spacing w:line="360" w:lineRule="auto"/>
        <w:ind w:left="117" w:right="913" w:firstLine="10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Para el seguimiento de riesgos es importante generar las siguientes actividades: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 xml:space="preserve">Plan de </w:t>
      </w:r>
      <w:r w:rsidR="00CC0014" w:rsidRPr="00417191">
        <w:rPr>
          <w:sz w:val="24"/>
          <w:szCs w:val="24"/>
          <w:lang w:val="es-CL"/>
        </w:rPr>
        <w:t>riesgo:</w:t>
      </w:r>
      <w:r w:rsidRPr="00417191">
        <w:rPr>
          <w:sz w:val="24"/>
          <w:szCs w:val="24"/>
          <w:lang w:val="es-CL"/>
        </w:rPr>
        <w:t xml:space="preserve"> nos permite tener una planificación de los posibles riesgos a ocurrir para generar planes de mitigación y contingencia.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Registro de riesgo: plantilla que nos permita llevar un listado de los riesgos ocurridos o posibles a ocurrir.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Análisis de indicadores de riesgo: de esta manera se espera dar una priorización a los riesgos según su probabilidad e impacto.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Reuniones de evaluación: se evaluarán los riesgos ocurridos y se actualizará la información con nuevos riesgos identificados.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Actualización de registro de riesgos: actualización de información sobre los riesgos.</w:t>
      </w:r>
    </w:p>
    <w:p w:rsidR="00C32E10" w:rsidRPr="00417191" w:rsidRDefault="009D594B">
      <w:pPr>
        <w:widowControl w:val="0"/>
        <w:numPr>
          <w:ilvl w:val="0"/>
          <w:numId w:val="3"/>
        </w:numPr>
        <w:spacing w:line="360" w:lineRule="auto"/>
        <w:ind w:right="913"/>
        <w:jc w:val="both"/>
        <w:rPr>
          <w:sz w:val="24"/>
          <w:szCs w:val="24"/>
          <w:lang w:val="es-CL"/>
        </w:rPr>
      </w:pPr>
      <w:r w:rsidRPr="00417191">
        <w:rPr>
          <w:sz w:val="24"/>
          <w:szCs w:val="24"/>
          <w:lang w:val="es-CL"/>
        </w:rPr>
        <w:t>Generar acciones correctivas y preventivas: planes de mitigación y contingencia</w:t>
      </w:r>
    </w:p>
    <w:p w:rsidR="00C32E10" w:rsidRPr="00417191" w:rsidRDefault="00C32E10">
      <w:pPr>
        <w:spacing w:line="360" w:lineRule="auto"/>
        <w:jc w:val="both"/>
        <w:rPr>
          <w:lang w:val="es-CL"/>
        </w:rPr>
      </w:pPr>
    </w:p>
    <w:sectPr w:rsidR="00C32E10" w:rsidRPr="00417191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56" w:rsidRDefault="00280556">
      <w:pPr>
        <w:spacing w:line="240" w:lineRule="auto"/>
      </w:pPr>
      <w:r>
        <w:separator/>
      </w:r>
    </w:p>
  </w:endnote>
  <w:endnote w:type="continuationSeparator" w:id="0">
    <w:p w:rsidR="00280556" w:rsidRDefault="0028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014" w:rsidRDefault="00CC0014">
    <w:pPr>
      <w:jc w:val="right"/>
    </w:pPr>
    <w:r>
      <w:fldChar w:fldCharType="begin"/>
    </w:r>
    <w:r>
      <w:instrText>PAGE</w:instrText>
    </w:r>
    <w:r>
      <w:fldChar w:fldCharType="separate"/>
    </w:r>
    <w:r w:rsidR="00417191">
      <w:rPr>
        <w:noProof/>
      </w:rPr>
      <w:t>11</w:t>
    </w:r>
    <w:r>
      <w:fldChar w:fldCharType="end"/>
    </w:r>
  </w:p>
  <w:p w:rsidR="00CC0014" w:rsidRDefault="00CC0014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014" w:rsidRDefault="00CC001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56" w:rsidRDefault="00280556">
      <w:pPr>
        <w:spacing w:line="240" w:lineRule="auto"/>
      </w:pPr>
      <w:r>
        <w:separator/>
      </w:r>
    </w:p>
  </w:footnote>
  <w:footnote w:type="continuationSeparator" w:id="0">
    <w:p w:rsidR="00280556" w:rsidRDefault="0028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014" w:rsidRDefault="00CC0014"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1371600</wp:posOffset>
          </wp:positionH>
          <wp:positionV relativeFrom="paragraph">
            <wp:posOffset>-304796</wp:posOffset>
          </wp:positionV>
          <wp:extent cx="3081338" cy="625897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9208" b="40262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014" w:rsidRDefault="00CC0014"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1322550</wp:posOffset>
          </wp:positionH>
          <wp:positionV relativeFrom="paragraph">
            <wp:posOffset>-342896</wp:posOffset>
          </wp:positionV>
          <wp:extent cx="3081338" cy="625897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9208" b="40262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18AD"/>
    <w:multiLevelType w:val="multilevel"/>
    <w:tmpl w:val="C26C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31F85"/>
    <w:multiLevelType w:val="multilevel"/>
    <w:tmpl w:val="C2E0A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F7131D"/>
    <w:multiLevelType w:val="multilevel"/>
    <w:tmpl w:val="02B8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77C5"/>
    <w:multiLevelType w:val="multilevel"/>
    <w:tmpl w:val="101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0139B"/>
    <w:multiLevelType w:val="multilevel"/>
    <w:tmpl w:val="B1405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10"/>
    <w:rsid w:val="00280556"/>
    <w:rsid w:val="00417191"/>
    <w:rsid w:val="009D594B"/>
    <w:rsid w:val="00C32E10"/>
    <w:rsid w:val="00CC0014"/>
    <w:rsid w:val="00E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BFB"/>
  <w15:docId w15:val="{F6423FDB-E648-4193-9C4D-E52850F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CC0014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CC001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CC0014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C00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00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72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6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44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51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702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34UrshTBv/+hjDdQJmu6f1njA==">AMUW2mWHUMEOHFUI3xNWku/cNbW/d9i9HlQLJUTLQ35kCFOt1qG075Zf/cEtnP7n4sNLelKnjLvyMBAXvVcVBOOwvS26xBdUTft6zaD3AAhI/B8xCOiPoi0Kp5a+MrPnlkGGtb/htswsRfc1Jze/FewfgXkdtfefDNeFCpKVpkKwh0faW+lzIn92HpXEm9wee2ZT9jyPB/K8kY19i6pu2w0GKwSteIyDqJ7Fse0wRTC7Y4dHvocBXb7/5EIwF4NFdbhG3TqhF/pNYwA6t0K9sNtanjkWPCNFXMrLkUoYwcUAqA28ZnxV6V4XC+YOPNdwZqurNAgFzrc7XBIQCTM6Z+j58n2JTqB8Xsc0BmLyCji49WBoq4FNbEJtDAh76IoIMxeIkFtOWWoC27fyz75AOlLMc9JscIDIiNK0/jzLZDYCNxzPDduwWbOpmKxL7IAUscqEDMuRHw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Lissette Veas Gómez</dc:creator>
  <cp:lastModifiedBy>Alissoul Ñeñe</cp:lastModifiedBy>
  <cp:revision>4</cp:revision>
  <dcterms:created xsi:type="dcterms:W3CDTF">2022-09-21T02:58:00Z</dcterms:created>
  <dcterms:modified xsi:type="dcterms:W3CDTF">2022-09-21T03:14:00Z</dcterms:modified>
</cp:coreProperties>
</file>