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91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40"/>
        <w:gridCol w:w="756"/>
        <w:gridCol w:w="1220"/>
        <w:gridCol w:w="4160"/>
        <w:gridCol w:w="738"/>
        <w:gridCol w:w="738"/>
        <w:gridCol w:w="740"/>
        <w:tblGridChange w:id="0">
          <w:tblGrid>
            <w:gridCol w:w="2440"/>
            <w:gridCol w:w="756"/>
            <w:gridCol w:w="1220"/>
            <w:gridCol w:w="4160"/>
            <w:gridCol w:w="738"/>
            <w:gridCol w:w="738"/>
            <w:gridCol w:w="740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2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ACTA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4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TEMA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Avance en gestión del alcance y casos de uso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M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</w:t>
            </w:r>
          </w:p>
        </w:tc>
      </w:tr>
      <w:tr>
        <w:trPr>
          <w:cantSplit w:val="0"/>
          <w:trHeight w:val="172" w:hRule="atLeast"/>
          <w:tblHeader w:val="0"/>
        </w:trPr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17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08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2022</w:t>
            </w:r>
          </w:p>
        </w:tc>
      </w:tr>
    </w:tbl>
    <w:p w:rsidR="00000000" w:rsidDel="00000000" w:rsidP="00000000" w:rsidRDefault="00000000" w:rsidRPr="00000000" w14:paraId="00000010">
      <w:pPr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9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6"/>
        <w:gridCol w:w="911"/>
        <w:gridCol w:w="1556"/>
        <w:gridCol w:w="1388"/>
        <w:gridCol w:w="1716"/>
        <w:gridCol w:w="2238"/>
        <w:gridCol w:w="1457"/>
        <w:tblGridChange w:id="0">
          <w:tblGrid>
            <w:gridCol w:w="1526"/>
            <w:gridCol w:w="911"/>
            <w:gridCol w:w="1556"/>
            <w:gridCol w:w="1388"/>
            <w:gridCol w:w="1716"/>
            <w:gridCol w:w="2238"/>
            <w:gridCol w:w="1457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LUGAR:</w:t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Discord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8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HORA:</w:t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01A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22:30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OBJETIVO</w:t>
            </w:r>
          </w:p>
        </w:tc>
        <w:tc>
          <w:tcPr>
            <w:gridSpan w:val="5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Generar requerimientos, crear casos de uso y llenar documentación 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7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AGENDA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7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Inicio de reunión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Integración de Danilo al grupo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identificación de requerimientos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Creación de caso de usos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Llenado de documentos asignados 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Cierre de la reunión 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7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DESARROLLO DE LA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7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rPr>
                <w:rFonts w:ascii="Calibri" w:cs="Calibri" w:eastAsia="Calibri" w:hAnsi="Calibri"/>
                <w:color w:val="333333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33333"/>
                <w:sz w:val="22"/>
                <w:szCs w:val="22"/>
                <w:rtl w:val="0"/>
              </w:rPr>
              <w:t xml:space="preserve">Se realiza integración de Danilo al grupo de trabajo, se siguen sumando requerimientos al proyecto, se crean casos de uso y se llenan documentos asignados.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7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CIERRE DE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7"/>
            <w:shd w:fill="auto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24:00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7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COMPROMISOS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5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TAREAS</w:t>
            </w:r>
          </w:p>
          <w:p w:rsidR="00000000" w:rsidDel="00000000" w:rsidP="00000000" w:rsidRDefault="00000000" w:rsidRPr="00000000" w14:paraId="0000005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063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  <w:p w:rsidR="00000000" w:rsidDel="00000000" w:rsidP="00000000" w:rsidRDefault="00000000" w:rsidRPr="00000000" w14:paraId="00000065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5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Identificación de requerimientos, creación de casos de prueba y edición de acta de constitución de proyecto.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Alisson Gómez 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17/08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5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Identificación de requerimientos y creación de casos de prueba 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Danilo Ibarra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17/08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5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Identificación de requerimientos y creación de casos de prueba 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Agustín Llaña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17/08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5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Identificación de requerimientos y creación de casos de prueba 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Matías Quidel 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17/08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5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Identificación de requerimientos y creación de casos de prueba 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Jesús Reyes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17/08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restart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PRÓXIMA REUNIÓN</w:t>
            </w:r>
          </w:p>
        </w:tc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</w:t>
            </w:r>
          </w:p>
        </w:tc>
        <w:tc>
          <w:tcPr>
            <w:gridSpan w:val="3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continue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18- ago-2022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22:30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Discord</w:t>
            </w:r>
          </w:p>
        </w:tc>
      </w:tr>
    </w:tbl>
    <w:p w:rsidR="00000000" w:rsidDel="00000000" w:rsidP="00000000" w:rsidRDefault="00000000" w:rsidRPr="00000000" w14:paraId="00000097">
      <w:pPr>
        <w:jc w:val="both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9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62"/>
        <w:gridCol w:w="5830"/>
        <w:tblGridChange w:id="0">
          <w:tblGrid>
            <w:gridCol w:w="4962"/>
            <w:gridCol w:w="5830"/>
          </w:tblGrid>
        </w:tblGridChange>
      </w:tblGrid>
      <w:tr>
        <w:trPr>
          <w:cantSplit w:val="1"/>
          <w:trHeight w:val="20" w:hRule="atLeast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9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ASISTENCIA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9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NOMBRE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9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CARGO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Diego Contreras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ANALISTA 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Alisson Gómez Veas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JEFE DE PROYECTO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Agustín Llaña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TESTING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Matías Quidel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PROGRAMADOR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Jesús Reyes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DISEÑADOR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Danilo Ibarra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7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ADMIN. BASE DATOS</w:t>
            </w:r>
          </w:p>
        </w:tc>
      </w:tr>
    </w:tbl>
    <w:p w:rsidR="00000000" w:rsidDel="00000000" w:rsidP="00000000" w:rsidRDefault="00000000" w:rsidRPr="00000000" w14:paraId="000000A8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5842" w:w="12242" w:orient="portrait"/>
      <w:pgMar w:bottom="720" w:top="720" w:left="720" w:right="720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1"/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4"/>
      <w:tblW w:w="10792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446"/>
      <w:gridCol w:w="6151"/>
      <w:gridCol w:w="2195"/>
      <w:tblGridChange w:id="0">
        <w:tblGrid>
          <w:gridCol w:w="2446"/>
          <w:gridCol w:w="6151"/>
          <w:gridCol w:w="2195"/>
        </w:tblGrid>
      </w:tblGridChange>
    </w:tblGrid>
    <w:tr>
      <w:trPr>
        <w:cantSplit w:val="0"/>
        <w:trHeight w:val="20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AA">
          <w:pPr>
            <w:jc w:val="center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/>
            <w:drawing>
              <wp:inline distB="0" distT="0" distL="0" distR="0">
                <wp:extent cx="1209857" cy="756160"/>
                <wp:effectExtent b="0" l="0" r="0" t="0"/>
                <wp:docPr descr="http://www.duoc.cl/50aniversario/sites/default/files/imagen_por_defecto.jpg" id="11" name="image1.jpg"/>
                <a:graphic>
                  <a:graphicData uri="http://schemas.openxmlformats.org/drawingml/2006/picture">
                    <pic:pic>
                      <pic:nvPicPr>
                        <pic:cNvPr descr="http://www.duoc.cl/50aniversario/sites/default/files/imagen_por_defecto.jpg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9857" cy="7561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AB">
          <w:pPr>
            <w:jc w:val="center"/>
            <w:rPr>
              <w:rFonts w:ascii="Calibri" w:cs="Calibri" w:eastAsia="Calibri" w:hAnsi="Calibri"/>
              <w:b w:val="1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ACTA DE REUNIÓN</w:t>
          </w:r>
        </w:p>
      </w:tc>
      <w:tc>
        <w:tcPr/>
        <w:p w:rsidR="00000000" w:rsidDel="00000000" w:rsidP="00000000" w:rsidRDefault="00000000" w:rsidRPr="00000000" w14:paraId="000000AC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Código: 01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A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AF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Versión:01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B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B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2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Fecha: -2022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B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B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5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Aprobó: </w:t>
          </w:r>
        </w:p>
      </w:tc>
    </w:tr>
  </w:tbl>
  <w:p w:rsidR="00000000" w:rsidDel="00000000" w:rsidP="00000000" w:rsidRDefault="00000000" w:rsidRPr="00000000" w14:paraId="000000B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720" w:hanging="360"/>
      <w:jc w:val="center"/>
    </w:pPr>
    <w:rPr>
      <w:rFonts w:ascii="Tahoma" w:cs="Tahoma" w:eastAsia="Tahoma" w:hAnsi="Tahom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ind w:left="1440" w:hanging="360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ind w:left="2160" w:hanging="180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ind w:left="2880" w:hanging="360"/>
      <w:jc w:val="both"/>
    </w:pPr>
    <w:rPr>
      <w:rFonts w:ascii="Tahoma" w:cs="Tahoma" w:eastAsia="Tahoma" w:hAnsi="Tahoma"/>
      <w:b w:val="1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360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4320" w:hanging="1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432" w:hanging="432"/>
      <w:jc w:val="center"/>
    </w:pPr>
    <w:rPr>
      <w:rFonts w:ascii="Tahoma" w:cs="Tahoma" w:eastAsia="Tahoma" w:hAnsi="Tahom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ind w:left="576" w:hanging="576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ind w:left="720" w:hanging="720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ind w:left="864" w:hanging="864"/>
      <w:jc w:val="both"/>
    </w:pPr>
    <w:rPr>
      <w:rFonts w:ascii="Tahoma" w:cs="Tahoma" w:eastAsia="Tahoma" w:hAnsi="Tahoma"/>
      <w:b w:val="1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E0F01"/>
    <w:pPr>
      <w:autoSpaceDE w:val="0"/>
      <w:autoSpaceDN w:val="0"/>
    </w:pPr>
    <w:rPr>
      <w:sz w:val="24"/>
      <w:szCs w:val="24"/>
    </w:rPr>
  </w:style>
  <w:style w:type="paragraph" w:styleId="Ttulo1">
    <w:name w:val="heading 1"/>
    <w:basedOn w:val="Normal"/>
    <w:next w:val="Normal"/>
    <w:qFormat w:val="1"/>
    <w:rsid w:val="00EE0F01"/>
    <w:pPr>
      <w:keepNext w:val="1"/>
      <w:numPr>
        <w:numId w:val="1"/>
      </w:numPr>
      <w:jc w:val="center"/>
      <w:outlineLvl w:val="0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2">
    <w:name w:val="heading 2"/>
    <w:basedOn w:val="Normal"/>
    <w:next w:val="Normal"/>
    <w:qFormat w:val="1"/>
    <w:rsid w:val="00EE0F01"/>
    <w:pPr>
      <w:keepNext w:val="1"/>
      <w:numPr>
        <w:ilvl w:val="1"/>
        <w:numId w:val="1"/>
      </w:numPr>
      <w:outlineLvl w:val="1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3">
    <w:name w:val="heading 3"/>
    <w:basedOn w:val="Normal"/>
    <w:next w:val="Normal"/>
    <w:qFormat w:val="1"/>
    <w:rsid w:val="00EE0F01"/>
    <w:pPr>
      <w:keepNext w:val="1"/>
      <w:numPr>
        <w:ilvl w:val="2"/>
        <w:numId w:val="1"/>
      </w:numPr>
      <w:outlineLvl w:val="2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4">
    <w:name w:val="heading 4"/>
    <w:basedOn w:val="Normal"/>
    <w:next w:val="Normal"/>
    <w:qFormat w:val="1"/>
    <w:rsid w:val="00EE0F01"/>
    <w:pPr>
      <w:keepNext w:val="1"/>
      <w:numPr>
        <w:ilvl w:val="3"/>
        <w:numId w:val="1"/>
      </w:numPr>
      <w:jc w:val="both"/>
      <w:outlineLvl w:val="3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5">
    <w:name w:val="heading 5"/>
    <w:basedOn w:val="Normal"/>
    <w:next w:val="Normal"/>
    <w:qFormat w:val="1"/>
    <w:rsid w:val="00EE0F01"/>
    <w:pPr>
      <w:numPr>
        <w:ilvl w:val="4"/>
        <w:numId w:val="1"/>
      </w:numPr>
      <w:spacing w:after="60" w:before="240"/>
      <w:outlineLvl w:val="4"/>
    </w:pPr>
    <w:rPr>
      <w:sz w:val="22"/>
      <w:szCs w:val="22"/>
      <w:lang w:val="es-ES"/>
    </w:rPr>
  </w:style>
  <w:style w:type="paragraph" w:styleId="Ttulo6">
    <w:name w:val="heading 6"/>
    <w:basedOn w:val="Normal"/>
    <w:next w:val="Normal"/>
    <w:qFormat w:val="1"/>
    <w:rsid w:val="00EE0F01"/>
    <w:pPr>
      <w:numPr>
        <w:ilvl w:val="5"/>
        <w:numId w:val="1"/>
      </w:numPr>
      <w:spacing w:after="60" w:before="240"/>
      <w:outlineLvl w:val="5"/>
    </w:pPr>
    <w:rPr>
      <w:i w:val="1"/>
      <w:iCs w:val="1"/>
      <w:sz w:val="22"/>
      <w:szCs w:val="22"/>
      <w:lang w:val="es-ES"/>
    </w:rPr>
  </w:style>
  <w:style w:type="paragraph" w:styleId="Ttulo7">
    <w:name w:val="heading 7"/>
    <w:basedOn w:val="Normal"/>
    <w:next w:val="Normal"/>
    <w:qFormat w:val="1"/>
    <w:rsid w:val="00EE0F01"/>
    <w:pPr>
      <w:numPr>
        <w:ilvl w:val="6"/>
        <w:numId w:val="1"/>
      </w:numPr>
      <w:spacing w:after="60" w:before="240"/>
      <w:outlineLvl w:val="6"/>
    </w:pPr>
    <w:rPr>
      <w:rFonts w:ascii="Arial" w:cs="Arial" w:hAnsi="Arial"/>
      <w:sz w:val="20"/>
      <w:szCs w:val="20"/>
      <w:lang w:val="es-ES"/>
    </w:rPr>
  </w:style>
  <w:style w:type="paragraph" w:styleId="Ttulo8">
    <w:name w:val="heading 8"/>
    <w:basedOn w:val="Normal"/>
    <w:next w:val="Normal"/>
    <w:qFormat w:val="1"/>
    <w:rsid w:val="00EE0F01"/>
    <w:pPr>
      <w:numPr>
        <w:ilvl w:val="7"/>
        <w:numId w:val="1"/>
      </w:numPr>
      <w:spacing w:after="60" w:before="240"/>
      <w:outlineLvl w:val="7"/>
    </w:pPr>
    <w:rPr>
      <w:rFonts w:ascii="Arial" w:cs="Arial" w:hAnsi="Arial"/>
      <w:i w:val="1"/>
      <w:iCs w:val="1"/>
      <w:sz w:val="20"/>
      <w:szCs w:val="20"/>
      <w:lang w:val="es-ES"/>
    </w:rPr>
  </w:style>
  <w:style w:type="paragraph" w:styleId="Ttulo9">
    <w:name w:val="heading 9"/>
    <w:basedOn w:val="Normal"/>
    <w:next w:val="Normal"/>
    <w:qFormat w:val="1"/>
    <w:rsid w:val="00EE0F01"/>
    <w:pPr>
      <w:numPr>
        <w:ilvl w:val="8"/>
        <w:numId w:val="1"/>
      </w:numPr>
      <w:spacing w:after="60" w:before="240"/>
      <w:outlineLvl w:val="8"/>
    </w:pPr>
    <w:rPr>
      <w:rFonts w:ascii="Arial" w:cs="Arial" w:hAnsi="Arial"/>
      <w:b w:val="1"/>
      <w:bCs w:val="1"/>
      <w:i w:val="1"/>
      <w:iCs w:val="1"/>
      <w:sz w:val="18"/>
      <w:szCs w:val="18"/>
      <w:lang w:val="es-E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rsid w:val="00EE0F0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E0F01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rsid w:val="00EE0F01"/>
    <w:pPr>
      <w:jc w:val="both"/>
    </w:pPr>
    <w:rPr>
      <w:rFonts w:ascii="Tahoma" w:hAnsi="Tahoma"/>
      <w:sz w:val="20"/>
      <w:szCs w:val="20"/>
      <w:lang w:eastAsia="es-ES" w:val="es-ES"/>
    </w:rPr>
  </w:style>
  <w:style w:type="table" w:styleId="Tablaconcuadrcula">
    <w:name w:val="Table Grid"/>
    <w:basedOn w:val="Tablanormal"/>
    <w:rsid w:val="00F843D8"/>
    <w:pPr>
      <w:autoSpaceDE w:val="0"/>
      <w:autoSpaceDN w:val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Mapadeldocumento">
    <w:name w:val="Document Map"/>
    <w:basedOn w:val="Normal"/>
    <w:semiHidden w:val="1"/>
    <w:rsid w:val="00C6787B"/>
    <w:pPr>
      <w:shd w:color="auto" w:fill="000080" w:val="clear"/>
    </w:pPr>
    <w:rPr>
      <w:rFonts w:ascii="Tahoma" w:cs="Tahoma" w:hAnsi="Tahoma"/>
      <w:sz w:val="20"/>
      <w:szCs w:val="20"/>
    </w:rPr>
  </w:style>
  <w:style w:type="paragraph" w:styleId="Textoindependiente3">
    <w:name w:val="Body Text 3"/>
    <w:basedOn w:val="Normal"/>
    <w:rsid w:val="00203FCD"/>
    <w:pPr>
      <w:spacing w:after="120"/>
    </w:pPr>
    <w:rPr>
      <w:sz w:val="16"/>
      <w:szCs w:val="16"/>
    </w:rPr>
  </w:style>
  <w:style w:type="paragraph" w:styleId="Cuadros" w:customStyle="1">
    <w:name w:val="Cuadros"/>
    <w:basedOn w:val="Encabezado"/>
    <w:autoRedefine w:val="1"/>
    <w:rsid w:val="00203FCD"/>
    <w:pPr>
      <w:tabs>
        <w:tab w:val="clear" w:pos="4252"/>
        <w:tab w:val="clear" w:pos="8504"/>
      </w:tabs>
      <w:autoSpaceDE w:val="1"/>
      <w:autoSpaceDN w:val="1"/>
      <w:jc w:val="both"/>
    </w:pPr>
    <w:rPr>
      <w:rFonts w:ascii="Arial" w:hAnsi="Arial"/>
      <w:color w:val="000000"/>
      <w:szCs w:val="20"/>
      <w:lang w:eastAsia="zh-CN" w:val="es-ES"/>
    </w:rPr>
  </w:style>
  <w:style w:type="paragraph" w:styleId="Textoindependiente31" w:customStyle="1">
    <w:name w:val="Texto independiente 31"/>
    <w:basedOn w:val="Normal"/>
    <w:rsid w:val="00203FCD"/>
    <w:pPr>
      <w:autoSpaceDE w:val="1"/>
      <w:autoSpaceDN w:val="1"/>
      <w:jc w:val="both"/>
    </w:pPr>
    <w:rPr>
      <w:rFonts w:ascii="Arial" w:hAnsi="Arial"/>
      <w:b w:val="1"/>
      <w:szCs w:val="20"/>
      <w:lang w:eastAsia="es-ES" w:val="es-ES"/>
    </w:rPr>
  </w:style>
  <w:style w:type="paragraph" w:styleId="Textodeglobo">
    <w:name w:val="Balloon Text"/>
    <w:basedOn w:val="Normal"/>
    <w:link w:val="TextodegloboCar"/>
    <w:rsid w:val="00F34276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link w:val="Textodeglobo"/>
    <w:rsid w:val="00F34276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34"/>
    <w:qFormat w:val="1"/>
    <w:rsid w:val="0092778C"/>
    <w:pPr>
      <w:autoSpaceDE w:val="1"/>
      <w:autoSpaceDN w:val="1"/>
      <w:ind w:left="720"/>
      <w:contextualSpacing w:val="1"/>
    </w:pPr>
    <w:rPr>
      <w:lang w:eastAsia="es-ES" w:val="es-ES"/>
    </w:rPr>
  </w:style>
  <w:style w:type="paragraph" w:styleId="Textonotapie">
    <w:name w:val="footnote text"/>
    <w:basedOn w:val="Normal"/>
    <w:link w:val="TextonotapieCar"/>
    <w:rsid w:val="009F0B58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rsid w:val="009F0B58"/>
  </w:style>
  <w:style w:type="character" w:styleId="Refdenotaalpie">
    <w:name w:val="footnote reference"/>
    <w:basedOn w:val="Fuentedeprrafopredeter"/>
    <w:rsid w:val="009F0B58"/>
    <w:rPr>
      <w:vertAlign w:val="superscript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FlVDDdxa/ETgGCt/ASD+VmQC8g==">AMUW2mV7ECRSI9OcPIID42rJmJiSeMCJjRaSH5LQmHFkwKmfHNM8iDyWxyFlRRK+wC+8cxDEqBEpMcFeYMrfKltuakbKPwc5W5vzUgGInycbWWyFk7dh0AA=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2022-08-12T02:48:00Z</dcterms:created>
  <dc:creator>Francisco Morales Fuentes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1649154510</vt:i4>
  </property>
  <property fmtid="{D5CDD505-2E9C-101B-9397-08002B2CF9AE}" pid="3" name="_EmailSubject">
    <vt:lpwstr>CONTRATACION DE APORTE MEDIANTE CONVOCATORIA PUBLICA No. 009 DE 2007 REGIONAL SANTANDER</vt:lpwstr>
  </property>
  <property fmtid="{D5CDD505-2E9C-101B-9397-08002B2CF9AE}" pid="4" name="_AuthorEmail">
    <vt:lpwstr>Luis.Santacoloma@icbf.gov.co</vt:lpwstr>
  </property>
  <property fmtid="{D5CDD505-2E9C-101B-9397-08002B2CF9AE}" pid="5" name="_AuthorEmailDisplayName">
    <vt:lpwstr>Luis Enrique Santacoloma Duarte</vt:lpwstr>
  </property>
  <property fmtid="{D5CDD505-2E9C-101B-9397-08002B2CF9AE}" pid="6" name="_ReviewingToolsShownOnce">
    <vt:lpwstr/>
  </property>
</Properties>
</file>