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49" w:rsidRPr="00556A49" w:rsidRDefault="00110C49" w:rsidP="00110C49">
      <w:pPr>
        <w:rPr>
          <w:rFonts w:eastAsia="Times New Roman"/>
          <w:i/>
        </w:rPr>
      </w:pPr>
      <w:r w:rsidRPr="00556A49">
        <w:rPr>
          <w:rFonts w:eastAsia="Times New Roman"/>
          <w:i/>
        </w:rPr>
        <w:t>Задание модуля 1:</w:t>
      </w:r>
    </w:p>
    <w:p w:rsidR="00110C49" w:rsidRPr="00556A49" w:rsidRDefault="00110C49" w:rsidP="00110C49">
      <w:pPr>
        <w:rPr>
          <w:rFonts w:eastAsia="Times New Roman"/>
          <w:i/>
        </w:rPr>
      </w:pPr>
      <w:r w:rsidRPr="00556A49">
        <w:rPr>
          <w:rFonts w:eastAsia="Times New Roman"/>
          <w:i/>
        </w:rPr>
        <w:t>В течени</w:t>
      </w:r>
      <w:proofErr w:type="gramStart"/>
      <w:r w:rsidRPr="00556A49">
        <w:rPr>
          <w:rFonts w:eastAsia="Times New Roman"/>
          <w:i/>
        </w:rPr>
        <w:t>и</w:t>
      </w:r>
      <w:proofErr w:type="gramEnd"/>
      <w:r w:rsidRPr="00556A49">
        <w:rPr>
          <w:rFonts w:eastAsia="Times New Roman"/>
          <w:i/>
        </w:rPr>
        <w:t xml:space="preserve"> первых двух кварталов года предприятие получало от поставщиков ООО «Астория» и ООО «Вереск» товары: масло растительное и масло сливочное.</w:t>
      </w:r>
    </w:p>
    <w:p w:rsidR="00110C49" w:rsidRPr="00556A49" w:rsidRDefault="00110C49" w:rsidP="00110C49">
      <w:pPr>
        <w:rPr>
          <w:rFonts w:eastAsia="Times New Roman"/>
          <w:i/>
        </w:rPr>
      </w:pPr>
      <w:r w:rsidRPr="00556A49">
        <w:rPr>
          <w:rFonts w:eastAsia="Times New Roman"/>
          <w:i/>
        </w:rPr>
        <w:t>Динамика цен на поставляемые товары представлена в таблице.</w:t>
      </w:r>
    </w:p>
    <w:p w:rsidR="00110C49" w:rsidRPr="00556A49" w:rsidRDefault="00110C49" w:rsidP="00110C49">
      <w:pPr>
        <w:rPr>
          <w:rFonts w:eastAsia="Times New Roman"/>
          <w:i/>
        </w:rPr>
      </w:pPr>
      <w:r w:rsidRPr="00556A49">
        <w:rPr>
          <w:rFonts w:eastAsia="Times New Roman"/>
          <w:i/>
        </w:rPr>
        <w:t>Таблица:</w:t>
      </w:r>
    </w:p>
    <w:p w:rsidR="00110C49" w:rsidRPr="00556A49" w:rsidRDefault="00110C49" w:rsidP="00110C49">
      <w:pPr>
        <w:jc w:val="center"/>
        <w:rPr>
          <w:rFonts w:eastAsia="Times New Roman"/>
          <w:i/>
        </w:rPr>
      </w:pPr>
      <w:r w:rsidRPr="00556A49">
        <w:rPr>
          <w:rStyle w:val="a4"/>
          <w:rFonts w:eastAsiaTheme="minorEastAsia"/>
          <w:i/>
        </w:rPr>
        <w:t>Динамика цен на поставляемые товары</w:t>
      </w:r>
    </w:p>
    <w:tbl>
      <w:tblPr>
        <w:tblOverlap w:val="never"/>
        <w:tblW w:w="7450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589"/>
        <w:gridCol w:w="978"/>
        <w:gridCol w:w="2623"/>
        <w:gridCol w:w="1169"/>
        <w:gridCol w:w="1091"/>
      </w:tblGrid>
      <w:tr w:rsidR="00110C49" w:rsidRPr="00556A49" w:rsidTr="00AB6FB3">
        <w:trPr>
          <w:trHeight w:hRule="exact" w:val="912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Поставщик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Квартал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Товар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235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 xml:space="preserve">Объем поставки, </w:t>
            </w:r>
            <w:proofErr w:type="gramStart"/>
            <w:r w:rsidRPr="00556A49">
              <w:rPr>
                <w:rStyle w:val="95pt"/>
                <w:b w:val="0"/>
                <w:i/>
                <w:sz w:val="20"/>
                <w:szCs w:val="20"/>
              </w:rPr>
              <w:t>ед</w:t>
            </w:r>
            <w:proofErr w:type="gramEnd"/>
            <w:r w:rsidRPr="00556A49">
              <w:rPr>
                <w:rStyle w:val="95pt"/>
                <w:b w:val="0"/>
                <w:i/>
                <w:sz w:val="20"/>
                <w:szCs w:val="20"/>
              </w:rPr>
              <w:t>/квартал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23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Цена за единицу, руб.</w:t>
            </w:r>
          </w:p>
        </w:tc>
      </w:tr>
      <w:tr w:rsidR="00110C49" w:rsidRPr="00556A49" w:rsidTr="00AB6FB3">
        <w:trPr>
          <w:trHeight w:hRule="exact" w:val="259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ООО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1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Масло растительное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500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70</w:t>
            </w:r>
          </w:p>
        </w:tc>
      </w:tr>
      <w:tr w:rsidR="00110C49" w:rsidRPr="00556A49" w:rsidTr="00AB6FB3">
        <w:trPr>
          <w:trHeight w:hRule="exact" w:val="831"/>
          <w:jc w:val="center"/>
        </w:trPr>
        <w:tc>
          <w:tcPr>
            <w:tcW w:w="158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«Астория»</w:t>
            </w:r>
          </w:p>
        </w:tc>
        <w:tc>
          <w:tcPr>
            <w:tcW w:w="97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1</w:t>
            </w:r>
          </w:p>
        </w:tc>
        <w:tc>
          <w:tcPr>
            <w:tcW w:w="262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rStyle w:val="95pt"/>
                <w:b w:val="0"/>
                <w:i/>
                <w:sz w:val="20"/>
                <w:szCs w:val="20"/>
              </w:rPr>
            </w:pPr>
          </w:p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Масло сливочное</w:t>
            </w:r>
          </w:p>
        </w:tc>
        <w:tc>
          <w:tcPr>
            <w:tcW w:w="116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400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60</w:t>
            </w:r>
          </w:p>
        </w:tc>
      </w:tr>
      <w:tr w:rsidR="00110C49" w:rsidRPr="00556A49" w:rsidTr="00AB6FB3">
        <w:trPr>
          <w:trHeight w:hRule="exact" w:val="264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ООО «Вереск»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1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Масло растительное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1100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70</w:t>
            </w:r>
          </w:p>
        </w:tc>
      </w:tr>
      <w:tr w:rsidR="00110C49" w:rsidRPr="00556A49" w:rsidTr="00AB6FB3">
        <w:trPr>
          <w:trHeight w:hRule="exact" w:val="370"/>
          <w:jc w:val="center"/>
        </w:trPr>
        <w:tc>
          <w:tcPr>
            <w:tcW w:w="158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1</w:t>
            </w:r>
          </w:p>
        </w:tc>
        <w:tc>
          <w:tcPr>
            <w:tcW w:w="262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Масло сливочное</w:t>
            </w:r>
          </w:p>
        </w:tc>
        <w:tc>
          <w:tcPr>
            <w:tcW w:w="116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500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50</w:t>
            </w:r>
          </w:p>
        </w:tc>
      </w:tr>
      <w:tr w:rsidR="00110C49" w:rsidRPr="00556A49" w:rsidTr="00AB6FB3">
        <w:trPr>
          <w:trHeight w:hRule="exact" w:val="259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ООО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2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Масло растительное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600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80</w:t>
            </w:r>
          </w:p>
        </w:tc>
      </w:tr>
      <w:tr w:rsidR="00110C49" w:rsidRPr="00556A49" w:rsidTr="00AB6FB3">
        <w:trPr>
          <w:trHeight w:hRule="exact" w:val="394"/>
          <w:jc w:val="center"/>
        </w:trPr>
        <w:tc>
          <w:tcPr>
            <w:tcW w:w="158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«Астория»</w:t>
            </w:r>
          </w:p>
        </w:tc>
        <w:tc>
          <w:tcPr>
            <w:tcW w:w="97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2</w:t>
            </w:r>
          </w:p>
        </w:tc>
        <w:tc>
          <w:tcPr>
            <w:tcW w:w="262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Масло сливочное</w:t>
            </w:r>
          </w:p>
        </w:tc>
        <w:tc>
          <w:tcPr>
            <w:tcW w:w="116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600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70</w:t>
            </w:r>
          </w:p>
        </w:tc>
      </w:tr>
      <w:tr w:rsidR="00110C49" w:rsidRPr="00556A49" w:rsidTr="00AB6FB3">
        <w:trPr>
          <w:trHeight w:hRule="exact" w:val="264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ООО «Вереск»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2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Масло растительное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1500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90</w:t>
            </w:r>
          </w:p>
        </w:tc>
      </w:tr>
      <w:tr w:rsidR="00110C49" w:rsidRPr="00556A49" w:rsidTr="00AB6FB3">
        <w:trPr>
          <w:trHeight w:hRule="exact" w:val="398"/>
          <w:jc w:val="center"/>
        </w:trPr>
        <w:tc>
          <w:tcPr>
            <w:tcW w:w="158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2</w:t>
            </w:r>
          </w:p>
        </w:tc>
        <w:tc>
          <w:tcPr>
            <w:tcW w:w="2623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Масло сливочное</w:t>
            </w:r>
          </w:p>
        </w:tc>
        <w:tc>
          <w:tcPr>
            <w:tcW w:w="116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600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i/>
                <w:sz w:val="20"/>
                <w:szCs w:val="20"/>
              </w:rPr>
            </w:pPr>
            <w:r w:rsidRPr="00556A49">
              <w:rPr>
                <w:rStyle w:val="95pt"/>
                <w:b w:val="0"/>
                <w:i/>
                <w:sz w:val="20"/>
                <w:szCs w:val="20"/>
              </w:rPr>
              <w:t>70</w:t>
            </w:r>
          </w:p>
        </w:tc>
      </w:tr>
      <w:tr w:rsidR="00110C49" w:rsidRPr="00556A49" w:rsidTr="00AB6FB3">
        <w:trPr>
          <w:trHeight w:hRule="exact" w:val="70"/>
          <w:jc w:val="center"/>
        </w:trPr>
        <w:tc>
          <w:tcPr>
            <w:tcW w:w="15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rStyle w:val="95pt"/>
                <w:b w:val="0"/>
                <w:i/>
                <w:sz w:val="20"/>
                <w:szCs w:val="20"/>
              </w:rPr>
            </w:pPr>
          </w:p>
        </w:tc>
        <w:tc>
          <w:tcPr>
            <w:tcW w:w="262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rStyle w:val="95pt"/>
                <w:b w:val="0"/>
                <w:i/>
                <w:sz w:val="20"/>
                <w:szCs w:val="20"/>
              </w:rPr>
            </w:pPr>
          </w:p>
        </w:tc>
        <w:tc>
          <w:tcPr>
            <w:tcW w:w="11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rStyle w:val="95pt"/>
                <w:b w:val="0"/>
                <w:i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C49" w:rsidRPr="00556A49" w:rsidRDefault="00110C49" w:rsidP="00AB6FB3">
            <w:pPr>
              <w:pStyle w:val="2"/>
              <w:shd w:val="clear" w:color="auto" w:fill="auto"/>
              <w:spacing w:before="0" w:line="190" w:lineRule="exact"/>
              <w:jc w:val="center"/>
              <w:rPr>
                <w:rStyle w:val="95pt"/>
                <w:b w:val="0"/>
                <w:i/>
                <w:sz w:val="20"/>
                <w:szCs w:val="20"/>
              </w:rPr>
            </w:pPr>
          </w:p>
        </w:tc>
      </w:tr>
    </w:tbl>
    <w:p w:rsidR="00110C49" w:rsidRPr="00556A49" w:rsidRDefault="00110C49" w:rsidP="00110C49">
      <w:pPr>
        <w:jc w:val="right"/>
        <w:rPr>
          <w:rFonts w:eastAsia="Times New Roman"/>
          <w:i/>
        </w:rPr>
      </w:pPr>
    </w:p>
    <w:p w:rsidR="00110C49" w:rsidRPr="00556A49" w:rsidRDefault="00110C49" w:rsidP="00110C49">
      <w:pPr>
        <w:spacing w:line="278" w:lineRule="exact"/>
        <w:rPr>
          <w:i/>
        </w:rPr>
      </w:pPr>
      <w:r w:rsidRPr="00556A49">
        <w:rPr>
          <w:i/>
          <w:color w:val="000000"/>
        </w:rPr>
        <w:t>На основании данных таблицы:</w:t>
      </w:r>
    </w:p>
    <w:p w:rsidR="00110C49" w:rsidRPr="00556A49" w:rsidRDefault="00110C49" w:rsidP="00110C49">
      <w:pPr>
        <w:pStyle w:val="a5"/>
        <w:widowControl w:val="0"/>
        <w:numPr>
          <w:ilvl w:val="0"/>
          <w:numId w:val="1"/>
        </w:numPr>
        <w:tabs>
          <w:tab w:val="left" w:pos="144"/>
        </w:tabs>
        <w:ind w:left="546" w:hanging="284"/>
        <w:rPr>
          <w:i/>
        </w:rPr>
      </w:pPr>
      <w:r w:rsidRPr="00556A49">
        <w:rPr>
          <w:i/>
          <w:color w:val="000000"/>
        </w:rPr>
        <w:t>раскройте основные этапы выбора поставщиков</w:t>
      </w:r>
    </w:p>
    <w:p w:rsidR="00110C49" w:rsidRPr="00556A49" w:rsidRDefault="00110C49" w:rsidP="00110C49">
      <w:pPr>
        <w:pStyle w:val="a5"/>
        <w:widowControl w:val="0"/>
        <w:numPr>
          <w:ilvl w:val="0"/>
          <w:numId w:val="1"/>
        </w:numPr>
        <w:tabs>
          <w:tab w:val="left" w:pos="139"/>
        </w:tabs>
        <w:ind w:left="546" w:hanging="284"/>
        <w:rPr>
          <w:i/>
        </w:rPr>
      </w:pPr>
      <w:r w:rsidRPr="00556A49">
        <w:rPr>
          <w:rStyle w:val="a4"/>
          <w:rFonts w:eastAsiaTheme="minorEastAsia"/>
          <w:i/>
          <w:u w:val="none"/>
        </w:rPr>
        <w:t>определить средневзвешенный темп роста цены по двум поставщикам;</w:t>
      </w:r>
    </w:p>
    <w:p w:rsidR="00110C49" w:rsidRPr="00556A49" w:rsidRDefault="00110C49" w:rsidP="00110C49">
      <w:pPr>
        <w:pStyle w:val="40"/>
        <w:numPr>
          <w:ilvl w:val="0"/>
          <w:numId w:val="1"/>
        </w:numPr>
        <w:shd w:val="clear" w:color="auto" w:fill="auto"/>
        <w:spacing w:before="0" w:after="0" w:line="240" w:lineRule="auto"/>
        <w:ind w:left="546" w:right="80" w:hanging="284"/>
        <w:jc w:val="both"/>
        <w:rPr>
          <w:i/>
          <w:sz w:val="24"/>
          <w:szCs w:val="24"/>
        </w:rPr>
      </w:pPr>
      <w:r w:rsidRPr="00556A49">
        <w:rPr>
          <w:i/>
          <w:color w:val="000000"/>
          <w:sz w:val="24"/>
          <w:szCs w:val="24"/>
        </w:rPr>
        <w:t xml:space="preserve"> принять решение о заключении договора с одним из поставщиков по критерию цены поставки.</w:t>
      </w:r>
    </w:p>
    <w:p w:rsidR="00110C49" w:rsidRPr="00556A49" w:rsidRDefault="00110C49" w:rsidP="00110C49">
      <w:pPr>
        <w:pStyle w:val="40"/>
        <w:numPr>
          <w:ilvl w:val="0"/>
          <w:numId w:val="1"/>
        </w:numPr>
        <w:shd w:val="clear" w:color="auto" w:fill="auto"/>
        <w:tabs>
          <w:tab w:val="left" w:pos="839"/>
        </w:tabs>
        <w:spacing w:before="0" w:after="0" w:line="240" w:lineRule="auto"/>
        <w:ind w:left="546" w:hanging="284"/>
        <w:jc w:val="both"/>
        <w:rPr>
          <w:i/>
          <w:sz w:val="24"/>
          <w:szCs w:val="24"/>
        </w:rPr>
      </w:pPr>
      <w:r w:rsidRPr="00556A49">
        <w:rPr>
          <w:i/>
          <w:color w:val="000000"/>
          <w:sz w:val="24"/>
          <w:szCs w:val="24"/>
        </w:rPr>
        <w:t>сделайте вывод;</w:t>
      </w:r>
    </w:p>
    <w:p w:rsidR="00110C49" w:rsidRPr="00556A49" w:rsidRDefault="00110C49" w:rsidP="00110C49">
      <w:pPr>
        <w:pStyle w:val="40"/>
        <w:numPr>
          <w:ilvl w:val="0"/>
          <w:numId w:val="1"/>
        </w:numPr>
        <w:shd w:val="clear" w:color="auto" w:fill="auto"/>
        <w:tabs>
          <w:tab w:val="left" w:pos="746"/>
        </w:tabs>
        <w:spacing w:before="0" w:after="0" w:line="240" w:lineRule="auto"/>
        <w:ind w:left="546" w:right="80" w:hanging="284"/>
        <w:jc w:val="both"/>
        <w:rPr>
          <w:i/>
          <w:sz w:val="24"/>
          <w:szCs w:val="24"/>
        </w:rPr>
      </w:pPr>
      <w:r w:rsidRPr="00556A49">
        <w:rPr>
          <w:i/>
          <w:color w:val="000000"/>
          <w:sz w:val="24"/>
          <w:szCs w:val="24"/>
        </w:rPr>
        <w:t xml:space="preserve">на основании полученных результатов необходимо составить </w:t>
      </w:r>
      <w:proofErr w:type="gramStart"/>
      <w:r w:rsidRPr="00556A49">
        <w:rPr>
          <w:i/>
          <w:color w:val="000000"/>
          <w:sz w:val="24"/>
          <w:szCs w:val="24"/>
        </w:rPr>
        <w:t>договор-поставки</w:t>
      </w:r>
      <w:proofErr w:type="gramEnd"/>
      <w:r w:rsidRPr="00556A49">
        <w:rPr>
          <w:i/>
          <w:color w:val="000000"/>
          <w:sz w:val="24"/>
          <w:szCs w:val="24"/>
        </w:rPr>
        <w:t xml:space="preserve"> с одним из поставщиков.</w:t>
      </w:r>
    </w:p>
    <w:p w:rsidR="00110C49" w:rsidRPr="00556A49" w:rsidRDefault="00110C49" w:rsidP="00110C49">
      <w:pPr>
        <w:pStyle w:val="40"/>
        <w:shd w:val="clear" w:color="auto" w:fill="auto"/>
        <w:tabs>
          <w:tab w:val="left" w:pos="746"/>
        </w:tabs>
        <w:spacing w:before="0" w:after="0" w:line="240" w:lineRule="auto"/>
        <w:ind w:left="622" w:right="80"/>
        <w:jc w:val="both"/>
        <w:rPr>
          <w:i/>
          <w:sz w:val="24"/>
          <w:szCs w:val="24"/>
        </w:rPr>
      </w:pPr>
    </w:p>
    <w:p w:rsidR="00110C49" w:rsidRPr="00556A49" w:rsidRDefault="00110C49" w:rsidP="00110C49">
      <w:pPr>
        <w:pStyle w:val="40"/>
        <w:shd w:val="clear" w:color="auto" w:fill="auto"/>
        <w:spacing w:before="0" w:after="0" w:line="283" w:lineRule="exact"/>
        <w:ind w:left="40" w:right="80" w:firstLine="229"/>
        <w:jc w:val="both"/>
        <w:rPr>
          <w:i/>
          <w:sz w:val="24"/>
          <w:szCs w:val="24"/>
        </w:rPr>
      </w:pPr>
      <w:r w:rsidRPr="00556A49">
        <w:rPr>
          <w:i/>
          <w:color w:val="000000"/>
          <w:sz w:val="24"/>
          <w:szCs w:val="24"/>
        </w:rPr>
        <w:t>Заполнить договор (Договор №56 от 01.09.2022 г.) на поставку продуктов по следующим данным:</w:t>
      </w:r>
    </w:p>
    <w:p w:rsidR="00110C49" w:rsidRPr="00556A49" w:rsidRDefault="00110C49" w:rsidP="00110C49">
      <w:pPr>
        <w:pStyle w:val="40"/>
        <w:shd w:val="clear" w:color="auto" w:fill="auto"/>
        <w:spacing w:before="0" w:after="0" w:line="274" w:lineRule="exact"/>
        <w:ind w:left="40" w:firstLine="229"/>
        <w:jc w:val="both"/>
        <w:rPr>
          <w:i/>
          <w:sz w:val="24"/>
          <w:szCs w:val="24"/>
        </w:rPr>
      </w:pPr>
      <w:proofErr w:type="gramStart"/>
      <w:r w:rsidRPr="00556A49">
        <w:rPr>
          <w:i/>
          <w:color w:val="000000"/>
          <w:sz w:val="24"/>
          <w:szCs w:val="24"/>
        </w:rPr>
        <w:t>Покупатель Ресторан «Рай», г. Москва, ул. Кабельная 2-я, д. 2. (директор Иванов</w:t>
      </w:r>
      <w:proofErr w:type="gramEnd"/>
    </w:p>
    <w:p w:rsidR="00110C49" w:rsidRPr="00556A49" w:rsidRDefault="00110C49" w:rsidP="00110C49">
      <w:pPr>
        <w:pStyle w:val="40"/>
        <w:shd w:val="clear" w:color="auto" w:fill="auto"/>
        <w:spacing w:before="0" w:after="0" w:line="274" w:lineRule="exact"/>
        <w:ind w:left="40" w:firstLine="229"/>
        <w:rPr>
          <w:i/>
          <w:sz w:val="24"/>
          <w:szCs w:val="24"/>
        </w:rPr>
      </w:pPr>
      <w:r w:rsidRPr="00556A49">
        <w:rPr>
          <w:i/>
          <w:color w:val="000000"/>
          <w:sz w:val="24"/>
          <w:szCs w:val="24"/>
        </w:rPr>
        <w:t>А.Б.)</w:t>
      </w:r>
    </w:p>
    <w:p w:rsidR="00110C49" w:rsidRPr="00556A49" w:rsidRDefault="00110C49" w:rsidP="00110C49">
      <w:pPr>
        <w:pStyle w:val="40"/>
        <w:shd w:val="clear" w:color="auto" w:fill="auto"/>
        <w:spacing w:before="0" w:after="0" w:line="274" w:lineRule="exact"/>
        <w:ind w:left="40" w:right="80" w:firstLine="229"/>
        <w:jc w:val="both"/>
        <w:rPr>
          <w:i/>
          <w:sz w:val="24"/>
          <w:szCs w:val="24"/>
        </w:rPr>
      </w:pPr>
      <w:r w:rsidRPr="00556A49">
        <w:rPr>
          <w:i/>
          <w:color w:val="000000"/>
          <w:sz w:val="24"/>
          <w:szCs w:val="24"/>
        </w:rPr>
        <w:t>Поставщиком в данном случае будет являться предприятие, которое наиболее подходит по цене поставки исходя из полученных результатов задачи. Ассортимент поставляемой продукции: масло растительное и масло сливочное. Объемы поставки и цену товара берем из условия задачи по 2 кварталу.</w:t>
      </w:r>
    </w:p>
    <w:p w:rsidR="00110C49" w:rsidRPr="00556A49" w:rsidRDefault="00110C49" w:rsidP="00110C49">
      <w:pPr>
        <w:pStyle w:val="40"/>
        <w:shd w:val="clear" w:color="auto" w:fill="auto"/>
        <w:spacing w:before="0" w:after="0" w:line="274" w:lineRule="exact"/>
        <w:ind w:left="40" w:right="80" w:firstLine="229"/>
        <w:jc w:val="both"/>
        <w:rPr>
          <w:i/>
          <w:sz w:val="24"/>
          <w:szCs w:val="24"/>
        </w:rPr>
      </w:pPr>
      <w:r w:rsidRPr="00556A49">
        <w:rPr>
          <w:i/>
          <w:color w:val="000000"/>
          <w:sz w:val="24"/>
          <w:szCs w:val="24"/>
        </w:rPr>
        <w:t>Поставка будет осуществляться силами и средствами поставщика по указанному адресу. На принятие товара, и рассмотрение спорных ситуаций даётся от 1 до 3-х дней.</w:t>
      </w:r>
    </w:p>
    <w:p w:rsidR="00110C49" w:rsidRPr="00556A49" w:rsidRDefault="00110C49" w:rsidP="00110C49">
      <w:pPr>
        <w:pStyle w:val="40"/>
        <w:shd w:val="clear" w:color="auto" w:fill="auto"/>
        <w:spacing w:before="0" w:after="0" w:line="274" w:lineRule="exact"/>
        <w:ind w:left="40" w:right="80" w:firstLine="229"/>
        <w:jc w:val="both"/>
        <w:rPr>
          <w:i/>
          <w:sz w:val="24"/>
          <w:szCs w:val="24"/>
        </w:rPr>
      </w:pPr>
      <w:r w:rsidRPr="00556A49">
        <w:rPr>
          <w:i/>
          <w:color w:val="000000"/>
          <w:sz w:val="24"/>
          <w:szCs w:val="24"/>
        </w:rPr>
        <w:t>Штрафные санкции и пени будут составлять 35% от стоимости товара. Срок действия договора 1 год с момента его подписания.</w:t>
      </w:r>
    </w:p>
    <w:p w:rsidR="00110C49" w:rsidRPr="00556A49" w:rsidRDefault="00110C49" w:rsidP="00110C49">
      <w:pPr>
        <w:pStyle w:val="40"/>
        <w:shd w:val="clear" w:color="auto" w:fill="auto"/>
        <w:spacing w:before="0" w:after="0" w:line="274" w:lineRule="exact"/>
        <w:ind w:left="40" w:right="80" w:firstLine="229"/>
        <w:jc w:val="both"/>
        <w:rPr>
          <w:i/>
          <w:sz w:val="24"/>
          <w:szCs w:val="24"/>
        </w:rPr>
      </w:pPr>
      <w:r w:rsidRPr="00556A49">
        <w:rPr>
          <w:i/>
          <w:color w:val="000000"/>
          <w:sz w:val="24"/>
          <w:szCs w:val="24"/>
        </w:rPr>
        <w:t>Реквизиты сторон и отдельные недостающие данные обучающиеся заполняют самостоятельно.</w:t>
      </w:r>
    </w:p>
    <w:p w:rsidR="005E73B3" w:rsidRPr="00556A49" w:rsidRDefault="00110C49" w:rsidP="00110C49">
      <w:pPr>
        <w:rPr>
          <w:i/>
          <w:color w:val="000000"/>
        </w:rPr>
      </w:pPr>
      <w:r w:rsidRPr="00556A49">
        <w:rPr>
          <w:i/>
          <w:color w:val="000000"/>
        </w:rPr>
        <w:t>Типовую форму договора-поставки обучающийся находит, используя ресурсы сети Интернет (рекомендуется использовать информационно-справочные системы Консультант плюс и Гарант).</w:t>
      </w:r>
    </w:p>
    <w:p w:rsidR="00110C49" w:rsidRDefault="00110C49" w:rsidP="00110C49">
      <w:pPr>
        <w:rPr>
          <w:color w:val="000000"/>
        </w:rPr>
      </w:pPr>
    </w:p>
    <w:p w:rsidR="00110C49" w:rsidRDefault="00110C49" w:rsidP="00110C49">
      <w:pPr>
        <w:rPr>
          <w:color w:val="000000"/>
        </w:rPr>
      </w:pPr>
    </w:p>
    <w:p w:rsidR="00110C49" w:rsidRDefault="00110C49" w:rsidP="00110C49">
      <w:pPr>
        <w:rPr>
          <w:color w:val="FF0000"/>
        </w:rPr>
      </w:pPr>
      <w:r w:rsidRPr="00110C49">
        <w:rPr>
          <w:color w:val="FF0000"/>
        </w:rPr>
        <w:t>РЕШЕНИЕ</w:t>
      </w:r>
    </w:p>
    <w:p w:rsidR="00110C49" w:rsidRDefault="00110C49" w:rsidP="00110C49">
      <w:pPr>
        <w:rPr>
          <w:color w:val="FF0000"/>
        </w:rPr>
      </w:pPr>
    </w:p>
    <w:p w:rsidR="00110C49" w:rsidRDefault="00110C49" w:rsidP="00110C49">
      <w:r w:rsidRPr="00110C49">
        <w:t>1 . Основные этапы выбра поставщика</w:t>
      </w:r>
      <w:r>
        <w:t xml:space="preserve"> это:</w:t>
      </w:r>
    </w:p>
    <w:p w:rsidR="00110C49" w:rsidRDefault="00110C49" w:rsidP="00110C49">
      <w:pPr>
        <w:jc w:val="center"/>
      </w:pPr>
      <w:r>
        <w:rPr>
          <w:noProof/>
        </w:rPr>
        <w:lastRenderedPageBreak/>
        <w:drawing>
          <wp:inline distT="0" distB="0" distL="0" distR="0">
            <wp:extent cx="5007737" cy="2224120"/>
            <wp:effectExtent l="19050" t="0" r="2413" b="0"/>
            <wp:docPr id="1" name="Рисунок 1" descr="C:\Users\andrey\Downloads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Downloads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379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49" w:rsidRPr="00110C49" w:rsidRDefault="00110C49" w:rsidP="00110C49">
      <w:pPr>
        <w:rPr>
          <w:sz w:val="28"/>
          <w:szCs w:val="28"/>
        </w:rPr>
      </w:pPr>
      <w:r w:rsidRPr="00110C49">
        <w:rPr>
          <w:color w:val="000000"/>
          <w:sz w:val="28"/>
          <w:szCs w:val="28"/>
        </w:rPr>
        <w:t xml:space="preserve">Раскрыть - </w:t>
      </w:r>
      <w:r>
        <w:rPr>
          <w:color w:val="000000"/>
          <w:sz w:val="28"/>
          <w:szCs w:val="28"/>
        </w:rPr>
        <w:t xml:space="preserve"> можно </w:t>
      </w:r>
      <w:r w:rsidRPr="00110C49">
        <w:rPr>
          <w:color w:val="000000"/>
          <w:sz w:val="28"/>
          <w:szCs w:val="28"/>
        </w:rPr>
        <w:t>написать пару фраз по каждому пункту</w:t>
      </w:r>
      <w:r>
        <w:rPr>
          <w:color w:val="000000"/>
          <w:sz w:val="28"/>
          <w:szCs w:val="28"/>
        </w:rPr>
        <w:t xml:space="preserve"> своими словами</w:t>
      </w:r>
    </w:p>
    <w:p w:rsidR="00110C49" w:rsidRDefault="00110C49" w:rsidP="00110C49"/>
    <w:p w:rsidR="00110C49" w:rsidRDefault="00110C49" w:rsidP="00110C49">
      <w:pPr>
        <w:rPr>
          <w:rStyle w:val="a4"/>
          <w:rFonts w:eastAsiaTheme="minorEastAsia"/>
          <w:sz w:val="28"/>
          <w:szCs w:val="28"/>
          <w:u w:val="none"/>
        </w:rPr>
      </w:pPr>
      <w:r w:rsidRPr="00110C49">
        <w:rPr>
          <w:sz w:val="28"/>
          <w:szCs w:val="28"/>
        </w:rPr>
        <w:t>2.</w:t>
      </w:r>
      <w:r w:rsidRPr="00110C49">
        <w:rPr>
          <w:rStyle w:val="a4"/>
          <w:rFonts w:eastAsiaTheme="minorEastAsia"/>
          <w:sz w:val="28"/>
          <w:szCs w:val="28"/>
          <w:u w:val="none"/>
        </w:rPr>
        <w:t xml:space="preserve"> Определение темп</w:t>
      </w:r>
      <w:r w:rsidR="00292860">
        <w:rPr>
          <w:rStyle w:val="a4"/>
          <w:rFonts w:eastAsiaTheme="minorEastAsia"/>
          <w:sz w:val="28"/>
          <w:szCs w:val="28"/>
          <w:u w:val="none"/>
        </w:rPr>
        <w:t>а</w:t>
      </w:r>
      <w:r w:rsidRPr="00110C49">
        <w:rPr>
          <w:rStyle w:val="a4"/>
          <w:rFonts w:eastAsiaTheme="minorEastAsia"/>
          <w:sz w:val="28"/>
          <w:szCs w:val="28"/>
          <w:u w:val="none"/>
        </w:rPr>
        <w:t xml:space="preserve"> роста цены</w:t>
      </w:r>
    </w:p>
    <w:p w:rsidR="00110C49" w:rsidRDefault="00110C49" w:rsidP="00110C49">
      <w:pPr>
        <w:rPr>
          <w:rStyle w:val="a4"/>
          <w:rFonts w:eastAsiaTheme="minorEastAsia"/>
          <w:sz w:val="28"/>
          <w:szCs w:val="28"/>
          <w:u w:val="none"/>
        </w:rPr>
      </w:pPr>
      <w:r>
        <w:rPr>
          <w:rStyle w:val="a4"/>
          <w:rFonts w:eastAsiaTheme="minorEastAsia"/>
          <w:sz w:val="28"/>
          <w:szCs w:val="28"/>
          <w:u w:val="none"/>
        </w:rPr>
        <w:t>Сначала по Астории</w:t>
      </w:r>
    </w:p>
    <w:p w:rsidR="00110C49" w:rsidRDefault="00110C49" w:rsidP="00110C49">
      <w:pPr>
        <w:rPr>
          <w:rStyle w:val="a4"/>
          <w:rFonts w:eastAsiaTheme="minorEastAsia"/>
          <w:sz w:val="28"/>
          <w:szCs w:val="28"/>
          <w:u w:val="none"/>
        </w:rPr>
      </w:pPr>
      <w:r>
        <w:rPr>
          <w:rStyle w:val="a4"/>
          <w:rFonts w:eastAsiaTheme="minorEastAsia"/>
          <w:sz w:val="28"/>
          <w:szCs w:val="28"/>
          <w:u w:val="none"/>
        </w:rPr>
        <w:t>Масло растит</w:t>
      </w:r>
      <w:proofErr w:type="gramStart"/>
      <w:r>
        <w:rPr>
          <w:rStyle w:val="a4"/>
          <w:rFonts w:eastAsiaTheme="minorEastAsia"/>
          <w:sz w:val="28"/>
          <w:szCs w:val="28"/>
          <w:u w:val="none"/>
        </w:rPr>
        <w:t>.</w:t>
      </w:r>
      <w:proofErr w:type="gramEnd"/>
      <w:r>
        <w:rPr>
          <w:rStyle w:val="a4"/>
          <w:rFonts w:eastAsiaTheme="minorEastAsia"/>
          <w:sz w:val="28"/>
          <w:szCs w:val="28"/>
          <w:u w:val="none"/>
        </w:rPr>
        <w:t xml:space="preserve">   Во 2 квартале 80, а было в 1-м 70, рост </w:t>
      </w:r>
      <w:r w:rsidRPr="00110C49">
        <w:rPr>
          <w:rStyle w:val="a4"/>
          <w:rFonts w:eastAsiaTheme="minorEastAsia"/>
          <w:b/>
          <w:sz w:val="28"/>
          <w:szCs w:val="28"/>
          <w:u w:val="none"/>
        </w:rPr>
        <w:t>114,3</w:t>
      </w:r>
      <w:r>
        <w:rPr>
          <w:rStyle w:val="a4"/>
          <w:rFonts w:eastAsiaTheme="minorEastAsia"/>
          <w:b/>
          <w:sz w:val="28"/>
          <w:szCs w:val="28"/>
          <w:u w:val="none"/>
        </w:rPr>
        <w:t xml:space="preserve"> </w:t>
      </w:r>
      <w:r>
        <w:rPr>
          <w:rStyle w:val="a4"/>
          <w:rFonts w:eastAsiaTheme="minorEastAsia"/>
          <w:sz w:val="28"/>
          <w:szCs w:val="28"/>
          <w:u w:val="none"/>
        </w:rPr>
        <w:t>%</w:t>
      </w:r>
    </w:p>
    <w:p w:rsidR="00110C49" w:rsidRPr="00110C49" w:rsidRDefault="00110C49" w:rsidP="00110C49">
      <w:pPr>
        <w:rPr>
          <w:sz w:val="28"/>
          <w:szCs w:val="28"/>
        </w:rPr>
      </w:pPr>
      <w:r>
        <w:rPr>
          <w:rStyle w:val="a4"/>
          <w:rFonts w:eastAsiaTheme="minorEastAsia"/>
          <w:sz w:val="28"/>
          <w:szCs w:val="28"/>
          <w:u w:val="none"/>
        </w:rPr>
        <w:t xml:space="preserve">Масло сливоч.   Во 2 квартале 70, а было 1-м  60, рост </w:t>
      </w:r>
      <w:r w:rsidRPr="00110C49">
        <w:rPr>
          <w:rStyle w:val="a4"/>
          <w:rFonts w:eastAsiaTheme="minorEastAsia"/>
          <w:b/>
          <w:sz w:val="28"/>
          <w:szCs w:val="28"/>
          <w:u w:val="none"/>
        </w:rPr>
        <w:t>116,7</w:t>
      </w:r>
      <w:r>
        <w:rPr>
          <w:rStyle w:val="a4"/>
          <w:rFonts w:eastAsiaTheme="minorEastAsia"/>
          <w:b/>
          <w:sz w:val="28"/>
          <w:szCs w:val="28"/>
          <w:u w:val="none"/>
        </w:rPr>
        <w:t xml:space="preserve"> </w:t>
      </w:r>
      <w:r>
        <w:rPr>
          <w:rStyle w:val="a4"/>
          <w:rFonts w:eastAsiaTheme="minorEastAsia"/>
          <w:sz w:val="28"/>
          <w:szCs w:val="28"/>
          <w:u w:val="none"/>
        </w:rPr>
        <w:t>%</w:t>
      </w:r>
    </w:p>
    <w:p w:rsidR="00110C49" w:rsidRDefault="00110C49" w:rsidP="00110C49">
      <w:pPr>
        <w:rPr>
          <w:sz w:val="28"/>
          <w:szCs w:val="28"/>
        </w:rPr>
      </w:pPr>
    </w:p>
    <w:p w:rsidR="00110C49" w:rsidRDefault="00110C49" w:rsidP="00110C49">
      <w:pPr>
        <w:rPr>
          <w:sz w:val="28"/>
          <w:szCs w:val="28"/>
        </w:rPr>
      </w:pPr>
    </w:p>
    <w:p w:rsidR="00110C49" w:rsidRDefault="00110C49" w:rsidP="00110C49">
      <w:pPr>
        <w:rPr>
          <w:sz w:val="28"/>
          <w:szCs w:val="28"/>
        </w:rPr>
      </w:pPr>
      <w:r>
        <w:rPr>
          <w:sz w:val="28"/>
          <w:szCs w:val="28"/>
        </w:rPr>
        <w:t xml:space="preserve">Общая закупка у Астории в 2 квартале </w:t>
      </w:r>
    </w:p>
    <w:p w:rsidR="00110C49" w:rsidRDefault="00110C49" w:rsidP="00110C49">
      <w:pPr>
        <w:rPr>
          <w:rStyle w:val="a4"/>
          <w:rFonts w:eastAsiaTheme="minorEastAsia"/>
          <w:sz w:val="28"/>
          <w:szCs w:val="28"/>
          <w:u w:val="none"/>
        </w:rPr>
      </w:pPr>
      <w:r>
        <w:rPr>
          <w:rStyle w:val="a4"/>
          <w:rFonts w:eastAsiaTheme="minorEastAsia"/>
          <w:sz w:val="28"/>
          <w:szCs w:val="28"/>
          <w:u w:val="none"/>
        </w:rPr>
        <w:t>600 х 80 руб = 48 000 руб - Масло растит</w:t>
      </w:r>
    </w:p>
    <w:p w:rsidR="00110C49" w:rsidRDefault="00110C49" w:rsidP="00110C49">
      <w:pPr>
        <w:rPr>
          <w:rStyle w:val="a4"/>
          <w:rFonts w:eastAsiaTheme="minorEastAsia"/>
          <w:sz w:val="28"/>
          <w:szCs w:val="28"/>
          <w:u w:val="none"/>
        </w:rPr>
      </w:pPr>
      <w:r>
        <w:rPr>
          <w:rStyle w:val="a4"/>
          <w:rFonts w:eastAsiaTheme="minorEastAsia"/>
          <w:sz w:val="28"/>
          <w:szCs w:val="28"/>
          <w:u w:val="none"/>
        </w:rPr>
        <w:t>600 х 70 руб  = 42 000 руб - Масло слив</w:t>
      </w:r>
    </w:p>
    <w:p w:rsidR="00110C49" w:rsidRDefault="00110C49" w:rsidP="00110C49">
      <w:pPr>
        <w:rPr>
          <w:sz w:val="28"/>
          <w:szCs w:val="28"/>
        </w:rPr>
      </w:pPr>
      <w:r>
        <w:rPr>
          <w:rStyle w:val="a4"/>
          <w:rFonts w:eastAsiaTheme="minorEastAsia"/>
          <w:sz w:val="28"/>
          <w:szCs w:val="28"/>
          <w:u w:val="none"/>
        </w:rPr>
        <w:t>Сумма закупки</w:t>
      </w:r>
      <w:r w:rsidR="00292860">
        <w:rPr>
          <w:rStyle w:val="a4"/>
          <w:rFonts w:eastAsiaTheme="minorEastAsia"/>
          <w:sz w:val="28"/>
          <w:szCs w:val="28"/>
          <w:u w:val="none"/>
        </w:rPr>
        <w:t xml:space="preserve"> 48000+42000= 90 000 руб</w:t>
      </w:r>
    </w:p>
    <w:p w:rsidR="00110C49" w:rsidRDefault="00110C49" w:rsidP="00110C49">
      <w:pPr>
        <w:rPr>
          <w:sz w:val="28"/>
          <w:szCs w:val="28"/>
        </w:rPr>
      </w:pPr>
    </w:p>
    <w:p w:rsidR="00110C49" w:rsidRDefault="00110C49" w:rsidP="00110C49">
      <w:pPr>
        <w:rPr>
          <w:sz w:val="28"/>
          <w:szCs w:val="28"/>
        </w:rPr>
      </w:pPr>
      <w:r>
        <w:rPr>
          <w:sz w:val="28"/>
          <w:szCs w:val="28"/>
        </w:rPr>
        <w:t>По Астории определяем долю каждого из продуктов в общем объеме закупки по 2 кварталу</w:t>
      </w:r>
    </w:p>
    <w:p w:rsidR="00110C49" w:rsidRDefault="00110C49" w:rsidP="00110C49">
      <w:pPr>
        <w:rPr>
          <w:rStyle w:val="a4"/>
          <w:rFonts w:eastAsiaTheme="minorEastAsia"/>
          <w:sz w:val="28"/>
          <w:szCs w:val="28"/>
          <w:u w:val="none"/>
        </w:rPr>
      </w:pPr>
    </w:p>
    <w:p w:rsidR="00110C49" w:rsidRDefault="00110C49" w:rsidP="00110C49">
      <w:pPr>
        <w:rPr>
          <w:rStyle w:val="a4"/>
          <w:rFonts w:eastAsiaTheme="minorEastAsia"/>
          <w:sz w:val="28"/>
          <w:szCs w:val="28"/>
          <w:u w:val="none"/>
        </w:rPr>
      </w:pPr>
      <w:r>
        <w:rPr>
          <w:rStyle w:val="a4"/>
          <w:rFonts w:eastAsiaTheme="minorEastAsia"/>
          <w:sz w:val="28"/>
          <w:szCs w:val="28"/>
          <w:u w:val="none"/>
        </w:rPr>
        <w:t xml:space="preserve">Масло растит.  </w:t>
      </w:r>
      <w:r w:rsidR="00292860">
        <w:rPr>
          <w:rStyle w:val="a4"/>
          <w:rFonts w:eastAsiaTheme="minorEastAsia"/>
          <w:sz w:val="28"/>
          <w:szCs w:val="28"/>
          <w:u w:val="none"/>
        </w:rPr>
        <w:t>48 000</w:t>
      </w:r>
      <w:r>
        <w:rPr>
          <w:rStyle w:val="a4"/>
          <w:rFonts w:eastAsiaTheme="minorEastAsia"/>
          <w:sz w:val="28"/>
          <w:szCs w:val="28"/>
          <w:u w:val="none"/>
        </w:rPr>
        <w:t xml:space="preserve"> </w:t>
      </w:r>
      <w:r w:rsidR="00292860">
        <w:rPr>
          <w:rStyle w:val="a4"/>
          <w:rFonts w:eastAsiaTheme="minorEastAsia"/>
          <w:sz w:val="28"/>
          <w:szCs w:val="28"/>
          <w:u w:val="none"/>
        </w:rPr>
        <w:t>/</w:t>
      </w:r>
      <w:r>
        <w:rPr>
          <w:rStyle w:val="a4"/>
          <w:rFonts w:eastAsiaTheme="minorEastAsia"/>
          <w:sz w:val="28"/>
          <w:szCs w:val="28"/>
          <w:u w:val="none"/>
        </w:rPr>
        <w:t xml:space="preserve"> </w:t>
      </w:r>
      <w:r w:rsidR="00292860">
        <w:rPr>
          <w:rStyle w:val="a4"/>
          <w:rFonts w:eastAsiaTheme="minorEastAsia"/>
          <w:sz w:val="28"/>
          <w:szCs w:val="28"/>
          <w:u w:val="none"/>
        </w:rPr>
        <w:t xml:space="preserve">90 000 </w:t>
      </w:r>
      <w:r>
        <w:rPr>
          <w:rStyle w:val="a4"/>
          <w:rFonts w:eastAsiaTheme="minorEastAsia"/>
          <w:sz w:val="28"/>
          <w:szCs w:val="28"/>
          <w:u w:val="none"/>
        </w:rPr>
        <w:t xml:space="preserve"> руб = </w:t>
      </w:r>
      <w:r w:rsidR="00292860" w:rsidRPr="00292860">
        <w:rPr>
          <w:rStyle w:val="a4"/>
          <w:rFonts w:eastAsiaTheme="minorEastAsia"/>
          <w:b/>
          <w:sz w:val="28"/>
          <w:szCs w:val="28"/>
          <w:u w:val="none"/>
        </w:rPr>
        <w:t>0,53</w:t>
      </w:r>
    </w:p>
    <w:p w:rsidR="00292860" w:rsidRDefault="00292860" w:rsidP="00110C49">
      <w:pPr>
        <w:rPr>
          <w:rStyle w:val="a4"/>
          <w:rFonts w:eastAsiaTheme="minorEastAsia"/>
          <w:sz w:val="28"/>
          <w:szCs w:val="28"/>
          <w:u w:val="none"/>
        </w:rPr>
      </w:pPr>
    </w:p>
    <w:p w:rsidR="00292860" w:rsidRPr="00292860" w:rsidRDefault="00292860" w:rsidP="00292860">
      <w:pPr>
        <w:rPr>
          <w:rStyle w:val="a4"/>
          <w:rFonts w:eastAsiaTheme="minorEastAsia"/>
          <w:b/>
          <w:sz w:val="28"/>
          <w:szCs w:val="28"/>
          <w:u w:val="none"/>
        </w:rPr>
      </w:pPr>
      <w:r>
        <w:rPr>
          <w:rStyle w:val="a4"/>
          <w:rFonts w:eastAsiaTheme="minorEastAsia"/>
          <w:sz w:val="28"/>
          <w:szCs w:val="28"/>
          <w:u w:val="none"/>
        </w:rPr>
        <w:t xml:space="preserve">Масло слив.  42 000 / 90 000  руб = </w:t>
      </w:r>
      <w:r w:rsidRPr="00292860">
        <w:rPr>
          <w:rStyle w:val="a4"/>
          <w:rFonts w:eastAsiaTheme="minorEastAsia"/>
          <w:b/>
          <w:sz w:val="28"/>
          <w:szCs w:val="28"/>
          <w:u w:val="none"/>
        </w:rPr>
        <w:t>0,47</w:t>
      </w:r>
    </w:p>
    <w:p w:rsidR="00292860" w:rsidRPr="00110C49" w:rsidRDefault="00292860" w:rsidP="00292860">
      <w:pPr>
        <w:rPr>
          <w:sz w:val="28"/>
          <w:szCs w:val="28"/>
        </w:rPr>
      </w:pPr>
    </w:p>
    <w:p w:rsidR="00292860" w:rsidRDefault="00292860" w:rsidP="00110C49">
      <w:pPr>
        <w:rPr>
          <w:color w:val="FF0000"/>
          <w:sz w:val="28"/>
          <w:szCs w:val="28"/>
        </w:rPr>
      </w:pPr>
      <w:r w:rsidRPr="00292860">
        <w:rPr>
          <w:color w:val="FF0000"/>
          <w:sz w:val="28"/>
          <w:szCs w:val="28"/>
        </w:rPr>
        <w:t xml:space="preserve"> (Сумма долей должна быть равна еденице!)</w:t>
      </w:r>
    </w:p>
    <w:p w:rsidR="00292860" w:rsidRDefault="00292860" w:rsidP="00110C49">
      <w:pPr>
        <w:rPr>
          <w:color w:val="FF0000"/>
          <w:sz w:val="28"/>
          <w:szCs w:val="28"/>
        </w:rPr>
      </w:pPr>
    </w:p>
    <w:p w:rsidR="00292860" w:rsidRDefault="00292860" w:rsidP="00110C49">
      <w:pPr>
        <w:rPr>
          <w:sz w:val="28"/>
          <w:szCs w:val="28"/>
        </w:rPr>
      </w:pPr>
      <w:r w:rsidRPr="00292860">
        <w:rPr>
          <w:sz w:val="28"/>
          <w:szCs w:val="28"/>
        </w:rPr>
        <w:t xml:space="preserve">Средневзвешенный темп роста цен </w:t>
      </w:r>
      <w:r>
        <w:rPr>
          <w:sz w:val="28"/>
          <w:szCs w:val="28"/>
        </w:rPr>
        <w:t xml:space="preserve">находится как темп роста </w:t>
      </w:r>
      <w:proofErr w:type="gramStart"/>
      <w:r>
        <w:rPr>
          <w:sz w:val="28"/>
          <w:szCs w:val="28"/>
        </w:rPr>
        <w:t>цены</w:t>
      </w:r>
      <w:proofErr w:type="gramEnd"/>
      <w:r>
        <w:rPr>
          <w:sz w:val="28"/>
          <w:szCs w:val="28"/>
        </w:rPr>
        <w:t xml:space="preserve"> по каждому продукту умноженный на его долю в общем объеме</w:t>
      </w:r>
    </w:p>
    <w:p w:rsidR="00292860" w:rsidRDefault="00292860" w:rsidP="00110C49">
      <w:pPr>
        <w:rPr>
          <w:rStyle w:val="a4"/>
          <w:rFonts w:eastAsiaTheme="minorEastAsia"/>
          <w:sz w:val="28"/>
          <w:szCs w:val="28"/>
          <w:u w:val="none"/>
        </w:rPr>
      </w:pPr>
    </w:p>
    <w:p w:rsidR="00292860" w:rsidRDefault="00292860" w:rsidP="00110C49">
      <w:pPr>
        <w:rPr>
          <w:rStyle w:val="a4"/>
          <w:rFonts w:eastAsiaTheme="minorEastAsia"/>
          <w:sz w:val="28"/>
          <w:szCs w:val="28"/>
          <w:u w:val="none"/>
        </w:rPr>
      </w:pPr>
      <w:r>
        <w:rPr>
          <w:rStyle w:val="a4"/>
          <w:rFonts w:eastAsiaTheme="minorEastAsia"/>
          <w:sz w:val="28"/>
          <w:szCs w:val="28"/>
          <w:u w:val="none"/>
        </w:rPr>
        <w:t>Масло растит 114,3% х 0,53 = 61%</w:t>
      </w:r>
    </w:p>
    <w:p w:rsidR="00292860" w:rsidRDefault="00292860" w:rsidP="00110C49">
      <w:pPr>
        <w:rPr>
          <w:rStyle w:val="a4"/>
          <w:rFonts w:eastAsiaTheme="minorEastAsia"/>
          <w:sz w:val="28"/>
          <w:szCs w:val="28"/>
          <w:u w:val="none"/>
        </w:rPr>
      </w:pPr>
      <w:r>
        <w:rPr>
          <w:rStyle w:val="a4"/>
          <w:rFonts w:eastAsiaTheme="minorEastAsia"/>
          <w:sz w:val="28"/>
          <w:szCs w:val="28"/>
          <w:u w:val="none"/>
        </w:rPr>
        <w:t>Масло слив. 116,7% х 0,47 = 54%</w:t>
      </w:r>
    </w:p>
    <w:p w:rsidR="00292860" w:rsidRDefault="00292860" w:rsidP="00110C49">
      <w:pPr>
        <w:rPr>
          <w:sz w:val="28"/>
          <w:szCs w:val="28"/>
        </w:rPr>
      </w:pPr>
    </w:p>
    <w:p w:rsidR="00292860" w:rsidRDefault="00292860" w:rsidP="00110C49">
      <w:pPr>
        <w:rPr>
          <w:sz w:val="28"/>
          <w:szCs w:val="28"/>
        </w:rPr>
      </w:pPr>
      <w:r w:rsidRPr="00292860">
        <w:rPr>
          <w:sz w:val="28"/>
          <w:szCs w:val="28"/>
        </w:rPr>
        <w:t>Средневзвешенный темп роста цен</w:t>
      </w:r>
      <w:r>
        <w:rPr>
          <w:sz w:val="28"/>
          <w:szCs w:val="28"/>
        </w:rPr>
        <w:t xml:space="preserve"> в целом по поставщику Астория будет </w:t>
      </w:r>
    </w:p>
    <w:p w:rsidR="00292860" w:rsidRDefault="00292860" w:rsidP="00110C4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61%+54% = </w:t>
      </w:r>
      <w:r w:rsidRPr="00292860">
        <w:rPr>
          <w:b/>
          <w:sz w:val="28"/>
          <w:szCs w:val="28"/>
        </w:rPr>
        <w:t>115%</w:t>
      </w:r>
    </w:p>
    <w:p w:rsidR="00292860" w:rsidRDefault="00292860" w:rsidP="00110C49">
      <w:pPr>
        <w:rPr>
          <w:b/>
          <w:sz w:val="28"/>
          <w:szCs w:val="28"/>
        </w:rPr>
      </w:pPr>
    </w:p>
    <w:p w:rsidR="00292860" w:rsidRDefault="00292860" w:rsidP="00292860">
      <w:pPr>
        <w:rPr>
          <w:sz w:val="28"/>
          <w:szCs w:val="28"/>
        </w:rPr>
      </w:pPr>
      <w:r>
        <w:rPr>
          <w:sz w:val="28"/>
          <w:szCs w:val="28"/>
        </w:rPr>
        <w:t>По Вереску</w:t>
      </w:r>
    </w:p>
    <w:p w:rsidR="00292860" w:rsidRDefault="00292860" w:rsidP="00292860">
      <w:pPr>
        <w:rPr>
          <w:rStyle w:val="a4"/>
          <w:rFonts w:eastAsiaTheme="minorEastAsia"/>
          <w:sz w:val="28"/>
          <w:szCs w:val="28"/>
          <w:u w:val="none"/>
        </w:rPr>
      </w:pPr>
      <w:r>
        <w:rPr>
          <w:rStyle w:val="a4"/>
          <w:rFonts w:eastAsiaTheme="minorEastAsia"/>
          <w:sz w:val="28"/>
          <w:szCs w:val="28"/>
          <w:u w:val="none"/>
        </w:rPr>
        <w:t xml:space="preserve">Масло растит.   Во 2 квартале 90, а было в 1-м 70, рост </w:t>
      </w:r>
      <w:r w:rsidRPr="00110C49">
        <w:rPr>
          <w:rStyle w:val="a4"/>
          <w:rFonts w:eastAsiaTheme="minorEastAsia"/>
          <w:b/>
          <w:sz w:val="28"/>
          <w:szCs w:val="28"/>
          <w:u w:val="none"/>
        </w:rPr>
        <w:t>128,6</w:t>
      </w:r>
      <w:r>
        <w:rPr>
          <w:rStyle w:val="a4"/>
          <w:rFonts w:eastAsiaTheme="minorEastAsia"/>
          <w:b/>
          <w:sz w:val="28"/>
          <w:szCs w:val="28"/>
          <w:u w:val="none"/>
        </w:rPr>
        <w:t xml:space="preserve"> </w:t>
      </w:r>
      <w:r w:rsidRPr="00110C49">
        <w:rPr>
          <w:rStyle w:val="a4"/>
          <w:rFonts w:eastAsiaTheme="minorEastAsia"/>
          <w:b/>
          <w:sz w:val="28"/>
          <w:szCs w:val="28"/>
          <w:u w:val="none"/>
        </w:rPr>
        <w:t>%</w:t>
      </w:r>
    </w:p>
    <w:p w:rsidR="00292860" w:rsidRPr="00110C49" w:rsidRDefault="00292860" w:rsidP="00292860">
      <w:pPr>
        <w:rPr>
          <w:sz w:val="28"/>
          <w:szCs w:val="28"/>
        </w:rPr>
      </w:pPr>
      <w:r>
        <w:rPr>
          <w:rStyle w:val="a4"/>
          <w:rFonts w:eastAsiaTheme="minorEastAsia"/>
          <w:sz w:val="28"/>
          <w:szCs w:val="28"/>
          <w:u w:val="none"/>
        </w:rPr>
        <w:t xml:space="preserve">Масло сливоч.   Во 2 квартале 70, а было 1-м  50, рост </w:t>
      </w:r>
      <w:r w:rsidRPr="00110C49">
        <w:rPr>
          <w:rStyle w:val="a4"/>
          <w:rFonts w:eastAsiaTheme="minorEastAsia"/>
          <w:b/>
          <w:sz w:val="28"/>
          <w:szCs w:val="28"/>
          <w:u w:val="none"/>
        </w:rPr>
        <w:t>1</w:t>
      </w:r>
      <w:r>
        <w:rPr>
          <w:rStyle w:val="a4"/>
          <w:rFonts w:eastAsiaTheme="minorEastAsia"/>
          <w:b/>
          <w:sz w:val="28"/>
          <w:szCs w:val="28"/>
          <w:u w:val="none"/>
        </w:rPr>
        <w:t>40</w:t>
      </w:r>
      <w:r w:rsidRPr="00110C49">
        <w:rPr>
          <w:rStyle w:val="a4"/>
          <w:rFonts w:eastAsiaTheme="minorEastAsia"/>
          <w:b/>
          <w:sz w:val="28"/>
          <w:szCs w:val="28"/>
          <w:u w:val="none"/>
        </w:rPr>
        <w:t>,</w:t>
      </w:r>
      <w:r>
        <w:rPr>
          <w:rStyle w:val="a4"/>
          <w:rFonts w:eastAsiaTheme="minorEastAsia"/>
          <w:b/>
          <w:sz w:val="28"/>
          <w:szCs w:val="28"/>
          <w:u w:val="none"/>
        </w:rPr>
        <w:t xml:space="preserve">0 </w:t>
      </w:r>
      <w:r>
        <w:rPr>
          <w:rStyle w:val="a4"/>
          <w:rFonts w:eastAsiaTheme="minorEastAsia"/>
          <w:sz w:val="28"/>
          <w:szCs w:val="28"/>
          <w:u w:val="none"/>
        </w:rPr>
        <w:t>%</w:t>
      </w:r>
    </w:p>
    <w:p w:rsidR="00292860" w:rsidRDefault="00292860" w:rsidP="00292860">
      <w:pPr>
        <w:rPr>
          <w:sz w:val="28"/>
          <w:szCs w:val="28"/>
        </w:rPr>
      </w:pPr>
      <w:r>
        <w:rPr>
          <w:sz w:val="28"/>
          <w:szCs w:val="28"/>
        </w:rPr>
        <w:t xml:space="preserve">Общая закупка у Вереска в 2 квартале </w:t>
      </w:r>
    </w:p>
    <w:p w:rsidR="00292860" w:rsidRDefault="00292860" w:rsidP="00292860">
      <w:pPr>
        <w:rPr>
          <w:rStyle w:val="a4"/>
          <w:rFonts w:eastAsiaTheme="minorEastAsia"/>
          <w:sz w:val="28"/>
          <w:szCs w:val="28"/>
          <w:u w:val="none"/>
        </w:rPr>
      </w:pPr>
      <w:r>
        <w:rPr>
          <w:rStyle w:val="a4"/>
          <w:rFonts w:eastAsiaTheme="minorEastAsia"/>
          <w:sz w:val="28"/>
          <w:szCs w:val="28"/>
          <w:u w:val="none"/>
        </w:rPr>
        <w:t>1 500 х 90 руб = 135 000 руб - Масло растит</w:t>
      </w:r>
    </w:p>
    <w:p w:rsidR="00292860" w:rsidRDefault="00292860" w:rsidP="00292860">
      <w:pPr>
        <w:rPr>
          <w:rStyle w:val="a4"/>
          <w:rFonts w:eastAsiaTheme="minorEastAsia"/>
          <w:sz w:val="28"/>
          <w:szCs w:val="28"/>
          <w:u w:val="none"/>
        </w:rPr>
      </w:pPr>
      <w:r>
        <w:rPr>
          <w:rStyle w:val="a4"/>
          <w:rFonts w:eastAsiaTheme="minorEastAsia"/>
          <w:sz w:val="28"/>
          <w:szCs w:val="28"/>
          <w:u w:val="none"/>
        </w:rPr>
        <w:t>600 х 70 руб  = 42 000 руб - Масло слив</w:t>
      </w:r>
    </w:p>
    <w:p w:rsidR="00292860" w:rsidRDefault="00292860" w:rsidP="00292860">
      <w:pPr>
        <w:rPr>
          <w:sz w:val="28"/>
          <w:szCs w:val="28"/>
        </w:rPr>
      </w:pPr>
      <w:r>
        <w:rPr>
          <w:rStyle w:val="a4"/>
          <w:rFonts w:eastAsiaTheme="minorEastAsia"/>
          <w:sz w:val="28"/>
          <w:szCs w:val="28"/>
          <w:u w:val="none"/>
        </w:rPr>
        <w:lastRenderedPageBreak/>
        <w:t xml:space="preserve">Сумма закупки </w:t>
      </w:r>
      <w:r w:rsidR="00876925">
        <w:rPr>
          <w:rStyle w:val="a4"/>
          <w:rFonts w:eastAsiaTheme="minorEastAsia"/>
          <w:sz w:val="28"/>
          <w:szCs w:val="28"/>
          <w:u w:val="none"/>
        </w:rPr>
        <w:t xml:space="preserve">135 </w:t>
      </w:r>
      <w:r>
        <w:rPr>
          <w:rStyle w:val="a4"/>
          <w:rFonts w:eastAsiaTheme="minorEastAsia"/>
          <w:sz w:val="28"/>
          <w:szCs w:val="28"/>
          <w:u w:val="none"/>
        </w:rPr>
        <w:t xml:space="preserve">000+42000= </w:t>
      </w:r>
      <w:r w:rsidR="00876925">
        <w:rPr>
          <w:rStyle w:val="a4"/>
          <w:rFonts w:eastAsiaTheme="minorEastAsia"/>
          <w:sz w:val="28"/>
          <w:szCs w:val="28"/>
          <w:u w:val="none"/>
        </w:rPr>
        <w:t>177</w:t>
      </w:r>
      <w:r>
        <w:rPr>
          <w:rStyle w:val="a4"/>
          <w:rFonts w:eastAsiaTheme="minorEastAsia"/>
          <w:sz w:val="28"/>
          <w:szCs w:val="28"/>
          <w:u w:val="none"/>
        </w:rPr>
        <w:t> 000 руб</w:t>
      </w:r>
    </w:p>
    <w:p w:rsidR="00292860" w:rsidRDefault="00292860" w:rsidP="00292860">
      <w:pPr>
        <w:rPr>
          <w:sz w:val="28"/>
          <w:szCs w:val="28"/>
        </w:rPr>
      </w:pPr>
    </w:p>
    <w:p w:rsidR="00292860" w:rsidRDefault="00292860" w:rsidP="00292860">
      <w:pPr>
        <w:rPr>
          <w:sz w:val="28"/>
          <w:szCs w:val="28"/>
        </w:rPr>
      </w:pPr>
      <w:r>
        <w:rPr>
          <w:sz w:val="28"/>
          <w:szCs w:val="28"/>
        </w:rPr>
        <w:t>По Вереску определяем долю каждого из продуктов в общем объеме закупки по 2 кварталу</w:t>
      </w:r>
    </w:p>
    <w:p w:rsidR="00292860" w:rsidRDefault="00292860" w:rsidP="00292860">
      <w:pPr>
        <w:rPr>
          <w:rStyle w:val="a4"/>
          <w:rFonts w:eastAsiaTheme="minorEastAsia"/>
          <w:sz w:val="28"/>
          <w:szCs w:val="28"/>
          <w:u w:val="none"/>
        </w:rPr>
      </w:pPr>
    </w:p>
    <w:p w:rsidR="00292860" w:rsidRDefault="00292860" w:rsidP="00292860">
      <w:pPr>
        <w:rPr>
          <w:rStyle w:val="a4"/>
          <w:rFonts w:eastAsiaTheme="minorEastAsia"/>
          <w:sz w:val="28"/>
          <w:szCs w:val="28"/>
          <w:u w:val="none"/>
        </w:rPr>
      </w:pPr>
      <w:r>
        <w:rPr>
          <w:rStyle w:val="a4"/>
          <w:rFonts w:eastAsiaTheme="minorEastAsia"/>
          <w:sz w:val="28"/>
          <w:szCs w:val="28"/>
          <w:u w:val="none"/>
        </w:rPr>
        <w:t xml:space="preserve">Масло растит.  </w:t>
      </w:r>
      <w:r w:rsidR="00876925">
        <w:rPr>
          <w:rStyle w:val="a4"/>
          <w:rFonts w:eastAsiaTheme="minorEastAsia"/>
          <w:sz w:val="28"/>
          <w:szCs w:val="28"/>
          <w:u w:val="none"/>
        </w:rPr>
        <w:t>135</w:t>
      </w:r>
      <w:r>
        <w:rPr>
          <w:rStyle w:val="a4"/>
          <w:rFonts w:eastAsiaTheme="minorEastAsia"/>
          <w:sz w:val="28"/>
          <w:szCs w:val="28"/>
          <w:u w:val="none"/>
        </w:rPr>
        <w:t xml:space="preserve"> 000 / </w:t>
      </w:r>
      <w:r w:rsidR="00876925">
        <w:rPr>
          <w:rStyle w:val="a4"/>
          <w:rFonts w:eastAsiaTheme="minorEastAsia"/>
          <w:sz w:val="28"/>
          <w:szCs w:val="28"/>
          <w:u w:val="none"/>
        </w:rPr>
        <w:t>177</w:t>
      </w:r>
      <w:r>
        <w:rPr>
          <w:rStyle w:val="a4"/>
          <w:rFonts w:eastAsiaTheme="minorEastAsia"/>
          <w:sz w:val="28"/>
          <w:szCs w:val="28"/>
          <w:u w:val="none"/>
        </w:rPr>
        <w:t xml:space="preserve"> 000  руб = </w:t>
      </w:r>
      <w:r w:rsidRPr="00292860">
        <w:rPr>
          <w:rStyle w:val="a4"/>
          <w:rFonts w:eastAsiaTheme="minorEastAsia"/>
          <w:b/>
          <w:sz w:val="28"/>
          <w:szCs w:val="28"/>
          <w:u w:val="none"/>
        </w:rPr>
        <w:t>0,</w:t>
      </w:r>
      <w:r w:rsidR="00876925">
        <w:rPr>
          <w:rStyle w:val="a4"/>
          <w:rFonts w:eastAsiaTheme="minorEastAsia"/>
          <w:b/>
          <w:sz w:val="28"/>
          <w:szCs w:val="28"/>
          <w:u w:val="none"/>
        </w:rPr>
        <w:t>76</w:t>
      </w:r>
    </w:p>
    <w:p w:rsidR="00292860" w:rsidRDefault="00292860" w:rsidP="00292860">
      <w:pPr>
        <w:rPr>
          <w:rStyle w:val="a4"/>
          <w:rFonts w:eastAsiaTheme="minorEastAsia"/>
          <w:sz w:val="28"/>
          <w:szCs w:val="28"/>
          <w:u w:val="none"/>
        </w:rPr>
      </w:pPr>
    </w:p>
    <w:p w:rsidR="00292860" w:rsidRPr="00292860" w:rsidRDefault="00292860" w:rsidP="00292860">
      <w:pPr>
        <w:rPr>
          <w:rStyle w:val="a4"/>
          <w:rFonts w:eastAsiaTheme="minorEastAsia"/>
          <w:b/>
          <w:sz w:val="28"/>
          <w:szCs w:val="28"/>
          <w:u w:val="none"/>
        </w:rPr>
      </w:pPr>
      <w:r>
        <w:rPr>
          <w:rStyle w:val="a4"/>
          <w:rFonts w:eastAsiaTheme="minorEastAsia"/>
          <w:sz w:val="28"/>
          <w:szCs w:val="28"/>
          <w:u w:val="none"/>
        </w:rPr>
        <w:t xml:space="preserve">Масло слив.  42 000 / </w:t>
      </w:r>
      <w:r w:rsidR="00876925">
        <w:rPr>
          <w:rStyle w:val="a4"/>
          <w:rFonts w:eastAsiaTheme="minorEastAsia"/>
          <w:sz w:val="28"/>
          <w:szCs w:val="28"/>
          <w:u w:val="none"/>
        </w:rPr>
        <w:t>177</w:t>
      </w:r>
      <w:r>
        <w:rPr>
          <w:rStyle w:val="a4"/>
          <w:rFonts w:eastAsiaTheme="minorEastAsia"/>
          <w:sz w:val="28"/>
          <w:szCs w:val="28"/>
          <w:u w:val="none"/>
        </w:rPr>
        <w:t xml:space="preserve"> 000  руб = </w:t>
      </w:r>
      <w:r w:rsidRPr="00292860">
        <w:rPr>
          <w:rStyle w:val="a4"/>
          <w:rFonts w:eastAsiaTheme="minorEastAsia"/>
          <w:b/>
          <w:sz w:val="28"/>
          <w:szCs w:val="28"/>
          <w:u w:val="none"/>
        </w:rPr>
        <w:t>0,</w:t>
      </w:r>
      <w:r w:rsidR="00876925">
        <w:rPr>
          <w:rStyle w:val="a4"/>
          <w:rFonts w:eastAsiaTheme="minorEastAsia"/>
          <w:b/>
          <w:sz w:val="28"/>
          <w:szCs w:val="28"/>
          <w:u w:val="none"/>
        </w:rPr>
        <w:t>24</w:t>
      </w:r>
    </w:p>
    <w:p w:rsidR="00292860" w:rsidRPr="00110C49" w:rsidRDefault="00292860" w:rsidP="00292860">
      <w:pPr>
        <w:rPr>
          <w:sz w:val="28"/>
          <w:szCs w:val="28"/>
        </w:rPr>
      </w:pPr>
    </w:p>
    <w:p w:rsidR="00292860" w:rsidRDefault="00292860" w:rsidP="00292860">
      <w:pPr>
        <w:rPr>
          <w:color w:val="FF0000"/>
          <w:sz w:val="28"/>
          <w:szCs w:val="28"/>
        </w:rPr>
      </w:pPr>
      <w:r w:rsidRPr="00292860">
        <w:rPr>
          <w:color w:val="FF0000"/>
          <w:sz w:val="28"/>
          <w:szCs w:val="28"/>
        </w:rPr>
        <w:t xml:space="preserve"> (Сумма долей должна быть равна еденице!)</w:t>
      </w:r>
    </w:p>
    <w:p w:rsidR="00292860" w:rsidRDefault="00292860" w:rsidP="00292860">
      <w:pPr>
        <w:rPr>
          <w:color w:val="FF0000"/>
          <w:sz w:val="28"/>
          <w:szCs w:val="28"/>
        </w:rPr>
      </w:pPr>
    </w:p>
    <w:p w:rsidR="00292860" w:rsidRDefault="00292860" w:rsidP="00292860">
      <w:pPr>
        <w:rPr>
          <w:sz w:val="28"/>
          <w:szCs w:val="28"/>
        </w:rPr>
      </w:pPr>
      <w:r w:rsidRPr="00292860">
        <w:rPr>
          <w:sz w:val="28"/>
          <w:szCs w:val="28"/>
        </w:rPr>
        <w:t xml:space="preserve">Средневзвешенный темп роста цен </w:t>
      </w:r>
      <w:r>
        <w:rPr>
          <w:sz w:val="28"/>
          <w:szCs w:val="28"/>
        </w:rPr>
        <w:t xml:space="preserve">находится как темп роста </w:t>
      </w:r>
      <w:proofErr w:type="gramStart"/>
      <w:r>
        <w:rPr>
          <w:sz w:val="28"/>
          <w:szCs w:val="28"/>
        </w:rPr>
        <w:t>цены</w:t>
      </w:r>
      <w:proofErr w:type="gramEnd"/>
      <w:r>
        <w:rPr>
          <w:sz w:val="28"/>
          <w:szCs w:val="28"/>
        </w:rPr>
        <w:t xml:space="preserve"> по каждому продукту умноженный на его долю в общем объеме</w:t>
      </w:r>
    </w:p>
    <w:p w:rsidR="00292860" w:rsidRDefault="00292860" w:rsidP="00292860">
      <w:pPr>
        <w:rPr>
          <w:rStyle w:val="a4"/>
          <w:rFonts w:eastAsiaTheme="minorEastAsia"/>
          <w:sz w:val="28"/>
          <w:szCs w:val="28"/>
          <w:u w:val="none"/>
        </w:rPr>
      </w:pPr>
    </w:p>
    <w:p w:rsidR="00292860" w:rsidRDefault="00292860" w:rsidP="00292860">
      <w:pPr>
        <w:rPr>
          <w:rStyle w:val="a4"/>
          <w:rFonts w:eastAsiaTheme="minorEastAsia"/>
          <w:sz w:val="28"/>
          <w:szCs w:val="28"/>
          <w:u w:val="none"/>
        </w:rPr>
      </w:pPr>
      <w:r>
        <w:rPr>
          <w:rStyle w:val="a4"/>
          <w:rFonts w:eastAsiaTheme="minorEastAsia"/>
          <w:sz w:val="28"/>
          <w:szCs w:val="28"/>
          <w:u w:val="none"/>
        </w:rPr>
        <w:t xml:space="preserve">Масло растит </w:t>
      </w:r>
      <w:r w:rsidR="00876925">
        <w:rPr>
          <w:rStyle w:val="a4"/>
          <w:rFonts w:eastAsiaTheme="minorEastAsia"/>
          <w:sz w:val="28"/>
          <w:szCs w:val="28"/>
          <w:u w:val="none"/>
        </w:rPr>
        <w:t xml:space="preserve">128,6 </w:t>
      </w:r>
      <w:r>
        <w:rPr>
          <w:rStyle w:val="a4"/>
          <w:rFonts w:eastAsiaTheme="minorEastAsia"/>
          <w:sz w:val="28"/>
          <w:szCs w:val="28"/>
          <w:u w:val="none"/>
        </w:rPr>
        <w:t>% х 0,</w:t>
      </w:r>
      <w:r w:rsidR="00876925">
        <w:rPr>
          <w:rStyle w:val="a4"/>
          <w:rFonts w:eastAsiaTheme="minorEastAsia"/>
          <w:sz w:val="28"/>
          <w:szCs w:val="28"/>
          <w:u w:val="none"/>
        </w:rPr>
        <w:t>76</w:t>
      </w:r>
      <w:r>
        <w:rPr>
          <w:rStyle w:val="a4"/>
          <w:rFonts w:eastAsiaTheme="minorEastAsia"/>
          <w:sz w:val="28"/>
          <w:szCs w:val="28"/>
          <w:u w:val="none"/>
        </w:rPr>
        <w:t xml:space="preserve"> = </w:t>
      </w:r>
      <w:r w:rsidR="00876925">
        <w:rPr>
          <w:rStyle w:val="a4"/>
          <w:rFonts w:eastAsiaTheme="minorEastAsia"/>
          <w:sz w:val="28"/>
          <w:szCs w:val="28"/>
          <w:u w:val="none"/>
        </w:rPr>
        <w:t xml:space="preserve">98 </w:t>
      </w:r>
      <w:r>
        <w:rPr>
          <w:rStyle w:val="a4"/>
          <w:rFonts w:eastAsiaTheme="minorEastAsia"/>
          <w:sz w:val="28"/>
          <w:szCs w:val="28"/>
          <w:u w:val="none"/>
        </w:rPr>
        <w:t>%</w:t>
      </w:r>
    </w:p>
    <w:p w:rsidR="00292860" w:rsidRDefault="00292860" w:rsidP="00292860">
      <w:pPr>
        <w:rPr>
          <w:rStyle w:val="a4"/>
          <w:rFonts w:eastAsiaTheme="minorEastAsia"/>
          <w:sz w:val="28"/>
          <w:szCs w:val="28"/>
          <w:u w:val="none"/>
        </w:rPr>
      </w:pPr>
      <w:r>
        <w:rPr>
          <w:rStyle w:val="a4"/>
          <w:rFonts w:eastAsiaTheme="minorEastAsia"/>
          <w:sz w:val="28"/>
          <w:szCs w:val="28"/>
          <w:u w:val="none"/>
        </w:rPr>
        <w:t xml:space="preserve">Масло слив. </w:t>
      </w:r>
      <w:r w:rsidR="00876925">
        <w:rPr>
          <w:rStyle w:val="a4"/>
          <w:rFonts w:eastAsiaTheme="minorEastAsia"/>
          <w:sz w:val="28"/>
          <w:szCs w:val="28"/>
          <w:u w:val="none"/>
        </w:rPr>
        <w:t>140,0</w:t>
      </w:r>
      <w:r>
        <w:rPr>
          <w:rStyle w:val="a4"/>
          <w:rFonts w:eastAsiaTheme="minorEastAsia"/>
          <w:sz w:val="28"/>
          <w:szCs w:val="28"/>
          <w:u w:val="none"/>
        </w:rPr>
        <w:t>% х 0,</w:t>
      </w:r>
      <w:r w:rsidR="00876925">
        <w:rPr>
          <w:rStyle w:val="a4"/>
          <w:rFonts w:eastAsiaTheme="minorEastAsia"/>
          <w:sz w:val="28"/>
          <w:szCs w:val="28"/>
          <w:u w:val="none"/>
        </w:rPr>
        <w:t>24</w:t>
      </w:r>
      <w:r>
        <w:rPr>
          <w:rStyle w:val="a4"/>
          <w:rFonts w:eastAsiaTheme="minorEastAsia"/>
          <w:sz w:val="28"/>
          <w:szCs w:val="28"/>
          <w:u w:val="none"/>
        </w:rPr>
        <w:t xml:space="preserve"> = </w:t>
      </w:r>
      <w:r w:rsidR="00876925">
        <w:rPr>
          <w:rStyle w:val="a4"/>
          <w:rFonts w:eastAsiaTheme="minorEastAsia"/>
          <w:sz w:val="28"/>
          <w:szCs w:val="28"/>
          <w:u w:val="none"/>
        </w:rPr>
        <w:t xml:space="preserve">33 </w:t>
      </w:r>
      <w:r>
        <w:rPr>
          <w:rStyle w:val="a4"/>
          <w:rFonts w:eastAsiaTheme="minorEastAsia"/>
          <w:sz w:val="28"/>
          <w:szCs w:val="28"/>
          <w:u w:val="none"/>
        </w:rPr>
        <w:t>%</w:t>
      </w:r>
    </w:p>
    <w:p w:rsidR="00292860" w:rsidRDefault="00292860" w:rsidP="00292860">
      <w:pPr>
        <w:rPr>
          <w:sz w:val="28"/>
          <w:szCs w:val="28"/>
        </w:rPr>
      </w:pPr>
    </w:p>
    <w:p w:rsidR="00292860" w:rsidRDefault="00292860" w:rsidP="00292860">
      <w:pPr>
        <w:rPr>
          <w:sz w:val="28"/>
          <w:szCs w:val="28"/>
        </w:rPr>
      </w:pPr>
      <w:r w:rsidRPr="00292860">
        <w:rPr>
          <w:sz w:val="28"/>
          <w:szCs w:val="28"/>
        </w:rPr>
        <w:t>Средневзвешенный темп роста цен</w:t>
      </w:r>
      <w:r>
        <w:rPr>
          <w:sz w:val="28"/>
          <w:szCs w:val="28"/>
        </w:rPr>
        <w:t xml:space="preserve"> в целом по поставщику </w:t>
      </w:r>
      <w:r w:rsidR="00876925">
        <w:rPr>
          <w:sz w:val="28"/>
          <w:szCs w:val="28"/>
        </w:rPr>
        <w:t>Вереск</w:t>
      </w:r>
      <w:r>
        <w:rPr>
          <w:sz w:val="28"/>
          <w:szCs w:val="28"/>
        </w:rPr>
        <w:t xml:space="preserve"> будет </w:t>
      </w:r>
    </w:p>
    <w:p w:rsidR="00292860" w:rsidRDefault="00876925" w:rsidP="00292860">
      <w:pPr>
        <w:rPr>
          <w:b/>
          <w:sz w:val="28"/>
          <w:szCs w:val="28"/>
        </w:rPr>
      </w:pPr>
      <w:r>
        <w:rPr>
          <w:sz w:val="28"/>
          <w:szCs w:val="28"/>
        </w:rPr>
        <w:t>98</w:t>
      </w:r>
      <w:r w:rsidR="00292860">
        <w:rPr>
          <w:sz w:val="28"/>
          <w:szCs w:val="28"/>
        </w:rPr>
        <w:t>%+</w:t>
      </w:r>
      <w:r>
        <w:rPr>
          <w:sz w:val="28"/>
          <w:szCs w:val="28"/>
        </w:rPr>
        <w:t>33</w:t>
      </w:r>
      <w:r w:rsidR="00292860">
        <w:rPr>
          <w:sz w:val="28"/>
          <w:szCs w:val="28"/>
        </w:rPr>
        <w:t xml:space="preserve">% = </w:t>
      </w:r>
      <w:r w:rsidR="00292860" w:rsidRPr="00292860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31 </w:t>
      </w:r>
      <w:r w:rsidR="00292860" w:rsidRPr="00292860">
        <w:rPr>
          <w:b/>
          <w:sz w:val="28"/>
          <w:szCs w:val="28"/>
        </w:rPr>
        <w:t>%</w:t>
      </w:r>
    </w:p>
    <w:p w:rsidR="00292860" w:rsidRDefault="00292860" w:rsidP="00110C49">
      <w:pPr>
        <w:rPr>
          <w:sz w:val="28"/>
          <w:szCs w:val="28"/>
        </w:rPr>
      </w:pPr>
    </w:p>
    <w:p w:rsidR="003B2D75" w:rsidRDefault="00876925" w:rsidP="00110C49">
      <w:pPr>
        <w:rPr>
          <w:sz w:val="28"/>
          <w:szCs w:val="28"/>
        </w:rPr>
      </w:pPr>
      <w:r>
        <w:rPr>
          <w:sz w:val="28"/>
          <w:szCs w:val="28"/>
        </w:rPr>
        <w:t xml:space="preserve">3. Из двух поставщиков выбираем Асторию, т.к. </w:t>
      </w:r>
      <w:r w:rsidRPr="00292860">
        <w:rPr>
          <w:sz w:val="28"/>
          <w:szCs w:val="28"/>
        </w:rPr>
        <w:t>Средневзвешенный темп роста цен</w:t>
      </w:r>
      <w:r w:rsidR="003B2D75">
        <w:rPr>
          <w:sz w:val="28"/>
          <w:szCs w:val="28"/>
        </w:rPr>
        <w:t xml:space="preserve"> по нему меньше, чем у Вереска. </w:t>
      </w:r>
    </w:p>
    <w:p w:rsidR="003B2D75" w:rsidRDefault="003B2D75" w:rsidP="00110C49">
      <w:pPr>
        <w:rPr>
          <w:sz w:val="28"/>
          <w:szCs w:val="28"/>
        </w:rPr>
      </w:pPr>
    </w:p>
    <w:p w:rsidR="003B2D75" w:rsidRDefault="003B2D75" w:rsidP="00110C49">
      <w:pPr>
        <w:rPr>
          <w:sz w:val="28"/>
          <w:szCs w:val="28"/>
        </w:rPr>
      </w:pPr>
      <w:r>
        <w:rPr>
          <w:sz w:val="28"/>
          <w:szCs w:val="28"/>
        </w:rPr>
        <w:t>4. Цена на масло растительное во 2 квартале у Астории ниже, чем у Вереска, а масло сливочное продают по одинаковой цене в 70 руб.</w:t>
      </w:r>
    </w:p>
    <w:p w:rsidR="003B2D75" w:rsidRDefault="003B2D75" w:rsidP="00110C49">
      <w:pPr>
        <w:rPr>
          <w:sz w:val="28"/>
          <w:szCs w:val="28"/>
        </w:rPr>
      </w:pPr>
    </w:p>
    <w:p w:rsidR="003B2D75" w:rsidRDefault="003B2D75" w:rsidP="00110C49">
      <w:pPr>
        <w:rPr>
          <w:sz w:val="28"/>
          <w:szCs w:val="28"/>
        </w:rPr>
      </w:pPr>
    </w:p>
    <w:p w:rsidR="00556A49" w:rsidRDefault="00556A49" w:rsidP="00110C49">
      <w:pPr>
        <w:rPr>
          <w:sz w:val="28"/>
          <w:szCs w:val="28"/>
        </w:rPr>
      </w:pPr>
      <w:r>
        <w:rPr>
          <w:sz w:val="28"/>
          <w:szCs w:val="28"/>
        </w:rPr>
        <w:t xml:space="preserve">По условиям задания можно взять шаблон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Консультант+ или Гарант. Я взял из Гаранта.</w:t>
      </w:r>
    </w:p>
    <w:p w:rsidR="00556A49" w:rsidRDefault="00556A49" w:rsidP="00556A49">
      <w:pPr>
        <w:rPr>
          <w:sz w:val="28"/>
          <w:szCs w:val="28"/>
        </w:rPr>
      </w:pPr>
      <w:r>
        <w:rPr>
          <w:sz w:val="28"/>
          <w:szCs w:val="28"/>
        </w:rPr>
        <w:t>Как заплонять договор - в Шаблоне договора, который я вам выслал.</w:t>
      </w:r>
    </w:p>
    <w:p w:rsidR="00556A49" w:rsidRDefault="003B2D75" w:rsidP="00110C49">
      <w:pPr>
        <w:rPr>
          <w:sz w:val="28"/>
          <w:szCs w:val="28"/>
        </w:rPr>
      </w:pPr>
      <w:r>
        <w:rPr>
          <w:sz w:val="28"/>
          <w:szCs w:val="28"/>
        </w:rPr>
        <w:t xml:space="preserve">Только </w:t>
      </w:r>
      <w:r w:rsidR="00556A49">
        <w:rPr>
          <w:sz w:val="28"/>
          <w:szCs w:val="28"/>
        </w:rPr>
        <w:t xml:space="preserve"> надо исправить - </w:t>
      </w:r>
      <w:r>
        <w:rPr>
          <w:sz w:val="28"/>
          <w:szCs w:val="28"/>
        </w:rPr>
        <w:t xml:space="preserve">в п. 1.2 объем закупок каждого масла должен быть равен общему объему </w:t>
      </w:r>
      <w:r w:rsidR="00556A49">
        <w:rPr>
          <w:sz w:val="28"/>
          <w:szCs w:val="28"/>
        </w:rPr>
        <w:t xml:space="preserve">закупки </w:t>
      </w:r>
      <w:r>
        <w:rPr>
          <w:sz w:val="28"/>
          <w:szCs w:val="28"/>
        </w:rPr>
        <w:t xml:space="preserve">по 2 кварталу (Астории и Вереска), т.е. 2 100 по растительному маслу и 1 200 по сливочному. </w:t>
      </w:r>
    </w:p>
    <w:p w:rsidR="003B2D75" w:rsidRDefault="003B2D75" w:rsidP="00110C49">
      <w:pPr>
        <w:rPr>
          <w:sz w:val="28"/>
          <w:szCs w:val="28"/>
        </w:rPr>
      </w:pPr>
      <w:r>
        <w:rPr>
          <w:sz w:val="28"/>
          <w:szCs w:val="28"/>
        </w:rPr>
        <w:t>Логика здесь такая - раньше мы закупали  этот объем у двух поставщиков, теперь весь этот объем будем закупать у одного - Астории</w:t>
      </w:r>
      <w:r w:rsidR="00556A49">
        <w:rPr>
          <w:sz w:val="28"/>
          <w:szCs w:val="28"/>
        </w:rPr>
        <w:t>. Но по ценам, которые предлагает Астория. Т.е. выбывшие объемы Вереска заменяем увеличением объема от Астории.</w:t>
      </w:r>
    </w:p>
    <w:p w:rsidR="00556A49" w:rsidRDefault="00556A49" w:rsidP="00110C49">
      <w:pPr>
        <w:rPr>
          <w:sz w:val="28"/>
          <w:szCs w:val="28"/>
        </w:rPr>
      </w:pPr>
    </w:p>
    <w:p w:rsidR="00556A49" w:rsidRDefault="00556A49" w:rsidP="00110C49">
      <w:pPr>
        <w:rPr>
          <w:sz w:val="28"/>
          <w:szCs w:val="28"/>
        </w:rPr>
      </w:pPr>
      <w:r>
        <w:rPr>
          <w:sz w:val="28"/>
          <w:szCs w:val="28"/>
        </w:rPr>
        <w:t>Красным выделено то, что вы должны заполнить или по условиям задачи или придумать сами. Сложнее всего придумать реквизиты сторон.</w:t>
      </w:r>
    </w:p>
    <w:p w:rsidR="00556A49" w:rsidRDefault="00556A49" w:rsidP="00110C49">
      <w:pPr>
        <w:rPr>
          <w:sz w:val="28"/>
          <w:szCs w:val="28"/>
        </w:rPr>
      </w:pPr>
      <w:r>
        <w:rPr>
          <w:sz w:val="28"/>
          <w:szCs w:val="28"/>
        </w:rPr>
        <w:t>Помните - ИНН и КПП для Москвы всегда начинаются с 77 , а для Мос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бласти - с 50</w:t>
      </w:r>
    </w:p>
    <w:p w:rsidR="00556A49" w:rsidRDefault="00556A49" w:rsidP="00110C49">
      <w:pPr>
        <w:rPr>
          <w:sz w:val="28"/>
          <w:szCs w:val="28"/>
        </w:rPr>
      </w:pPr>
      <w:r>
        <w:rPr>
          <w:sz w:val="28"/>
          <w:szCs w:val="28"/>
        </w:rPr>
        <w:t xml:space="preserve">Еще несколько особенностей при </w:t>
      </w:r>
      <w:proofErr w:type="gramStart"/>
      <w:r>
        <w:rPr>
          <w:sz w:val="28"/>
          <w:szCs w:val="28"/>
        </w:rPr>
        <w:t>заполнении</w:t>
      </w:r>
      <w:proofErr w:type="gramEnd"/>
      <w:r>
        <w:rPr>
          <w:sz w:val="28"/>
          <w:szCs w:val="28"/>
        </w:rPr>
        <w:t xml:space="preserve"> на которые стоит обратить внимание.</w:t>
      </w:r>
    </w:p>
    <w:p w:rsidR="00556A49" w:rsidRDefault="00556A49" w:rsidP="00110C49">
      <w:pPr>
        <w:rPr>
          <w:sz w:val="28"/>
          <w:szCs w:val="28"/>
        </w:rPr>
      </w:pPr>
    </w:p>
    <w:p w:rsidR="00556A49" w:rsidRDefault="00556A49" w:rsidP="00110C49">
      <w:pPr>
        <w:rPr>
          <w:sz w:val="28"/>
          <w:szCs w:val="28"/>
        </w:rPr>
      </w:pPr>
      <w:r>
        <w:rPr>
          <w:sz w:val="28"/>
          <w:szCs w:val="28"/>
        </w:rPr>
        <w:t>Место заключени</w:t>
      </w:r>
      <w:r w:rsidR="008D590C">
        <w:rPr>
          <w:sz w:val="28"/>
          <w:szCs w:val="28"/>
        </w:rPr>
        <w:t>я договора - одно из мест юрид</w:t>
      </w:r>
      <w:proofErr w:type="gramStart"/>
      <w:r w:rsidR="008D590C">
        <w:rPr>
          <w:sz w:val="28"/>
          <w:szCs w:val="28"/>
        </w:rPr>
        <w:t>.а</w:t>
      </w:r>
      <w:proofErr w:type="gramEnd"/>
      <w:r w:rsidR="008D590C">
        <w:rPr>
          <w:sz w:val="28"/>
          <w:szCs w:val="28"/>
        </w:rPr>
        <w:t>дреса одной из сторон. В нашем случае Рай в Москве, и мы выступаем как знабженец этого ресторана, поэтому выбираем свое место регистрации.</w:t>
      </w:r>
    </w:p>
    <w:p w:rsidR="008D590C" w:rsidRDefault="008D590C" w:rsidP="00110C4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шапке  договора как правило, пишется полностью </w:t>
      </w:r>
      <w:proofErr w:type="gramStart"/>
      <w:r>
        <w:rPr>
          <w:sz w:val="28"/>
          <w:szCs w:val="28"/>
        </w:rPr>
        <w:t>-«</w:t>
      </w:r>
      <w:proofErr w:type="gramEnd"/>
      <w:r>
        <w:rPr>
          <w:sz w:val="28"/>
          <w:szCs w:val="28"/>
        </w:rPr>
        <w:t>Общество с ограниченной ответственностью» а в последнем пункте - реквизиты сторон можно сокращенно - ООО</w:t>
      </w:r>
    </w:p>
    <w:p w:rsidR="008D590C" w:rsidRDefault="008D590C" w:rsidP="00110C49">
      <w:pPr>
        <w:rPr>
          <w:sz w:val="28"/>
          <w:szCs w:val="28"/>
        </w:rPr>
      </w:pPr>
      <w:r>
        <w:rPr>
          <w:sz w:val="28"/>
          <w:szCs w:val="28"/>
        </w:rPr>
        <w:t>В реквизитах обязательно укажите телефоны сторон.</w:t>
      </w:r>
    </w:p>
    <w:p w:rsidR="008D590C" w:rsidRDefault="008D590C" w:rsidP="00110C49">
      <w:pPr>
        <w:rPr>
          <w:sz w:val="28"/>
          <w:szCs w:val="28"/>
        </w:rPr>
      </w:pPr>
      <w:r>
        <w:rPr>
          <w:sz w:val="28"/>
          <w:szCs w:val="28"/>
        </w:rPr>
        <w:t>Так же в шапке имя-отчество ген</w:t>
      </w:r>
      <w:proofErr w:type="gramStart"/>
      <w:r>
        <w:rPr>
          <w:sz w:val="28"/>
          <w:szCs w:val="28"/>
        </w:rPr>
        <w:t>.д</w:t>
      </w:r>
      <w:proofErr w:type="gramEnd"/>
      <w:r>
        <w:rPr>
          <w:sz w:val="28"/>
          <w:szCs w:val="28"/>
        </w:rPr>
        <w:t>ир или директора прописывается полностью, в реквизитах сторон - можно только инициалы.</w:t>
      </w:r>
    </w:p>
    <w:p w:rsidR="008D590C" w:rsidRDefault="008D590C" w:rsidP="00110C49">
      <w:pPr>
        <w:rPr>
          <w:sz w:val="28"/>
          <w:szCs w:val="28"/>
        </w:rPr>
      </w:pPr>
      <w:r>
        <w:rPr>
          <w:sz w:val="28"/>
          <w:szCs w:val="28"/>
        </w:rPr>
        <w:t>БИК всегда начинается с 044 и иммеет 9 цифр.</w:t>
      </w:r>
    </w:p>
    <w:p w:rsidR="008D590C" w:rsidRDefault="008D590C" w:rsidP="00110C49">
      <w:pPr>
        <w:rPr>
          <w:sz w:val="28"/>
          <w:szCs w:val="28"/>
        </w:rPr>
      </w:pPr>
      <w:r>
        <w:rPr>
          <w:sz w:val="28"/>
          <w:szCs w:val="28"/>
        </w:rPr>
        <w:t>Юрид</w:t>
      </w:r>
      <w:proofErr w:type="gramStart"/>
      <w:r>
        <w:rPr>
          <w:sz w:val="28"/>
          <w:szCs w:val="28"/>
        </w:rPr>
        <w:t>.а</w:t>
      </w:r>
      <w:proofErr w:type="gramEnd"/>
      <w:r>
        <w:rPr>
          <w:sz w:val="28"/>
          <w:szCs w:val="28"/>
        </w:rPr>
        <w:t>дрес указывайте обязательно с почтовым индексом.</w:t>
      </w:r>
    </w:p>
    <w:p w:rsidR="008D590C" w:rsidRDefault="008D590C" w:rsidP="00110C49">
      <w:pPr>
        <w:rPr>
          <w:sz w:val="28"/>
          <w:szCs w:val="28"/>
        </w:rPr>
      </w:pPr>
    </w:p>
    <w:p w:rsidR="008D590C" w:rsidRPr="00A434CA" w:rsidRDefault="008D590C" w:rsidP="00110C49">
      <w:pPr>
        <w:rPr>
          <w:sz w:val="28"/>
          <w:szCs w:val="28"/>
        </w:rPr>
      </w:pPr>
      <w:r>
        <w:rPr>
          <w:sz w:val="28"/>
          <w:szCs w:val="28"/>
        </w:rPr>
        <w:t>Ген</w:t>
      </w:r>
      <w:proofErr w:type="gramStart"/>
      <w:r>
        <w:rPr>
          <w:sz w:val="28"/>
          <w:szCs w:val="28"/>
        </w:rPr>
        <w:t>.д</w:t>
      </w:r>
      <w:proofErr w:type="gramEnd"/>
      <w:r>
        <w:rPr>
          <w:sz w:val="28"/>
          <w:szCs w:val="28"/>
        </w:rPr>
        <w:t>иректор или Директор (как у ресторана Рай) всегда действует на основании Устава. Осталные сотрудники должны действовать на основании Доверенности ( указывается № и дата доверенности) но вам заморачиваться не надо - пусть у Астории тоже будет договор заключать Ген</w:t>
      </w:r>
      <w:proofErr w:type="gramStart"/>
      <w:r>
        <w:rPr>
          <w:sz w:val="28"/>
          <w:szCs w:val="28"/>
        </w:rPr>
        <w:t>.д</w:t>
      </w:r>
      <w:proofErr w:type="gramEnd"/>
      <w:r>
        <w:rPr>
          <w:sz w:val="28"/>
          <w:szCs w:val="28"/>
        </w:rPr>
        <w:t xml:space="preserve">иректор. Фамилию его и имя-отчество придумайте сами. </w:t>
      </w:r>
      <w:r w:rsidR="00A434CA">
        <w:rPr>
          <w:sz w:val="28"/>
          <w:szCs w:val="28"/>
        </w:rPr>
        <w:t>Чтоб не было у всех как под копирку</w:t>
      </w:r>
      <w:r w:rsidR="00A434CA" w:rsidRPr="00A434CA">
        <w:rPr>
          <w:color w:val="FF0000"/>
        </w:rPr>
        <w:t xml:space="preserve"> </w:t>
      </w:r>
      <w:r w:rsidR="00A434CA" w:rsidRPr="00A434CA">
        <w:rPr>
          <w:sz w:val="28"/>
          <w:szCs w:val="28"/>
        </w:rPr>
        <w:t>Асторкин</w:t>
      </w:r>
      <w:r w:rsidR="00A434CA">
        <w:rPr>
          <w:sz w:val="28"/>
          <w:szCs w:val="28"/>
        </w:rPr>
        <w:t>а</w:t>
      </w:r>
      <w:r w:rsidR="00A434CA" w:rsidRPr="00A434CA">
        <w:rPr>
          <w:sz w:val="28"/>
          <w:szCs w:val="28"/>
        </w:rPr>
        <w:t xml:space="preserve"> Юри</w:t>
      </w:r>
      <w:r w:rsidR="00A434CA">
        <w:rPr>
          <w:sz w:val="28"/>
          <w:szCs w:val="28"/>
        </w:rPr>
        <w:t>я</w:t>
      </w:r>
      <w:r w:rsidR="00A434CA" w:rsidRPr="00A434CA">
        <w:rPr>
          <w:sz w:val="28"/>
          <w:szCs w:val="28"/>
        </w:rPr>
        <w:t xml:space="preserve"> Петрович</w:t>
      </w:r>
      <w:r w:rsidR="00A434CA">
        <w:rPr>
          <w:sz w:val="28"/>
          <w:szCs w:val="28"/>
        </w:rPr>
        <w:t>а.</w:t>
      </w:r>
      <w:r w:rsidR="00A434CA" w:rsidRPr="00A434CA">
        <w:rPr>
          <w:sz w:val="28"/>
          <w:szCs w:val="28"/>
        </w:rPr>
        <w:t xml:space="preserve"> </w:t>
      </w:r>
    </w:p>
    <w:p w:rsidR="008D590C" w:rsidRDefault="008D590C" w:rsidP="00110C49">
      <w:pPr>
        <w:rPr>
          <w:sz w:val="28"/>
          <w:szCs w:val="28"/>
        </w:rPr>
      </w:pPr>
    </w:p>
    <w:p w:rsidR="00556A49" w:rsidRPr="00292860" w:rsidRDefault="00556A49" w:rsidP="00110C49">
      <w:pPr>
        <w:rPr>
          <w:sz w:val="28"/>
          <w:szCs w:val="28"/>
        </w:rPr>
      </w:pPr>
    </w:p>
    <w:sectPr w:rsidR="00556A49" w:rsidRPr="00292860" w:rsidSect="00110C49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918D3"/>
    <w:multiLevelType w:val="hybridMultilevel"/>
    <w:tmpl w:val="05C6E97E"/>
    <w:lvl w:ilvl="0" w:tplc="F8C09A18">
      <w:start w:val="1"/>
      <w:numFmt w:val="bullet"/>
      <w:lvlText w:val="-"/>
      <w:lvlJc w:val="left"/>
      <w:pPr>
        <w:ind w:left="982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characterSpacingControl w:val="doNotCompress"/>
  <w:compat/>
  <w:rsids>
    <w:rsidRoot w:val="00110C49"/>
    <w:rsid w:val="00004C43"/>
    <w:rsid w:val="0003047E"/>
    <w:rsid w:val="00041E48"/>
    <w:rsid w:val="00043DA1"/>
    <w:rsid w:val="000539AF"/>
    <w:rsid w:val="00054937"/>
    <w:rsid w:val="00065AB7"/>
    <w:rsid w:val="00095AE0"/>
    <w:rsid w:val="000F158B"/>
    <w:rsid w:val="00110C49"/>
    <w:rsid w:val="001142D0"/>
    <w:rsid w:val="0014340E"/>
    <w:rsid w:val="00143667"/>
    <w:rsid w:val="00151F78"/>
    <w:rsid w:val="00154B78"/>
    <w:rsid w:val="00181778"/>
    <w:rsid w:val="001977E8"/>
    <w:rsid w:val="001B105E"/>
    <w:rsid w:val="001E1B77"/>
    <w:rsid w:val="001E597B"/>
    <w:rsid w:val="001F070F"/>
    <w:rsid w:val="001F0CCC"/>
    <w:rsid w:val="0020303C"/>
    <w:rsid w:val="002068F0"/>
    <w:rsid w:val="002149E5"/>
    <w:rsid w:val="002629FF"/>
    <w:rsid w:val="00283EFF"/>
    <w:rsid w:val="00292860"/>
    <w:rsid w:val="00296D71"/>
    <w:rsid w:val="002A11B9"/>
    <w:rsid w:val="002C331A"/>
    <w:rsid w:val="002C45CC"/>
    <w:rsid w:val="002F58D6"/>
    <w:rsid w:val="00302870"/>
    <w:rsid w:val="00305104"/>
    <w:rsid w:val="0030670D"/>
    <w:rsid w:val="00351987"/>
    <w:rsid w:val="00363CED"/>
    <w:rsid w:val="00375FA0"/>
    <w:rsid w:val="003903ED"/>
    <w:rsid w:val="003B2D75"/>
    <w:rsid w:val="003C0CB1"/>
    <w:rsid w:val="003D5F9D"/>
    <w:rsid w:val="003E4646"/>
    <w:rsid w:val="003F6B41"/>
    <w:rsid w:val="00412008"/>
    <w:rsid w:val="004472A1"/>
    <w:rsid w:val="004550CB"/>
    <w:rsid w:val="00475B51"/>
    <w:rsid w:val="00491A78"/>
    <w:rsid w:val="00492E50"/>
    <w:rsid w:val="00495FB2"/>
    <w:rsid w:val="004A1B44"/>
    <w:rsid w:val="004A4149"/>
    <w:rsid w:val="004F7510"/>
    <w:rsid w:val="004F7591"/>
    <w:rsid w:val="00502EDE"/>
    <w:rsid w:val="005079E5"/>
    <w:rsid w:val="00547FDE"/>
    <w:rsid w:val="00556A49"/>
    <w:rsid w:val="0056524B"/>
    <w:rsid w:val="005A444B"/>
    <w:rsid w:val="005A5DE5"/>
    <w:rsid w:val="005B0C7B"/>
    <w:rsid w:val="005B4E56"/>
    <w:rsid w:val="005C0F66"/>
    <w:rsid w:val="005C380B"/>
    <w:rsid w:val="005C59C6"/>
    <w:rsid w:val="005D120B"/>
    <w:rsid w:val="005D7162"/>
    <w:rsid w:val="005E73B3"/>
    <w:rsid w:val="005F7414"/>
    <w:rsid w:val="00626253"/>
    <w:rsid w:val="00641CB7"/>
    <w:rsid w:val="00674474"/>
    <w:rsid w:val="00690E5A"/>
    <w:rsid w:val="006A5D8C"/>
    <w:rsid w:val="006F1E3E"/>
    <w:rsid w:val="0070067A"/>
    <w:rsid w:val="0070719E"/>
    <w:rsid w:val="00741CD2"/>
    <w:rsid w:val="007469DA"/>
    <w:rsid w:val="0076032A"/>
    <w:rsid w:val="00786243"/>
    <w:rsid w:val="00797371"/>
    <w:rsid w:val="007A2058"/>
    <w:rsid w:val="007C508A"/>
    <w:rsid w:val="007E482E"/>
    <w:rsid w:val="007F4C65"/>
    <w:rsid w:val="007F6279"/>
    <w:rsid w:val="008054DC"/>
    <w:rsid w:val="00810951"/>
    <w:rsid w:val="008315FB"/>
    <w:rsid w:val="00836E0D"/>
    <w:rsid w:val="00850ADA"/>
    <w:rsid w:val="0085450B"/>
    <w:rsid w:val="00874590"/>
    <w:rsid w:val="00875075"/>
    <w:rsid w:val="00876925"/>
    <w:rsid w:val="0088029A"/>
    <w:rsid w:val="008A205C"/>
    <w:rsid w:val="008C3B27"/>
    <w:rsid w:val="008D0524"/>
    <w:rsid w:val="008D13F2"/>
    <w:rsid w:val="008D590C"/>
    <w:rsid w:val="008D71AE"/>
    <w:rsid w:val="008F1023"/>
    <w:rsid w:val="00900DE5"/>
    <w:rsid w:val="0090672C"/>
    <w:rsid w:val="00912A05"/>
    <w:rsid w:val="009136FA"/>
    <w:rsid w:val="0092122F"/>
    <w:rsid w:val="00954E57"/>
    <w:rsid w:val="0096144F"/>
    <w:rsid w:val="009669B5"/>
    <w:rsid w:val="00982B3B"/>
    <w:rsid w:val="009903A9"/>
    <w:rsid w:val="00991995"/>
    <w:rsid w:val="00993E58"/>
    <w:rsid w:val="009D2F39"/>
    <w:rsid w:val="009D4B8F"/>
    <w:rsid w:val="009D4F13"/>
    <w:rsid w:val="009E0FE0"/>
    <w:rsid w:val="009F75D0"/>
    <w:rsid w:val="00A332F2"/>
    <w:rsid w:val="00A434CA"/>
    <w:rsid w:val="00A5384C"/>
    <w:rsid w:val="00A65C4A"/>
    <w:rsid w:val="00A93057"/>
    <w:rsid w:val="00A942C1"/>
    <w:rsid w:val="00AA3183"/>
    <w:rsid w:val="00AD3698"/>
    <w:rsid w:val="00AF1B26"/>
    <w:rsid w:val="00B053F5"/>
    <w:rsid w:val="00B40164"/>
    <w:rsid w:val="00B415C2"/>
    <w:rsid w:val="00B47F19"/>
    <w:rsid w:val="00B52C33"/>
    <w:rsid w:val="00B55CE0"/>
    <w:rsid w:val="00B57FB2"/>
    <w:rsid w:val="00B6378F"/>
    <w:rsid w:val="00B6472F"/>
    <w:rsid w:val="00B67875"/>
    <w:rsid w:val="00B86D63"/>
    <w:rsid w:val="00B92439"/>
    <w:rsid w:val="00BA5C02"/>
    <w:rsid w:val="00BB3949"/>
    <w:rsid w:val="00BC025C"/>
    <w:rsid w:val="00BC4E4D"/>
    <w:rsid w:val="00BE3E10"/>
    <w:rsid w:val="00C06C51"/>
    <w:rsid w:val="00C14C5D"/>
    <w:rsid w:val="00C225A6"/>
    <w:rsid w:val="00C2406F"/>
    <w:rsid w:val="00C33C3A"/>
    <w:rsid w:val="00C40062"/>
    <w:rsid w:val="00C469DA"/>
    <w:rsid w:val="00C66D8C"/>
    <w:rsid w:val="00CA53A4"/>
    <w:rsid w:val="00CB42FF"/>
    <w:rsid w:val="00CC2649"/>
    <w:rsid w:val="00CD6A63"/>
    <w:rsid w:val="00CE5647"/>
    <w:rsid w:val="00CF795D"/>
    <w:rsid w:val="00D04DBC"/>
    <w:rsid w:val="00D16B4D"/>
    <w:rsid w:val="00D26557"/>
    <w:rsid w:val="00D33FD7"/>
    <w:rsid w:val="00D42622"/>
    <w:rsid w:val="00D632E1"/>
    <w:rsid w:val="00D779EE"/>
    <w:rsid w:val="00D943F2"/>
    <w:rsid w:val="00DA2F27"/>
    <w:rsid w:val="00DA300E"/>
    <w:rsid w:val="00DB47DE"/>
    <w:rsid w:val="00DB6B13"/>
    <w:rsid w:val="00DC2A54"/>
    <w:rsid w:val="00E106D3"/>
    <w:rsid w:val="00E15BE8"/>
    <w:rsid w:val="00E17F0C"/>
    <w:rsid w:val="00E358A0"/>
    <w:rsid w:val="00E41328"/>
    <w:rsid w:val="00E4210E"/>
    <w:rsid w:val="00E641DB"/>
    <w:rsid w:val="00E80692"/>
    <w:rsid w:val="00E9094B"/>
    <w:rsid w:val="00EA1E64"/>
    <w:rsid w:val="00EB5EA1"/>
    <w:rsid w:val="00ED30E0"/>
    <w:rsid w:val="00EE1044"/>
    <w:rsid w:val="00F03715"/>
    <w:rsid w:val="00F175B8"/>
    <w:rsid w:val="00F2164F"/>
    <w:rsid w:val="00F47D5A"/>
    <w:rsid w:val="00F53FA6"/>
    <w:rsid w:val="00F6221A"/>
    <w:rsid w:val="00F714FA"/>
    <w:rsid w:val="00F84684"/>
    <w:rsid w:val="00FB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C4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110C4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95pt">
    <w:name w:val="Основной текст + 9;5 pt;Полужирный"/>
    <w:basedOn w:val="a3"/>
    <w:rsid w:val="00110C49"/>
    <w:rPr>
      <w:b/>
      <w:bCs/>
      <w:color w:val="000000"/>
      <w:spacing w:val="0"/>
      <w:w w:val="100"/>
      <w:position w:val="0"/>
      <w:sz w:val="19"/>
      <w:szCs w:val="19"/>
      <w:lang w:val="ru-RU"/>
    </w:rPr>
  </w:style>
  <w:style w:type="paragraph" w:customStyle="1" w:styleId="2">
    <w:name w:val="Основной текст2"/>
    <w:basedOn w:val="a"/>
    <w:link w:val="a3"/>
    <w:rsid w:val="00110C49"/>
    <w:pPr>
      <w:widowControl w:val="0"/>
      <w:shd w:val="clear" w:color="auto" w:fill="FFFFFF"/>
      <w:spacing w:before="420" w:line="322" w:lineRule="exact"/>
    </w:pPr>
    <w:rPr>
      <w:rFonts w:eastAsia="Times New Roman"/>
      <w:sz w:val="27"/>
      <w:szCs w:val="27"/>
      <w:lang w:eastAsia="en-US"/>
    </w:rPr>
  </w:style>
  <w:style w:type="character" w:customStyle="1" w:styleId="a4">
    <w:name w:val="Подпись к таблице"/>
    <w:basedOn w:val="a0"/>
    <w:rsid w:val="00110C4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/>
    </w:rPr>
  </w:style>
  <w:style w:type="character" w:customStyle="1" w:styleId="4">
    <w:name w:val="Основной текст (4)_"/>
    <w:basedOn w:val="a0"/>
    <w:link w:val="40"/>
    <w:rsid w:val="00110C4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110C49"/>
    <w:pPr>
      <w:widowControl w:val="0"/>
      <w:shd w:val="clear" w:color="auto" w:fill="FFFFFF"/>
      <w:spacing w:before="60" w:after="300" w:line="278" w:lineRule="exact"/>
    </w:pPr>
    <w:rPr>
      <w:rFonts w:eastAsia="Times New Roman"/>
      <w:sz w:val="23"/>
      <w:szCs w:val="23"/>
      <w:lang w:eastAsia="en-US"/>
    </w:rPr>
  </w:style>
  <w:style w:type="paragraph" w:styleId="a5">
    <w:name w:val="List Paragraph"/>
    <w:basedOn w:val="a"/>
    <w:uiPriority w:val="34"/>
    <w:qFormat/>
    <w:rsid w:val="00110C4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10C4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0C49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2023-06-02T11:19:00Z</dcterms:created>
  <dcterms:modified xsi:type="dcterms:W3CDTF">2023-06-02T12:36:00Z</dcterms:modified>
</cp:coreProperties>
</file>