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47D08839" w:rsidR="004F2A8B" w:rsidRPr="00931701" w:rsidRDefault="005A2159"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Sí, hemos podido cumplir todas las actividades en los tiempos que hemos definido. Uno de los factores que nos han facilitado es el desarrollo es la buena organización que hemos tenido con mis compañeros de trabajo. </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063FC33D" w:rsidR="004F2A8B" w:rsidRDefault="005A2159" w:rsidP="3D28A338">
            <w:pPr>
              <w:jc w:val="both"/>
              <w:rPr>
                <w:rFonts w:ascii="Calibri" w:hAnsi="Calibri"/>
                <w:b/>
                <w:bCs/>
                <w:color w:val="1F4E79" w:themeColor="accent1" w:themeShade="80"/>
              </w:rPr>
            </w:pPr>
            <w:r>
              <w:rPr>
                <w:rFonts w:ascii="Calibri" w:hAnsi="Calibri"/>
                <w:b/>
                <w:bCs/>
                <w:color w:val="1F4E79" w:themeColor="accent1" w:themeShade="80"/>
              </w:rPr>
              <w:t xml:space="preserve">Algunas de las dificultades que tenemos, es que todo nuestro equipo </w:t>
            </w:r>
            <w:r w:rsidR="00F5351B">
              <w:rPr>
                <w:rFonts w:ascii="Calibri" w:hAnsi="Calibri"/>
                <w:b/>
                <w:bCs/>
                <w:color w:val="1F4E79" w:themeColor="accent1" w:themeShade="80"/>
              </w:rPr>
              <w:t>tiene trabajo/práctica, lo que puede provocar que tengamos algún retraso, pero lo resolvemos mediante trabajo en tiempos libres para poder cumplir con la carta Gantt que propusimos.</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0F97096F" w:rsidR="004F2A8B" w:rsidRDefault="00F5351B" w:rsidP="00F5351B">
            <w:pPr>
              <w:jc w:val="center"/>
              <w:rPr>
                <w:rFonts w:ascii="Calibri" w:hAnsi="Calibri"/>
                <w:b/>
                <w:bCs/>
                <w:color w:val="1F4E79" w:themeColor="accent1" w:themeShade="80"/>
              </w:rPr>
            </w:pPr>
            <w:r>
              <w:rPr>
                <w:rFonts w:ascii="Calibri" w:hAnsi="Calibri"/>
                <w:b/>
                <w:bCs/>
                <w:color w:val="1F4E79" w:themeColor="accent1" w:themeShade="80"/>
              </w:rPr>
              <w:t>Evalúo mi trabajo como buen trabajo, creo que actualmente estoy cumpliendo bien mi rol, no excepcional, porque no creo que sea algo que podamos hacer con nuestra experiencia. Destaco mi responsabilidad, entusiasmo y motivación para continuar con el proyecto, así como también la comunicación con el resto de mis compañeros de trabajo.</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2A540BD7" w14:textId="75570F25" w:rsidR="00655112" w:rsidRDefault="00655112" w:rsidP="3D28A338">
            <w:pPr>
              <w:jc w:val="both"/>
              <w:rPr>
                <w:rFonts w:ascii="Calibri" w:hAnsi="Calibri"/>
                <w:b/>
                <w:bCs/>
                <w:color w:val="1F4E79" w:themeColor="accent1" w:themeShade="80"/>
              </w:rPr>
            </w:pPr>
            <w:r>
              <w:rPr>
                <w:rFonts w:ascii="Calibri" w:hAnsi="Calibri"/>
                <w:b/>
                <w:bCs/>
                <w:color w:val="1F4E79" w:themeColor="accent1" w:themeShade="80"/>
              </w:rPr>
              <w:t xml:space="preserve">Una de las inquietudes que tengo es sobre como procedemos con el proyecto en base a </w:t>
            </w:r>
            <w:proofErr w:type="spellStart"/>
            <w:r>
              <w:rPr>
                <w:rFonts w:ascii="Calibri" w:hAnsi="Calibri"/>
                <w:b/>
                <w:bCs/>
                <w:color w:val="1F4E79" w:themeColor="accent1" w:themeShade="80"/>
              </w:rPr>
              <w:t>Github</w:t>
            </w:r>
            <w:proofErr w:type="spellEnd"/>
            <w:r>
              <w:rPr>
                <w:rFonts w:ascii="Calibri" w:hAnsi="Calibri"/>
                <w:b/>
                <w:bCs/>
                <w:color w:val="1F4E79" w:themeColor="accent1" w:themeShade="80"/>
              </w:rPr>
              <w:t xml:space="preserve">, dado a que, no sabíamos si teníamos que hacer dos repositorios o todo solo en uno. </w:t>
            </w:r>
          </w:p>
          <w:p w14:paraId="4D9260D8" w14:textId="58E922DA" w:rsidR="004F2A8B" w:rsidRDefault="00655112" w:rsidP="3D28A338">
            <w:pPr>
              <w:jc w:val="both"/>
              <w:rPr>
                <w:rFonts w:ascii="Calibri" w:hAnsi="Calibri"/>
                <w:b/>
                <w:bCs/>
                <w:color w:val="1F4E79" w:themeColor="accent1" w:themeShade="80"/>
              </w:rPr>
            </w:pPr>
            <w:r>
              <w:rPr>
                <w:rFonts w:ascii="Calibri" w:hAnsi="Calibri"/>
                <w:b/>
                <w:bCs/>
                <w:color w:val="1F4E79" w:themeColor="accent1" w:themeShade="80"/>
              </w:rPr>
              <w:t>Una pregunta que le haría a mi profesora es sobre nuestro progreso, si estamos bien con nuestro proyecto, si estamos avanzando de manera correcta y como corresponde.</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1F5F652F" w:rsidR="004F2A8B" w:rsidRDefault="0065511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Si, considero que las actividades deben ser redistribuidas, porque al ser un equipo de trabajo de pocas personas, todos tenemos que trabajar en todas las áreas para que el proyecto funcione, por eso pienso que los roles no tienen peso en nuestro proyecto.</w:t>
            </w:r>
          </w:p>
          <w:p w14:paraId="0C5F9ED3" w14:textId="1EA85218" w:rsidR="004F2A8B" w:rsidRDefault="00655112"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No creo que </w:t>
            </w:r>
            <w:proofErr w:type="gramStart"/>
            <w:r>
              <w:rPr>
                <w:rFonts w:eastAsiaTheme="majorEastAsia"/>
                <w:color w:val="767171" w:themeColor="background2" w:themeShade="80"/>
                <w:sz w:val="24"/>
                <w:szCs w:val="24"/>
              </w:rPr>
              <w:t>hayan</w:t>
            </w:r>
            <w:proofErr w:type="gramEnd"/>
            <w:r>
              <w:rPr>
                <w:rFonts w:eastAsiaTheme="majorEastAsia"/>
                <w:color w:val="767171" w:themeColor="background2" w:themeShade="80"/>
                <w:sz w:val="24"/>
                <w:szCs w:val="24"/>
              </w:rPr>
              <w:t xml:space="preserve"> nuevas actividades, porque siempre en nuestro proyecto todos trabajamos en todas las actividades.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3B7623E7" w:rsidR="004F2A8B" w:rsidRDefault="000952F8"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Evalúo bien nuestro trabajo en grupo, eficiente y coordinado.  </w:t>
            </w:r>
          </w:p>
          <w:p w14:paraId="0B6599EC" w14:textId="48999021" w:rsidR="004F2A8B" w:rsidRDefault="000952F8"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Uno de los aspectos positivos que destaco es nuestra tenacidad para lograr conseguir nuestras metas y objetivos.</w:t>
            </w:r>
          </w:p>
          <w:p w14:paraId="5CFD58DE" w14:textId="0ED626C2" w:rsidR="004F2A8B" w:rsidRDefault="000952F8"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Algo que podríamos mejorar es algo de los tiempos, pero algo que no podemos evitar, es trabajar de manera externa, </w:t>
            </w:r>
            <w:proofErr w:type="spellStart"/>
            <w:r>
              <w:rPr>
                <w:rFonts w:eastAsiaTheme="majorEastAsia"/>
                <w:color w:val="767171" w:themeColor="background2" w:themeShade="80"/>
                <w:sz w:val="24"/>
                <w:szCs w:val="24"/>
              </w:rPr>
              <w:t>part</w:t>
            </w:r>
            <w:proofErr w:type="spellEnd"/>
            <w:r>
              <w:rPr>
                <w:rFonts w:eastAsiaTheme="majorEastAsia"/>
                <w:color w:val="767171" w:themeColor="background2" w:themeShade="80"/>
                <w:sz w:val="24"/>
                <w:szCs w:val="24"/>
              </w:rPr>
              <w:t>/time/práctica.</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ECD2C" w14:textId="77777777" w:rsidR="00A853A9" w:rsidRDefault="00A853A9" w:rsidP="00DF38AE">
      <w:pPr>
        <w:spacing w:after="0" w:line="240" w:lineRule="auto"/>
      </w:pPr>
      <w:r>
        <w:separator/>
      </w:r>
    </w:p>
  </w:endnote>
  <w:endnote w:type="continuationSeparator" w:id="0">
    <w:p w14:paraId="22A6F51F" w14:textId="77777777" w:rsidR="00A853A9" w:rsidRDefault="00A853A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12297E" w14:textId="77777777" w:rsidR="00A853A9" w:rsidRDefault="00A853A9" w:rsidP="00DF38AE">
      <w:pPr>
        <w:spacing w:after="0" w:line="240" w:lineRule="auto"/>
      </w:pPr>
      <w:r>
        <w:separator/>
      </w:r>
    </w:p>
  </w:footnote>
  <w:footnote w:type="continuationSeparator" w:id="0">
    <w:p w14:paraId="2F338A5A" w14:textId="77777777" w:rsidR="00A853A9" w:rsidRDefault="00A853A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2F8"/>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2159"/>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11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53A9"/>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51B"/>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516</Words>
  <Characters>2842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SSDD</cp:lastModifiedBy>
  <cp:revision>2</cp:revision>
  <cp:lastPrinted>2019-12-16T20:10:00Z</cp:lastPrinted>
  <dcterms:created xsi:type="dcterms:W3CDTF">2025-09-10T19:07:00Z</dcterms:created>
  <dcterms:modified xsi:type="dcterms:W3CDTF">2025-09-10T19:07:00Z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