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2047" w14:textId="77777777" w:rsidR="00657720" w:rsidRDefault="00657720">
      <w:pPr>
        <w:spacing w:after="200" w:line="276" w:lineRule="auto"/>
      </w:pPr>
      <w:bookmarkStart w:id="0" w:name="_Toc122773388"/>
      <w:r>
        <w:br w:type="page"/>
      </w:r>
    </w:p>
    <w:p w14:paraId="35D900DA" w14:textId="2690E46E" w:rsidR="00657720" w:rsidRDefault="00657720" w:rsidP="00657720">
      <w:pPr>
        <w:pStyle w:val="aff4"/>
      </w:pPr>
      <w:r>
        <w:lastRenderedPageBreak/>
        <w:t>Содержание</w:t>
      </w:r>
      <w:r>
        <w:br w:type="page"/>
      </w:r>
    </w:p>
    <w:p w14:paraId="0BC1A7A8" w14:textId="77777777" w:rsidR="00657720" w:rsidRDefault="00657720" w:rsidP="00657720">
      <w:pPr>
        <w:pStyle w:val="aff4"/>
      </w:pPr>
      <w:r>
        <w:lastRenderedPageBreak/>
        <w:t>Перечень сокращений и обозначений</w:t>
      </w:r>
    </w:p>
    <w:p w14:paraId="4F136624" w14:textId="77E3DD1D" w:rsidR="007C2D47" w:rsidRDefault="007C2D47" w:rsidP="007C2D47">
      <w:pPr>
        <w:pStyle w:val="aff5"/>
      </w:pPr>
    </w:p>
    <w:p w14:paraId="7BA69C90" w14:textId="47BFB622" w:rsidR="009E5C8E" w:rsidRDefault="009E5C8E" w:rsidP="007C2D47">
      <w:pPr>
        <w:pStyle w:val="aff5"/>
      </w:pPr>
      <w:r>
        <w:t>БД – база данных</w:t>
      </w:r>
    </w:p>
    <w:p w14:paraId="6C227630" w14:textId="77777777" w:rsidR="007C2D47" w:rsidRDefault="007C2D47" w:rsidP="007C2D47">
      <w:pPr>
        <w:pStyle w:val="aff5"/>
      </w:pPr>
      <w:r>
        <w:t>ПК – персональный компьютер</w:t>
      </w:r>
    </w:p>
    <w:p w14:paraId="61B0C076" w14:textId="33C2095B" w:rsidR="00657720" w:rsidRDefault="009E5C8E" w:rsidP="007C2D47">
      <w:pPr>
        <w:pStyle w:val="aff5"/>
        <w:rPr>
          <w:rFonts w:eastAsiaTheme="majorEastAsia" w:cstheme="majorBidi"/>
          <w:sz w:val="32"/>
          <w:szCs w:val="28"/>
        </w:rPr>
      </w:pPr>
      <w:r>
        <w:t>ОП – оперативная память</w:t>
      </w:r>
      <w:r w:rsidR="00657720">
        <w:br w:type="page"/>
      </w:r>
    </w:p>
    <w:p w14:paraId="20657B4B" w14:textId="6C9E77BE" w:rsidR="00657720" w:rsidRDefault="00657720" w:rsidP="00657720">
      <w:pPr>
        <w:pStyle w:val="aff4"/>
      </w:pPr>
      <w:r>
        <w:lastRenderedPageBreak/>
        <w:t>Введение</w:t>
      </w:r>
    </w:p>
    <w:p w14:paraId="1664A265" w14:textId="77777777" w:rsidR="00657720" w:rsidRPr="00657720" w:rsidRDefault="00657720" w:rsidP="00657720">
      <w:pPr>
        <w:pStyle w:val="aff5"/>
      </w:pPr>
    </w:p>
    <w:p w14:paraId="1413EA5E" w14:textId="1ACD7DD1" w:rsidR="00657720" w:rsidRDefault="00B118BA" w:rsidP="0065772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lang w:val="en-US"/>
        </w:rPr>
        <w:t>C</w:t>
      </w:r>
      <w:r w:rsidRPr="00B118BA">
        <w:rPr>
          <w:sz w:val="28"/>
        </w:rPr>
        <w:t xml:space="preserve"> </w:t>
      </w:r>
      <w:r>
        <w:rPr>
          <w:sz w:val="28"/>
        </w:rPr>
        <w:t>повсеместным</w:t>
      </w:r>
      <w:r w:rsidR="00E022D6" w:rsidRPr="00E022D6">
        <w:rPr>
          <w:sz w:val="28"/>
        </w:rPr>
        <w:t xml:space="preserve"> использованием информационных технологий, появляется необходимость в </w:t>
      </w:r>
      <w:r>
        <w:rPr>
          <w:sz w:val="28"/>
        </w:rPr>
        <w:t>ПК</w:t>
      </w:r>
      <w:r w:rsidR="00E022D6" w:rsidRPr="00E022D6">
        <w:rPr>
          <w:sz w:val="28"/>
        </w:rPr>
        <w:t>.</w:t>
      </w:r>
      <w:r>
        <w:rPr>
          <w:sz w:val="28"/>
        </w:rPr>
        <w:t xml:space="preserve"> Как правило, приобретение готовой сборки ПК дороже собранной самостоятельно, но при </w:t>
      </w:r>
      <w:r w:rsidR="00F273F3">
        <w:rPr>
          <w:sz w:val="28"/>
        </w:rPr>
        <w:t>выборе</w:t>
      </w:r>
      <w:r>
        <w:rPr>
          <w:sz w:val="28"/>
        </w:rPr>
        <w:t xml:space="preserve"> комплектующих можно допустить </w:t>
      </w:r>
      <w:r w:rsidR="007C2D47">
        <w:rPr>
          <w:sz w:val="28"/>
        </w:rPr>
        <w:t xml:space="preserve">множество ошибок, из-за которых ПК не будет работать. </w:t>
      </w:r>
      <w:r w:rsidR="00E362C7">
        <w:rPr>
          <w:sz w:val="28"/>
        </w:rPr>
        <w:t xml:space="preserve">Для проведения </w:t>
      </w:r>
      <w:r w:rsidR="00AC625D">
        <w:rPr>
          <w:sz w:val="28"/>
        </w:rPr>
        <w:t>обучения студентов на предприятии заказчика</w:t>
      </w:r>
      <w:r w:rsidR="00E362C7">
        <w:rPr>
          <w:sz w:val="28"/>
        </w:rPr>
        <w:t xml:space="preserve"> по теме «Конфигурирование автоматизированного рабочего места»</w:t>
      </w:r>
      <w:r w:rsidR="007C2D47">
        <w:rPr>
          <w:sz w:val="28"/>
        </w:rPr>
        <w:t xml:space="preserve"> было принято решение разработать </w:t>
      </w:r>
      <w:r w:rsidR="00E362C7">
        <w:rPr>
          <w:sz w:val="28"/>
        </w:rPr>
        <w:t>приложение</w:t>
      </w:r>
      <w:r w:rsidR="007C2D47">
        <w:rPr>
          <w:sz w:val="28"/>
        </w:rPr>
        <w:t xml:space="preserve"> «Конфигуратор сборки ПК».</w:t>
      </w:r>
    </w:p>
    <w:p w14:paraId="18AD0002" w14:textId="0DF9AF6D" w:rsidR="009E5C8E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силу вышесказанного целью дипломного проектирования является разработка </w:t>
      </w:r>
      <w:r w:rsidR="00E362C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</w:t>
      </w:r>
      <w:r w:rsidR="007C2D47">
        <w:rPr>
          <w:color w:val="000000"/>
          <w:sz w:val="28"/>
          <w:szCs w:val="28"/>
        </w:rPr>
        <w:t>«Конфигуратор сборки ПК»</w:t>
      </w:r>
      <w:r>
        <w:rPr>
          <w:color w:val="000000"/>
          <w:sz w:val="28"/>
          <w:szCs w:val="28"/>
        </w:rPr>
        <w:t>.</w:t>
      </w:r>
    </w:p>
    <w:p w14:paraId="5B12DE6E" w14:textId="2CB0CF90" w:rsidR="00657720" w:rsidRDefault="00E362C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приложения требуется разработать БД</w:t>
      </w:r>
      <w:r w:rsidR="009E5C8E">
        <w:rPr>
          <w:color w:val="000000"/>
          <w:sz w:val="28"/>
          <w:szCs w:val="28"/>
        </w:rPr>
        <w:t xml:space="preserve"> в которой</w:t>
      </w:r>
      <w:r>
        <w:rPr>
          <w:color w:val="000000"/>
          <w:sz w:val="28"/>
          <w:szCs w:val="28"/>
        </w:rPr>
        <w:t xml:space="preserve"> </w:t>
      </w:r>
      <w:r w:rsidR="009E5C8E">
        <w:rPr>
          <w:color w:val="000000"/>
          <w:sz w:val="28"/>
          <w:szCs w:val="28"/>
        </w:rPr>
        <w:t>хранится информация о процессорах, материнских платах, корпусах, модулях ОП, видеокартах,</w:t>
      </w:r>
      <w:r w:rsidR="00A57BF3">
        <w:rPr>
          <w:color w:val="000000"/>
          <w:sz w:val="28"/>
          <w:szCs w:val="28"/>
        </w:rPr>
        <w:t xml:space="preserve"> системах</w:t>
      </w:r>
      <w:r w:rsidR="009E5C8E">
        <w:rPr>
          <w:color w:val="000000"/>
          <w:sz w:val="28"/>
          <w:szCs w:val="28"/>
        </w:rPr>
        <w:t xml:space="preserve"> охлаждениях процессора, блоков питания и хранилищах данных</w:t>
      </w:r>
      <w:r w:rsidR="00657720">
        <w:rPr>
          <w:color w:val="000000"/>
          <w:sz w:val="28"/>
          <w:szCs w:val="28"/>
        </w:rPr>
        <w:t>.</w:t>
      </w:r>
    </w:p>
    <w:p w14:paraId="7A17C938" w14:textId="18A09678" w:rsidR="009E5C8E" w:rsidRDefault="00E362C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</w:t>
      </w:r>
      <w:r w:rsidR="009E5C8E">
        <w:rPr>
          <w:color w:val="000000"/>
          <w:sz w:val="28"/>
          <w:szCs w:val="28"/>
        </w:rPr>
        <w:t xml:space="preserve"> должн</w:t>
      </w:r>
      <w:r>
        <w:rPr>
          <w:color w:val="000000"/>
          <w:sz w:val="28"/>
          <w:szCs w:val="28"/>
        </w:rPr>
        <w:t>о</w:t>
      </w:r>
      <w:r w:rsidR="009E5C8E">
        <w:rPr>
          <w:color w:val="000000"/>
          <w:sz w:val="28"/>
          <w:szCs w:val="28"/>
        </w:rPr>
        <w:t xml:space="preserve"> предоставлять информацию о компонентах</w:t>
      </w:r>
      <w:r w:rsidR="00F273F3">
        <w:rPr>
          <w:color w:val="000000"/>
          <w:sz w:val="28"/>
          <w:szCs w:val="28"/>
        </w:rPr>
        <w:t xml:space="preserve"> ПК</w:t>
      </w:r>
      <w:r w:rsidR="009E5C8E">
        <w:rPr>
          <w:color w:val="000000"/>
          <w:sz w:val="28"/>
          <w:szCs w:val="28"/>
        </w:rPr>
        <w:t xml:space="preserve">, </w:t>
      </w:r>
      <w:r w:rsidR="00FF0B02">
        <w:rPr>
          <w:color w:val="000000"/>
          <w:sz w:val="28"/>
          <w:szCs w:val="28"/>
        </w:rPr>
        <w:t>функции сортировки, фильтрации и поиск</w:t>
      </w:r>
      <w:r w:rsidR="00F273F3">
        <w:rPr>
          <w:color w:val="000000"/>
          <w:sz w:val="28"/>
          <w:szCs w:val="28"/>
        </w:rPr>
        <w:t>а</w:t>
      </w:r>
      <w:r w:rsidR="00FF0B02">
        <w:rPr>
          <w:color w:val="000000"/>
          <w:sz w:val="28"/>
          <w:szCs w:val="28"/>
        </w:rPr>
        <w:t>, конфигурирования комплектующих, сохранения и экспорта</w:t>
      </w:r>
      <w:r w:rsidR="00F273F3">
        <w:rPr>
          <w:color w:val="000000"/>
          <w:sz w:val="28"/>
          <w:szCs w:val="28"/>
        </w:rPr>
        <w:t xml:space="preserve"> списка комплектующих</w:t>
      </w:r>
      <w:r w:rsidR="00FF0B02">
        <w:rPr>
          <w:color w:val="000000"/>
          <w:sz w:val="28"/>
          <w:szCs w:val="28"/>
        </w:rPr>
        <w:t xml:space="preserve"> сборки ПК.</w:t>
      </w:r>
    </w:p>
    <w:p w14:paraId="7DEC0A55" w14:textId="77777777" w:rsidR="00657720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требуется выполнить следующие задачи:</w:t>
      </w:r>
    </w:p>
    <w:p w14:paraId="6355600E" w14:textId="77777777" w:rsidR="00657720" w:rsidRDefault="00657720" w:rsidP="006918F7">
      <w:pPr>
        <w:pStyle w:val="a9"/>
      </w:pPr>
      <w:r>
        <w:t>провести анализ предметной области,</w:t>
      </w:r>
    </w:p>
    <w:p w14:paraId="5D52D89E" w14:textId="77777777" w:rsidR="00657720" w:rsidRDefault="00657720" w:rsidP="006918F7">
      <w:pPr>
        <w:pStyle w:val="a9"/>
      </w:pPr>
      <w:r>
        <w:t>проанализировать возможные подходы к поставленной задаче,</w:t>
      </w:r>
    </w:p>
    <w:p w14:paraId="4E4D15F1" w14:textId="77777777" w:rsidR="00657720" w:rsidRDefault="00657720" w:rsidP="006918F7">
      <w:pPr>
        <w:pStyle w:val="a9"/>
      </w:pPr>
      <w:r>
        <w:t>проанализировать методы решения поставленной задачи с обоснованием выбранного метода,</w:t>
      </w:r>
    </w:p>
    <w:p w14:paraId="7E4F91A5" w14:textId="77777777" w:rsidR="00657720" w:rsidRDefault="00657720" w:rsidP="006918F7">
      <w:pPr>
        <w:pStyle w:val="a9"/>
      </w:pPr>
      <w:r>
        <w:t>выбрать эффективные алгоритмы с учетом их устойчивости и точности,</w:t>
      </w:r>
    </w:p>
    <w:p w14:paraId="4D9351A4" w14:textId="7BF1344D" w:rsidR="00657720" w:rsidRDefault="00657720" w:rsidP="006918F7">
      <w:pPr>
        <w:pStyle w:val="a9"/>
      </w:pPr>
      <w:r>
        <w:t xml:space="preserve">спроектировать модели, необходимые для разработки </w:t>
      </w:r>
      <w:r w:rsidR="00AC625D">
        <w:t>приложения</w:t>
      </w:r>
      <w:r>
        <w:t>,</w:t>
      </w:r>
    </w:p>
    <w:p w14:paraId="27AFCD3B" w14:textId="77777777" w:rsidR="00657720" w:rsidRDefault="00657720" w:rsidP="006918F7">
      <w:pPr>
        <w:pStyle w:val="a9"/>
      </w:pPr>
      <w:r>
        <w:t>разработать БД,</w:t>
      </w:r>
    </w:p>
    <w:p w14:paraId="0F943D22" w14:textId="77777777" w:rsidR="00657720" w:rsidRDefault="00657720" w:rsidP="006918F7">
      <w:pPr>
        <w:pStyle w:val="a9"/>
      </w:pPr>
      <w:r>
        <w:t>спроектировать интерфейс клиентского приложения,</w:t>
      </w:r>
    </w:p>
    <w:p w14:paraId="44F9F401" w14:textId="77777777" w:rsidR="00657720" w:rsidRDefault="00657720" w:rsidP="006918F7">
      <w:pPr>
        <w:pStyle w:val="a9"/>
      </w:pPr>
      <w:r>
        <w:t>разработать клиентское приложение,</w:t>
      </w:r>
    </w:p>
    <w:p w14:paraId="44129C1C" w14:textId="469475B0" w:rsidR="00657720" w:rsidRDefault="00657720" w:rsidP="006918F7">
      <w:pPr>
        <w:pStyle w:val="a9"/>
      </w:pPr>
      <w:r>
        <w:lastRenderedPageBreak/>
        <w:t xml:space="preserve">реализовать экспорт данных в формате </w:t>
      </w:r>
      <w:r w:rsidRPr="00204FD6">
        <w:t>.</w:t>
      </w:r>
      <w:r>
        <w:rPr>
          <w:lang w:val="en-US"/>
        </w:rPr>
        <w:t>xls</w:t>
      </w:r>
      <w:r w:rsidR="007D5642">
        <w:rPr>
          <w:lang w:val="en-US"/>
        </w:rPr>
        <w:t>x</w:t>
      </w:r>
      <w:r>
        <w:t>,</w:t>
      </w:r>
    </w:p>
    <w:p w14:paraId="18FBBE88" w14:textId="4498BDA7" w:rsidR="00657720" w:rsidRDefault="00657720" w:rsidP="006918F7">
      <w:pPr>
        <w:pStyle w:val="a9"/>
      </w:pPr>
      <w:r>
        <w:t>реализовать экспорт данных в формате .</w:t>
      </w:r>
      <w:r>
        <w:rPr>
          <w:lang w:val="en-US"/>
        </w:rPr>
        <w:t>docx</w:t>
      </w:r>
      <w:r w:rsidRPr="00B01B7E">
        <w:t>,</w:t>
      </w:r>
    </w:p>
    <w:p w14:paraId="32B09951" w14:textId="487FE773" w:rsidR="007D5642" w:rsidRDefault="007D5642" w:rsidP="007D5642">
      <w:pPr>
        <w:pStyle w:val="a9"/>
      </w:pPr>
      <w:r>
        <w:t>реализовать экспорт данных в формате .</w:t>
      </w:r>
      <w:r>
        <w:rPr>
          <w:lang w:val="en-US"/>
        </w:rPr>
        <w:t>pdf</w:t>
      </w:r>
      <w:r w:rsidRPr="00B01B7E">
        <w:t>,</w:t>
      </w:r>
    </w:p>
    <w:p w14:paraId="68426D4C" w14:textId="0DDC7ABE" w:rsidR="00657720" w:rsidRDefault="00657720" w:rsidP="006918F7">
      <w:pPr>
        <w:pStyle w:val="a9"/>
      </w:pPr>
      <w:r>
        <w:t xml:space="preserve">провести отладку кода </w:t>
      </w:r>
      <w:r w:rsidR="00AC625D">
        <w:t>приложения</w:t>
      </w:r>
      <w:r>
        <w:t>,</w:t>
      </w:r>
    </w:p>
    <w:p w14:paraId="5767EF40" w14:textId="6A7F3BB7" w:rsidR="00657720" w:rsidRDefault="00657720" w:rsidP="006918F7">
      <w:pPr>
        <w:pStyle w:val="a9"/>
      </w:pPr>
      <w:r>
        <w:t xml:space="preserve">провести тестирование </w:t>
      </w:r>
      <w:r w:rsidR="00AC625D">
        <w:t>приложения</w:t>
      </w:r>
      <w:r>
        <w:t>,</w:t>
      </w:r>
    </w:p>
    <w:p w14:paraId="495240A4" w14:textId="35471333" w:rsidR="00657720" w:rsidRDefault="00657720" w:rsidP="006918F7">
      <w:pPr>
        <w:pStyle w:val="a9"/>
      </w:pPr>
      <w:r>
        <w:t xml:space="preserve">проанализировать полученные в ходе тестирования и отладки результаты работы </w:t>
      </w:r>
      <w:r w:rsidR="007D5642">
        <w:t>ПП</w:t>
      </w:r>
      <w:r>
        <w:t xml:space="preserve">, </w:t>
      </w:r>
    </w:p>
    <w:p w14:paraId="02B8612D" w14:textId="7E801FC1" w:rsidR="00E362C7" w:rsidRDefault="00E362C7" w:rsidP="006918F7">
      <w:pPr>
        <w:pStyle w:val="a9"/>
      </w:pPr>
      <w:r>
        <w:t>составить руководство оператора БД,</w:t>
      </w:r>
    </w:p>
    <w:p w14:paraId="7386BDF9" w14:textId="5D8AE7C5" w:rsidR="00657720" w:rsidRDefault="00657720" w:rsidP="006918F7">
      <w:pPr>
        <w:pStyle w:val="a9"/>
      </w:pPr>
      <w:r>
        <w:t>составить руководство пользователя</w:t>
      </w:r>
      <w:r w:rsidR="008E1020">
        <w:t xml:space="preserve"> по установке и</w:t>
      </w:r>
      <w:r>
        <w:t xml:space="preserve"> эксплуатации </w:t>
      </w:r>
      <w:r w:rsidR="00AC625D">
        <w:t>приложения</w:t>
      </w:r>
      <w:r>
        <w:t>.</w:t>
      </w:r>
    </w:p>
    <w:p w14:paraId="1332F6F7" w14:textId="0ED8B4E1" w:rsidR="00657720" w:rsidRDefault="00657720" w:rsidP="00657720">
      <w:pPr>
        <w:pStyle w:val="af2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Выполнение всех вышеперечисленных задач должно повлечь за собой создание </w:t>
      </w:r>
      <w:r w:rsidR="00AC625D">
        <w:rPr>
          <w:sz w:val="28"/>
        </w:rPr>
        <w:t>приложения</w:t>
      </w:r>
      <w:r>
        <w:rPr>
          <w:sz w:val="28"/>
        </w:rPr>
        <w:t xml:space="preserve"> </w:t>
      </w:r>
      <w:r w:rsidR="00FF0B02">
        <w:rPr>
          <w:sz w:val="28"/>
        </w:rPr>
        <w:t>«Конфигуратор сборки ПК».</w:t>
      </w:r>
    </w:p>
    <w:p w14:paraId="6F31967F" w14:textId="77777777" w:rsidR="00BE317F" w:rsidRDefault="00657720" w:rsidP="00BE317F">
      <w:pPr>
        <w:pStyle w:val="a4"/>
      </w:pPr>
      <w:r>
        <w:br w:type="page"/>
      </w:r>
      <w:r w:rsidR="00BE317F">
        <w:lastRenderedPageBreak/>
        <w:t>Анализ и разработка требований</w:t>
      </w:r>
    </w:p>
    <w:p w14:paraId="5C677507" w14:textId="77777777" w:rsidR="00BE317F" w:rsidRDefault="00BE317F" w:rsidP="00BE317F">
      <w:pPr>
        <w:pStyle w:val="aff5"/>
      </w:pPr>
    </w:p>
    <w:p w14:paraId="08018728" w14:textId="77777777" w:rsidR="00BE317F" w:rsidRDefault="00BE317F" w:rsidP="00BE317F">
      <w:pPr>
        <w:pStyle w:val="10"/>
      </w:pPr>
      <w:r>
        <w:t>Назначение и область применения</w:t>
      </w:r>
    </w:p>
    <w:p w14:paraId="3DAAB571" w14:textId="77777777" w:rsidR="00BE317F" w:rsidRDefault="00BE317F" w:rsidP="00BE317F">
      <w:pPr>
        <w:pStyle w:val="aff5"/>
      </w:pPr>
    </w:p>
    <w:p w14:paraId="58FF7476" w14:textId="396EA69A" w:rsidR="00BE317F" w:rsidRPr="00BE317F" w:rsidRDefault="00BE317F" w:rsidP="00BE317F">
      <w:pPr>
        <w:pStyle w:val="aff5"/>
      </w:pPr>
      <w:r>
        <w:t xml:space="preserve">Областью применения </w:t>
      </w:r>
      <w:r w:rsidR="00382AB8">
        <w:t>приложения</w:t>
      </w:r>
      <w:r>
        <w:t xml:space="preserve"> является подбор комплектующих для сборки ПК.</w:t>
      </w:r>
    </w:p>
    <w:p w14:paraId="5B23A67C" w14:textId="0B22B9E3" w:rsidR="00BE317F" w:rsidRDefault="00BE317F" w:rsidP="00BE317F">
      <w:pPr>
        <w:pStyle w:val="aff5"/>
      </w:pPr>
      <w:r>
        <w:t xml:space="preserve">Требуется создать </w:t>
      </w:r>
      <w:r w:rsidR="00382AB8">
        <w:t>приложение,</w:t>
      </w:r>
      <w:r>
        <w:t xml:space="preserve"> котор</w:t>
      </w:r>
      <w:r w:rsidR="00382AB8">
        <w:t>ое</w:t>
      </w:r>
      <w:r>
        <w:t xml:space="preserve"> предоставит </w:t>
      </w:r>
      <w:r w:rsidR="009703B4">
        <w:rPr>
          <w:color w:val="000000"/>
          <w:szCs w:val="28"/>
        </w:rPr>
        <w:t>информацию о компонентах, функции сортировки, фильтрации и поиска компонентов, конфигурирования комплектующих, сохранения и экспорта сборки ПК</w:t>
      </w:r>
      <w:r>
        <w:t>. Разрабатываем</w:t>
      </w:r>
      <w:r w:rsidR="00382AB8">
        <w:t>ое приложение</w:t>
      </w:r>
      <w:r>
        <w:t xml:space="preserve"> нуж</w:t>
      </w:r>
      <w:r w:rsidR="00382AB8">
        <w:t>но</w:t>
      </w:r>
      <w:r>
        <w:t xml:space="preserve"> для </w:t>
      </w:r>
      <w:r w:rsidR="00382AB8">
        <w:t>конфигурирования комплектующих</w:t>
      </w:r>
      <w:r w:rsidR="009703B4">
        <w:t xml:space="preserve"> ПК</w:t>
      </w:r>
      <w:r w:rsidR="00382AB8">
        <w:t xml:space="preserve"> и обучения студентов</w:t>
      </w:r>
      <w:r w:rsidR="00B70828">
        <w:t>.</w:t>
      </w:r>
    </w:p>
    <w:p w14:paraId="46968C1C" w14:textId="28182872" w:rsidR="00B70828" w:rsidRDefault="00B70828" w:rsidP="00BE317F">
      <w:pPr>
        <w:pStyle w:val="aff5"/>
      </w:pPr>
      <w:r>
        <w:t xml:space="preserve">Пользователям будет доступно конфигурирование процессора, материнской платы, корпуса, ОП, видеокарты, </w:t>
      </w:r>
      <w:r w:rsidR="00A57BF3">
        <w:t xml:space="preserve">системы </w:t>
      </w:r>
      <w:r>
        <w:t>охлаждения процессора, блока питания и хранилищ данных.</w:t>
      </w:r>
    </w:p>
    <w:p w14:paraId="0091786A" w14:textId="77777777" w:rsidR="00B70828" w:rsidRDefault="00B70828" w:rsidP="00657720">
      <w:pPr>
        <w:pStyle w:val="aff5"/>
      </w:pPr>
    </w:p>
    <w:p w14:paraId="1A1D859D" w14:textId="0616AC08" w:rsidR="00B70828" w:rsidRDefault="00B70828" w:rsidP="00B70828">
      <w:pPr>
        <w:pStyle w:val="10"/>
      </w:pPr>
      <w:r>
        <w:t>Постановка задачи</w:t>
      </w:r>
    </w:p>
    <w:p w14:paraId="2ED2581E" w14:textId="568B4CFD" w:rsidR="00B70828" w:rsidRDefault="00B70828" w:rsidP="00B70828">
      <w:pPr>
        <w:pStyle w:val="aff5"/>
      </w:pPr>
    </w:p>
    <w:p w14:paraId="1A605EDC" w14:textId="509F6676" w:rsidR="00B70828" w:rsidRDefault="00B70828" w:rsidP="00B70828">
      <w:pPr>
        <w:pStyle w:val="aff5"/>
      </w:pPr>
      <w:r>
        <w:t xml:space="preserve">Требуется спроектировать и разработать </w:t>
      </w:r>
      <w:r w:rsidR="00BC2B28">
        <w:t>БД для хранения информации о комплектующих</w:t>
      </w:r>
      <w:r>
        <w:t xml:space="preserve"> и </w:t>
      </w:r>
      <w:r w:rsidR="00BC2B28">
        <w:t>приложение, предоставляющее и обрабатывающее информацию о комплектующих</w:t>
      </w:r>
      <w:r>
        <w:t>.</w:t>
      </w:r>
    </w:p>
    <w:p w14:paraId="7E23CFBF" w14:textId="7E2FB799" w:rsidR="00B70828" w:rsidRDefault="00B70828" w:rsidP="00B70828">
      <w:pPr>
        <w:pStyle w:val="aff5"/>
      </w:pPr>
      <w:r>
        <w:t xml:space="preserve">Создание </w:t>
      </w:r>
      <w:r w:rsidR="00BC2B28">
        <w:t>приложения</w:t>
      </w:r>
      <w:r>
        <w:t xml:space="preserve"> позволит конфигурировать комплектующих сборки ПК и отображать их характеристики</w:t>
      </w:r>
      <w:r w:rsidR="00A57BF3">
        <w:t xml:space="preserve">, также экспортировать </w:t>
      </w:r>
      <w:r w:rsidR="00C6189B">
        <w:t xml:space="preserve">список комплектующих </w:t>
      </w:r>
      <w:r w:rsidR="00A57BF3">
        <w:t>сборки</w:t>
      </w:r>
      <w:r w:rsidR="00C6189B" w:rsidRPr="00C6189B">
        <w:t xml:space="preserve"> </w:t>
      </w:r>
      <w:r w:rsidR="00C6189B">
        <w:t>ПК</w:t>
      </w:r>
      <w:r>
        <w:t>.</w:t>
      </w:r>
    </w:p>
    <w:p w14:paraId="3EE5CA92" w14:textId="3A6A241C" w:rsidR="00B70828" w:rsidRDefault="00B70828" w:rsidP="00B70828">
      <w:pPr>
        <w:pStyle w:val="aff5"/>
      </w:pPr>
      <w:r>
        <w:t>Для достижения этой цели необходимо создать приложение с удобным интерфейсом пользователя и БД.</w:t>
      </w:r>
    </w:p>
    <w:p w14:paraId="10992A5E" w14:textId="2EF54712" w:rsidR="00B70828" w:rsidRDefault="00BC2B28" w:rsidP="00B70828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B70828">
        <w:rPr>
          <w:sz w:val="28"/>
          <w:szCs w:val="28"/>
        </w:rPr>
        <w:t xml:space="preserve"> должн</w:t>
      </w:r>
      <w:r w:rsidR="00BF1815">
        <w:rPr>
          <w:sz w:val="28"/>
          <w:szCs w:val="28"/>
        </w:rPr>
        <w:t>о</w:t>
      </w:r>
      <w:r w:rsidR="00B70828">
        <w:rPr>
          <w:sz w:val="28"/>
          <w:szCs w:val="28"/>
        </w:rPr>
        <w:t xml:space="preserve"> обеспечивать выполнение следующих задач:</w:t>
      </w:r>
    </w:p>
    <w:p w14:paraId="62BFCADA" w14:textId="09CC377C" w:rsidR="00B70828" w:rsidRDefault="00A57BF3" w:rsidP="00A57BF3">
      <w:pPr>
        <w:pStyle w:val="a9"/>
      </w:pPr>
      <w:r>
        <w:t>отображение списков материнских плат, процессоров, корпусов, модулей ОП, систем охлаждения процессора, видеокарт, блоков питания и хранилищ данных</w:t>
      </w:r>
      <w:r w:rsidR="00B70828" w:rsidRPr="00A57BF3">
        <w:t>,</w:t>
      </w:r>
    </w:p>
    <w:p w14:paraId="72D5F87D" w14:textId="19DF6D9D" w:rsidR="00B70828" w:rsidRDefault="00A57BF3" w:rsidP="00A57BF3">
      <w:pPr>
        <w:pStyle w:val="a9"/>
      </w:pPr>
      <w:r>
        <w:lastRenderedPageBreak/>
        <w:t>поиск комплектующих</w:t>
      </w:r>
      <w:r w:rsidR="00B70828">
        <w:t xml:space="preserve"> </w:t>
      </w:r>
      <w:r>
        <w:t>по имени, фильтрацию и сортировку по цене,</w:t>
      </w:r>
    </w:p>
    <w:p w14:paraId="5625F88A" w14:textId="75F12FE6" w:rsidR="00B70828" w:rsidRDefault="00C6189B" w:rsidP="00A57BF3">
      <w:pPr>
        <w:pStyle w:val="a9"/>
      </w:pPr>
      <w:r>
        <w:t>конфигурирование комплектующих</w:t>
      </w:r>
      <w:r w:rsidR="00B70828">
        <w:t>,</w:t>
      </w:r>
    </w:p>
    <w:p w14:paraId="09BCA5E5" w14:textId="3711C146" w:rsidR="00B70828" w:rsidRDefault="00B70828" w:rsidP="00A57BF3">
      <w:pPr>
        <w:pStyle w:val="a9"/>
      </w:pPr>
      <w:r>
        <w:t>экспорт</w:t>
      </w:r>
      <w:r w:rsidR="00C6189B">
        <w:t>а комплектующих</w:t>
      </w:r>
      <w:r>
        <w:t xml:space="preserve"> </w:t>
      </w:r>
      <w:r w:rsidR="00C6189B">
        <w:t>сборки ПК</w:t>
      </w:r>
      <w:r>
        <w:t xml:space="preserve"> формате </w:t>
      </w:r>
      <w:r w:rsidR="00C6189B" w:rsidRPr="00C6189B">
        <w:t>.</w:t>
      </w:r>
      <w:r w:rsidR="00C6189B">
        <w:rPr>
          <w:lang w:val="en-US"/>
        </w:rPr>
        <w:t>pdf</w:t>
      </w:r>
      <w:r w:rsidR="00C6189B" w:rsidRPr="00C6189B">
        <w:t>, .</w:t>
      </w:r>
      <w:r w:rsidR="00C6189B">
        <w:rPr>
          <w:lang w:val="en-US"/>
        </w:rPr>
        <w:t>docx</w:t>
      </w:r>
      <w:r w:rsidR="00C6189B" w:rsidRPr="00C6189B">
        <w:t>, .</w:t>
      </w:r>
      <w:r w:rsidR="00C6189B">
        <w:rPr>
          <w:lang w:val="en-US"/>
        </w:rPr>
        <w:t>xlsx</w:t>
      </w:r>
      <w:r>
        <w:t>,</w:t>
      </w:r>
    </w:p>
    <w:p w14:paraId="6E9EA37B" w14:textId="7B795C28" w:rsidR="00B70828" w:rsidRDefault="00C6189B" w:rsidP="00C6189B">
      <w:pPr>
        <w:pStyle w:val="a9"/>
      </w:pPr>
      <w:r>
        <w:t>сохранения списков комплектующих сборки ПК, с возможностью переименовать и удалить</w:t>
      </w:r>
      <w:r w:rsidR="00B70828">
        <w:t>.</w:t>
      </w:r>
    </w:p>
    <w:p w14:paraId="6F0B359E" w14:textId="77777777" w:rsidR="002F5C9A" w:rsidRDefault="002F5C9A" w:rsidP="00657720">
      <w:pPr>
        <w:pStyle w:val="aff5"/>
      </w:pPr>
    </w:p>
    <w:p w14:paraId="68888D7C" w14:textId="4EF39E43" w:rsidR="002F5C9A" w:rsidRDefault="002F5C9A" w:rsidP="002F5C9A">
      <w:pPr>
        <w:pStyle w:val="10"/>
      </w:pPr>
      <w:r>
        <w:t>Описание алгоритма функционирования системы</w:t>
      </w:r>
    </w:p>
    <w:p w14:paraId="730B5D48" w14:textId="16069768" w:rsidR="002F5C9A" w:rsidRDefault="002F5C9A" w:rsidP="002F5C9A">
      <w:pPr>
        <w:pStyle w:val="aff5"/>
      </w:pPr>
    </w:p>
    <w:p w14:paraId="044CD97A" w14:textId="77777777" w:rsidR="003A72A7" w:rsidRDefault="002F5C9A" w:rsidP="002F5C9A">
      <w:pPr>
        <w:pStyle w:val="aff5"/>
      </w:pPr>
      <w:r>
        <w:t xml:space="preserve">После запуска </w:t>
      </w:r>
      <w:r w:rsidR="003A72A7">
        <w:t>приложения</w:t>
      </w:r>
      <w:r>
        <w:t xml:space="preserve"> перед пользователем отображается главное окно конфигуратора, предоставляющее</w:t>
      </w:r>
      <w:r w:rsidR="003A72A7">
        <w:t xml:space="preserve"> следующие функции</w:t>
      </w:r>
      <w:r w:rsidR="003A72A7" w:rsidRPr="003A72A7">
        <w:t>:</w:t>
      </w:r>
    </w:p>
    <w:p w14:paraId="01180101" w14:textId="3A9EB712" w:rsidR="003A72A7" w:rsidRPr="006B5E16" w:rsidRDefault="003A72A7" w:rsidP="003A72A7">
      <w:pPr>
        <w:pStyle w:val="a9"/>
        <w:rPr>
          <w:sz w:val="32"/>
        </w:rPr>
      </w:pPr>
      <w:r>
        <w:t xml:space="preserve"> переход к окну справки,</w:t>
      </w:r>
    </w:p>
    <w:p w14:paraId="75E1FDC9" w14:textId="642C5B35" w:rsidR="006B5E16" w:rsidRPr="003A72A7" w:rsidRDefault="006B5E16" w:rsidP="003A72A7">
      <w:pPr>
        <w:pStyle w:val="a9"/>
        <w:rPr>
          <w:sz w:val="32"/>
        </w:rPr>
      </w:pPr>
      <w:r>
        <w:t>переход к окну подробной информации о компоненте,</w:t>
      </w:r>
    </w:p>
    <w:p w14:paraId="3041A107" w14:textId="0464F03F" w:rsidR="003A72A7" w:rsidRPr="003A72A7" w:rsidRDefault="003A72A7" w:rsidP="003A72A7">
      <w:pPr>
        <w:pStyle w:val="a9"/>
        <w:rPr>
          <w:sz w:val="32"/>
        </w:rPr>
      </w:pPr>
      <w:r>
        <w:t xml:space="preserve"> экспорта сборки ПК в форматы </w:t>
      </w:r>
      <w:r w:rsidRPr="003A72A7">
        <w:t>.</w:t>
      </w:r>
      <w:r>
        <w:rPr>
          <w:lang w:val="en-US"/>
        </w:rPr>
        <w:t>docx</w:t>
      </w:r>
      <w:r w:rsidRPr="003A72A7">
        <w:t>, .</w:t>
      </w:r>
      <w:r>
        <w:rPr>
          <w:lang w:val="en-US"/>
        </w:rPr>
        <w:t>xlsx</w:t>
      </w:r>
      <w:r>
        <w:t xml:space="preserve"> и </w:t>
      </w:r>
      <w:r w:rsidRPr="003A72A7">
        <w:t>.</w:t>
      </w:r>
      <w:r>
        <w:rPr>
          <w:lang w:val="en-US"/>
        </w:rPr>
        <w:t>pdf</w:t>
      </w:r>
      <w:r w:rsidRPr="003A72A7">
        <w:t>,</w:t>
      </w:r>
    </w:p>
    <w:p w14:paraId="58EA3018" w14:textId="18A91C98" w:rsidR="003A72A7" w:rsidRPr="006E33F6" w:rsidRDefault="003A72A7" w:rsidP="003A72A7">
      <w:pPr>
        <w:pStyle w:val="a9"/>
        <w:rPr>
          <w:sz w:val="32"/>
        </w:rPr>
      </w:pPr>
      <w:r>
        <w:t>создания, изменения наименования и удаления сборки ПК,</w:t>
      </w:r>
    </w:p>
    <w:p w14:paraId="2ABAB7C8" w14:textId="7F69D98A" w:rsidR="006E33F6" w:rsidRPr="003A72A7" w:rsidRDefault="006E33F6" w:rsidP="003A72A7">
      <w:pPr>
        <w:pStyle w:val="a9"/>
        <w:rPr>
          <w:sz w:val="32"/>
        </w:rPr>
      </w:pPr>
      <w:r>
        <w:t>фильтрации, сортировки и поиска компонентов,</w:t>
      </w:r>
    </w:p>
    <w:p w14:paraId="77099350" w14:textId="67D7C259" w:rsidR="003A72A7" w:rsidRPr="006B5E16" w:rsidRDefault="003A72A7" w:rsidP="003A72A7">
      <w:pPr>
        <w:pStyle w:val="a9"/>
        <w:rPr>
          <w:sz w:val="32"/>
        </w:rPr>
      </w:pPr>
      <w:r>
        <w:t>конфигурировани</w:t>
      </w:r>
      <w:r w:rsidR="006B5E16">
        <w:t>е</w:t>
      </w:r>
      <w:r>
        <w:t xml:space="preserve"> процессора, материнской платы, корпуса, охлаждения процессора, модулей ОП, видеокарты, блока питания и хранилища данных.</w:t>
      </w:r>
    </w:p>
    <w:p w14:paraId="73D6242F" w14:textId="4EAF7428" w:rsidR="006B5E16" w:rsidRPr="003A72A7" w:rsidRDefault="006B5E16" w:rsidP="006B5E16">
      <w:pPr>
        <w:pStyle w:val="aff5"/>
        <w:rPr>
          <w:sz w:val="32"/>
        </w:rPr>
      </w:pPr>
      <w:r>
        <w:t>Конфигурирование комплектующих происходит сразу же при выборе любого компонента и список зависимых комплектующих от выбранного компонента автоматически от фильтруется.</w:t>
      </w:r>
    </w:p>
    <w:p w14:paraId="15EB3B30" w14:textId="078AE0F3" w:rsidR="002F5C9A" w:rsidRDefault="002F5C9A" w:rsidP="00643A63">
      <w:pPr>
        <w:pStyle w:val="a9"/>
        <w:numPr>
          <w:ilvl w:val="0"/>
          <w:numId w:val="0"/>
        </w:numPr>
        <w:ind w:left="1429"/>
      </w:pPr>
    </w:p>
    <w:p w14:paraId="1508ADBA" w14:textId="36B6C314" w:rsidR="0095229E" w:rsidRPr="0095229E" w:rsidRDefault="0095229E" w:rsidP="0095229E">
      <w:pPr>
        <w:pStyle w:val="10"/>
      </w:pPr>
      <w:r w:rsidRPr="0095229E">
        <w:t>Выбор состава программных и технических средств</w:t>
      </w:r>
    </w:p>
    <w:p w14:paraId="259941F3" w14:textId="1C66ABB0" w:rsidR="0095229E" w:rsidRDefault="0095229E" w:rsidP="002F5C9A">
      <w:pPr>
        <w:pStyle w:val="aff5"/>
      </w:pPr>
    </w:p>
    <w:p w14:paraId="01720B16" w14:textId="1274B144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 xml:space="preserve">Согласно цели проектирования требуется создать </w:t>
      </w:r>
      <w:r w:rsidR="006E33F6">
        <w:rPr>
          <w:rStyle w:val="normaltextrun"/>
          <w:color w:val="000009"/>
        </w:rPr>
        <w:t>приложение «Конфигуратор сборки ПК» для организации обучающего процесса на базе АКТ (ф) СПбГУТ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0F1FEF69" w14:textId="2BED13B3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lastRenderedPageBreak/>
        <w:t>Эксплуатироваться разрабатываем</w:t>
      </w:r>
      <w:r w:rsidR="006E33F6">
        <w:rPr>
          <w:rStyle w:val="normaltextrun"/>
          <w:color w:val="000009"/>
        </w:rPr>
        <w:t xml:space="preserve">ое приложение </w:t>
      </w:r>
      <w:r>
        <w:rPr>
          <w:rStyle w:val="normaltextrun"/>
          <w:color w:val="000009"/>
        </w:rPr>
        <w:t xml:space="preserve">будет на персональных компьютерах с установленной ОС семейства Windows версии не ниже Windows </w:t>
      </w:r>
      <w:r w:rsidR="002B4C50">
        <w:rPr>
          <w:rStyle w:val="normaltextrun"/>
          <w:color w:val="000009"/>
        </w:rPr>
        <w:t>7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57304D43" w14:textId="2587328E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В качестве системы управления базами данных выбрана СУБД Microsoft SQL Server 2019 Express, т.к. она является удобной в работе и имеет собственный язык запросов, который оптимален тем, что информацию из БД можно извлекать по любому критерию или совокупности критериев.</w:t>
      </w:r>
    </w:p>
    <w:p w14:paraId="7310D891" w14:textId="7A355204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Приложение будет написано на языке программирования C#, т.к. в нем присутств</w:t>
      </w:r>
      <w:r w:rsidR="008369E4">
        <w:rPr>
          <w:rStyle w:val="normaltextrun"/>
          <w:color w:val="000009"/>
        </w:rPr>
        <w:t xml:space="preserve">ует технология для доступа к данным БД </w:t>
      </w:r>
      <w:r w:rsidR="008369E4" w:rsidRPr="008369E4">
        <w:rPr>
          <w:rStyle w:val="normaltextrun"/>
          <w:color w:val="000009"/>
        </w:rPr>
        <w:t xml:space="preserve">Entity Framework </w:t>
      </w:r>
      <w:r w:rsidR="008369E4">
        <w:rPr>
          <w:rStyle w:val="normaltextrun"/>
          <w:color w:val="000009"/>
        </w:rPr>
        <w:t xml:space="preserve">и платформа пользовательского интерфейса </w:t>
      </w:r>
      <w:r w:rsidR="008369E4">
        <w:rPr>
          <w:rStyle w:val="normaltextrun"/>
          <w:color w:val="000009"/>
          <w:lang w:val="en-US"/>
        </w:rPr>
        <w:t>Windows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Presentation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Foundation</w:t>
      </w:r>
      <w:r>
        <w:rPr>
          <w:rStyle w:val="normaltextrun"/>
          <w:color w:val="000009"/>
        </w:rPr>
        <w:t xml:space="preserve">. Для разработки приложения будет использоваться интегрированная среда разработки программ Microsoft Visual Studio </w:t>
      </w:r>
      <w:r w:rsidR="008369E4">
        <w:rPr>
          <w:rStyle w:val="normaltextrun"/>
          <w:color w:val="000009"/>
        </w:rPr>
        <w:t>2022</w:t>
      </w:r>
      <w:r>
        <w:rPr>
          <w:rStyle w:val="normaltextrun"/>
          <w:color w:val="000009"/>
        </w:rPr>
        <w:t>, т.к. она позволяет достаточно быстро создавать приложения на языке программирования C#</w:t>
      </w:r>
      <w:r w:rsidR="008369E4">
        <w:rPr>
          <w:rStyle w:val="normaltextrun"/>
          <w:color w:val="000009"/>
        </w:rPr>
        <w:t>, проводить тестирование и отладку и создавать установочные файлы</w:t>
      </w:r>
      <w:r>
        <w:rPr>
          <w:rStyle w:val="normaltextrun"/>
          <w:color w:val="000009"/>
        </w:rPr>
        <w:t>.</w:t>
      </w:r>
    </w:p>
    <w:p w14:paraId="6851374C" w14:textId="77777777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Для функционирования системы на стороне сервера достаточны следующие программные и технические средства:</w:t>
      </w:r>
      <w:r>
        <w:rPr>
          <w:rStyle w:val="eop"/>
          <w:color w:val="000009"/>
          <w:szCs w:val="28"/>
        </w:rPr>
        <w:t xml:space="preserve"> </w:t>
      </w:r>
    </w:p>
    <w:p w14:paraId="0EC34B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 xml:space="preserve">ОС Windows 10 </w:t>
      </w:r>
      <w:r>
        <w:rPr>
          <w:lang w:val="en-US"/>
        </w:rPr>
        <w:t>TH1 1507</w:t>
      </w:r>
      <w:r>
        <w:t xml:space="preserve"> или выше, </w:t>
      </w:r>
      <w:r>
        <w:rPr>
          <w:rStyle w:val="normaltextrun"/>
          <w:color w:val="000009"/>
        </w:rPr>
        <w:t xml:space="preserve">либо </w:t>
      </w:r>
      <w:r>
        <w:t xml:space="preserve">Windows Server 2016 или выше, </w:t>
      </w:r>
    </w:p>
    <w:p w14:paraId="7544C3D2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сервер БД: Microsoft SQL Server версии не ниже 2019 года,</w:t>
      </w:r>
      <w:r>
        <w:rPr>
          <w:rStyle w:val="eop"/>
          <w:color w:val="000009"/>
        </w:rPr>
        <w:t xml:space="preserve"> </w:t>
      </w:r>
    </w:p>
    <w:p w14:paraId="6A1951BD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программное обеспечение для конфигурирования, управления и администрирования MSSQL: SQL Server Management Studio 18 или выше,</w:t>
      </w:r>
    </w:p>
    <w:p w14:paraId="6861A2A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1,4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04A9456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512 МБ (рекомендуется 2 ГБ и выше),</w:t>
      </w:r>
      <w:r>
        <w:rPr>
          <w:rStyle w:val="eop"/>
          <w:color w:val="000009"/>
        </w:rPr>
        <w:t xml:space="preserve"> </w:t>
      </w:r>
    </w:p>
    <w:p w14:paraId="6CD80908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6 ГБ,</w:t>
      </w:r>
      <w:r>
        <w:rPr>
          <w:rStyle w:val="eop"/>
          <w:color w:val="000009"/>
        </w:rPr>
        <w:t xml:space="preserve"> </w:t>
      </w:r>
    </w:p>
    <w:p w14:paraId="36DF73D7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мышь,</w:t>
      </w:r>
    </w:p>
    <w:p w14:paraId="356BC3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21".</w:t>
      </w:r>
    </w:p>
    <w:p w14:paraId="0232B2D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Для функционирования системы на стороне клиента достаточны следующие программные и технические средства:</w:t>
      </w:r>
      <w:r>
        <w:rPr>
          <w:rStyle w:val="eop"/>
          <w:color w:val="000009"/>
        </w:rPr>
        <w:t xml:space="preserve"> </w:t>
      </w:r>
    </w:p>
    <w:p w14:paraId="6E036C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lastRenderedPageBreak/>
        <w:t xml:space="preserve">операционная система Windows 7 </w:t>
      </w:r>
      <w:r>
        <w:t>пакетом обновления 1 (SP1) или выше</w:t>
      </w:r>
      <w:r>
        <w:rPr>
          <w:rStyle w:val="normaltextrun"/>
          <w:color w:val="000009"/>
        </w:rPr>
        <w:t>,</w:t>
      </w:r>
      <w:r>
        <w:rPr>
          <w:rStyle w:val="eop"/>
          <w:color w:val="000009"/>
        </w:rPr>
        <w:t xml:space="preserve"> </w:t>
      </w:r>
    </w:p>
    <w:p w14:paraId="14614D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.Net Framework версии 4.8 и выше,</w:t>
      </w:r>
      <w:r>
        <w:rPr>
          <w:rStyle w:val="eop"/>
          <w:color w:val="000009"/>
        </w:rPr>
        <w:t xml:space="preserve"> </w:t>
      </w:r>
    </w:p>
    <w:p w14:paraId="73F7971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7C6B9827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1024 МБ (рекомендуется 2 ГБ и выше),</w:t>
      </w:r>
      <w:r>
        <w:rPr>
          <w:rStyle w:val="eop"/>
          <w:color w:val="000009"/>
        </w:rPr>
        <w:t xml:space="preserve"> </w:t>
      </w:r>
    </w:p>
    <w:p w14:paraId="46B911D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4 ГБ,</w:t>
      </w:r>
      <w:r>
        <w:rPr>
          <w:rStyle w:val="eop"/>
          <w:color w:val="000009"/>
        </w:rPr>
        <w:t xml:space="preserve"> </w:t>
      </w:r>
    </w:p>
    <w:p w14:paraId="44EF5BAC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21",</w:t>
      </w:r>
      <w:r>
        <w:rPr>
          <w:rStyle w:val="eop"/>
          <w:color w:val="000009"/>
        </w:rPr>
        <w:t xml:space="preserve"> </w:t>
      </w:r>
    </w:p>
    <w:p w14:paraId="2D9CB026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мышь.</w:t>
      </w:r>
    </w:p>
    <w:p w14:paraId="74595ECC" w14:textId="7D8D70BE" w:rsidR="002801BB" w:rsidRDefault="006A2AFB" w:rsidP="002801BB">
      <w:pPr>
        <w:pStyle w:val="a4"/>
      </w:pPr>
      <w:r>
        <w:br w:type="page"/>
      </w:r>
      <w:r w:rsidR="002801BB">
        <w:lastRenderedPageBreak/>
        <w:t>Руководство пользователя</w:t>
      </w:r>
    </w:p>
    <w:p w14:paraId="658BE504" w14:textId="362B1C57" w:rsidR="002801BB" w:rsidRDefault="002801BB" w:rsidP="002801BB">
      <w:pPr>
        <w:pStyle w:val="a4"/>
        <w:numPr>
          <w:ilvl w:val="0"/>
          <w:numId w:val="0"/>
        </w:numPr>
        <w:ind w:left="709"/>
      </w:pPr>
    </w:p>
    <w:p w14:paraId="2EEAFE10" w14:textId="1DC12DC8" w:rsidR="002801BB" w:rsidRDefault="002801BB" w:rsidP="002801BB">
      <w:pPr>
        <w:pStyle w:val="10"/>
      </w:pPr>
      <w:r>
        <w:t>Установка БД</w:t>
      </w:r>
    </w:p>
    <w:p w14:paraId="17062654" w14:textId="61F921BB" w:rsidR="002801BB" w:rsidRDefault="002801BB" w:rsidP="002801BB">
      <w:pPr>
        <w:pStyle w:val="aff5"/>
      </w:pPr>
    </w:p>
    <w:p w14:paraId="0F27ACFE" w14:textId="424022D0" w:rsidR="002801BB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45C82">
        <w:rPr>
          <w:color w:val="000000" w:themeColor="text1"/>
          <w:sz w:val="28"/>
          <w:szCs w:val="28"/>
        </w:rPr>
        <w:t xml:space="preserve">Для установки </w:t>
      </w:r>
      <w:r>
        <w:rPr>
          <w:color w:val="000000" w:themeColor="text1"/>
          <w:sz w:val="28"/>
          <w:szCs w:val="28"/>
        </w:rPr>
        <w:t>БД</w:t>
      </w:r>
      <w:r w:rsidRPr="00E45C82">
        <w:rPr>
          <w:color w:val="000000" w:themeColor="text1"/>
          <w:sz w:val="28"/>
          <w:szCs w:val="28"/>
        </w:rPr>
        <w:t xml:space="preserve"> необходимо установить сервер</w:t>
      </w:r>
      <w:r>
        <w:rPr>
          <w:color w:val="000000" w:themeColor="text1"/>
          <w:sz w:val="28"/>
          <w:szCs w:val="28"/>
        </w:rPr>
        <w:t xml:space="preserve"> и выполнить </w:t>
      </w:r>
      <w:r>
        <w:rPr>
          <w:color w:val="000000" w:themeColor="text1"/>
          <w:sz w:val="28"/>
          <w:szCs w:val="28"/>
          <w:lang w:val="en-US"/>
        </w:rPr>
        <w:t>SQL</w:t>
      </w:r>
      <w:r>
        <w:rPr>
          <w:color w:val="000000" w:themeColor="text1"/>
          <w:sz w:val="28"/>
          <w:szCs w:val="28"/>
        </w:rPr>
        <w:t>-скрипт. Для этого необходимо:</w:t>
      </w:r>
    </w:p>
    <w:p w14:paraId="0D7EDC6C" w14:textId="77777777" w:rsidR="002801BB" w:rsidRPr="005D6B78" w:rsidRDefault="002801BB" w:rsidP="002801BB">
      <w:pPr>
        <w:pStyle w:val="a9"/>
        <w:rPr>
          <w:lang w:val="en-US"/>
        </w:rPr>
      </w:pPr>
      <w:r w:rsidRPr="005D6B78">
        <w:t>скачать</w:t>
      </w:r>
      <w:r w:rsidRPr="005D6B78">
        <w:rPr>
          <w:lang w:val="en-US"/>
        </w:rPr>
        <w:t xml:space="preserve"> MS SQL Server 201</w:t>
      </w:r>
      <w:r w:rsidRPr="00563CAF">
        <w:rPr>
          <w:lang w:val="en-US"/>
        </w:rPr>
        <w:t>9</w:t>
      </w:r>
      <w:r w:rsidRPr="005D6B78">
        <w:rPr>
          <w:lang w:val="en-US"/>
        </w:rPr>
        <w:t xml:space="preserve"> </w:t>
      </w:r>
      <w:r>
        <w:rPr>
          <w:lang w:val="en-US"/>
        </w:rPr>
        <w:t>Express Editions</w:t>
      </w:r>
      <w:r w:rsidRPr="00912CAE">
        <w:rPr>
          <w:lang w:val="en-US"/>
        </w:rPr>
        <w:t xml:space="preserve"> </w:t>
      </w:r>
      <w:r>
        <w:rPr>
          <w:lang w:val="en-US"/>
        </w:rPr>
        <w:t>with Tools,</w:t>
      </w:r>
    </w:p>
    <w:p w14:paraId="56DAE064" w14:textId="77777777" w:rsidR="002801BB" w:rsidRDefault="002801BB" w:rsidP="002801BB">
      <w:pPr>
        <w:pStyle w:val="a9"/>
      </w:pPr>
      <w:r>
        <w:t>в</w:t>
      </w:r>
      <w:r w:rsidRPr="005D6B78">
        <w:t>ыполнить установку</w:t>
      </w:r>
      <w:r>
        <w:t xml:space="preserve"> сервера БД,</w:t>
      </w:r>
    </w:p>
    <w:p w14:paraId="25DF4F45" w14:textId="77777777" w:rsidR="002801BB" w:rsidRPr="00A5445C" w:rsidRDefault="002801BB" w:rsidP="002801BB">
      <w:pPr>
        <w:pStyle w:val="a9"/>
        <w:rPr>
          <w:lang w:val="en-US"/>
        </w:rPr>
      </w:pPr>
      <w:r>
        <w:t>запустить</w:t>
      </w:r>
      <w:r w:rsidRPr="00A5445C">
        <w:rPr>
          <w:lang w:val="en-US"/>
        </w:rPr>
        <w:t xml:space="preserve"> </w:t>
      </w:r>
      <w:r>
        <w:rPr>
          <w:lang w:val="en-US"/>
        </w:rPr>
        <w:t>SQL Server Management Studio,</w:t>
      </w:r>
    </w:p>
    <w:p w14:paraId="02F0D5F9" w14:textId="77777777" w:rsidR="002801BB" w:rsidRPr="008D6C67" w:rsidRDefault="002801BB" w:rsidP="002801BB">
      <w:pPr>
        <w:pStyle w:val="a9"/>
      </w:pPr>
      <w:r>
        <w:t>войти под пользователем с ролью «</w:t>
      </w:r>
      <w:r>
        <w:rPr>
          <w:lang w:val="en-US"/>
        </w:rPr>
        <w:t>dbmanager</w:t>
      </w:r>
      <w:r>
        <w:t>»</w:t>
      </w:r>
    </w:p>
    <w:p w14:paraId="6C4D6501" w14:textId="595D87E7" w:rsidR="002801BB" w:rsidRDefault="002801BB" w:rsidP="002801BB">
      <w:pPr>
        <w:pStyle w:val="a9"/>
      </w:pPr>
      <w:r w:rsidRPr="008D6C67">
        <w:t xml:space="preserve">запустить </w:t>
      </w:r>
      <w:r>
        <w:t xml:space="preserve">скрипт </w:t>
      </w:r>
      <w:r w:rsidRPr="008D6C67">
        <w:t>«</w:t>
      </w:r>
      <w:r>
        <w:rPr>
          <w:lang w:val="en-US"/>
        </w:rPr>
        <w:t>db</w:t>
      </w:r>
      <w:r w:rsidRPr="008D6C67">
        <w:t>.sql</w:t>
      </w:r>
      <w:r>
        <w:t>».</w:t>
      </w:r>
    </w:p>
    <w:p w14:paraId="2D8FEC22" w14:textId="743391F7" w:rsidR="002801BB" w:rsidRDefault="002801BB" w:rsidP="002801BB">
      <w:pPr>
        <w:pStyle w:val="aff5"/>
      </w:pPr>
    </w:p>
    <w:p w14:paraId="7973A3E4" w14:textId="5C8AA577" w:rsidR="002801BB" w:rsidRDefault="002801BB" w:rsidP="002801BB">
      <w:pPr>
        <w:pStyle w:val="10"/>
      </w:pPr>
      <w:r>
        <w:t>Установка приложения</w:t>
      </w:r>
    </w:p>
    <w:p w14:paraId="4DFAB4D3" w14:textId="25F7E064" w:rsidR="002801BB" w:rsidRDefault="002801BB" w:rsidP="002801BB">
      <w:pPr>
        <w:pStyle w:val="aff5"/>
      </w:pPr>
    </w:p>
    <w:p w14:paraId="496A51F6" w14:textId="77777777" w:rsidR="002801BB" w:rsidRPr="00670828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70828">
        <w:rPr>
          <w:color w:val="000000" w:themeColor="text1"/>
          <w:sz w:val="28"/>
          <w:szCs w:val="28"/>
        </w:rPr>
        <w:t>Для установки клиентской части приложения необходимо в папке с файлам</w:t>
      </w:r>
      <w:r>
        <w:rPr>
          <w:color w:val="000000" w:themeColor="text1"/>
          <w:sz w:val="28"/>
          <w:szCs w:val="28"/>
        </w:rPr>
        <w:t>и программы (рисунок 6</w:t>
      </w:r>
      <w:r w:rsidRPr="00670828">
        <w:rPr>
          <w:color w:val="000000" w:themeColor="text1"/>
          <w:sz w:val="28"/>
          <w:szCs w:val="28"/>
        </w:rPr>
        <w:t>) запустить программу установки приложения</w:t>
      </w:r>
      <w:r>
        <w:rPr>
          <w:color w:val="000000" w:themeColor="text1"/>
          <w:sz w:val="28"/>
          <w:szCs w:val="28"/>
        </w:rPr>
        <w:t>, согласиться с условиями использования приложения, выбрать директорию для установки приложения</w:t>
      </w:r>
      <w:r w:rsidRPr="00670828">
        <w:rPr>
          <w:color w:val="000000" w:themeColor="text1"/>
          <w:sz w:val="28"/>
          <w:szCs w:val="28"/>
        </w:rPr>
        <w:t xml:space="preserve"> и дожда</w:t>
      </w:r>
      <w:r>
        <w:rPr>
          <w:color w:val="000000" w:themeColor="text1"/>
          <w:sz w:val="28"/>
          <w:szCs w:val="28"/>
        </w:rPr>
        <w:t>ться конца установки.</w:t>
      </w:r>
    </w:p>
    <w:p w14:paraId="0ED71B4B" w14:textId="77777777" w:rsidR="002801BB" w:rsidRDefault="002801BB" w:rsidP="002801BB">
      <w:pPr>
        <w:spacing w:line="360" w:lineRule="auto"/>
        <w:rPr>
          <w:color w:val="000000" w:themeColor="text1"/>
          <w:sz w:val="28"/>
          <w:szCs w:val="28"/>
        </w:rPr>
      </w:pPr>
    </w:p>
    <w:p w14:paraId="6D3EC650" w14:textId="092938CB" w:rsidR="002801BB" w:rsidRPr="00636BFF" w:rsidRDefault="00CA4569" w:rsidP="002801B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CA4569">
        <w:rPr>
          <w:color w:val="000000" w:themeColor="text1"/>
          <w:sz w:val="28"/>
          <w:szCs w:val="28"/>
        </w:rPr>
        <w:drawing>
          <wp:inline distT="0" distB="0" distL="0" distR="0" wp14:anchorId="0D747880" wp14:editId="44AFE082">
            <wp:extent cx="5939790" cy="18732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E280" w14:textId="77777777" w:rsidR="002801BB" w:rsidRPr="00636BFF" w:rsidRDefault="002801BB" w:rsidP="002801B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FE010A7" w14:textId="63CC1758" w:rsidR="002801BB" w:rsidRDefault="002801BB" w:rsidP="001D7C32">
      <w:pPr>
        <w:pStyle w:val="a3"/>
      </w:pPr>
      <w:r w:rsidRPr="002958BA">
        <w:t>Вид папки с инсталляционным пакетом «</w:t>
      </w:r>
      <w:r w:rsidRPr="002958BA">
        <w:rPr>
          <w:lang w:val="en-US"/>
        </w:rPr>
        <w:t>Setup</w:t>
      </w:r>
      <w:r w:rsidRPr="002958BA">
        <w:t>»</w:t>
      </w:r>
    </w:p>
    <w:p w14:paraId="316818B9" w14:textId="5313CF1A" w:rsidR="002801BB" w:rsidRDefault="002801BB" w:rsidP="002801BB">
      <w:pPr>
        <w:pStyle w:val="aff5"/>
      </w:pPr>
    </w:p>
    <w:p w14:paraId="39FCE8B2" w14:textId="3677BCBF" w:rsidR="00CA4569" w:rsidRDefault="00CA4569" w:rsidP="002801BB">
      <w:pPr>
        <w:pStyle w:val="aff5"/>
      </w:pPr>
    </w:p>
    <w:p w14:paraId="2A90BB30" w14:textId="61A8B7DC" w:rsidR="00CA4569" w:rsidRDefault="00CA4569" w:rsidP="00CA4569">
      <w:pPr>
        <w:pStyle w:val="10"/>
      </w:pPr>
      <w:r>
        <w:lastRenderedPageBreak/>
        <w:t>Инструкция по работе</w:t>
      </w:r>
    </w:p>
    <w:p w14:paraId="20A24C77" w14:textId="0D5C2708" w:rsidR="00CA4569" w:rsidRDefault="00CA4569" w:rsidP="00CA4569">
      <w:pPr>
        <w:pStyle w:val="aff5"/>
      </w:pPr>
    </w:p>
    <w:p w14:paraId="2352216B" w14:textId="1E6A82E7" w:rsidR="00CA4569" w:rsidRDefault="00CA4569" w:rsidP="00CA4569">
      <w:pPr>
        <w:pStyle w:val="aff5"/>
      </w:pPr>
      <w:r w:rsidRPr="00CA4569">
        <w:t xml:space="preserve">Конфигурация компонентов ПК производится автоматически при выборе одного из комплектующих и при выборе следующего будут отображены только совместимые комплектующие. Для начала работы с конфигуратором нажмите кнопку </w:t>
      </w:r>
      <w:r>
        <w:t>«</w:t>
      </w:r>
      <w:r w:rsidRPr="00CA4569">
        <w:t>+ Добавить</w:t>
      </w:r>
      <w:r>
        <w:t>»</w:t>
      </w:r>
      <w:r w:rsidRPr="00CA4569">
        <w:t xml:space="preserve"> у любой ячейки комплектующего</w:t>
      </w:r>
      <w:r>
        <w:t xml:space="preserve"> (рисунок 2)</w:t>
      </w:r>
      <w:r w:rsidRPr="00CA4569">
        <w:t>.</w:t>
      </w:r>
    </w:p>
    <w:p w14:paraId="772C9548" w14:textId="0467E24C" w:rsidR="00CA4569" w:rsidRDefault="00CA4569" w:rsidP="00CA4569">
      <w:pPr>
        <w:pStyle w:val="aff5"/>
      </w:pPr>
    </w:p>
    <w:p w14:paraId="206129E5" w14:textId="0E4298D7" w:rsidR="00CA4569" w:rsidRDefault="00CA4569" w:rsidP="00CA4569">
      <w:pPr>
        <w:pStyle w:val="affb"/>
      </w:pPr>
      <w:r w:rsidRPr="00CA4569">
        <w:drawing>
          <wp:inline distT="0" distB="0" distL="0" distR="0" wp14:anchorId="2BEE2B73" wp14:editId="6B05AF38">
            <wp:extent cx="4486901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E9E" w14:textId="77777777" w:rsidR="00CA4569" w:rsidRDefault="00CA4569" w:rsidP="00CA4569">
      <w:pPr>
        <w:pStyle w:val="a3"/>
        <w:numPr>
          <w:ilvl w:val="0"/>
          <w:numId w:val="0"/>
        </w:numPr>
        <w:jc w:val="left"/>
      </w:pPr>
    </w:p>
    <w:p w14:paraId="1FABFC34" w14:textId="541FEC61" w:rsidR="00CA4569" w:rsidRDefault="00CA4569" w:rsidP="00CA4569">
      <w:pPr>
        <w:pStyle w:val="a3"/>
      </w:pPr>
      <w:r>
        <w:t>Вид ячейки комплектующего</w:t>
      </w:r>
    </w:p>
    <w:p w14:paraId="67BC3AF3" w14:textId="3B2E63D4" w:rsidR="00CA4569" w:rsidRDefault="00CA4569" w:rsidP="00CA4569">
      <w:pPr>
        <w:pStyle w:val="a3"/>
        <w:numPr>
          <w:ilvl w:val="0"/>
          <w:numId w:val="0"/>
        </w:numPr>
        <w:jc w:val="left"/>
      </w:pPr>
    </w:p>
    <w:p w14:paraId="07E7E233" w14:textId="2742869B" w:rsidR="006D69F7" w:rsidRDefault="008D4156" w:rsidP="006D69F7">
      <w:pPr>
        <w:pStyle w:val="aff5"/>
      </w:pPr>
      <w:r w:rsidRPr="008D4156">
        <w:t xml:space="preserve">При нажатии на кнопку </w:t>
      </w:r>
      <w:r w:rsidR="006D69F7">
        <w:t>«</w:t>
      </w:r>
      <w:r w:rsidRPr="008D4156">
        <w:t>+ Добавить</w:t>
      </w:r>
      <w:r w:rsidR="006D69F7">
        <w:t>»</w:t>
      </w:r>
      <w:r w:rsidRPr="008D4156">
        <w:t xml:space="preserve"> в ячейке комплектующего раскроется список со всеми совместимыми комплектующими. Чтобы добавить комплектующее нажать кнопку </w:t>
      </w:r>
      <w:r w:rsidR="006D69F7">
        <w:t>«</w:t>
      </w:r>
      <w:r w:rsidRPr="008D4156">
        <w:t>Добавить</w:t>
      </w:r>
      <w:r w:rsidR="006D69F7">
        <w:t>»</w:t>
      </w:r>
      <w:r w:rsidRPr="008D4156">
        <w:t xml:space="preserve"> у выбранного комплектующего</w:t>
      </w:r>
      <w:r w:rsidR="006D69F7">
        <w:t xml:space="preserve"> (рисунок 3)</w:t>
      </w:r>
      <w:r w:rsidRPr="008D4156">
        <w:t xml:space="preserve">. После этого комплектующее займет ячейку и будет отображаться в ней, а кнопка </w:t>
      </w:r>
      <w:r w:rsidR="006D69F7">
        <w:t>«</w:t>
      </w:r>
      <w:r w:rsidRPr="008D4156">
        <w:t>+ Добавить</w:t>
      </w:r>
      <w:r w:rsidR="006D69F7">
        <w:t>»</w:t>
      </w:r>
      <w:r w:rsidRPr="008D4156">
        <w:t xml:space="preserve"> поменяется на кнопку </w:t>
      </w:r>
      <w:r w:rsidR="006D69F7">
        <w:br/>
        <w:t>«</w:t>
      </w:r>
      <w:r w:rsidRPr="008D4156">
        <w:t>- Убрать</w:t>
      </w:r>
      <w:r w:rsidR="006D69F7">
        <w:t>»</w:t>
      </w:r>
      <w:r w:rsidRPr="008D4156">
        <w:t>.</w:t>
      </w:r>
      <w:r w:rsidR="006D69F7">
        <w:t xml:space="preserve"> </w:t>
      </w:r>
      <w:r w:rsidR="006D69F7" w:rsidRPr="006D69F7">
        <w:t xml:space="preserve">Для того чтобы убрать комплектующее из ячейки нажать на кнопку </w:t>
      </w:r>
      <w:r w:rsidR="006D69F7">
        <w:t>«</w:t>
      </w:r>
      <w:r w:rsidR="006D69F7" w:rsidRPr="006D69F7">
        <w:t>- Убрать</w:t>
      </w:r>
      <w:r w:rsidR="006D69F7">
        <w:t>»</w:t>
      </w:r>
      <w:r w:rsidR="006D69F7" w:rsidRPr="006D69F7">
        <w:t xml:space="preserve"> и тогда ячейка освободится.</w:t>
      </w:r>
    </w:p>
    <w:p w14:paraId="3E32BF9A" w14:textId="3BED41E0" w:rsidR="006D69F7" w:rsidRDefault="006D69F7" w:rsidP="006D69F7">
      <w:pPr>
        <w:pStyle w:val="aff5"/>
      </w:pPr>
    </w:p>
    <w:p w14:paraId="1804FA6E" w14:textId="5D9475B5" w:rsidR="006D69F7" w:rsidRDefault="006D69F7" w:rsidP="006D69F7">
      <w:pPr>
        <w:pStyle w:val="affb"/>
      </w:pPr>
      <w:r w:rsidRPr="006D69F7">
        <w:drawing>
          <wp:inline distT="0" distB="0" distL="0" distR="0" wp14:anchorId="237477AC" wp14:editId="4C3EBD66">
            <wp:extent cx="5939790" cy="15709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4821" w14:textId="16221433" w:rsidR="006D69F7" w:rsidRDefault="006D69F7" w:rsidP="006D69F7">
      <w:pPr>
        <w:pStyle w:val="affc"/>
      </w:pPr>
    </w:p>
    <w:p w14:paraId="346DA5D2" w14:textId="316FEAD1" w:rsidR="006D69F7" w:rsidRDefault="006D69F7" w:rsidP="006D69F7">
      <w:pPr>
        <w:pStyle w:val="a3"/>
      </w:pPr>
      <w:r>
        <w:t xml:space="preserve">Вид </w:t>
      </w:r>
      <w:r w:rsidR="00612E94">
        <w:t>материнской платы</w:t>
      </w:r>
      <w:r>
        <w:t xml:space="preserve"> в списке</w:t>
      </w:r>
    </w:p>
    <w:p w14:paraId="569D3B10" w14:textId="39755DB0" w:rsidR="006D69F7" w:rsidRDefault="006D69F7" w:rsidP="006D69F7">
      <w:pPr>
        <w:pStyle w:val="aff5"/>
      </w:pPr>
      <w:r w:rsidRPr="006D69F7">
        <w:lastRenderedPageBreak/>
        <w:t>Выбрав материнскую плату, процессор и оперативную память, появится возможность выбрать количество модулей оперативной памяти</w:t>
      </w:r>
      <w:r>
        <w:t xml:space="preserve"> (рисунок 4)</w:t>
      </w:r>
      <w:r w:rsidRPr="006D69F7">
        <w:t xml:space="preserve">, которое ограничено характеристиками выбранных комплектующих. Количество и тип хранилищ данных ограничивается характеристиками выбранных комплектующих и, наоборот, подбираемые </w:t>
      </w:r>
      <w:r w:rsidRPr="006D69F7">
        <w:t>комплектующие</w:t>
      </w:r>
      <w:r w:rsidRPr="006D69F7">
        <w:t xml:space="preserve"> будут конфигурироваться под выбранные хранилища данных.</w:t>
      </w:r>
    </w:p>
    <w:p w14:paraId="66980CBD" w14:textId="722DACC3" w:rsidR="006D69F7" w:rsidRDefault="006D69F7" w:rsidP="006D69F7">
      <w:pPr>
        <w:pStyle w:val="aff5"/>
      </w:pPr>
    </w:p>
    <w:p w14:paraId="5D49A994" w14:textId="588F6557" w:rsidR="006D69F7" w:rsidRDefault="006D69F7" w:rsidP="006D69F7">
      <w:pPr>
        <w:pStyle w:val="affb"/>
      </w:pPr>
      <w:r w:rsidRPr="006D69F7">
        <w:drawing>
          <wp:inline distT="0" distB="0" distL="0" distR="0" wp14:anchorId="102FA349" wp14:editId="2DE4A020">
            <wp:extent cx="5939790" cy="7112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164" cy="7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214" w14:textId="77777777" w:rsidR="006D69F7" w:rsidRPr="006D69F7" w:rsidRDefault="006D69F7" w:rsidP="006D69F7">
      <w:pPr>
        <w:pStyle w:val="affc"/>
      </w:pPr>
    </w:p>
    <w:p w14:paraId="618247FB" w14:textId="5AEEB860" w:rsidR="006D69F7" w:rsidRDefault="006D69F7" w:rsidP="006D69F7">
      <w:pPr>
        <w:pStyle w:val="a3"/>
      </w:pPr>
      <w:r>
        <w:t>Вид ячейки оперативной памяти</w:t>
      </w:r>
    </w:p>
    <w:p w14:paraId="30B6325F" w14:textId="36DFABC4" w:rsidR="006D69F7" w:rsidRDefault="006D69F7" w:rsidP="006D69F7">
      <w:pPr>
        <w:pStyle w:val="aff5"/>
      </w:pPr>
    </w:p>
    <w:p w14:paraId="3DCD4443" w14:textId="17947467" w:rsidR="006D69F7" w:rsidRDefault="00531B3F" w:rsidP="006D69F7">
      <w:pPr>
        <w:pStyle w:val="aff5"/>
      </w:pPr>
      <w:r w:rsidRPr="00531B3F">
        <w:t>Для того чтобы просмотреть подробные характеристики комплектующего нужно нажать по его наименованию, после чего откроется страница со всеми его характеристиками и изображениями</w:t>
      </w:r>
      <w:r>
        <w:t xml:space="preserve"> (рисунок 5)</w:t>
      </w:r>
      <w:r w:rsidRPr="00531B3F">
        <w:t xml:space="preserve">. Также если ячейка соответствующего комплектующего свободна будет доступна кнопка </w:t>
      </w:r>
      <w:r>
        <w:t>«</w:t>
      </w:r>
      <w:r w:rsidRPr="00531B3F">
        <w:t>Добавить</w:t>
      </w:r>
      <w:r>
        <w:t>»</w:t>
      </w:r>
      <w:r w:rsidRPr="00531B3F">
        <w:t>.</w:t>
      </w:r>
    </w:p>
    <w:p w14:paraId="35425F19" w14:textId="0B867FF6" w:rsidR="00531B3F" w:rsidRDefault="00531B3F" w:rsidP="006D69F7">
      <w:pPr>
        <w:pStyle w:val="aff5"/>
      </w:pPr>
      <w:r w:rsidRPr="00531B3F">
        <w:t>Для упрощения поиска комплектующих доступны функции фильтрации и сортировки комплектующих. Для поиска по наименованию воспользуйтесь поисковой строкой, а для использования сортировки или различных фильтров используйте боковое меню с соответствующими функциями</w:t>
      </w:r>
      <w:r w:rsidRPr="00531B3F">
        <w:t xml:space="preserve"> (</w:t>
      </w:r>
      <w:r>
        <w:t>рисунок 6)</w:t>
      </w:r>
      <w:r w:rsidRPr="00531B3F">
        <w:t>.</w:t>
      </w:r>
    </w:p>
    <w:p w14:paraId="7F066BB7" w14:textId="76D96F86" w:rsidR="00531B3F" w:rsidRDefault="00531B3F" w:rsidP="006D69F7">
      <w:pPr>
        <w:pStyle w:val="aff5"/>
      </w:pPr>
      <w:r w:rsidRPr="00531B3F">
        <w:t xml:space="preserve">Для экспорта сборки ПК в форматах </w:t>
      </w:r>
      <w:r>
        <w:t>.</w:t>
      </w:r>
      <w:r>
        <w:rPr>
          <w:lang w:val="en-US"/>
        </w:rPr>
        <w:t>docx</w:t>
      </w:r>
      <w:r w:rsidRPr="00531B3F">
        <w:t xml:space="preserve">, </w:t>
      </w:r>
      <w:r w:rsidRPr="00531B3F">
        <w:t>.</w:t>
      </w:r>
      <w:r>
        <w:rPr>
          <w:lang w:val="en-US"/>
        </w:rPr>
        <w:t>pdf</w:t>
      </w:r>
      <w:r w:rsidRPr="00531B3F">
        <w:t xml:space="preserve"> и </w:t>
      </w:r>
      <w:r w:rsidRPr="00531B3F">
        <w:t>.</w:t>
      </w:r>
      <w:r>
        <w:rPr>
          <w:lang w:val="en-US"/>
        </w:rPr>
        <w:t>xlsx</w:t>
      </w:r>
      <w:r w:rsidRPr="00531B3F">
        <w:t xml:space="preserve"> нажать на кнопку экспорт. После чего указать имя, путь и расширение файла. Ваша сборка ПК будет экспортирована в указанный файл.</w:t>
      </w:r>
    </w:p>
    <w:p w14:paraId="0E985142" w14:textId="047201E9" w:rsidR="00531B3F" w:rsidRDefault="00531B3F" w:rsidP="006D69F7">
      <w:pPr>
        <w:pStyle w:val="aff5"/>
      </w:pPr>
    </w:p>
    <w:p w14:paraId="24BFEC36" w14:textId="71D59FAB" w:rsidR="00531B3F" w:rsidRDefault="00531B3F" w:rsidP="006D69F7">
      <w:pPr>
        <w:pStyle w:val="aff5"/>
      </w:pPr>
    </w:p>
    <w:p w14:paraId="2B5B4AF9" w14:textId="68580301" w:rsidR="00531B3F" w:rsidRDefault="00531B3F" w:rsidP="006D69F7">
      <w:pPr>
        <w:pStyle w:val="aff5"/>
      </w:pPr>
    </w:p>
    <w:p w14:paraId="15E7E25D" w14:textId="7696F17B" w:rsidR="00531B3F" w:rsidRDefault="00531B3F" w:rsidP="00531B3F">
      <w:pPr>
        <w:pStyle w:val="affb"/>
      </w:pPr>
      <w:r w:rsidRPr="00531B3F">
        <w:lastRenderedPageBreak/>
        <w:drawing>
          <wp:inline distT="0" distB="0" distL="0" distR="0" wp14:anchorId="37F091A0" wp14:editId="63AE1C95">
            <wp:extent cx="5366170" cy="43148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751"/>
                    <a:stretch/>
                  </pic:blipFill>
                  <pic:spPr bwMode="auto">
                    <a:xfrm>
                      <a:off x="0" y="0"/>
                      <a:ext cx="5391002" cy="433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60ED7" w14:textId="05742DF1" w:rsidR="00531B3F" w:rsidRDefault="00531B3F" w:rsidP="006D69F7">
      <w:pPr>
        <w:pStyle w:val="aff5"/>
      </w:pPr>
    </w:p>
    <w:p w14:paraId="5513363D" w14:textId="26725729" w:rsidR="00531B3F" w:rsidRDefault="00612E94" w:rsidP="00531B3F">
      <w:pPr>
        <w:pStyle w:val="a3"/>
      </w:pPr>
      <w:r>
        <w:t>Вид страницы характеристик материнской платы</w:t>
      </w:r>
    </w:p>
    <w:p w14:paraId="7CF6238B" w14:textId="67A570BB" w:rsidR="00531B3F" w:rsidRDefault="00531B3F" w:rsidP="006D69F7">
      <w:pPr>
        <w:pStyle w:val="aff5"/>
      </w:pPr>
    </w:p>
    <w:p w14:paraId="50E2B6E2" w14:textId="54F63DDA" w:rsidR="00612E94" w:rsidRDefault="00612E94" w:rsidP="00612E94">
      <w:pPr>
        <w:pStyle w:val="affb"/>
      </w:pPr>
      <w:r w:rsidRPr="00612E94">
        <w:drawing>
          <wp:inline distT="0" distB="0" distL="0" distR="0" wp14:anchorId="36B8B4E7" wp14:editId="6CA6B42D">
            <wp:extent cx="5560376" cy="32385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305" cy="32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2CB" w14:textId="42D09D1E" w:rsidR="00612E94" w:rsidRDefault="00612E94" w:rsidP="00612E94">
      <w:pPr>
        <w:pStyle w:val="affc"/>
      </w:pPr>
    </w:p>
    <w:p w14:paraId="58286AA7" w14:textId="2D902021" w:rsidR="00612E94" w:rsidRDefault="00612E94" w:rsidP="00612E94">
      <w:pPr>
        <w:pStyle w:val="a3"/>
      </w:pPr>
      <w:r>
        <w:t>Вид списка процессоров</w:t>
      </w:r>
    </w:p>
    <w:p w14:paraId="6E0A3B86" w14:textId="40B4B38E" w:rsidR="00612E94" w:rsidRDefault="00612E94" w:rsidP="00612E94">
      <w:pPr>
        <w:pStyle w:val="aff5"/>
      </w:pPr>
      <w:r w:rsidRPr="00612E94">
        <w:lastRenderedPageBreak/>
        <w:t xml:space="preserve">Сборка ПК сохраняется автоматически при изменении. Также доступна функция создания, </w:t>
      </w:r>
      <w:r>
        <w:t>изменения наименования</w:t>
      </w:r>
      <w:r w:rsidRPr="00612E94">
        <w:t xml:space="preserve"> и удаления сборок ПК</w:t>
      </w:r>
      <w:r>
        <w:t xml:space="preserve"> </w:t>
      </w:r>
      <w:r>
        <w:br/>
        <w:t>(рисунок 7)</w:t>
      </w:r>
      <w:r w:rsidRPr="00612E94">
        <w:t>.</w:t>
      </w:r>
    </w:p>
    <w:p w14:paraId="6F5926D9" w14:textId="4A3451FC" w:rsidR="00612E94" w:rsidRDefault="00612E94" w:rsidP="00612E94">
      <w:pPr>
        <w:pStyle w:val="aff5"/>
      </w:pPr>
    </w:p>
    <w:p w14:paraId="543A13D3" w14:textId="193705BC" w:rsidR="00612E94" w:rsidRDefault="00612E94" w:rsidP="00612E94">
      <w:pPr>
        <w:pStyle w:val="affb"/>
      </w:pPr>
      <w:r w:rsidRPr="00612E94">
        <w:drawing>
          <wp:inline distT="0" distB="0" distL="0" distR="0" wp14:anchorId="6EE3C513" wp14:editId="4C7F2557">
            <wp:extent cx="4753337" cy="838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061" cy="8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614F" w14:textId="23960525" w:rsidR="00612E94" w:rsidRDefault="00612E94" w:rsidP="00612E94">
      <w:pPr>
        <w:pStyle w:val="aff5"/>
      </w:pPr>
    </w:p>
    <w:p w14:paraId="4D501011" w14:textId="761011BF" w:rsidR="00612E94" w:rsidRDefault="00612E94" w:rsidP="00612E94">
      <w:pPr>
        <w:pStyle w:val="a3"/>
      </w:pPr>
      <w:r>
        <w:t>Вид меню управления сборками</w:t>
      </w:r>
    </w:p>
    <w:p w14:paraId="1BE8FC1D" w14:textId="2396A6DB" w:rsidR="002801BB" w:rsidRDefault="002801BB" w:rsidP="002801BB">
      <w:pPr>
        <w:pStyle w:val="10"/>
      </w:pPr>
      <w:r>
        <w:br w:type="page"/>
      </w:r>
    </w:p>
    <w:p w14:paraId="241D9CE5" w14:textId="2B0A6AC4" w:rsidR="002F23A3" w:rsidRDefault="002F23A3" w:rsidP="00AE19CD">
      <w:pPr>
        <w:pStyle w:val="a4"/>
      </w:pPr>
      <w:r w:rsidRPr="007631C7">
        <w:lastRenderedPageBreak/>
        <w:t>Определение затрат на создание программного продукта</w:t>
      </w:r>
    </w:p>
    <w:p w14:paraId="49AEB87F" w14:textId="4EE8AB10" w:rsidR="002F23A3" w:rsidRDefault="002F23A3" w:rsidP="002F23A3">
      <w:pPr>
        <w:pStyle w:val="aff5"/>
      </w:pPr>
    </w:p>
    <w:p w14:paraId="45308DA3" w14:textId="77777777" w:rsidR="002F23A3" w:rsidRPr="00316AAF" w:rsidRDefault="002F23A3" w:rsidP="002F23A3">
      <w:pPr>
        <w:pStyle w:val="affff"/>
        <w:rPr>
          <w:rFonts w:cs="Times New Roman"/>
        </w:rPr>
      </w:pPr>
      <w:r w:rsidRPr="0005310E">
        <w:rPr>
          <w:rFonts w:cs="Times New Roman"/>
        </w:rPr>
        <w:t xml:space="preserve">Для расчета экономического обоснования </w:t>
      </w:r>
      <w:r>
        <w:rPr>
          <w:rFonts w:cs="Times New Roman"/>
        </w:rPr>
        <w:t>приложения «Конфигуратор сборки ПК»</w:t>
      </w:r>
      <w:r w:rsidRPr="0005310E">
        <w:rPr>
          <w:rFonts w:cs="Times New Roman"/>
        </w:rPr>
        <w:t xml:space="preserve"> необходимо сделать расчет трудозатрат и денежных средств, затраченных на проект.</w:t>
      </w:r>
    </w:p>
    <w:p w14:paraId="72B67EA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создание программного продукта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спп</m:t>
            </m:r>
          </m:sub>
        </m:sSub>
      </m:oMath>
      <w:r w:rsidRPr="00316AAF">
        <w:rPr>
          <w:rFonts w:cs="Times New Roman"/>
        </w:rPr>
        <w:t>, руб., определяются по формуле</w:t>
      </w:r>
    </w:p>
    <w:p w14:paraId="5E24CD3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4E1920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спп</m:t>
            </m:r>
          </m:sub>
        </m:sSub>
        <m:r>
          <m:rPr>
            <m:nor/>
          </m:rPr>
          <w:rPr>
            <w:rStyle w:val="afffffc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спп</m:t>
            </m:r>
          </m:sub>
          <m:sup>
            <m:r>
              <m:rPr>
                <m:nor/>
              </m:rPr>
              <w:rPr>
                <w:rStyle w:val="afffffc"/>
              </w:rPr>
              <m:t>МВ</m:t>
            </m:r>
          </m:sup>
        </m:sSubSup>
        <m:r>
          <m:rPr>
            <m:nor/>
          </m:rPr>
          <w:rPr>
            <w:rStyle w:val="afffffc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общ</m:t>
            </m:r>
          </m:sub>
        </m:sSub>
      </m:oMath>
      <w:r w:rsidRPr="00316AAF">
        <w:rPr>
          <w:rStyle w:val="afffffc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</w:t>
      </w:r>
      <w:r w:rsidRPr="00316AAF">
        <w:rPr>
          <w:rFonts w:cs="Times New Roman"/>
        </w:rPr>
        <w:t>)</w:t>
      </w:r>
    </w:p>
    <w:p w14:paraId="1CAB97E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DEEEA01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спп</m:t>
            </m:r>
          </m:sub>
          <m:sup>
            <m:r>
              <m:rPr>
                <m:nor/>
              </m:rPr>
              <w:rPr>
                <w:rStyle w:val="afffffc"/>
              </w:rPr>
              <m:t>МВ</m:t>
            </m:r>
          </m:sup>
        </m:sSubSup>
      </m:oMath>
      <w:r w:rsidRPr="00316AAF">
        <w:rPr>
          <w:rFonts w:cs="Times New Roman"/>
        </w:rPr>
        <w:t xml:space="preserve"> – затраты на оплату машинного времени, руб.;</w:t>
      </w:r>
    </w:p>
    <w:p w14:paraId="519422F2" w14:textId="77777777" w:rsidR="002F23A3" w:rsidRPr="00316AAF" w:rsidRDefault="00A114E0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общ</m:t>
            </m:r>
          </m:sub>
        </m:sSub>
      </m:oMath>
      <w:r w:rsidR="002F23A3" w:rsidRPr="00316AAF">
        <w:rPr>
          <w:rFonts w:cs="Times New Roman"/>
        </w:rPr>
        <w:t xml:space="preserve"> – общие затраты, руб.</w:t>
      </w:r>
    </w:p>
    <w:p w14:paraId="3B0D7E0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программного продукта </w:t>
      </w:r>
      <m:oMath>
        <m:r>
          <m:rPr>
            <m:nor/>
          </m:rPr>
          <w:rPr>
            <w:rStyle w:val="16"/>
          </w:rPr>
          <m:t>t</m:t>
        </m:r>
      </m:oMath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чел.ч, определяется по формуле</w:t>
      </w:r>
    </w:p>
    <w:p w14:paraId="0FA96DE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1EACF39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  <w:lang w:val="en-US"/>
          </w:rPr>
          <m:t>t=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o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w:bookmarkStart w:id="1" w:name="tb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sub>
        </m:sSub>
        <w:bookmarkEnd w:id="1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7A44DB">
        <w:rPr>
          <w:rFonts w:eastAsiaTheme="minorEastAsia" w:cs="Times New Roman"/>
          <w:lang w:val="en-US"/>
        </w:rPr>
        <w:t>,</w:t>
      </w:r>
      <w:r w:rsidRPr="007A44DB">
        <w:rPr>
          <w:rFonts w:cs="Times New Roman"/>
          <w:lang w:val="en-US"/>
        </w:rPr>
        <w:tab/>
        <w:t>(2)</w:t>
      </w:r>
    </w:p>
    <w:p w14:paraId="581CAB67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5EE86542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описания задачи, чел.ч;</w:t>
      </w:r>
    </w:p>
    <w:p w14:paraId="148182D3" w14:textId="77777777" w:rsidR="002F23A3" w:rsidRPr="00316AAF" w:rsidRDefault="00A114E0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u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исследование алгоритма решения задачи, чел.ч;</w:t>
      </w:r>
    </w:p>
    <w:p w14:paraId="47849711" w14:textId="77777777" w:rsidR="002F23A3" w:rsidRPr="00316AAF" w:rsidRDefault="00A114E0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a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алгоритма, чел.ч;</w:t>
      </w:r>
    </w:p>
    <w:bookmarkStart w:id="2" w:name="tbDescription"/>
    <w:p w14:paraId="44A44CC7" w14:textId="77777777" w:rsidR="002F23A3" w:rsidRPr="00316AAF" w:rsidRDefault="00A114E0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  <w:lang w:val="en-US"/>
              </w:rPr>
              <m:t>b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диаграмм алгоритма, чел.ч;</w:t>
      </w:r>
    </w:p>
    <w:bookmarkEnd w:id="2"/>
    <w:p w14:paraId="6E2253D1" w14:textId="77777777" w:rsidR="002F23A3" w:rsidRPr="00316AAF" w:rsidRDefault="00A114E0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п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программирование по готовой диаграмме, чел.ч;</w:t>
      </w:r>
    </w:p>
    <w:p w14:paraId="35F67DD9" w14:textId="77777777" w:rsidR="002F23A3" w:rsidRPr="00316AAF" w:rsidRDefault="00A114E0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отладку программы ЭВМ, чел.ч;</w:t>
      </w:r>
    </w:p>
    <w:p w14:paraId="4C46D0A9" w14:textId="77777777" w:rsidR="002F23A3" w:rsidRPr="00316AAF" w:rsidRDefault="00A114E0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подготовку документации, чел.ч.</w:t>
      </w:r>
    </w:p>
    <w:p w14:paraId="53BFD3A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 xml:space="preserve">Составление затрат вычисляется при помощи условного числа операторов. Условное число операторов </w:t>
      </w:r>
      <m:oMath>
        <m:r>
          <m:rPr>
            <m:nor/>
          </m:rPr>
          <w:rPr>
            <w:rFonts w:cs="Times New Roman"/>
          </w:rPr>
          <m:t>Q</m:t>
        </m:r>
      </m:oMath>
      <w:r w:rsidRPr="00316AAF">
        <w:rPr>
          <w:rStyle w:val="16"/>
          <w:rFonts w:eastAsiaTheme="minorEastAsia"/>
        </w:rPr>
        <w:t>, ед,</w:t>
      </w:r>
      <w:r w:rsidRPr="00316AAF">
        <w:rPr>
          <w:rFonts w:cs="Times New Roman"/>
        </w:rPr>
        <w:t xml:space="preserve"> в программе определяется по формуле</w:t>
      </w:r>
    </w:p>
    <w:p w14:paraId="0126F1C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E171A4A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Q=q∙c∙(1+p)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3</w:t>
      </w:r>
      <w:r w:rsidRPr="00316AAF">
        <w:rPr>
          <w:rFonts w:cs="Times New Roman"/>
        </w:rPr>
        <w:t>)</w:t>
      </w:r>
    </w:p>
    <w:p w14:paraId="67587A6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85C877A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>где q – число операторов (исходных команд), ед;</w:t>
      </w:r>
    </w:p>
    <w:p w14:paraId="20C626CB" w14:textId="77777777" w:rsidR="002F23A3" w:rsidRPr="00316AAF" w:rsidRDefault="002F23A3" w:rsidP="002F23A3">
      <w:pPr>
        <w:pStyle w:val="affff"/>
        <w:ind w:left="1162" w:firstLine="0"/>
        <w:rPr>
          <w:rFonts w:cs="Times New Roman"/>
        </w:rPr>
      </w:pPr>
      <w:r w:rsidRPr="00316AAF">
        <w:rPr>
          <w:rFonts w:cs="Times New Roman"/>
        </w:rPr>
        <w:t>с – коэффициент, учитывающий новизну и сложность программы;</w:t>
      </w:r>
    </w:p>
    <w:p w14:paraId="6CCAFA8F" w14:textId="77777777" w:rsidR="002F23A3" w:rsidRPr="00316AAF" w:rsidRDefault="002F23A3" w:rsidP="002F23A3">
      <w:pPr>
        <w:pStyle w:val="affff"/>
        <w:ind w:left="1162" w:firstLine="0"/>
        <w:rPr>
          <w:rFonts w:cs="Times New Roman"/>
        </w:rPr>
      </w:pPr>
      <w:r w:rsidRPr="00316AAF">
        <w:rPr>
          <w:rFonts w:cs="Times New Roman"/>
        </w:rPr>
        <w:t>р – коэффициент коррекции программы в ходе разработки, зависит от точности и корректности поставленной задачи (0.05-0.1</w:t>
      </w:r>
      <w:r>
        <w:rPr>
          <w:rFonts w:cs="Times New Roman"/>
        </w:rPr>
        <w:t>0</w:t>
      </w:r>
      <w:r w:rsidRPr="00316AAF">
        <w:rPr>
          <w:rFonts w:cs="Times New Roman"/>
        </w:rPr>
        <w:t>).</w:t>
      </w:r>
    </w:p>
    <w:p w14:paraId="41FB1E5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В разработанной программе число операторов составляет около 720 (q=720).</w:t>
      </w:r>
    </w:p>
    <w:p w14:paraId="59C8842A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Коэффициент, учитывающий новизну и сложность программы, определяется исходя из таблицы А.1 (Приложение А) на пересечении групп сложности и степени новизны.</w:t>
      </w:r>
    </w:p>
    <w:p w14:paraId="7C8329CD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Программный продукт по степени новизны относится к одной из четырёх групп:</w:t>
      </w:r>
    </w:p>
    <w:p w14:paraId="4EE7A8EA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А – разработка принципиально новых задач,</w:t>
      </w:r>
    </w:p>
    <w:p w14:paraId="2847F433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Б – разработка оригинальных программ,</w:t>
      </w:r>
    </w:p>
    <w:p w14:paraId="6B6FFE2C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В – разработка программ с использованием типовых решений,</w:t>
      </w:r>
    </w:p>
    <w:p w14:paraId="4276E049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Г – разовая типовая задача.</w:t>
      </w:r>
    </w:p>
    <w:p w14:paraId="65872590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По степени сложности программный продукт относится к одной из трёх групп:</w:t>
      </w:r>
    </w:p>
    <w:p w14:paraId="0CB8E560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алгоритмы оптимизации и моделирования систем,</w:t>
      </w:r>
    </w:p>
    <w:p w14:paraId="2C44421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задачи учёта, отчётности и статистики,</w:t>
      </w:r>
    </w:p>
    <w:p w14:paraId="51A8E26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стандартные алгоритмы.</w:t>
      </w:r>
    </w:p>
    <w:p w14:paraId="5703103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Созданный программный продукт по степени новизны относится к разработке программ с использованием типовых решений (группа В), а по степени сложности алгоритма – к стандартным алгоритмам (группа 3).</w:t>
      </w:r>
    </w:p>
    <w:p w14:paraId="2B91022A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>По таблице А.1 (приложение А) коэффициент c = 1 и коэффициент B = 1,5.</w:t>
      </w:r>
    </w:p>
    <w:p w14:paraId="750CE157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 учётом того, что задача была поставлена достаточно чётко, коэффициент p принимается равным 0,06 (p=0,06).</w:t>
      </w:r>
    </w:p>
    <w:p w14:paraId="0A2DCFE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Условное число операторов, согласно формуле (3), составляет</w:t>
      </w:r>
    </w:p>
    <w:p w14:paraId="1A8C953A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3" w:name="overCalculation3"/>
    </w:p>
    <w:bookmarkEnd w:id="3"/>
    <w:p w14:paraId="1E45852C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Q=720∙1∙(1,00+0,06)=763,20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ед</m:t>
        </m:r>
      </m:oMath>
      <w:r w:rsidRPr="00316AAF">
        <w:rPr>
          <w:rFonts w:cs="Times New Roman"/>
        </w:rPr>
        <w:tab/>
      </w:r>
    </w:p>
    <w:p w14:paraId="6C12BE2D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4" w:name="underCalculation3"/>
    </w:p>
    <w:bookmarkEnd w:id="4"/>
    <w:p w14:paraId="2616B258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описания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точно определить невозможно, т.к. это связано с творческим характером работы. С учетом этого можно принять данное значение равным 50 чел.ч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  <m:r>
          <m:rPr>
            <m:nor/>
          </m:rPr>
          <w:rPr>
            <w:rStyle w:val="16"/>
          </w:rPr>
          <m:t>=50</m:t>
        </m:r>
      </m:oMath>
      <w:r w:rsidRPr="00316AAF">
        <w:rPr>
          <w:rFonts w:cs="Times New Roman"/>
        </w:rPr>
        <w:t>).</w:t>
      </w:r>
    </w:p>
    <w:p w14:paraId="4FC4A65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изучение описания задачи с учётом уточнения описания и квалификации программиста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462D752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8F4191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nor/>
              </m:rPr>
              <w:rPr>
                <w:rFonts w:cs="Times New Roman"/>
                <w:lang w:val="en-US"/>
              </w:rPr>
              <m:t>Q</m:t>
            </m:r>
            <m:r>
              <m:rPr>
                <m:nor/>
              </m:rPr>
              <w:rPr>
                <w:rFonts w:cs="Times New Roman"/>
              </w:rPr>
              <m:t>∙</m:t>
            </m:r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e>
        </m:d>
        <m:r>
          <m:rPr>
            <m:nor/>
          </m:rPr>
          <w:rPr>
            <w:rFonts w:cs="Times New Roman"/>
          </w:rPr>
          <m:t>/(75..85∙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4</w:t>
      </w:r>
      <w:r w:rsidRPr="00316AAF">
        <w:rPr>
          <w:rFonts w:cs="Times New Roman"/>
        </w:rPr>
        <w:t>)</w:t>
      </w:r>
    </w:p>
    <w:p w14:paraId="27731226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5" w:name="under4Formula"/>
    </w:p>
    <w:bookmarkEnd w:id="5"/>
    <w:p w14:paraId="048BF547" w14:textId="77777777" w:rsidR="002F23A3" w:rsidRPr="00316AAF" w:rsidRDefault="002F23A3" w:rsidP="002F23A3">
      <w:pPr>
        <w:pStyle w:val="affff"/>
        <w:ind w:left="1418" w:hanging="709"/>
        <w:rPr>
          <w:rFonts w:cs="Times New Roman"/>
        </w:rPr>
      </w:pPr>
      <w:r w:rsidRPr="00316AAF">
        <w:rPr>
          <w:rFonts w:cs="Times New Roman"/>
        </w:rPr>
        <w:t>где В – коэффициент увеличения затрат труда вследствие недостаточного описания задачи, уточнений и некоторой недоработки;</w:t>
      </w:r>
    </w:p>
    <w:p w14:paraId="084D647C" w14:textId="77777777" w:rsidR="002F23A3" w:rsidRPr="00316AAF" w:rsidRDefault="002F23A3" w:rsidP="002F23A3">
      <w:pPr>
        <w:pStyle w:val="affff"/>
        <w:ind w:left="1418" w:firstLine="0"/>
        <w:rPr>
          <w:rFonts w:cs="Times New Roman"/>
        </w:rPr>
      </w:pPr>
      <w:r w:rsidRPr="00316AAF">
        <w:rPr>
          <w:rFonts w:cs="Times New Roman"/>
        </w:rPr>
        <w:t>К – коэффициент квалификации работника.</w:t>
      </w:r>
    </w:p>
    <w:p w14:paraId="1C14ABA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По таблице А.2 (приложение А) для работающих до двух лет К = 0,8</w:t>
      </w:r>
      <w:r>
        <w:rPr>
          <w:rFonts w:cs="Times New Roman"/>
        </w:rPr>
        <w:t>0</w:t>
      </w:r>
      <w:r w:rsidRPr="00316AAF">
        <w:rPr>
          <w:rFonts w:cs="Times New Roman"/>
        </w:rPr>
        <w:t>.</w:t>
      </w:r>
    </w:p>
    <w:p w14:paraId="600A383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31BEE0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  <m:r>
          <m:rPr>
            <m:nor/>
          </m:rPr>
          <w:rPr>
            <w:rFonts w:cs="Times New Roman"/>
          </w:rPr>
          <m:t>=763,20∙1,50/(80∙0,80)=17,89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6186432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6CBF2A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необходимо вычислить затраты труда на различных стадиях разработки программного продукта.</w:t>
      </w:r>
    </w:p>
    <w:p w14:paraId="0928272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труда на разработку алгоритма решения</w:t>
      </w:r>
      <w:r>
        <w:rPr>
          <w:rFonts w:cs="Times New Roman"/>
        </w:rPr>
        <w:t xml:space="preserve"> </w:t>
      </w:r>
      <w:r w:rsidRPr="00316AAF">
        <w:rPr>
          <w:rFonts w:cs="Times New Roman"/>
        </w:rPr>
        <w:t xml:space="preserve">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</m:oMath>
      <w:r w:rsidRPr="00316AAF">
        <w:rPr>
          <w:rFonts w:cs="Times New Roman"/>
        </w:rPr>
        <w:t>, чел.ч, определяются по формуле</w:t>
      </w:r>
    </w:p>
    <w:p w14:paraId="647348E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5C0AD2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(5)</w:t>
      </w:r>
    </w:p>
    <w:p w14:paraId="56FE409F" w14:textId="2A7E1A4B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301FEAE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2E946122" w14:textId="77777777" w:rsidR="002F23A3" w:rsidRPr="00316AAF" w:rsidRDefault="002F23A3" w:rsidP="002F23A3">
      <w:pPr>
        <w:pStyle w:val="affff"/>
        <w:rPr>
          <w:rFonts w:cs="Times New Roman"/>
        </w:rPr>
      </w:pPr>
      <w:bookmarkStart w:id="6" w:name="tbСalculation"/>
      <w:r w:rsidRPr="00316AAF">
        <w:rPr>
          <w:rFonts w:cs="Times New Roman"/>
        </w:rPr>
        <w:t xml:space="preserve">Затраты труда на разработку диаграмм решения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</m:oMath>
      <w:r w:rsidRPr="00316AAF">
        <w:rPr>
          <w:rFonts w:cs="Times New Roman"/>
        </w:rPr>
        <w:t>, чел.ч, определяются по формуле</w:t>
      </w:r>
    </w:p>
    <w:p w14:paraId="0D5F1C0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4C25D95" w14:textId="77777777" w:rsidR="002F23A3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=Q/(50…75∙K)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6</w:t>
      </w:r>
      <w:r w:rsidRPr="00316AAF">
        <w:rPr>
          <w:rFonts w:cs="Times New Roman"/>
        </w:rPr>
        <w:t>)</w:t>
      </w:r>
      <w:bookmarkStart w:id="7" w:name="under6Formula"/>
      <w:bookmarkEnd w:id="7"/>
    </w:p>
    <w:p w14:paraId="7F8CE35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AFA3BA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=763,20/(65∙0,80)=14,68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4CCF2E3D" w14:textId="77777777" w:rsidR="002F23A3" w:rsidRPr="00316AAF" w:rsidRDefault="002F23A3" w:rsidP="002F23A3">
      <w:pPr>
        <w:pStyle w:val="afffff8"/>
        <w:rPr>
          <w:rFonts w:cs="Times New Roman"/>
        </w:rPr>
      </w:pPr>
    </w:p>
    <w:bookmarkEnd w:id="6"/>
    <w:p w14:paraId="432DB95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составление программы по готовой диаграмме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4C2B4C7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4223F1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7</w:t>
      </w:r>
      <w:r w:rsidRPr="00316AAF">
        <w:rPr>
          <w:rFonts w:cs="Times New Roman"/>
        </w:rPr>
        <w:t>)</w:t>
      </w:r>
    </w:p>
    <w:p w14:paraId="20DBFE00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8" w:name="under7Formula"/>
    </w:p>
    <w:bookmarkEnd w:id="8"/>
    <w:p w14:paraId="32ABFDE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=763,20/(65∙0,80)=14,68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0B38275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44AE737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комплексной отладке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4894E6F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36CB413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</w:rPr>
              <m:t>A</m:t>
            </m:r>
          </m:sup>
        </m:sSubSup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8</w:t>
      </w:r>
      <w:r w:rsidRPr="00316AAF">
        <w:rPr>
          <w:rFonts w:cs="Times New Roman"/>
        </w:rPr>
        <w:t>)</w:t>
      </w:r>
    </w:p>
    <w:p w14:paraId="4C44EE6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B7BCE47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  <m:sup>
            <m:r>
              <m:rPr>
                <m:nor/>
              </m:rPr>
              <w:rPr>
                <w:rStyle w:val="16"/>
              </w:rPr>
              <m:t>A</m:t>
            </m:r>
          </m:sup>
        </m:sSubSup>
      </m:oMath>
      <w:r w:rsidRPr="00316AAF">
        <w:rPr>
          <w:rFonts w:cs="Times New Roman"/>
        </w:rPr>
        <w:t xml:space="preserve"> – затраты труда на отладку программы на ЭВМ при автономной отладке одной задачи, чел.ч.</w:t>
      </w:r>
    </w:p>
    <w:p w14:paraId="27A524E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автономной отладке одной задачи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определяются по формуле</w:t>
      </w:r>
    </w:p>
    <w:p w14:paraId="0584903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99DB54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(9)</w:t>
      </w:r>
    </w:p>
    <w:p w14:paraId="4240EF3D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5026CDB4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sty m:val="p"/>
          </m:rPr>
          <w:rPr>
            <w:rFonts w:ascii="Cambria Math" w:hAnsi="Cambria Math"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BAE445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678172AF" w14:textId="77777777" w:rsidR="002F23A3" w:rsidRPr="00316AAF" w:rsidRDefault="002F23A3" w:rsidP="002F23A3">
      <w:pPr>
        <w:pStyle w:val="affff"/>
        <w:rPr>
          <w:rFonts w:cs="Times New Roman"/>
          <w:shd w:val="clear" w:color="auto" w:fill="FFFFFF"/>
        </w:rPr>
      </w:pPr>
      <w:r w:rsidRPr="00316AAF">
        <w:rPr>
          <w:rFonts w:cs="Times New Roman"/>
          <w:shd w:val="clear" w:color="auto" w:fill="FFFFFF"/>
        </w:rPr>
        <w:lastRenderedPageBreak/>
        <w:t xml:space="preserve">Далее требуется рассчитать затраты труда на отладку </w:t>
      </w:r>
      <w:r w:rsidRPr="00316AAF">
        <w:rPr>
          <w:rFonts w:cs="Times New Roman"/>
        </w:rPr>
        <w:t xml:space="preserve">программы </w:t>
      </w:r>
      <w:r w:rsidRPr="00316AAF">
        <w:rPr>
          <w:rFonts w:cs="Times New Roman"/>
          <w:shd w:val="clear" w:color="auto" w:fill="FFFFFF"/>
        </w:rPr>
        <w:t>на ЭВМ при комплексной отладке по формуле (</w:t>
      </w:r>
      <w:r>
        <w:rPr>
          <w:rFonts w:cs="Times New Roman"/>
        </w:rPr>
        <w:t>8</w:t>
      </w:r>
      <w:r w:rsidRPr="00316AAF">
        <w:rPr>
          <w:rFonts w:cs="Times New Roman"/>
          <w:shd w:val="clear" w:color="auto" w:fill="FFFFFF"/>
        </w:rPr>
        <w:t>)</w:t>
      </w:r>
    </w:p>
    <w:p w14:paraId="6C1987C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A79CB5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=1,50∙14,68=22,02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1D7A5C0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A28BAA6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документации по задаче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>, чел.ч, определяются по формуле</w:t>
      </w:r>
    </w:p>
    <w:p w14:paraId="078D712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9" w:name="over10Formula"/>
      <w:bookmarkEnd w:id="9"/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583AF94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97ADCC8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др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материалов рукописи, чел.ч;</w:t>
      </w:r>
    </w:p>
    <w:p w14:paraId="2974CE62" w14:textId="77777777" w:rsidR="002F23A3" w:rsidRPr="00316AAF" w:rsidRDefault="00A114E0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до</m:t>
            </m:r>
          </m:sub>
        </m:sSub>
      </m:oMath>
      <w:r w:rsidR="002F23A3" w:rsidRPr="00316AAF">
        <w:rPr>
          <w:rFonts w:cs="Times New Roman"/>
        </w:rPr>
        <w:t xml:space="preserve"> – затраты на редактирование, печать и оформление документации, чел.ч.</w:t>
      </w:r>
    </w:p>
    <w:p w14:paraId="011E446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материалов рукописи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определяются по формуле</w:t>
      </w:r>
    </w:p>
    <w:p w14:paraId="0132926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C279712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/(150…200∙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11</w:t>
      </w:r>
      <w:r w:rsidRPr="00316AAF">
        <w:rPr>
          <w:rFonts w:cs="Times New Roman"/>
        </w:rPr>
        <w:t>)</w:t>
      </w:r>
    </w:p>
    <w:p w14:paraId="65DB531B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A1021E7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=763,20/(175∙0,80)=5,45 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r w:rsidRPr="00316AAF">
        <w:rPr>
          <w:rFonts w:cs="Times New Roman"/>
        </w:rPr>
        <w:tab/>
      </w:r>
    </w:p>
    <w:p w14:paraId="47F1554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061BE78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редактирование, печать и оформление документации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eastAsiaTheme="minorEastAsia" w:cs="Times New Roman"/>
        </w:rPr>
        <w:t xml:space="preserve">, чел.ч, </w:t>
      </w:r>
      <w:r w:rsidRPr="00316AAF">
        <w:rPr>
          <w:rFonts w:cs="Times New Roman"/>
        </w:rPr>
        <w:t>определяются по формуле</w:t>
      </w:r>
    </w:p>
    <w:p w14:paraId="10D4B91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BCE7E3A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12</w:t>
      </w:r>
      <w:r w:rsidRPr="00316AAF">
        <w:rPr>
          <w:rFonts w:cs="Times New Roman"/>
        </w:rPr>
        <w:t>)</w:t>
      </w:r>
    </w:p>
    <w:p w14:paraId="4BCD581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B9BFE7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=0,75∙5,45=4,09 чел.ч</m:t>
        </m:r>
      </m:oMath>
      <w:r w:rsidRPr="00316AAF">
        <w:rPr>
          <w:rFonts w:cs="Times New Roman"/>
        </w:rPr>
        <w:tab/>
      </w:r>
    </w:p>
    <w:p w14:paraId="3403CE5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10EEB9F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требуется рассчитать затраты труда на подготовку документации по задаче по формуле 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0471DF5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920FB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=5,45+4,09=9,54 чел.ч</m:t>
        </m:r>
      </m:oMath>
      <w:r w:rsidRPr="00316AAF">
        <w:rPr>
          <w:rFonts w:cs="Times New Roman"/>
        </w:rPr>
        <w:tab/>
      </w:r>
    </w:p>
    <w:p w14:paraId="41724DD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920902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Трудоёмкость разработки программного продукта, согласно формуле (2), составляет</w:t>
      </w:r>
    </w:p>
    <w:p w14:paraId="51466B8D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0" w:name="overCalculation2"/>
    </w:p>
    <w:bookmarkEnd w:id="10"/>
    <w:p w14:paraId="1598DC1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t=50+17,89+14,68</m:t>
        </m:r>
        <w:bookmarkStart w:id="11" w:name="tbСalculationInCalc_t"/>
        <m:r>
          <m:rPr>
            <m:nor/>
          </m:rPr>
          <w:rPr>
            <w:rFonts w:cs="Times New Roman"/>
          </w:rPr>
          <m:t>+14,68</m:t>
        </m:r>
        <w:bookmarkEnd w:id="11"/>
        <m:r>
          <m:rPr>
            <m:nor/>
          </m:rPr>
          <w:rPr>
            <w:rFonts w:cs="Times New Roman"/>
          </w:rPr>
          <m:t>+14,68+22,02+9,54=143,49 чел.ч</m:t>
        </m:r>
      </m:oMath>
      <w:r w:rsidRPr="00316AAF">
        <w:rPr>
          <w:rFonts w:cs="Times New Roman"/>
        </w:rPr>
        <w:tab/>
      </w:r>
    </w:p>
    <w:p w14:paraId="244005FF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732BE7C" w14:textId="6672831A" w:rsidR="002F23A3" w:rsidRPr="0005310E" w:rsidRDefault="002F23A3" w:rsidP="002F23A3">
      <w:pPr>
        <w:pStyle w:val="affff"/>
      </w:pPr>
      <w:r w:rsidRPr="0005310E">
        <w:t xml:space="preserve">При </w:t>
      </w:r>
      <w:r>
        <w:t>шестидневной рабочей неделе и недельной норме 40 часов</w:t>
      </w:r>
      <w:r w:rsidRPr="0005310E">
        <w:t xml:space="preserve"> это составляет </w:t>
      </w:r>
      <w:r>
        <w:t>21</w:t>
      </w:r>
      <w:r w:rsidRPr="0005310E">
        <w:t xml:space="preserve"> рабочи</w:t>
      </w:r>
      <w:r w:rsidR="00024838">
        <w:t>й</w:t>
      </w:r>
      <w:r w:rsidRPr="0005310E">
        <w:t xml:space="preserve"> </w:t>
      </w:r>
      <w:r>
        <w:t>д</w:t>
      </w:r>
      <w:r w:rsidR="00024838">
        <w:t>ень</w:t>
      </w:r>
      <w:r w:rsidRPr="0005310E">
        <w:t>.</w:t>
      </w:r>
    </w:p>
    <w:p w14:paraId="00C2736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оплату машинного времени при отладке программы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</m:oMath>
      <w:r w:rsidRPr="00316AAF">
        <w:rPr>
          <w:rFonts w:eastAsiaTheme="minorEastAsia" w:cs="Times New Roman"/>
        </w:rPr>
        <w:t>, 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3ED17CB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5AAA44C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Style w:val="afffff9"/>
                <w:rFonts w:cs="Times New Roman"/>
              </w:rPr>
            </m:ctrlPr>
          </m:sSubSup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Style w:val="afffff9"/>
                <w:rFonts w:cs="Times New Roman"/>
              </w:rPr>
              <m:t>МВ</m:t>
            </m:r>
          </m:sup>
        </m:sSubSup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13</w:t>
      </w:r>
      <w:r w:rsidRPr="00316AAF">
        <w:rPr>
          <w:rFonts w:cs="Times New Roman"/>
        </w:rPr>
        <w:t>)</w:t>
      </w:r>
    </w:p>
    <w:p w14:paraId="7E6DA37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F2409D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С</m:t>
            </m:r>
          </m:e>
          <m:sub>
            <m:r>
              <m:rPr>
                <m:nor/>
              </m:rPr>
              <w:rPr>
                <w:rStyle w:val="16"/>
              </w:rPr>
              <m:t>час</m:t>
            </m:r>
          </m:sub>
        </m:sSub>
      </m:oMath>
      <w:r w:rsidRPr="00316AAF">
        <w:rPr>
          <w:rFonts w:cs="Times New Roman"/>
        </w:rPr>
        <w:t xml:space="preserve"> – цена машино–часа арендного времени, руб/ч;</w:t>
      </w:r>
    </w:p>
    <w:p w14:paraId="349AEE4D" w14:textId="77777777" w:rsidR="002F23A3" w:rsidRPr="00316AAF" w:rsidRDefault="00A114E0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="002F23A3" w:rsidRPr="00316AAF">
        <w:rPr>
          <w:rFonts w:cs="Times New Roman"/>
        </w:rPr>
        <w:t xml:space="preserve"> – фактическое время отладки программы на ЭВМ, чел.ч.</w:t>
      </w:r>
    </w:p>
    <w:p w14:paraId="36B4CE5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Фактическое время отладки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определяется по формуле:</w:t>
      </w:r>
    </w:p>
    <w:p w14:paraId="515D060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8BCD7E9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</m:t>
            </m:r>
          </m:sub>
        </m:sSub>
        <m:r>
          <m:rPr>
            <m:nor/>
          </m:rPr>
          <w:rPr>
            <w:rStyle w:val="afffff9"/>
            <w:rFonts w:cs="Times New Roman"/>
          </w:rPr>
          <m:t>+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9"/>
            <w:rFonts w:cs="Times New Roman"/>
          </w:rPr>
          <m:t>+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14</w:t>
      </w:r>
      <w:r w:rsidRPr="00316AAF">
        <w:rPr>
          <w:rFonts w:cs="Times New Roman"/>
        </w:rPr>
        <w:t>)</w:t>
      </w:r>
    </w:p>
    <w:p w14:paraId="7FB40DA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97C1A2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 14,68+9,54+22,02=46,24</m:t>
        </m:r>
        <m:r>
          <m:rPr>
            <m:nor/>
          </m:rPr>
          <w:rPr>
            <w:rFonts w:eastAsiaTheme="minorEastAsia" w:cs="Times New Roman"/>
          </w:rPr>
          <m:t xml:space="preserve"> чел.ч</m:t>
        </m:r>
      </m:oMath>
      <w:r w:rsidRPr="00316AAF">
        <w:rPr>
          <w:rFonts w:cs="Times New Roman"/>
        </w:rPr>
        <w:tab/>
      </w:r>
    </w:p>
    <w:p w14:paraId="69033DD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C67BFB0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Цена машино-часа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</w:rPr>
              <m:t>час</m:t>
            </m:r>
          </m:sub>
        </m:sSub>
      </m:oMath>
      <w:r w:rsidRPr="00316AAF">
        <w:rPr>
          <w:rFonts w:eastAsiaTheme="minorEastAsia" w:cs="Times New Roman"/>
        </w:rPr>
        <w:t>, руб/ч,</w:t>
      </w:r>
      <w:r w:rsidRPr="00316AAF">
        <w:rPr>
          <w:rFonts w:cs="Times New Roman"/>
        </w:rPr>
        <w:t xml:space="preserve"> определяется по формуле</w:t>
      </w:r>
    </w:p>
    <w:p w14:paraId="73319C5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14710B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/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15</w:t>
      </w:r>
      <w:r w:rsidRPr="00316AAF">
        <w:rPr>
          <w:rFonts w:cs="Times New Roman"/>
        </w:rPr>
        <w:t>)</w:t>
      </w:r>
    </w:p>
    <w:p w14:paraId="2E5A14C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0DBE245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действительный месячный фонд времени ЭВМ, ч.</w:t>
      </w:r>
    </w:p>
    <w:p w14:paraId="1E8451F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Действительный месячный фонд времени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Style w:val="16"/>
        </w:rPr>
        <w:t xml:space="preserve">, ч, </w:t>
      </w:r>
      <w:r w:rsidRPr="00316AAF">
        <w:rPr>
          <w:rFonts w:cs="Times New Roman"/>
        </w:rPr>
        <w:t>определяется по формуле</w:t>
      </w:r>
    </w:p>
    <w:p w14:paraId="5548ABC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FF386C0" w14:textId="77777777" w:rsidR="002F23A3" w:rsidRPr="00316AAF" w:rsidRDefault="002F23A3" w:rsidP="002F23A3">
      <w:pPr>
        <w:pStyle w:val="afffff8"/>
        <w:rPr>
          <w:rFonts w:eastAsiaTheme="minorEastAsia" w:cs="Times New Roman"/>
        </w:rPr>
      </w:pPr>
      <w:r w:rsidRPr="00316AAF">
        <w:rPr>
          <w:rFonts w:eastAsiaTheme="minorEastAsia" w:cs="Times New Roman"/>
        </w:rPr>
        <w:lastRenderedPageBreak/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=6,7</m:t>
        </m:r>
        <m:r>
          <m:rPr>
            <m:nor/>
          </m:rPr>
          <w:rPr>
            <w:rFonts w:cs="Times New Roman"/>
          </w:rPr>
          <m:t>0</m:t>
        </m:r>
        <m:r>
          <m:rPr>
            <m:nor/>
          </m:rPr>
          <w:rPr>
            <w:rStyle w:val="afffff9"/>
            <w:rFonts w:cs="Times New Roman"/>
          </w:rPr>
          <m:t>∙(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9"/>
            <w:rFonts w:cs="Times New Roman"/>
          </w:rPr>
          <m:t>-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</m:sub>
        </m:sSub>
        <m:r>
          <m:rPr>
            <m:nor/>
          </m:rPr>
          <w:rPr>
            <w:rStyle w:val="afffff9"/>
            <w:rFonts w:cs="Times New Roman"/>
          </w:rPr>
          <m:t>)-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ffff9"/>
            <w:rFonts w:cs="Times New Roman"/>
          </w:rPr>
          <m:t>∙4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eastAsiaTheme="minorEastAsia" w:cs="Times New Roman"/>
        </w:rPr>
        <w:tab/>
        <w:t>(</w:t>
      </w:r>
      <w:r>
        <w:rPr>
          <w:rFonts w:cs="Times New Roman"/>
        </w:rPr>
        <w:t>16</w:t>
      </w:r>
      <w:r w:rsidRPr="00316AAF">
        <w:rPr>
          <w:rFonts w:eastAsiaTheme="minorEastAsia" w:cs="Times New Roman"/>
        </w:rPr>
        <w:t>)</w:t>
      </w:r>
    </w:p>
    <w:p w14:paraId="1C85653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487E2CA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– общее количество дней в месяце;</w:t>
      </w:r>
    </w:p>
    <w:p w14:paraId="2C143EFE" w14:textId="77777777" w:rsidR="002F23A3" w:rsidRPr="00316AAF" w:rsidRDefault="00A114E0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</m:sub>
        </m:sSub>
      </m:oMath>
      <w:r w:rsidR="002F23A3" w:rsidRPr="00316AAF">
        <w:rPr>
          <w:rFonts w:cs="Times New Roman"/>
        </w:rPr>
        <w:t xml:space="preserve"> – количество праздничных и выходных дней в месяце;</w:t>
      </w:r>
    </w:p>
    <w:p w14:paraId="1FC1676C" w14:textId="77777777" w:rsidR="002F23A3" w:rsidRPr="00316AAF" w:rsidRDefault="00A114E0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</m:sub>
        </m:sSub>
      </m:oMath>
      <w:r w:rsidR="002F23A3" w:rsidRPr="00316AAF">
        <w:rPr>
          <w:rFonts w:cs="Times New Roman"/>
        </w:rPr>
        <w:t xml:space="preserve"> – время простоя в профилактических работах, ч.</w:t>
      </w:r>
    </w:p>
    <w:p w14:paraId="59A96935" w14:textId="784FCB1D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Общее количество дней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= 29, число праздничных и выходных дней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</m:sub>
        </m:sSub>
      </m:oMath>
      <w:r w:rsidRPr="00316AAF">
        <w:rPr>
          <w:rFonts w:cs="Times New Roman"/>
        </w:rPr>
        <w:t xml:space="preserve"> = </w:t>
      </w:r>
      <w:r>
        <w:rPr>
          <w:rFonts w:cs="Times New Roman"/>
        </w:rPr>
        <w:t>7</w:t>
      </w:r>
      <w:r w:rsidRPr="00316AAF">
        <w:rPr>
          <w:rFonts w:cs="Times New Roman"/>
        </w:rPr>
        <w:t> [</w:t>
      </w:r>
      <w:r w:rsidR="00AE19CD">
        <w:rPr>
          <w:rFonts w:cs="Times New Roman"/>
        </w:rPr>
        <w:t>2</w:t>
      </w:r>
      <w:r w:rsidRPr="00316AAF">
        <w:rPr>
          <w:rFonts w:cs="Times New Roman"/>
        </w:rPr>
        <w:t>].</w:t>
      </w:r>
    </w:p>
    <w:p w14:paraId="5336015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Время простоя в профилактических работах определяется как еженедельная профилактика по 4 часа.</w:t>
      </w:r>
    </w:p>
    <w:p w14:paraId="59DDBCA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требуется рассчитать действительный месячный фонд времени ЭВМ рассчитывается по формуле (</w:t>
      </w:r>
      <w:r>
        <w:rPr>
          <w:rFonts w:cs="Times New Roman"/>
        </w:rPr>
        <w:t>16</w:t>
      </w:r>
      <w:r w:rsidRPr="00316AAF">
        <w:rPr>
          <w:rFonts w:cs="Times New Roman"/>
        </w:rPr>
        <w:t>)</w:t>
      </w:r>
    </w:p>
    <w:p w14:paraId="2A9AEA9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425BAB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=6,70∙(29-7)-4∙4=131,40 ч</m:t>
        </m:r>
      </m:oMath>
      <w:r w:rsidRPr="00316AAF">
        <w:rPr>
          <w:rFonts w:cs="Times New Roman"/>
        </w:rPr>
        <w:tab/>
      </w:r>
    </w:p>
    <w:p w14:paraId="0678792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6CCF7B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эксплуатацию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0479E1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689A3B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17</w:t>
      </w:r>
      <w:r w:rsidRPr="00316AAF">
        <w:rPr>
          <w:rFonts w:cs="Times New Roman"/>
        </w:rPr>
        <w:t>)</w:t>
      </w:r>
    </w:p>
    <w:p w14:paraId="0959790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88485BD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</m:oMath>
      <w:r w:rsidRPr="00316AAF">
        <w:rPr>
          <w:rFonts w:cs="Times New Roman"/>
        </w:rPr>
        <w:t xml:space="preserve"> – издержки на амортизацию, руб.;</w:t>
      </w:r>
    </w:p>
    <w:p w14:paraId="1F0B8418" w14:textId="77777777" w:rsidR="002F23A3" w:rsidRPr="00316AAF" w:rsidRDefault="00A114E0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издержки на электроэнергию, потребляемую ЭВМ, руб.;</w:t>
      </w:r>
    </w:p>
    <w:p w14:paraId="17D75DCB" w14:textId="646CBBCD" w:rsidR="002F23A3" w:rsidRPr="00316AAF" w:rsidRDefault="002F23A3" w:rsidP="002F23A3">
      <w:pPr>
        <w:pStyle w:val="affff"/>
        <w:rPr>
          <w:rFonts w:cs="Times New Roman"/>
        </w:rPr>
      </w:pPr>
      <w:bookmarkStart w:id="12" w:name="WithoutAmort"/>
      <w:r w:rsidRPr="00316AAF">
        <w:rPr>
          <w:rFonts w:cs="Times New Roman"/>
        </w:rPr>
        <w:t>Компьютер, на котором выполнена разработка программы, приобретён по рыночной цене</w:t>
      </w:r>
      <w:r w:rsidRPr="00316AAF">
        <w:rPr>
          <w:rFonts w:eastAsiaTheme="minorEastAsia" w:cs="Times New Roman"/>
        </w:rPr>
        <w:t xml:space="preserve"> </w:t>
      </w:r>
      <m:oMath>
        <m:r>
          <m:rPr>
            <m:nor/>
          </m:rPr>
          <w:rPr>
            <w:rStyle w:val="16"/>
          </w:rPr>
          <m:t>95706,00</m:t>
        </m:r>
      </m:oMath>
      <w:r w:rsidRPr="001E4312">
        <w:rPr>
          <w:rFonts w:cs="Times New Roman"/>
        </w:rPr>
        <w:t xml:space="preserve"> </w:t>
      </w:r>
      <w:r w:rsidRPr="00316AAF">
        <w:rPr>
          <w:rFonts w:cs="Times New Roman"/>
        </w:rPr>
        <w:t>руб. С учётом того, что рыночная цена компьютера</w:t>
      </w:r>
      <w:r w:rsidRPr="00316AAF">
        <w:rPr>
          <w:rFonts w:eastAsiaTheme="minorEastAsia" w:cs="Times New Roman"/>
        </w:rPr>
        <w:t xml:space="preserve"> менее 100 тыс. руб., компьютер не является амортизируемым имуществом</w:t>
      </w:r>
      <w:r w:rsidR="00AE19CD">
        <w:rPr>
          <w:rFonts w:eastAsiaTheme="minorEastAsia" w:cs="Times New Roman"/>
        </w:rPr>
        <w:t xml:space="preserve"> </w:t>
      </w:r>
      <w:r w:rsidR="00AE19CD" w:rsidRPr="00896DB2">
        <w:t>в соответствии со ст.256-257</w:t>
      </w:r>
      <w:r w:rsidR="00AE19CD" w:rsidRPr="00896DB2">
        <w:rPr>
          <w:rFonts w:eastAsiaTheme="minorEastAsia"/>
        </w:rPr>
        <w:t xml:space="preserve"> </w:t>
      </w:r>
      <w:r w:rsidR="00AE19CD" w:rsidRPr="00896DB2">
        <w:t>НК РФ ч. 2</w:t>
      </w:r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9"/>
          <w:rFonts w:eastAsiaTheme="minorEastAsia" w:cs="Times New Roman"/>
        </w:rPr>
        <w:t>[</w:t>
      </w:r>
      <w:r w:rsidR="00AE19CD">
        <w:rPr>
          <w:rStyle w:val="afffff9"/>
          <w:rFonts w:eastAsiaTheme="minorEastAsia" w:cs="Times New Roman"/>
        </w:rPr>
        <w:t>1</w:t>
      </w:r>
      <w:r w:rsidRPr="00316AAF">
        <w:rPr>
          <w:rStyle w:val="afffff9"/>
          <w:rFonts w:eastAsiaTheme="minorEastAsia" w:cs="Times New Roman"/>
        </w:rPr>
        <w:t>],</w:t>
      </w:r>
      <w:r w:rsidRPr="00316AAF">
        <w:rPr>
          <w:rFonts w:eastAsiaTheme="minorEastAsia" w:cs="Times New Roman"/>
        </w:rPr>
        <w:t xml:space="preserve"> следовательно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ам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9"/>
          <w:rFonts w:eastAsiaTheme="minorEastAsia" w:cs="Times New Roman"/>
        </w:rPr>
        <w:t>= 0 руб</w:t>
      </w:r>
      <w:r w:rsidRPr="00316AAF">
        <w:rPr>
          <w:rFonts w:cs="Times New Roman"/>
        </w:rPr>
        <w:t>.</w:t>
      </w:r>
    </w:p>
    <w:bookmarkEnd w:id="12"/>
    <w:p w14:paraId="3C35FCC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Стоимость электроэнергии, потребляемой за месяц,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 руб., определяется по формуле</w:t>
      </w:r>
    </w:p>
    <w:p w14:paraId="7E2E40F1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F7E4CA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r>
          <m:rPr>
            <m:sty m:val="p"/>
          </m:rPr>
          <w:rPr>
            <w:rStyle w:val="afffff9"/>
            <w:rFonts w:ascii="Cambria Math" w:hAnsi="Cambria Math" w:cs="Times New Roman"/>
          </w:rPr>
          <m:t xml:space="preserve"> 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3B50245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C8F3736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суммарная мощность ЭВМ, кВт;</w:t>
      </w:r>
    </w:p>
    <w:p w14:paraId="6D45D407" w14:textId="77777777" w:rsidR="002F23A3" w:rsidRPr="00316AAF" w:rsidRDefault="00A114E0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стоимость 1 кВт∙ч электроэнергии, руб.</w:t>
      </w:r>
    </w:p>
    <w:p w14:paraId="2AE40056" w14:textId="1D2EBC7E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Согласно техническому паспорту ЭВМ, потребление электроэнергии составляет 0,66 кВт</w:t>
      </w:r>
      <w:r w:rsidR="00AE19CD">
        <w:rPr>
          <w:rFonts w:cs="Times New Roman"/>
        </w:rPr>
        <w:t>.</w:t>
      </w:r>
      <w:r w:rsidRPr="00316AAF">
        <w:rPr>
          <w:rFonts w:cs="Times New Roman"/>
        </w:rPr>
        <w:t xml:space="preserve"> </w:t>
      </w:r>
      <w:r w:rsidR="00AE19CD">
        <w:t xml:space="preserve">Стоимость электроэнергии в г. Архангельске, где проходила разработка, составляет 8,53 руб/кВт·ч </w:t>
      </w:r>
      <w:r w:rsidRPr="00316AAF">
        <w:rPr>
          <w:rFonts w:cs="Times New Roman"/>
        </w:rPr>
        <w:t>[</w:t>
      </w:r>
      <w:r w:rsidR="00AE19CD">
        <w:rPr>
          <w:rFonts w:cs="Times New Roman"/>
        </w:rPr>
        <w:t>3</w:t>
      </w:r>
      <w:r w:rsidRPr="00316AAF">
        <w:rPr>
          <w:rFonts w:cs="Times New Roman"/>
        </w:rPr>
        <w:t>].</w:t>
      </w:r>
    </w:p>
    <w:p w14:paraId="07EDBD62" w14:textId="5F3BA785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 учетом этого стоимость электроэнергии, потребляемой за месяц, по формуле 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46871FC9" w14:textId="77777777" w:rsidR="002F23A3" w:rsidRPr="00316AAF" w:rsidRDefault="002F23A3" w:rsidP="002F23A3">
      <w:pPr>
        <w:pStyle w:val="affff"/>
        <w:ind w:firstLine="0"/>
        <w:rPr>
          <w:rFonts w:cs="Times New Roman"/>
        </w:rPr>
      </w:pPr>
      <w:bookmarkStart w:id="13" w:name="overCalculation21"/>
    </w:p>
    <w:bookmarkEnd w:id="13"/>
    <w:p w14:paraId="48DB2AE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= 0,66∙131,40∙8,53=739,76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1B0A95D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эксплуатацию ЭВМ, согласно формуле (17), составляют</w:t>
      </w:r>
    </w:p>
    <w:p w14:paraId="00227D53" w14:textId="77777777" w:rsidR="002F23A3" w:rsidRPr="00316AAF" w:rsidRDefault="002F23A3" w:rsidP="002F23A3">
      <w:pPr>
        <w:pStyle w:val="affff"/>
        <w:rPr>
          <w:rFonts w:cs="Times New Roman"/>
        </w:rPr>
      </w:pPr>
    </w:p>
    <w:p w14:paraId="462E7912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=0+739,76=739,76 руб.</m:t>
        </m:r>
      </m:oMath>
      <w:r w:rsidRPr="00316AAF">
        <w:rPr>
          <w:rFonts w:cs="Times New Roman"/>
        </w:rPr>
        <w:tab/>
      </w:r>
    </w:p>
    <w:p w14:paraId="7FE78FE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4" w:name="underCalculation17"/>
    </w:p>
    <w:bookmarkEnd w:id="14"/>
    <w:p w14:paraId="7188ED3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Цена машино-часа, согласно формуле (15), составляет</w:t>
      </w:r>
    </w:p>
    <w:p w14:paraId="2D00E4F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65DBCE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С</m:t>
            </m:r>
          </m:e>
          <m:sub>
            <m:r>
              <m:rPr>
                <m:nor/>
              </m:rPr>
              <w:rPr>
                <w:rStyle w:val="afffffc"/>
              </w:rPr>
              <m:t>час</m:t>
            </m:r>
          </m:sub>
        </m:sSub>
        <m:r>
          <m:rPr>
            <m:nor/>
          </m:rPr>
          <w:rPr>
            <w:rStyle w:val="afffffc"/>
          </w:rPr>
          <m:t>=</m:t>
        </m:r>
        <m:r>
          <m:rPr>
            <m:nor/>
          </m:rPr>
          <w:rPr>
            <w:rFonts w:cs="Times New Roman"/>
          </w:rPr>
          <m:t>739,76</m:t>
        </m:r>
        <m:r>
          <m:rPr>
            <m:nor/>
          </m:rPr>
          <w:rPr>
            <w:rStyle w:val="afffffc"/>
          </w:rPr>
          <m:t>/</m:t>
        </m:r>
        <m:r>
          <m:rPr>
            <m:nor/>
          </m:rPr>
          <w:rPr>
            <w:rFonts w:cs="Times New Roman"/>
          </w:rPr>
          <m:t>131,40</m:t>
        </m:r>
        <m:r>
          <m:rPr>
            <m:nor/>
          </m:rPr>
          <w:rPr>
            <w:rStyle w:val="afffffc"/>
          </w:rPr>
          <m:t>=5,63</m:t>
        </m:r>
        <m:r>
          <m:rPr>
            <m:nor/>
          </m:rPr>
          <w:rPr>
            <w:rFonts w:cs="Times New Roman"/>
          </w:rPr>
          <m:t xml:space="preserve"> руб/ч</m:t>
        </m:r>
      </m:oMath>
      <w:r w:rsidRPr="00316AAF">
        <w:rPr>
          <w:rFonts w:cs="Times New Roman"/>
        </w:rPr>
        <w:tab/>
      </w:r>
    </w:p>
    <w:p w14:paraId="2525324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069C6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оплату машинного времени при отладке программы, согласно формуле (13), составляют</w:t>
      </w:r>
    </w:p>
    <w:p w14:paraId="5BAA96EC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5" w:name="overCalculation13"/>
    </w:p>
    <w:bookmarkEnd w:id="15"/>
    <w:p w14:paraId="3A6CB978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  <m:r>
          <m:rPr>
            <m:nor/>
          </m:rPr>
          <w:rPr>
            <w:rFonts w:cs="Times New Roman"/>
          </w:rPr>
          <m:t>=5,63∙46,24=260,33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7814135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6" w:name="underCalculation13"/>
    </w:p>
    <w:bookmarkEnd w:id="16"/>
    <w:p w14:paraId="3537269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Общие затраты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FD0EA18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CB14FC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Pr="00316AAF">
        <w:rPr>
          <w:rFonts w:eastAsiaTheme="minorEastAsia" w:cs="Times New Roman"/>
        </w:rPr>
        <w:tab/>
      </w:r>
      <w:r w:rsidRPr="00316AAF">
        <w:rPr>
          <w:rFonts w:cs="Times New Roman"/>
        </w:rPr>
        <w:t>(</w:t>
      </w:r>
      <w:r>
        <w:rPr>
          <w:rFonts w:cs="Times New Roman"/>
        </w:rPr>
        <w:t>19</w:t>
      </w:r>
      <w:r w:rsidRPr="00316AAF">
        <w:rPr>
          <w:rFonts w:cs="Times New Roman"/>
        </w:rPr>
        <w:t>)</w:t>
      </w:r>
    </w:p>
    <w:p w14:paraId="294E031F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7" w:name="under22Formula"/>
    </w:p>
    <w:bookmarkEnd w:id="17"/>
    <w:p w14:paraId="30DA8BD6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</m:oMath>
      <w:r w:rsidRPr="00316AAF">
        <w:rPr>
          <w:rFonts w:cs="Times New Roman"/>
        </w:rPr>
        <w:t xml:space="preserve"> – издержки на заработную плату, руб.;</w:t>
      </w:r>
    </w:p>
    <w:p w14:paraId="4B3366D6" w14:textId="2D878CE1" w:rsidR="002F23A3" w:rsidRDefault="00A114E0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отч</m:t>
            </m:r>
          </m:sub>
        </m:sSub>
      </m:oMath>
      <w:r w:rsidR="002F23A3" w:rsidRPr="00316AAF">
        <w:rPr>
          <w:rFonts w:cs="Times New Roman"/>
        </w:rPr>
        <w:t xml:space="preserve"> – издержки на отчисления </w:t>
      </w:r>
      <w:r w:rsidR="002F23A3">
        <w:rPr>
          <w:rFonts w:cs="Times New Roman"/>
        </w:rPr>
        <w:t>в страховые взносы</w:t>
      </w:r>
      <w:r w:rsidR="002F23A3" w:rsidRPr="00316AAF">
        <w:rPr>
          <w:rFonts w:cs="Times New Roman"/>
        </w:rPr>
        <w:t>, руб.;</w:t>
      </w:r>
    </w:p>
    <w:p w14:paraId="0DFCEE45" w14:textId="77777777" w:rsidR="002F23A3" w:rsidRPr="00316AAF" w:rsidRDefault="00A114E0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="002F23A3" w:rsidRPr="00316AAF">
        <w:rPr>
          <w:rFonts w:cs="Times New Roman"/>
        </w:rPr>
        <w:t xml:space="preserve"> – издержки на прочие и накладные расходы, руб.</w:t>
      </w:r>
    </w:p>
    <w:p w14:paraId="3B4D8E5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 xml:space="preserve">Заработная плата работников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</w:t>
      </w:r>
    </w:p>
    <w:p w14:paraId="295A0E6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EE634E4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=оклад∙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сев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р-н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20</w:t>
      </w:r>
      <w:r w:rsidRPr="00316AAF">
        <w:rPr>
          <w:rFonts w:cs="Times New Roman"/>
        </w:rPr>
        <w:t>)</w:t>
      </w:r>
    </w:p>
    <w:p w14:paraId="6087FB9F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BCCF912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сев</m:t>
            </m:r>
          </m:sub>
        </m:sSub>
      </m:oMath>
      <w:r w:rsidRPr="00316AAF">
        <w:rPr>
          <w:rFonts w:cs="Times New Roman"/>
        </w:rPr>
        <w:t xml:space="preserve"> – коэффициент, учитывающий северную надбавку для работающих в местах, приравненных к Крайнему Северу;</w:t>
      </w:r>
    </w:p>
    <w:p w14:paraId="617C2079" w14:textId="77777777" w:rsidR="002F23A3" w:rsidRPr="00316AAF" w:rsidRDefault="00A114E0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р-н</m:t>
            </m:r>
          </m:sub>
        </m:sSub>
      </m:oMath>
      <w:r w:rsidR="002F23A3" w:rsidRPr="00316AAF">
        <w:rPr>
          <w:rFonts w:cs="Times New Roman"/>
        </w:rPr>
        <w:t xml:space="preserve"> – коэффициент, учитывающий районную надбавку на территориях, приравненных к Крайнему Северу.</w:t>
      </w:r>
    </w:p>
    <w:p w14:paraId="71F6A23D" w14:textId="11F8DA33" w:rsidR="002F23A3" w:rsidRPr="00316AAF" w:rsidRDefault="002F23A3" w:rsidP="002F23A3">
      <w:pPr>
        <w:pStyle w:val="affff"/>
        <w:rPr>
          <w:rFonts w:cs="Times New Roman"/>
          <w:szCs w:val="28"/>
        </w:rPr>
      </w:pPr>
      <w:r w:rsidRPr="00316AAF">
        <w:rPr>
          <w:rFonts w:cs="Times New Roman"/>
          <w:szCs w:val="28"/>
        </w:rPr>
        <w:t>Районный коэффициент</w:t>
      </w:r>
      <w:r>
        <w:rPr>
          <w:rFonts w:cs="Times New Roman"/>
          <w:szCs w:val="28"/>
        </w:rPr>
        <w:t xml:space="preserve"> в Архангельске</w:t>
      </w:r>
      <w:r w:rsidRPr="00316AAF">
        <w:rPr>
          <w:rFonts w:cs="Times New Roman"/>
          <w:szCs w:val="28"/>
        </w:rPr>
        <w:t xml:space="preserve"> составляет 20% от основной заработной платы, а выплаты за выслугу лет, проработанных на территории, приравненной к территории Крайнего Севера – 50% от основной заработной платы.</w:t>
      </w:r>
    </w:p>
    <w:p w14:paraId="1DBAE7A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Оклад программистов, работающих в </w:t>
      </w:r>
      <w:r>
        <w:rPr>
          <w:rFonts w:cs="Times New Roman"/>
        </w:rPr>
        <w:t>АКТ (ф) СПбГУТ</w:t>
      </w:r>
      <w:r w:rsidRPr="00316AAF">
        <w:rPr>
          <w:rFonts w:cs="Times New Roman"/>
        </w:rPr>
        <w:t>, составляет 17001,32 руб.</w:t>
      </w:r>
    </w:p>
    <w:p w14:paraId="26560EA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Заработная плата работников по формуле (</w:t>
      </w:r>
      <w:r>
        <w:rPr>
          <w:rFonts w:cs="Times New Roman"/>
        </w:rPr>
        <w:t>20</w:t>
      </w:r>
      <w:r w:rsidRPr="00316AAF">
        <w:rPr>
          <w:rFonts w:cs="Times New Roman"/>
        </w:rPr>
        <w:t>) составляет</w:t>
      </w:r>
    </w:p>
    <w:p w14:paraId="4E7C9806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8" w:name="overCalculation23"/>
    </w:p>
    <w:bookmarkEnd w:id="18"/>
    <w:p w14:paraId="1CE0EDFB" w14:textId="6438D189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=17001,32∙</m:t>
        </m:r>
        <m:r>
          <m:rPr>
            <m:nor/>
          </m:rPr>
          <w:rPr>
            <w:rFonts w:ascii="Cambria Math" w:cs="Times New Roman"/>
          </w:rPr>
          <m:t>(</m:t>
        </m:r>
        <m:r>
          <m:rPr>
            <m:nor/>
          </m:rPr>
          <w:rPr>
            <w:rFonts w:cs="Times New Roman"/>
          </w:rPr>
          <m:t>1+0,20+0,50)=28902,24 руб.</m:t>
        </m:r>
      </m:oMath>
      <w:r w:rsidRPr="00316AAF">
        <w:rPr>
          <w:rFonts w:cs="Times New Roman"/>
        </w:rPr>
        <w:tab/>
      </w:r>
    </w:p>
    <w:p w14:paraId="7C167AD1" w14:textId="77777777" w:rsidR="002F23A3" w:rsidRPr="00316AAF" w:rsidRDefault="002F23A3" w:rsidP="002F23A3">
      <w:pPr>
        <w:pStyle w:val="affff"/>
        <w:ind w:firstLine="0"/>
        <w:rPr>
          <w:rFonts w:cs="Times New Roman"/>
        </w:rPr>
      </w:pPr>
      <w:bookmarkStart w:id="19" w:name="underCalculation23"/>
    </w:p>
    <w:bookmarkEnd w:id="19"/>
    <w:p w14:paraId="05728C74" w14:textId="77777777" w:rsidR="002F23A3" w:rsidRPr="00316AAF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683009B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ABAF23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(Ф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)/100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21</w:t>
      </w:r>
      <w:r w:rsidRPr="00316AAF">
        <w:rPr>
          <w:rFonts w:cs="Times New Roman"/>
        </w:rPr>
        <w:t>)</w:t>
      </w:r>
    </w:p>
    <w:p w14:paraId="30EAA210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0" w:name="under24Formula"/>
    </w:p>
    <w:bookmarkEnd w:id="20"/>
    <w:p w14:paraId="34580C3E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 xml:space="preserve"> – фонд оплаты труда, руб.;</w:t>
      </w:r>
    </w:p>
    <w:p w14:paraId="30DA647E" w14:textId="77777777" w:rsidR="002F23A3" w:rsidRPr="00316AAF" w:rsidRDefault="00A114E0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Style w:val="afffff9"/>
                <w:rFonts w:ascii="Cambria Math" w:cs="Times New Roman"/>
              </w:rPr>
              <m:t>страх</m:t>
            </m:r>
          </m:sub>
        </m:sSub>
      </m:oMath>
      <w:r w:rsidR="002F23A3" w:rsidRPr="00316AAF">
        <w:rPr>
          <w:rFonts w:eastAsiaTheme="minorEastAsia" w:cs="Times New Roman"/>
        </w:rPr>
        <w:t xml:space="preserve"> </w:t>
      </w:r>
      <w:r w:rsidR="002F23A3" w:rsidRPr="007631C7">
        <w:rPr>
          <w:rFonts w:eastAsiaTheme="minorEastAsia" w:cs="Times New Roman"/>
        </w:rPr>
        <w:t xml:space="preserve">– </w:t>
      </w:r>
      <w:r w:rsidR="002F23A3" w:rsidRPr="007631C7">
        <w:rPr>
          <w:rFonts w:cs="Times New Roman"/>
        </w:rPr>
        <w:t xml:space="preserve">размер </w:t>
      </w:r>
      <w:r w:rsidR="002F23A3">
        <w:t>страховых взносов с оплаты труда</w:t>
      </w:r>
      <w:r w:rsidR="002F23A3" w:rsidRPr="007631C7">
        <w:rPr>
          <w:rFonts w:cs="Times New Roman"/>
        </w:rPr>
        <w:t>, %.</w:t>
      </w:r>
    </w:p>
    <w:p w14:paraId="454DF191" w14:textId="5E5B9329" w:rsidR="002F23A3" w:rsidRPr="00316AAF" w:rsidRDefault="002F23A3" w:rsidP="002F23A3">
      <w:pPr>
        <w:pStyle w:val="affff"/>
        <w:rPr>
          <w:rStyle w:val="afffffc"/>
          <w:rFonts w:eastAsiaTheme="minorEastAsia"/>
        </w:rPr>
      </w:pPr>
      <w:r w:rsidRPr="00316AAF">
        <w:rPr>
          <w:rFonts w:cs="Times New Roman"/>
        </w:rPr>
        <w:t xml:space="preserve">В силу того, что число работников соответствует одному, 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 можно принять равным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  <w:rFonts w:ascii="Cambria Math"/>
              </w:rPr>
              <m:t>страх</m:t>
            </m:r>
          </m:sub>
        </m:sSub>
      </m:oMath>
      <w:r w:rsidRPr="00316AAF">
        <w:rPr>
          <w:rStyle w:val="afffffc"/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>=</w:t>
      </w:r>
      <m:oMath>
        <m:r>
          <m:rPr>
            <m:nor/>
          </m:rPr>
          <w:rPr>
            <w:rFonts w:cs="Times New Roman"/>
          </w:rPr>
          <m:t>28902,24</m:t>
        </m:r>
      </m:oMath>
      <w:r w:rsidRPr="00316AAF">
        <w:rPr>
          <w:rStyle w:val="afffffc"/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Fonts w:cs="Times New Roman"/>
        </w:rPr>
        <w:t>составляют</w:t>
      </w:r>
      <w:r w:rsidRPr="00316AAF">
        <w:rPr>
          <w:rFonts w:eastAsiaTheme="minorEastAsia" w:cs="Times New Roman"/>
        </w:rPr>
        <w:t xml:space="preserve"> 30% </w:t>
      </w:r>
      <w:r w:rsidRPr="00316AAF">
        <w:rPr>
          <w:rFonts w:cs="Times New Roman"/>
        </w:rPr>
        <w:t xml:space="preserve">от суммы заработной платы </w:t>
      </w:r>
      <w:r w:rsidRPr="0005310E">
        <w:rPr>
          <w:rFonts w:cs="Times New Roman"/>
        </w:rPr>
        <w:t>без учета вносов на травматизм</w:t>
      </w:r>
      <w:r w:rsidR="00AE19CD">
        <w:rPr>
          <w:rFonts w:cs="Times New Roman"/>
        </w:rPr>
        <w:t xml:space="preserve"> </w:t>
      </w:r>
      <w:r w:rsidR="00AE19CD" w:rsidRPr="00896DB2">
        <w:t>в соответствии со ст. 425 НК РФ ч. 2</w:t>
      </w:r>
      <w:r w:rsidR="00AE19CD">
        <w:t xml:space="preserve"> </w:t>
      </w:r>
      <w:r w:rsidR="00AE19CD" w:rsidRPr="00316AAF">
        <w:rPr>
          <w:rFonts w:cs="Times New Roman"/>
        </w:rPr>
        <w:t>[</w:t>
      </w:r>
      <w:r w:rsidR="00AE19CD">
        <w:rPr>
          <w:rFonts w:cs="Times New Roman"/>
        </w:rPr>
        <w:t>1</w:t>
      </w:r>
      <w:r w:rsidR="00AE19CD" w:rsidRPr="00316AAF">
        <w:rPr>
          <w:rFonts w:cs="Times New Roman"/>
        </w:rPr>
        <w:t>]</w:t>
      </w:r>
      <w:r w:rsidRPr="0005310E">
        <w:rPr>
          <w:rFonts w:eastAsiaTheme="minorEastAsia" w:cs="Times New Roman"/>
        </w:rPr>
        <w:t>.</w:t>
      </w:r>
    </w:p>
    <w:p w14:paraId="5A391F91" w14:textId="77777777" w:rsidR="002F23A3" w:rsidRPr="00316AAF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lastRenderedPageBreak/>
        <w:t>Страховые взносы с оплаты труда</w:t>
      </w:r>
      <w:r w:rsidRPr="00316AAF">
        <w:rPr>
          <w:rFonts w:cs="Times New Roman"/>
        </w:rPr>
        <w:t xml:space="preserve"> п</w:t>
      </w:r>
      <w:r w:rsidRPr="00316AAF">
        <w:rPr>
          <w:rStyle w:val="afffffc"/>
          <w:rFonts w:eastAsiaTheme="minorEastAsia"/>
        </w:rPr>
        <w:t>о формуле (</w:t>
      </w:r>
      <w:r>
        <w:rPr>
          <w:rFonts w:cs="Times New Roman"/>
        </w:rPr>
        <w:t>21</w:t>
      </w:r>
      <w:r w:rsidRPr="00316AAF">
        <w:rPr>
          <w:rStyle w:val="afffffc"/>
          <w:rFonts w:eastAsiaTheme="minorEastAsia"/>
        </w:rPr>
        <w:t>) составляют</w:t>
      </w:r>
    </w:p>
    <w:p w14:paraId="5C7CD9F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CC3905C" w14:textId="11072E2D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=28902,24∙</m:t>
        </m:r>
        <m:r>
          <m:rPr>
            <m:nor/>
          </m:rPr>
          <w:rPr>
            <w:rFonts w:eastAsiaTheme="minorEastAsia" w:cs="Times New Roman"/>
          </w:rPr>
          <m:t>30</m:t>
        </m:r>
        <m:r>
          <m:rPr>
            <m:nor/>
          </m:rPr>
          <w:rPr>
            <w:rFonts w:cs="Times New Roman"/>
          </w:rPr>
          <m:t>/100=8670,67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3585DDE8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B9EE7DE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Прочие затраты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принимаются в размере 10% в общей сумме затрат и определяются по формуле</w:t>
      </w:r>
    </w:p>
    <w:p w14:paraId="4A3220A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01B0A20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ffff9"/>
            <w:rFonts w:cs="Times New Roman"/>
          </w:rPr>
          <m:t>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9"/>
            <w:rFonts w:cs="Times New Roman"/>
          </w:rPr>
          <m:t>)∙10/90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22</w:t>
      </w:r>
      <w:r w:rsidRPr="00316AAF">
        <w:rPr>
          <w:rFonts w:cs="Times New Roman"/>
        </w:rPr>
        <w:t>)</w:t>
      </w:r>
    </w:p>
    <w:p w14:paraId="2860193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9B4E1B4" w14:textId="27ED7DC2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  <m:r>
          <m:rPr>
            <m:nor/>
          </m:rPr>
          <w:rPr>
            <w:rFonts w:cs="Times New Roman"/>
          </w:rPr>
          <m:t>=(28902,24+8670,67+0+739,76)∙10/90=4256,96 руб.</m:t>
        </m:r>
      </m:oMath>
      <w:r w:rsidRPr="00316AAF">
        <w:rPr>
          <w:rFonts w:cs="Times New Roman"/>
        </w:rPr>
        <w:tab/>
      </w:r>
    </w:p>
    <w:p w14:paraId="7B435C2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23332F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Общие затраты, согласно формуле (19), составляют</w:t>
      </w:r>
    </w:p>
    <w:p w14:paraId="6137E043" w14:textId="77777777" w:rsidR="002F23A3" w:rsidRPr="0044447D" w:rsidRDefault="002F23A3" w:rsidP="002F23A3">
      <w:pPr>
        <w:pStyle w:val="afffff8"/>
        <w:rPr>
          <w:rFonts w:cs="Times New Roman"/>
        </w:rPr>
      </w:pPr>
    </w:p>
    <w:p w14:paraId="37A347B4" w14:textId="1A6885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=28902,24+8670,67+0+739,76+4256,96=42569,63 руб.</m:t>
        </m:r>
      </m:oMath>
      <w:r w:rsidRPr="00316AAF">
        <w:rPr>
          <w:rFonts w:cs="Times New Roman"/>
        </w:rPr>
        <w:tab/>
      </w:r>
    </w:p>
    <w:p w14:paraId="0E02844F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1" w:name="underCalculation22"/>
    </w:p>
    <w:bookmarkEnd w:id="21"/>
    <w:p w14:paraId="119A7BDB" w14:textId="79A20D79" w:rsidR="002F23A3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t xml:space="preserve">На основании данных о затратах построена диаграмма затрат </w:t>
      </w:r>
      <w:r>
        <w:rPr>
          <w:rFonts w:cs="Times New Roman"/>
        </w:rPr>
        <w:br/>
        <w:t xml:space="preserve">(рисунок </w:t>
      </w:r>
      <w:r w:rsidR="001D7C32">
        <w:rPr>
          <w:rFonts w:cs="Times New Roman"/>
        </w:rPr>
        <w:t>2</w:t>
      </w:r>
      <w:r>
        <w:rPr>
          <w:rFonts w:cs="Times New Roman"/>
        </w:rPr>
        <w:t>).</w:t>
      </w:r>
    </w:p>
    <w:p w14:paraId="6E8E3A07" w14:textId="77777777" w:rsidR="002F23A3" w:rsidRDefault="002F23A3" w:rsidP="002F23A3">
      <w:pPr>
        <w:pStyle w:val="affff"/>
        <w:rPr>
          <w:rFonts w:cs="Times New Roman"/>
        </w:rPr>
      </w:pPr>
    </w:p>
    <w:p w14:paraId="61550498" w14:textId="77777777" w:rsidR="002F23A3" w:rsidRPr="00E032B5" w:rsidRDefault="002F23A3" w:rsidP="002F23A3">
      <w:pPr>
        <w:pStyle w:val="affb"/>
        <w:rPr>
          <w:lang w:val="en-US"/>
        </w:rPr>
      </w:pPr>
      <w:r w:rsidRPr="00BA6978">
        <w:drawing>
          <wp:inline distT="0" distB="0" distL="0" distR="0" wp14:anchorId="3DDF0C86" wp14:editId="2DCF5D75">
            <wp:extent cx="5595582" cy="2954655"/>
            <wp:effectExtent l="0" t="0" r="571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59E2459" w14:textId="77777777" w:rsidR="002F23A3" w:rsidRDefault="002F23A3" w:rsidP="002F23A3">
      <w:pPr>
        <w:pStyle w:val="affff"/>
        <w:rPr>
          <w:rFonts w:cs="Times New Roman"/>
        </w:rPr>
      </w:pPr>
    </w:p>
    <w:p w14:paraId="6EE517BC" w14:textId="0E968A50" w:rsidR="002F23A3" w:rsidRDefault="002F23A3" w:rsidP="002F23A3">
      <w:pPr>
        <w:pStyle w:val="a3"/>
      </w:pPr>
      <w:r>
        <w:t>Структура затрат. Диаграмма круговая</w:t>
      </w:r>
    </w:p>
    <w:p w14:paraId="50E7089F" w14:textId="77777777" w:rsidR="00B968A5" w:rsidRPr="00896DB2" w:rsidRDefault="00B968A5" w:rsidP="00B968A5">
      <w:pPr>
        <w:pStyle w:val="aff5"/>
      </w:pPr>
      <w:r w:rsidRPr="00896DB2">
        <w:lastRenderedPageBreak/>
        <w:t>Наибольшую долю затрат составляют издержки на заработную плату, значит процесс разработки ПП является трудоемким.</w:t>
      </w:r>
    </w:p>
    <w:p w14:paraId="72E44654" w14:textId="08E4C275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создание программного продукта, согласно формуле (1), составляют</w:t>
      </w:r>
    </w:p>
    <w:p w14:paraId="3A6B0817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2" w:name="overCalculation1"/>
    </w:p>
    <w:bookmarkEnd w:id="22"/>
    <w:p w14:paraId="372232B2" w14:textId="1F24BE6D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</m:sSub>
        <m:r>
          <m:rPr>
            <m:nor/>
          </m:rPr>
          <w:rPr>
            <w:rFonts w:cs="Times New Roman"/>
          </w:rPr>
          <m:t>=260,33+42569,63=42829,96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35FFB66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4B50979" w14:textId="4BD001AB" w:rsidR="0074794E" w:rsidRPr="00896DB2" w:rsidRDefault="0074794E" w:rsidP="0074794E">
      <w:pPr>
        <w:pStyle w:val="aff5"/>
      </w:pPr>
      <w:r w:rsidRPr="00896DB2">
        <w:t xml:space="preserve">Во время разработки ПП существуют различные риски, которые могут оказать негативное влияние на разработку. Возможные риски и способы их минимизации приведены в таблице </w:t>
      </w:r>
      <w:r>
        <w:t>1.</w:t>
      </w:r>
    </w:p>
    <w:p w14:paraId="608F4E20" w14:textId="05DCE487" w:rsidR="0074794E" w:rsidRDefault="0074794E" w:rsidP="002F23A3">
      <w:pPr>
        <w:pStyle w:val="aff5"/>
      </w:pPr>
    </w:p>
    <w:p w14:paraId="4E7A1870" w14:textId="1B960FEE" w:rsidR="0074794E" w:rsidRPr="00896DB2" w:rsidRDefault="0074794E" w:rsidP="0074794E">
      <w:pPr>
        <w:pStyle w:val="afffff4"/>
        <w:rPr>
          <w:rFonts w:cs="Times New Roman"/>
        </w:rPr>
      </w:pPr>
      <w:r w:rsidRPr="00896DB2">
        <w:rPr>
          <w:rFonts w:cs="Times New Roman"/>
        </w:rPr>
        <w:t xml:space="preserve">Таблица </w:t>
      </w:r>
      <w:r>
        <w:rPr>
          <w:rFonts w:cs="Times New Roman"/>
        </w:rPr>
        <w:t>1</w:t>
      </w:r>
      <w:r w:rsidRPr="00896DB2">
        <w:rPr>
          <w:rFonts w:cs="Times New Roman"/>
        </w:rPr>
        <w:t xml:space="preserve"> – Возможные риски и способы их минимизации</w:t>
      </w:r>
    </w:p>
    <w:p w14:paraId="3D086697" w14:textId="77777777" w:rsidR="0074794E" w:rsidRPr="00896DB2" w:rsidRDefault="0074794E" w:rsidP="0074794E">
      <w:pPr>
        <w:pStyle w:val="affff"/>
        <w:rPr>
          <w:rFonts w:cs="Times New Roman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74794E" w:rsidRPr="00896DB2" w14:paraId="1253E8E3" w14:textId="77777777" w:rsidTr="00223D0B">
        <w:trPr>
          <w:trHeight w:val="454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065489E6" w14:textId="77777777" w:rsidR="0074794E" w:rsidRPr="00896DB2" w:rsidRDefault="0074794E" w:rsidP="00223D0B">
            <w:pPr>
              <w:pStyle w:val="afffff4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Риск</w:t>
            </w:r>
          </w:p>
        </w:tc>
        <w:tc>
          <w:tcPr>
            <w:tcW w:w="5380" w:type="dxa"/>
            <w:tcBorders>
              <w:bottom w:val="double" w:sz="4" w:space="0" w:color="auto"/>
            </w:tcBorders>
            <w:vAlign w:val="center"/>
          </w:tcPr>
          <w:p w14:paraId="743AE444" w14:textId="77777777" w:rsidR="0074794E" w:rsidRPr="00896DB2" w:rsidRDefault="0074794E" w:rsidP="00223D0B">
            <w:pPr>
              <w:pStyle w:val="afffff4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Способ минимизации риска</w:t>
            </w:r>
          </w:p>
        </w:tc>
      </w:tr>
      <w:tr w:rsidR="0074794E" w:rsidRPr="00896DB2" w14:paraId="5DA7D230" w14:textId="77777777" w:rsidTr="00223D0B">
        <w:trPr>
          <w:trHeight w:val="454"/>
        </w:trPr>
        <w:tc>
          <w:tcPr>
            <w:tcW w:w="3964" w:type="dxa"/>
            <w:tcBorders>
              <w:top w:val="double" w:sz="4" w:space="0" w:color="auto"/>
            </w:tcBorders>
          </w:tcPr>
          <w:p w14:paraId="3819FA66" w14:textId="6136A825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Отключение электроэнергии во время работы за ЭВМ</w:t>
            </w:r>
          </w:p>
        </w:tc>
        <w:tc>
          <w:tcPr>
            <w:tcW w:w="5380" w:type="dxa"/>
            <w:tcBorders>
              <w:top w:val="double" w:sz="4" w:space="0" w:color="auto"/>
            </w:tcBorders>
          </w:tcPr>
          <w:p w14:paraId="57A7DBCB" w14:textId="4A87DFAE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Использование источника бесперебойного питания</w:t>
            </w:r>
          </w:p>
        </w:tc>
      </w:tr>
      <w:tr w:rsidR="0074794E" w:rsidRPr="00896DB2" w14:paraId="1EA18C0B" w14:textId="77777777" w:rsidTr="00223D0B">
        <w:trPr>
          <w:trHeight w:val="454"/>
        </w:trPr>
        <w:tc>
          <w:tcPr>
            <w:tcW w:w="3964" w:type="dxa"/>
          </w:tcPr>
          <w:p w14:paraId="0A37544E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Временная недееспособность разработчика в результате травмы или болезни</w:t>
            </w:r>
          </w:p>
        </w:tc>
        <w:tc>
          <w:tcPr>
            <w:tcW w:w="5380" w:type="dxa"/>
          </w:tcPr>
          <w:p w14:paraId="07A9F826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Соблюдение правил техники безопасности на рабочем месте и прохождение периодических профилактических медицинских осмотров</w:t>
            </w:r>
          </w:p>
        </w:tc>
      </w:tr>
      <w:tr w:rsidR="0074794E" w:rsidRPr="00896DB2" w14:paraId="4546A5F4" w14:textId="77777777" w:rsidTr="00223D0B">
        <w:trPr>
          <w:trHeight w:val="454"/>
        </w:trPr>
        <w:tc>
          <w:tcPr>
            <w:tcW w:w="3964" w:type="dxa"/>
          </w:tcPr>
          <w:p w14:paraId="36864B5A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Неточность в техническом задании на разработку</w:t>
            </w:r>
          </w:p>
        </w:tc>
        <w:tc>
          <w:tcPr>
            <w:tcW w:w="5380" w:type="dxa"/>
          </w:tcPr>
          <w:p w14:paraId="59058EDD" w14:textId="26138097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="0074794E" w:rsidRPr="00896DB2">
              <w:rPr>
                <w:rFonts w:cs="Times New Roman"/>
              </w:rPr>
              <w:t>точнени</w:t>
            </w:r>
            <w:r>
              <w:rPr>
                <w:rFonts w:cs="Times New Roman"/>
              </w:rPr>
              <w:t>е технического задания</w:t>
            </w:r>
            <w:r w:rsidR="0074794E" w:rsidRPr="00896DB2">
              <w:rPr>
                <w:rFonts w:cs="Times New Roman"/>
              </w:rPr>
              <w:t xml:space="preserve"> на всех этапах разработки, согласование результатов разработки на каждом этапе</w:t>
            </w:r>
          </w:p>
        </w:tc>
      </w:tr>
      <w:tr w:rsidR="0074794E" w:rsidRPr="00896DB2" w14:paraId="0CC2A2B5" w14:textId="77777777" w:rsidTr="00223D0B">
        <w:trPr>
          <w:trHeight w:val="454"/>
        </w:trPr>
        <w:tc>
          <w:tcPr>
            <w:tcW w:w="3964" w:type="dxa"/>
          </w:tcPr>
          <w:p w14:paraId="42594A2C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Несоответствие системных требований желаниям заказчика</w:t>
            </w:r>
          </w:p>
        </w:tc>
        <w:tc>
          <w:tcPr>
            <w:tcW w:w="5380" w:type="dxa"/>
          </w:tcPr>
          <w:p w14:paraId="767F4D3A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Согласование системных требований, применение технологий, позволяющих понизить системные требования</w:t>
            </w:r>
          </w:p>
        </w:tc>
      </w:tr>
      <w:tr w:rsidR="0074794E" w:rsidRPr="00896DB2" w14:paraId="5A246E45" w14:textId="77777777" w:rsidTr="00223D0B">
        <w:trPr>
          <w:trHeight w:val="454"/>
        </w:trPr>
        <w:tc>
          <w:tcPr>
            <w:tcW w:w="3964" w:type="dxa"/>
          </w:tcPr>
          <w:p w14:paraId="21E8BE51" w14:textId="465B8580" w:rsidR="0074794E" w:rsidRPr="00896DB2" w:rsidRDefault="00917F10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Изменение сроков разработки</w:t>
            </w:r>
          </w:p>
        </w:tc>
        <w:tc>
          <w:tcPr>
            <w:tcW w:w="5380" w:type="dxa"/>
          </w:tcPr>
          <w:p w14:paraId="78D9E49E" w14:textId="734C1129" w:rsidR="0074794E" w:rsidRPr="00896DB2" w:rsidRDefault="00917F10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74794E" w:rsidRPr="00896DB2">
              <w:rPr>
                <w:rFonts w:cs="Times New Roman"/>
              </w:rPr>
              <w:t>ланирование</w:t>
            </w:r>
            <w:r>
              <w:rPr>
                <w:rFonts w:cs="Times New Roman"/>
              </w:rPr>
              <w:t xml:space="preserve"> графика</w:t>
            </w:r>
            <w:r w:rsidR="0074794E" w:rsidRPr="00896DB2">
              <w:rPr>
                <w:rFonts w:cs="Times New Roman"/>
              </w:rPr>
              <w:t xml:space="preserve"> работ, контроль за исполнением графика</w:t>
            </w:r>
          </w:p>
        </w:tc>
      </w:tr>
    </w:tbl>
    <w:p w14:paraId="42A7240F" w14:textId="77777777" w:rsidR="0074794E" w:rsidRPr="00896DB2" w:rsidRDefault="0074794E" w:rsidP="0074794E">
      <w:pPr>
        <w:pStyle w:val="affff"/>
        <w:rPr>
          <w:rFonts w:cs="Times New Roman"/>
        </w:rPr>
      </w:pPr>
    </w:p>
    <w:p w14:paraId="211F28DF" w14:textId="3F31358B" w:rsidR="0074794E" w:rsidRDefault="0074794E" w:rsidP="0074794E">
      <w:pPr>
        <w:pStyle w:val="affff"/>
        <w:rPr>
          <w:rFonts w:cs="Times New Roman"/>
        </w:rPr>
      </w:pPr>
      <w:r w:rsidRPr="00896DB2">
        <w:rPr>
          <w:rFonts w:cs="Times New Roman"/>
        </w:rPr>
        <w:t>Наиболее значимые риски определены и пути их минимизации установлены. Действия по минимизации рисков не приведут к повышению затрат.</w:t>
      </w:r>
    </w:p>
    <w:p w14:paraId="73BC7E9A" w14:textId="77436418" w:rsidR="0074794E" w:rsidRDefault="0074794E" w:rsidP="0074794E">
      <w:pPr>
        <w:pStyle w:val="aff5"/>
      </w:pPr>
      <w:r w:rsidRPr="00316AAF">
        <w:t xml:space="preserve">В конечном итоге трудоёмкость создания программного продукта составила 143,49 чел.ч. В результате выполненных расчётов затраты на создание программного продукта составляют </w:t>
      </w:r>
      <m:oMath>
        <m:r>
          <m:rPr>
            <m:nor/>
          </m:rPr>
          <m:t>42829,96</m:t>
        </m:r>
        <m:r>
          <m:rPr>
            <m:nor/>
          </m:rPr>
          <w:rPr>
            <w:rFonts w:ascii="Cambria Math"/>
          </w:rPr>
          <m:t xml:space="preserve"> </m:t>
        </m:r>
      </m:oMath>
      <w:r w:rsidRPr="00316AAF">
        <w:t>руб.</w:t>
      </w:r>
    </w:p>
    <w:p w14:paraId="7C09F996" w14:textId="25907CE8" w:rsidR="003D5FAA" w:rsidRDefault="003D5FAA" w:rsidP="0074794E">
      <w:pPr>
        <w:pStyle w:val="aff5"/>
      </w:pPr>
      <w:r>
        <w:lastRenderedPageBreak/>
        <w:t xml:space="preserve">Существует множество аналогов </w:t>
      </w:r>
      <w:r w:rsidR="00502DA2">
        <w:t>в сети</w:t>
      </w:r>
      <w:r>
        <w:t xml:space="preserve"> </w:t>
      </w:r>
      <w:r w:rsidR="00502DA2">
        <w:t>И</w:t>
      </w:r>
      <w:r>
        <w:t>нтернет. Заказчиком было предъявлено требование работы приложения в локальной сети</w:t>
      </w:r>
      <w:r w:rsidR="00502DA2">
        <w:t>, с отсутствующим подключением к сети Интернет</w:t>
      </w:r>
      <w:r>
        <w:t>. Аналоги, соответствующие требованию, отсутствуют.</w:t>
      </w:r>
      <w:r w:rsidR="00502DA2" w:rsidRPr="00502DA2">
        <w:t xml:space="preserve"> </w:t>
      </w:r>
      <w:r w:rsidR="00AC25F4">
        <w:t>Разработка</w:t>
      </w:r>
      <w:r w:rsidR="00502DA2">
        <w:t xml:space="preserve"> программн</w:t>
      </w:r>
      <w:r w:rsidR="00AC25F4">
        <w:t>ого</w:t>
      </w:r>
      <w:r w:rsidR="00502DA2">
        <w:t xml:space="preserve"> продукт</w:t>
      </w:r>
      <w:r w:rsidR="00AC25F4">
        <w:t>а</w:t>
      </w:r>
      <w:r w:rsidR="00502DA2">
        <w:t xml:space="preserve"> </w:t>
      </w:r>
      <w:r w:rsidR="00AC25F4">
        <w:t>обоснована</w:t>
      </w:r>
      <w:r w:rsidR="00502DA2">
        <w:t>, так как</w:t>
      </w:r>
      <w:r w:rsidR="00AC25F4">
        <w:t xml:space="preserve"> </w:t>
      </w:r>
      <w:r w:rsidR="00231488">
        <w:t>отсутствуют аналоги соответствующие требованиям заказчика</w:t>
      </w:r>
      <w:r w:rsidR="00502DA2">
        <w:t>.</w:t>
      </w:r>
    </w:p>
    <w:p w14:paraId="0637B5A3" w14:textId="5E176ECF" w:rsidR="0074794E" w:rsidRPr="002F23A3" w:rsidRDefault="0074794E" w:rsidP="0074794E">
      <w:pPr>
        <w:pStyle w:val="afffff4"/>
      </w:pPr>
    </w:p>
    <w:p w14:paraId="29D5351D" w14:textId="00C4E099" w:rsidR="002B4C50" w:rsidRDefault="002B4C50" w:rsidP="002F23A3">
      <w:pPr>
        <w:pStyle w:val="10"/>
      </w:pPr>
      <w:r>
        <w:br w:type="page"/>
      </w:r>
    </w:p>
    <w:p w14:paraId="1077EF8E" w14:textId="666DD644" w:rsidR="00243B7A" w:rsidRDefault="00243B7A" w:rsidP="002F23A3">
      <w:pPr>
        <w:pStyle w:val="a4"/>
        <w:tabs>
          <w:tab w:val="left" w:pos="567"/>
          <w:tab w:val="left" w:pos="709"/>
        </w:tabs>
      </w:pPr>
      <w:r w:rsidRPr="00D1755F">
        <w:lastRenderedPageBreak/>
        <w:t>Охрана труда и техника безопасности при работе на ПК</w:t>
      </w:r>
    </w:p>
    <w:p w14:paraId="1EC1C94B" w14:textId="77777777" w:rsidR="00243B7A" w:rsidRPr="00243B7A" w:rsidRDefault="00243B7A" w:rsidP="00243B7A">
      <w:pPr>
        <w:pStyle w:val="aff5"/>
      </w:pPr>
    </w:p>
    <w:p w14:paraId="327EC3EB" w14:textId="77777777" w:rsidR="00243B7A" w:rsidRPr="00D1755F" w:rsidRDefault="00243B7A" w:rsidP="00243B7A">
      <w:pPr>
        <w:pStyle w:val="10"/>
      </w:pPr>
      <w:r w:rsidRPr="00D1755F">
        <w:t>Общие требования безопасности</w:t>
      </w:r>
    </w:p>
    <w:p w14:paraId="0D98CD9D" w14:textId="6303F6E8" w:rsidR="0095229E" w:rsidRDefault="0095229E" w:rsidP="00243B7A">
      <w:pPr>
        <w:pStyle w:val="10"/>
        <w:numPr>
          <w:ilvl w:val="0"/>
          <w:numId w:val="0"/>
        </w:numPr>
        <w:ind w:left="1429"/>
      </w:pPr>
    </w:p>
    <w:p w14:paraId="66DAA047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Освещенность на поверхности стола в зоне размещения рабочего документа должна быть 300-500 лк. Освещение не должно составлять бликов на поверхности экрана и превышать 300 лк. В помещении необходимо наличие как искусственных источников освещения, так и естественных.</w:t>
      </w:r>
    </w:p>
    <w:p w14:paraId="6C43B4EF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Рабочее место для работы с ПК должно быть оборудовано следующим:</w:t>
      </w:r>
    </w:p>
    <w:p w14:paraId="5FDD7CBB" w14:textId="77777777" w:rsidR="00243B7A" w:rsidRPr="00D1755F" w:rsidRDefault="00243B7A" w:rsidP="00243B7A">
      <w:p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клавиатурой, располагающейся на поверхности стола на расстоянии 100-300 мм от края, обращенного к пользователю,</w:t>
      </w:r>
    </w:p>
    <w:p w14:paraId="4F06FE81" w14:textId="76F11A47" w:rsidR="00243B7A" w:rsidRPr="00243B7A" w:rsidRDefault="00243B7A" w:rsidP="00243B7A">
      <w:pPr>
        <w:pStyle w:val="a9"/>
      </w:pPr>
      <w:r w:rsidRPr="00243B7A">
        <w:t>рабочим столом, имеющим ширину от 800 мм до 1400 мм, глубину от 800 мм до 1000 мм, имеющий пространство для ног с высотой не менее 600 мм, высотой не менее 500 мм, глубиной на уровне колен не менее 450 мм и на уровне вытянутых ног не менее 650 мм,</w:t>
      </w:r>
    </w:p>
    <w:p w14:paraId="5A5E7C45" w14:textId="523FF265" w:rsidR="00243B7A" w:rsidRPr="00243B7A" w:rsidRDefault="00243B7A" w:rsidP="00243B7A">
      <w:pPr>
        <w:pStyle w:val="a9"/>
      </w:pPr>
      <w:r w:rsidRPr="00243B7A">
        <w:t xml:space="preserve">рабочим стулом, регулируемым по высоте и углам наклона сиденья и спинки, </w:t>
      </w:r>
    </w:p>
    <w:p w14:paraId="75D241FF" w14:textId="01F13906" w:rsidR="00243B7A" w:rsidRPr="00243B7A" w:rsidRDefault="00243B7A" w:rsidP="00243B7A">
      <w:pPr>
        <w:pStyle w:val="a9"/>
      </w:pPr>
      <w:r w:rsidRPr="00243B7A">
        <w:t>расстояние от глаз до экрана должно быть 600-700 мм, а также угол наклона экрана монитора должен быть 10-15 градусов по отношению к вертикали.</w:t>
      </w:r>
    </w:p>
    <w:p w14:paraId="1E3AD929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На рабочем месте и в помещении необходимо поддерживать порядок и чистоту, а также проводить систематическое проветривание. В случае аварии нужно прекратить работу до устранения аварийных причин.</w:t>
      </w:r>
    </w:p>
    <w:p w14:paraId="2A241D9D" w14:textId="1A8A0D02" w:rsidR="00243B7A" w:rsidRDefault="00243B7A" w:rsidP="00243B7A">
      <w:pPr>
        <w:pStyle w:val="aff5"/>
      </w:pPr>
    </w:p>
    <w:p w14:paraId="3D21B8E7" w14:textId="5595624F" w:rsidR="00243B7A" w:rsidRDefault="00243B7A" w:rsidP="00243B7A">
      <w:pPr>
        <w:pStyle w:val="10"/>
        <w:rPr>
          <w:bCs/>
          <w:szCs w:val="26"/>
        </w:rPr>
      </w:pPr>
      <w:r w:rsidRPr="00D1755F">
        <w:rPr>
          <w:bCs/>
          <w:szCs w:val="26"/>
        </w:rPr>
        <w:t>Требования безопасности перед началом работы</w:t>
      </w:r>
    </w:p>
    <w:p w14:paraId="5EE9467E" w14:textId="364228CA" w:rsidR="00243B7A" w:rsidRDefault="00243B7A" w:rsidP="00243B7A">
      <w:pPr>
        <w:pStyle w:val="aff5"/>
      </w:pPr>
    </w:p>
    <w:p w14:paraId="7C4D31D0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Перед началом работы с ПК необходимо выполнить следующее:</w:t>
      </w:r>
    </w:p>
    <w:p w14:paraId="4B216BAE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подготовить рабочее место,</w:t>
      </w:r>
    </w:p>
    <w:p w14:paraId="5C2CDAE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отрегулировать освещение на рабочем месте,</w:t>
      </w:r>
    </w:p>
    <w:p w14:paraId="3FD606CA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убедиться в отсутствии бликов на экране,</w:t>
      </w:r>
    </w:p>
    <w:p w14:paraId="10CF426F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провода питания и отсутствие оголенных участков</w:t>
      </w:r>
      <w:r>
        <w:rPr>
          <w:rFonts w:eastAsiaTheme="minorHAnsi"/>
          <w:lang w:eastAsia="en-US"/>
        </w:rPr>
        <w:t xml:space="preserve"> проводов</w:t>
      </w:r>
      <w:r w:rsidRPr="00D1755F">
        <w:rPr>
          <w:rFonts w:eastAsiaTheme="minorHAnsi"/>
          <w:lang w:eastAsia="en-US"/>
        </w:rPr>
        <w:t>,</w:t>
      </w:r>
    </w:p>
    <w:p w14:paraId="7A346800" w14:textId="7883F13E" w:rsidR="00243B7A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правильность установки стола, стула, подставки для ног, угла наклона экрана, положения клавиатуры, положения «мыши»,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для исключения неудобных поз и длительных напряжений тела.</w:t>
      </w:r>
    </w:p>
    <w:p w14:paraId="78CAC909" w14:textId="77777777" w:rsidR="00243B7A" w:rsidRPr="00D1755F" w:rsidRDefault="00243B7A" w:rsidP="00243B7A">
      <w:pPr>
        <w:pStyle w:val="a9"/>
        <w:numPr>
          <w:ilvl w:val="0"/>
          <w:numId w:val="0"/>
        </w:numPr>
        <w:ind w:left="709"/>
        <w:rPr>
          <w:rFonts w:eastAsiaTheme="minorHAnsi"/>
          <w:lang w:eastAsia="en-US"/>
        </w:rPr>
      </w:pPr>
    </w:p>
    <w:p w14:paraId="23239F22" w14:textId="2A6F9991" w:rsidR="00243B7A" w:rsidRDefault="00243B7A" w:rsidP="00243B7A">
      <w:pPr>
        <w:pStyle w:val="10"/>
      </w:pPr>
      <w:r w:rsidRPr="00D1755F">
        <w:t>Требования безопасности во время работы</w:t>
      </w:r>
    </w:p>
    <w:p w14:paraId="1663125D" w14:textId="71C44695" w:rsidR="00243B7A" w:rsidRDefault="00243B7A" w:rsidP="00243B7A">
      <w:pPr>
        <w:pStyle w:val="aff5"/>
      </w:pPr>
    </w:p>
    <w:p w14:paraId="43A3F865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Во время работы с ПК запрещается:</w:t>
      </w:r>
    </w:p>
    <w:p w14:paraId="047D044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прикасаться к задней панели системного блока при наличии питания,</w:t>
      </w:r>
    </w:p>
    <w:p w14:paraId="4B19B32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переключать разъёмы интерфейсных кабелей периферийных устройств при включенном питании,</w:t>
      </w:r>
    </w:p>
    <w:p w14:paraId="33FA516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допускать попадание влаги на поверхность системного блока, монитора, рабочую поверхность клавиатуры, принтеров и других устройств,</w:t>
      </w:r>
    </w:p>
    <w:p w14:paraId="2510E6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производить самостоятельное вскрытие и ремонт оборудования, </w:t>
      </w:r>
    </w:p>
    <w:p w14:paraId="145E3AA9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работать на компьютере при снятых кожухах,</w:t>
      </w:r>
    </w:p>
    <w:p w14:paraId="7DFD203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отключать оборудование от электросети и </w:t>
      </w:r>
      <w:r>
        <w:rPr>
          <w:rFonts w:eastAsiaTheme="minorHAnsi"/>
          <w:lang w:eastAsia="en-US"/>
        </w:rPr>
        <w:t>вынимать</w:t>
      </w:r>
      <w:r w:rsidRPr="00D1755F">
        <w:rPr>
          <w:rFonts w:eastAsiaTheme="minorHAnsi"/>
          <w:lang w:eastAsia="en-US"/>
        </w:rPr>
        <w:t xml:space="preserve"> электровилку, держась за шнур.</w:t>
      </w:r>
    </w:p>
    <w:p w14:paraId="11D4C94D" w14:textId="4D038E72" w:rsidR="00243B7A" w:rsidRDefault="00243B7A" w:rsidP="00243B7A">
      <w:pPr>
        <w:pStyle w:val="aff5"/>
      </w:pPr>
    </w:p>
    <w:p w14:paraId="6F2AEAA1" w14:textId="77777777" w:rsidR="00243B7A" w:rsidRPr="00243B7A" w:rsidRDefault="00243B7A" w:rsidP="00243B7A">
      <w:pPr>
        <w:pStyle w:val="10"/>
      </w:pPr>
      <w:r w:rsidRPr="00243B7A">
        <w:t>Требования охраны труда в аварийных ситуациях</w:t>
      </w:r>
    </w:p>
    <w:p w14:paraId="1C7C7F43" w14:textId="56E01C7B" w:rsidR="00243B7A" w:rsidRDefault="00243B7A" w:rsidP="00243B7A">
      <w:pPr>
        <w:pStyle w:val="aff5"/>
      </w:pPr>
    </w:p>
    <w:p w14:paraId="16695A8C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 xml:space="preserve">В случаях обрыва проводов питания, неисправности заземления и других повреждений, появления гари, </w:t>
      </w:r>
      <w:r>
        <w:rPr>
          <w:sz w:val="28"/>
        </w:rPr>
        <w:t xml:space="preserve">нужно </w:t>
      </w:r>
      <w:r w:rsidRPr="00D1755F">
        <w:rPr>
          <w:sz w:val="28"/>
        </w:rPr>
        <w:t>немедленно отключить питание и сообщить об аварийной ситуации руководителю.</w:t>
      </w:r>
    </w:p>
    <w:p w14:paraId="62C3674D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При возникновении пожара, задымлении:</w:t>
      </w:r>
    </w:p>
    <w:p w14:paraId="2E37C03C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открыть запасные выходы из здания, обесточить электропитание, закрыть окна и прикрыть двери,</w:t>
      </w:r>
    </w:p>
    <w:p w14:paraId="2BD68AAD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сообщить по телефону «</w:t>
      </w:r>
      <w:r>
        <w:rPr>
          <w:rFonts w:eastAsiaTheme="minorHAnsi"/>
          <w:lang w:eastAsia="en-US"/>
        </w:rPr>
        <w:t>112</w:t>
      </w:r>
      <w:r w:rsidRPr="00D1755F">
        <w:rPr>
          <w:rFonts w:eastAsiaTheme="minorHAnsi"/>
          <w:lang w:eastAsia="en-US"/>
        </w:rPr>
        <w:t>» в пожарную охрану, оповестить работающих, поставить в известность руководителя подразделения, сообщить о возгорании на пост охраны,</w:t>
      </w:r>
    </w:p>
    <w:p w14:paraId="6092D0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приступить к тушению пожара первичными средствами пожаротушения, если это не сопряжено с риском для жизни,</w:t>
      </w:r>
      <w:r w:rsidRPr="00D1755F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B4C63C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организовать встречу пожарной команды,</w:t>
      </w:r>
    </w:p>
    <w:p w14:paraId="3C9C56B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покинуть здание и находиться в зоне эвакуации.</w:t>
      </w:r>
    </w:p>
    <w:p w14:paraId="54B72503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 несчастном случае</w:t>
      </w:r>
      <w:r>
        <w:rPr>
          <w:rFonts w:eastAsiaTheme="minorHAnsi"/>
          <w:lang w:eastAsia="en-US"/>
        </w:rPr>
        <w:t xml:space="preserve"> требуется</w:t>
      </w:r>
      <w:r w:rsidRPr="00D1755F">
        <w:rPr>
          <w:rFonts w:eastAsiaTheme="minorHAnsi"/>
          <w:lang w:eastAsia="en-US"/>
        </w:rPr>
        <w:t>:</w:t>
      </w:r>
    </w:p>
    <w:p w14:paraId="1113B3F7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организовать первую помощь пострадавшему и при необходимости доставить его в медицинскую организацию,</w:t>
      </w:r>
    </w:p>
    <w:p w14:paraId="3BEBD65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лиц,</w:t>
      </w:r>
    </w:p>
    <w:p w14:paraId="618A5F48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ведёт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14763649" w14:textId="77777777" w:rsidR="00243B7A" w:rsidRPr="00D1755F" w:rsidRDefault="00243B7A" w:rsidP="00243B7A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D1755F">
        <w:rPr>
          <w:rFonts w:eastAsiaTheme="minorHAnsi"/>
          <w:sz w:val="28"/>
          <w:szCs w:val="22"/>
          <w:lang w:eastAsia="en-US"/>
        </w:rPr>
        <w:t>Не</w:t>
      </w:r>
      <w:r>
        <w:rPr>
          <w:rFonts w:eastAsiaTheme="minorHAnsi"/>
          <w:sz w:val="28"/>
          <w:szCs w:val="22"/>
          <w:lang w:eastAsia="en-US"/>
        </w:rPr>
        <w:t>льзя</w:t>
      </w:r>
      <w:r w:rsidRPr="00D1755F">
        <w:rPr>
          <w:rFonts w:eastAsiaTheme="minorHAnsi"/>
          <w:sz w:val="28"/>
          <w:szCs w:val="22"/>
          <w:lang w:eastAsia="en-US"/>
        </w:rPr>
        <w:t xml:space="preserve"> приступать к работе до устранения неисправностей.</w:t>
      </w:r>
    </w:p>
    <w:p w14:paraId="6EB1787E" w14:textId="09659796" w:rsidR="00243B7A" w:rsidRDefault="00243B7A" w:rsidP="00243B7A">
      <w:pPr>
        <w:pStyle w:val="aff5"/>
      </w:pPr>
    </w:p>
    <w:p w14:paraId="7E9238CD" w14:textId="77777777" w:rsidR="00243B7A" w:rsidRPr="00D1755F" w:rsidRDefault="00243B7A" w:rsidP="00243B7A">
      <w:pPr>
        <w:pStyle w:val="10"/>
      </w:pPr>
      <w:r w:rsidRPr="00D1755F">
        <w:t>Требования охраны труда по окончанию работы</w:t>
      </w:r>
    </w:p>
    <w:p w14:paraId="4A9A0B0E" w14:textId="77777777" w:rsidR="00243B7A" w:rsidRPr="00D1755F" w:rsidRDefault="00243B7A" w:rsidP="00243B7A">
      <w:pPr>
        <w:spacing w:line="360" w:lineRule="auto"/>
        <w:ind w:left="72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</w:p>
    <w:p w14:paraId="12A6F839" w14:textId="77777777" w:rsidR="00243B7A" w:rsidRPr="00D1755F" w:rsidRDefault="00243B7A" w:rsidP="00243B7A">
      <w:pPr>
        <w:pStyle w:val="aff5"/>
        <w:rPr>
          <w:rFonts w:eastAsiaTheme="minorHAnsi"/>
          <w:lang w:eastAsia="en-US"/>
        </w:rPr>
      </w:pPr>
      <w:r w:rsidRPr="00D1755F">
        <w:t>По окончанию работы с ПК требуется</w:t>
      </w:r>
      <w:r>
        <w:t xml:space="preserve"> </w:t>
      </w:r>
      <w:r w:rsidRPr="00D1755F">
        <w:rPr>
          <w:rFonts w:eastAsiaTheme="minorHAnsi"/>
          <w:lang w:eastAsia="en-US"/>
        </w:rPr>
        <w:t>отключить ПК от электросети, отключив тумблеры, а также вытащить вилку из розетки,</w:t>
      </w:r>
      <w:r>
        <w:rPr>
          <w:rFonts w:eastAsiaTheme="minorHAnsi"/>
          <w:lang w:eastAsia="en-US"/>
        </w:rPr>
        <w:t xml:space="preserve"> </w:t>
      </w:r>
      <w:r w:rsidRPr="00D1755F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 xml:space="preserve">ротереть внешнюю поверхность ПК и </w:t>
      </w:r>
      <w:r w:rsidRPr="00D1755F">
        <w:rPr>
          <w:rFonts w:eastAsiaTheme="minorHAnsi"/>
          <w:lang w:eastAsia="en-US"/>
        </w:rPr>
        <w:t>прибрать рабочее место.</w:t>
      </w:r>
    </w:p>
    <w:p w14:paraId="52E8328E" w14:textId="77777777" w:rsidR="003B5B0D" w:rsidRDefault="000E13B4" w:rsidP="003B5B0D">
      <w:pPr>
        <w:pStyle w:val="aff4"/>
      </w:pPr>
      <w:r>
        <w:br w:type="page"/>
      </w:r>
      <w:r w:rsidR="003B5B0D">
        <w:lastRenderedPageBreak/>
        <w:t>Заключение</w:t>
      </w:r>
    </w:p>
    <w:p w14:paraId="5E1A9E4E" w14:textId="77777777" w:rsidR="003B5B0D" w:rsidRDefault="003B5B0D" w:rsidP="003B5B0D">
      <w:pPr>
        <w:pStyle w:val="aff4"/>
      </w:pPr>
    </w:p>
    <w:p w14:paraId="0B24706A" w14:textId="13B98D40" w:rsidR="003B5B0D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 w:rsidRPr="00BE712E">
        <w:rPr>
          <w:rFonts w:eastAsia="Calibri"/>
          <w:sz w:val="28"/>
          <w:lang w:eastAsia="en-US"/>
        </w:rPr>
        <w:t xml:space="preserve">В результате проделанной работы по </w:t>
      </w:r>
      <w:r>
        <w:rPr>
          <w:rFonts w:eastAsia="Calibri"/>
          <w:sz w:val="28"/>
          <w:lang w:eastAsia="en-US"/>
        </w:rPr>
        <w:t>написанию дипломного проекта достигнута поставленная цель в виде разработанного приложение «Конфигуратор сборки ПК».</w:t>
      </w:r>
    </w:p>
    <w:p w14:paraId="0FF954F9" w14:textId="77777777" w:rsidR="003B5B0D" w:rsidRPr="00BE712E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В ходе проделанной работы разработаны:</w:t>
      </w:r>
    </w:p>
    <w:p w14:paraId="6B3D8C5A" w14:textId="344968A6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база данны</w:t>
      </w:r>
      <w:r w:rsidR="008E1020">
        <w:rPr>
          <w:rFonts w:eastAsia="Calibri"/>
          <w:lang w:eastAsia="en-US"/>
        </w:rPr>
        <w:t>х</w:t>
      </w:r>
      <w:r>
        <w:rPr>
          <w:rFonts w:eastAsia="Calibri"/>
          <w:lang w:eastAsia="en-US"/>
        </w:rPr>
        <w:t>,</w:t>
      </w:r>
    </w:p>
    <w:p w14:paraId="333E45DE" w14:textId="0FB1AAE9" w:rsidR="003B5B0D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приложение</w:t>
      </w:r>
      <w:r w:rsidR="003B5B0D">
        <w:rPr>
          <w:rFonts w:eastAsia="Calibri"/>
          <w:lang w:eastAsia="en-US"/>
        </w:rPr>
        <w:t>.</w:t>
      </w:r>
    </w:p>
    <w:p w14:paraId="770B2226" w14:textId="77777777" w:rsidR="003B5B0D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Также выполнены следующие поставленные задачи:</w:t>
      </w:r>
    </w:p>
    <w:p w14:paraId="0129F71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 анализ предметной области,</w:t>
      </w:r>
    </w:p>
    <w:p w14:paraId="41F97E7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выбраны эффективные алгоритмы,</w:t>
      </w:r>
    </w:p>
    <w:p w14:paraId="1B760CF4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спроектированы модели, необходимые для разработки,</w:t>
      </w:r>
    </w:p>
    <w:p w14:paraId="1ADBAA89" w14:textId="67AE2AEB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реализован экспорт данных в форматах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xls</w:t>
      </w:r>
      <w:r w:rsidR="008E1020">
        <w:rPr>
          <w:rFonts w:eastAsia="Calibri"/>
          <w:lang w:val="en-US" w:eastAsia="en-US"/>
        </w:rPr>
        <w:t>x</w:t>
      </w:r>
      <w:r w:rsidR="008E1020" w:rsidRPr="008E1020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docx</w:t>
      </w:r>
      <w:r w:rsidR="008E1020">
        <w:rPr>
          <w:rFonts w:eastAsia="Calibri"/>
          <w:lang w:eastAsia="en-US"/>
        </w:rPr>
        <w:t xml:space="preserve"> и </w:t>
      </w:r>
      <w:r w:rsidR="008E1020" w:rsidRPr="008E1020">
        <w:rPr>
          <w:rFonts w:eastAsia="Calibri"/>
          <w:lang w:eastAsia="en-US"/>
        </w:rPr>
        <w:t>.</w:t>
      </w:r>
      <w:r w:rsidR="008E1020">
        <w:rPr>
          <w:rFonts w:eastAsia="Calibri"/>
          <w:lang w:val="en-US" w:eastAsia="en-US"/>
        </w:rPr>
        <w:t>pdf</w:t>
      </w:r>
      <w:r w:rsidRPr="00CB51E2">
        <w:rPr>
          <w:rFonts w:eastAsia="Calibri"/>
          <w:lang w:eastAsia="en-US"/>
        </w:rPr>
        <w:t>,</w:t>
      </w:r>
    </w:p>
    <w:p w14:paraId="7E18E93A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проведена отладка и тестирование ИС,</w:t>
      </w:r>
    </w:p>
    <w:p w14:paraId="1CB85860" w14:textId="1A985F8F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проанализированы полученные в ходе тестирования и отладки результаты работы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,</w:t>
      </w:r>
    </w:p>
    <w:p w14:paraId="6296A7DF" w14:textId="23076FE3" w:rsidR="008E1020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составлено руководство оператор БД,</w:t>
      </w:r>
    </w:p>
    <w:p w14:paraId="6723098E" w14:textId="2831D3D5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составлено руководство пользователя по установке и эксплуатации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.</w:t>
      </w:r>
    </w:p>
    <w:p w14:paraId="46326CA5" w14:textId="5FC67D32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>В результате достигнута основная цель дипломного проекта, т.е. разработан</w:t>
      </w:r>
      <w:r w:rsidR="008E1020">
        <w:rPr>
          <w:rFonts w:eastAsia="Calibri"/>
          <w:color w:val="000000"/>
          <w:sz w:val="28"/>
          <w:szCs w:val="28"/>
          <w:lang w:eastAsia="en-US"/>
        </w:rPr>
        <w:t>о приложение «Конфигуратор сборки ПК»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177ECA8A" w14:textId="6798348C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 xml:space="preserve">В процессе разработки задействованы различные информационные ресурсы для расширения теоретических знаний о </w:t>
      </w:r>
      <w:r w:rsidR="003647E5">
        <w:rPr>
          <w:rFonts w:eastAsia="Calibri"/>
          <w:color w:val="000000"/>
          <w:sz w:val="28"/>
          <w:szCs w:val="28"/>
          <w:lang w:eastAsia="en-US"/>
        </w:rPr>
        <w:t>СУБД Microsoft SQL Server 2019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136D1A">
        <w:rPr>
          <w:rFonts w:eastAsia="Calibri"/>
          <w:color w:val="000000"/>
          <w:sz w:val="28"/>
          <w:szCs w:val="28"/>
          <w:lang w:eastAsia="en-US"/>
        </w:rPr>
        <w:t>среде разработки</w:t>
      </w:r>
      <w:r w:rsid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Visual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Studio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2022</w:t>
      </w:r>
      <w:r w:rsidRPr="00136D1A">
        <w:rPr>
          <w:rFonts w:eastAsia="Calibri"/>
          <w:color w:val="000000"/>
          <w:sz w:val="28"/>
          <w:szCs w:val="28"/>
          <w:lang w:eastAsia="en-US"/>
        </w:rPr>
        <w:t>, языке программирования С#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, фреймворках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Entity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Framework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и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Windows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Presentation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Foundation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25C76288" w14:textId="30E86294" w:rsidR="003B5B0D" w:rsidRDefault="003B5B0D" w:rsidP="003B5B0D">
      <w:pPr>
        <w:pStyle w:val="aff5"/>
      </w:pPr>
      <w:r>
        <w:br w:type="page"/>
      </w:r>
    </w:p>
    <w:p w14:paraId="6662CA36" w14:textId="4AC5EAA4" w:rsidR="00846401" w:rsidRPr="00D63CC5" w:rsidRDefault="00282C7B" w:rsidP="00EC0C94">
      <w:pPr>
        <w:pStyle w:val="aff4"/>
        <w:rPr>
          <w:sz w:val="28"/>
        </w:rPr>
      </w:pPr>
      <w:r>
        <w:lastRenderedPageBreak/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42B45458" w14:textId="77777777" w:rsidR="00CC17A3" w:rsidRPr="00896DB2" w:rsidRDefault="00CC17A3" w:rsidP="00CC17A3">
      <w:pPr>
        <w:pStyle w:val="ab"/>
      </w:pPr>
      <w:r w:rsidRPr="00896DB2">
        <w:t>Налоговый кодекс Российской Федерации. Части I и II. – Москва : ИНФРА-М, 2009. – 608 с. (Библиотека кодексов; Вып. 3 (155)). – Текст : электронный. – URL: https://znanium.com/catalog/product/189838 (дата обращения: 29.05.2023). – Режим доступа: по подписке.</w:t>
      </w:r>
    </w:p>
    <w:p w14:paraId="1B148019" w14:textId="77777777" w:rsidR="00CC17A3" w:rsidRPr="00896DB2" w:rsidRDefault="00CC17A3" w:rsidP="00CC17A3">
      <w:pPr>
        <w:pStyle w:val="ab"/>
      </w:pPr>
      <w:r w:rsidRPr="00896DB2">
        <w:t>Производственный календарь на 2023 год – Текст : электронный // КонсультантПлюс : [сайт]. – 2023. – URL: https://www.consultant.ru/law/ref/calendar/proizvodstvennye/2023/ (дата обращения: 29.05.2023).</w:t>
      </w:r>
    </w:p>
    <w:p w14:paraId="5C4AF560" w14:textId="3483F3B1" w:rsidR="00CC17A3" w:rsidRDefault="00CC17A3" w:rsidP="00CC17A3">
      <w:pPr>
        <w:pStyle w:val="ab"/>
      </w:pPr>
      <w:r>
        <w:t>Об установлении цен (тарифов) на электрическую энергию для населения и приравненных к нему категорий потребителей по Архангельской области. – Текст : электронный //</w:t>
      </w:r>
      <w:r w:rsidRPr="002777EC">
        <w:t xml:space="preserve"> Официальное опубликование правовых актов</w:t>
      </w:r>
      <w:r>
        <w:t xml:space="preserve"> : </w:t>
      </w:r>
      <w:r w:rsidRPr="002777EC">
        <w:t>[</w:t>
      </w:r>
      <w:r>
        <w:t>сайт</w:t>
      </w:r>
      <w:r w:rsidRPr="002777EC">
        <w:t>]</w:t>
      </w:r>
      <w:r>
        <w:t xml:space="preserve">. – </w:t>
      </w:r>
      <w:r w:rsidRPr="002777EC">
        <w:t>202</w:t>
      </w:r>
      <w:r>
        <w:t xml:space="preserve">3. – </w:t>
      </w:r>
      <w:r>
        <w:rPr>
          <w:lang w:val="en-US"/>
        </w:rPr>
        <w:t>URL</w:t>
      </w:r>
      <w:r w:rsidRPr="002777EC">
        <w:t xml:space="preserve">: </w:t>
      </w:r>
      <w:r w:rsidRPr="00AE19CD">
        <w:t>http://publication.pravo.gov.ru/Document/View/2901202211300057</w:t>
      </w:r>
      <w:r w:rsidRPr="002777EC">
        <w:t xml:space="preserve"> </w:t>
      </w:r>
      <w:r w:rsidRPr="00896DB2">
        <w:t>(дата обращения: 29.05.2023).</w:t>
      </w:r>
    </w:p>
    <w:p w14:paraId="26CE3FF9" w14:textId="7DCA7DD9" w:rsidR="00657720" w:rsidRDefault="00657720" w:rsidP="00354188">
      <w:pPr>
        <w:pStyle w:val="ab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r>
        <w:rPr>
          <w:lang w:val="en-US"/>
        </w:rPr>
        <w:t>Foundation</w:t>
      </w:r>
      <w:r>
        <w:t xml:space="preserve"> </w:t>
      </w:r>
      <w:r w:rsidRPr="00354188">
        <w:t xml:space="preserve">: </w:t>
      </w:r>
      <w:r>
        <w:t>учебник</w:t>
      </w:r>
      <w:r w:rsidRPr="00354188">
        <w:t xml:space="preserve"> / </w:t>
      </w:r>
      <w:r>
        <w:t xml:space="preserve">А. В. Абрамян, М. Э. Абрамян. – Ростов-На-Дону </w:t>
      </w:r>
      <w:r w:rsidRPr="0091535E">
        <w:t xml:space="preserve">;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r w:rsidRPr="003063F9">
        <w:rPr>
          <w:lang w:val="en-US"/>
        </w:rPr>
        <w:t>znanium</w:t>
      </w:r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зарегистрир.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178F52B" w14:textId="77777777" w:rsidR="00657720" w:rsidRDefault="00657720" w:rsidP="00354188">
      <w:pPr>
        <w:pStyle w:val="ab"/>
      </w:pPr>
      <w:r w:rsidRPr="00AF631A">
        <w:t xml:space="preserve">Белугина, С. В. Архитектура компьютерных систем. Курс лекций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160 с. </w:t>
      </w:r>
      <w:r>
        <w:t xml:space="preserve">– </w:t>
      </w:r>
      <w:r w:rsidRPr="00AF631A">
        <w:t xml:space="preserve">URL: https://e.lanbook.com/book/148235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r>
        <w:t>зарегистрир</w:t>
      </w:r>
      <w:r w:rsidRPr="00AF631A">
        <w:t>. пользователей.</w:t>
      </w:r>
    </w:p>
    <w:p w14:paraId="286257ED" w14:textId="77777777" w:rsidR="00657720" w:rsidRDefault="00657720" w:rsidP="00AF631A">
      <w:pPr>
        <w:pStyle w:val="ab"/>
      </w:pPr>
      <w:r w:rsidRPr="00AF631A">
        <w:t xml:space="preserve">Белугина, С. В. Разработка программных модулей программного обеспечения для компьютерных систем. Прикладное программирование : учебное пособие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312 с. </w:t>
      </w:r>
      <w:r>
        <w:t xml:space="preserve">– </w:t>
      </w:r>
      <w:r w:rsidRPr="00AF631A">
        <w:lastRenderedPageBreak/>
        <w:t xml:space="preserve">URL: https://e.lanbook.com/book/133920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r>
        <w:t>зарегистрир</w:t>
      </w:r>
      <w:r w:rsidRPr="00AF631A">
        <w:t>. пользователей.</w:t>
      </w:r>
    </w:p>
    <w:p w14:paraId="5FD3E8C0" w14:textId="77777777" w:rsidR="00657720" w:rsidRDefault="00657720" w:rsidP="00E33FBC">
      <w:pPr>
        <w:pStyle w:val="ab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5F94FCCB" w14:textId="77777777" w:rsidR="00657720" w:rsidRDefault="00657720" w:rsidP="00AD28BC">
      <w:pPr>
        <w:pStyle w:val="ab"/>
      </w:pPr>
      <w:r>
        <w:t>Голицына, О. Л. Базы данных : учебное пособие / О. Л. Голицына, Н.</w:t>
      </w:r>
      <w:r w:rsidRPr="004B4A3D">
        <w:t xml:space="preserve"> </w:t>
      </w:r>
      <w:r>
        <w:t xml:space="preserve">В. Максимов, И. И. Попов. – 4-е изд., перераб. и доп. – Москва :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282C7B">
        <w:t xml:space="preserve">. </w:t>
      </w:r>
      <w:r>
        <w:t>– Режим доступа: для зарегистрир. пользователей. – Текст : электронный.</w:t>
      </w:r>
    </w:p>
    <w:p w14:paraId="71B2D8ED" w14:textId="77777777" w:rsidR="00657720" w:rsidRDefault="00657720" w:rsidP="00AD28BC">
      <w:pPr>
        <w:pStyle w:val="ab"/>
      </w:pPr>
      <w:r>
        <w:t xml:space="preserve">Голицына, О. Л. Основы проектирования баз данных : учебное пособие / О. Л. Голицына, Т. Л. Партыка, И. И. Попов. – 2-е изд., перераб. и доп. Москва :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7538EC7D" w14:textId="77777777" w:rsidR="00657720" w:rsidRDefault="00657720" w:rsidP="00AD28BC">
      <w:pPr>
        <w:pStyle w:val="ab"/>
      </w:pPr>
      <w:r>
        <w:t xml:space="preserve">Дадян, Э. Г. Данные: хранение и обработка : учебник / Э. Г. Дадян. – Москва :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23D562EF" w14:textId="77777777" w:rsidR="00657720" w:rsidRDefault="00657720" w:rsidP="00AF631A">
      <w:pPr>
        <w:pStyle w:val="ab"/>
      </w:pPr>
      <w:r w:rsidRPr="00AF631A">
        <w:t xml:space="preserve">Журавлев, А. Е. Организация и архитектура ЭВМ. Вычислительные системы : учебное пособие для спо / А. Е. Журавлев. </w:t>
      </w:r>
      <w:r>
        <w:t xml:space="preserve">– </w:t>
      </w:r>
      <w:r w:rsidRPr="00AF631A">
        <w:t xml:space="preserve">2-е изд., стер. </w:t>
      </w:r>
      <w:r>
        <w:t xml:space="preserve">– </w:t>
      </w:r>
      <w:r w:rsidRPr="00AF631A">
        <w:t xml:space="preserve">Санкт-Петербург : Лань, 2021. </w:t>
      </w:r>
      <w:r>
        <w:t xml:space="preserve">– </w:t>
      </w:r>
      <w:r w:rsidRPr="00AF631A">
        <w:t xml:space="preserve">144 с. </w:t>
      </w:r>
      <w:r>
        <w:t xml:space="preserve">– </w:t>
      </w:r>
      <w:r w:rsidRPr="00AF631A">
        <w:t xml:space="preserve">URL: https://e.lanbook.com/book/179036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r>
        <w:t>зарегистрир</w:t>
      </w:r>
      <w:r w:rsidRPr="00AF631A">
        <w:t>. пользователей.</w:t>
      </w:r>
    </w:p>
    <w:p w14:paraId="4C41377A" w14:textId="77777777" w:rsidR="00657720" w:rsidRPr="00D63CC5" w:rsidRDefault="00657720" w:rsidP="00AD28BC">
      <w:pPr>
        <w:pStyle w:val="ab"/>
      </w:pPr>
      <w:r w:rsidRPr="00157B0F">
        <w:t>Зверева, В. П. Сопровождение и обслуживание программного обеспечения компьютерных систем (2–е изд., испр.) : учебник / Зверева,  В.П. –  Москва: Академия, 2020.</w:t>
      </w:r>
    </w:p>
    <w:p w14:paraId="7CFA1630" w14:textId="77777777" w:rsidR="00657720" w:rsidRPr="003514B4" w:rsidRDefault="00657720" w:rsidP="003514B4">
      <w:pPr>
        <w:pStyle w:val="ab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r w:rsidRPr="003514B4">
        <w:t xml:space="preserve">Екатеринбург : Изд-во Уральского ун-та, 2016. </w:t>
      </w:r>
      <w:r>
        <w:t xml:space="preserve">– </w:t>
      </w:r>
      <w:r w:rsidRPr="003514B4">
        <w:t xml:space="preserve">URL: https://znanium.com/catalog/product/1936331 (дата </w:t>
      </w:r>
      <w:r w:rsidRPr="003514B4">
        <w:lastRenderedPageBreak/>
        <w:t xml:space="preserve">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xxxx</w:t>
      </w:r>
      <w:r w:rsidRPr="003514B4">
        <w:t xml:space="preserve">). – </w:t>
      </w:r>
      <w:r w:rsidRPr="007759AA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21322B99" w14:textId="77777777" w:rsidR="00657720" w:rsidRDefault="00657720" w:rsidP="00E33FBC">
      <w:pPr>
        <w:pStyle w:val="ab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Санкт-Петербург</w:t>
      </w:r>
      <w:r>
        <w:t xml:space="preserve"> </w:t>
      </w:r>
      <w:r w:rsidRPr="00437810">
        <w:t>: Еврознак, 2008.</w:t>
      </w:r>
    </w:p>
    <w:p w14:paraId="1CBF3F50" w14:textId="77777777" w:rsidR="00657720" w:rsidRDefault="00657720" w:rsidP="00665330">
      <w:pPr>
        <w:pStyle w:val="ab"/>
      </w:pPr>
      <w:r w:rsidRPr="007759AA">
        <w:t xml:space="preserve">Компаниец, В. С. Проектирование и юзабилити-исследование пользовательских интерфейсов : учебное пособие / В. С. Компаниец, А. Е. Лызь </w:t>
      </w:r>
      <w:r>
        <w:t xml:space="preserve">– </w:t>
      </w:r>
      <w:r w:rsidRPr="007759AA">
        <w:t>Ростов-на-Дону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r>
        <w:rPr>
          <w:lang w:val="en-US"/>
        </w:rPr>
        <w:t>xx</w:t>
      </w:r>
      <w:r>
        <w:t>.</w:t>
      </w:r>
      <w:r>
        <w:rPr>
          <w:lang w:val="en-US"/>
        </w:rPr>
        <w:t>xxxx</w:t>
      </w:r>
      <w:r w:rsidRPr="007759AA">
        <w:t xml:space="preserve">). – 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FEC9269" w14:textId="77777777" w:rsidR="00657720" w:rsidRDefault="00657720" w:rsidP="006D2B88">
      <w:pPr>
        <w:pStyle w:val="ab"/>
      </w:pPr>
      <w:r w:rsidRPr="00665330">
        <w:t>Кравацкий, Ю. Выбор, сборка, апгрейд качественного компьютера</w:t>
      </w:r>
      <w:r w:rsidRPr="006D2B88">
        <w:t xml:space="preserve"> : </w:t>
      </w:r>
      <w:r>
        <w:t>учебное пособие</w:t>
      </w:r>
      <w:r w:rsidRPr="00665330">
        <w:t xml:space="preserve"> / Ю. Кравацкий, М. Рамендик. </w:t>
      </w:r>
      <w:r>
        <w:t xml:space="preserve">– </w:t>
      </w:r>
      <w:r w:rsidRPr="00665330">
        <w:t xml:space="preserve">Москва : СОЛОН-Пресс, 2009. </w:t>
      </w:r>
      <w:r>
        <w:t xml:space="preserve">– </w:t>
      </w:r>
      <w:r w:rsidRPr="00665330">
        <w:t xml:space="preserve">URL: https://e.lanbook.com/book/13680 (дата обращения: 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xxxx</w:t>
      </w:r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1B9C8BE" w14:textId="77777777" w:rsidR="00657720" w:rsidRDefault="00657720" w:rsidP="00AD28BC">
      <w:pPr>
        <w:pStyle w:val="ab"/>
      </w:pPr>
      <w:r>
        <w:t>Мартишин, С. А. Базы данных. Практическое применение СУБД SQL и NoS</w:t>
      </w:r>
      <w:r>
        <w:rPr>
          <w:lang w:val="en-US"/>
        </w:rPr>
        <w:t>Q</w:t>
      </w:r>
      <w:r>
        <w:t xml:space="preserve">L-типа для применения проектирования информационных систем : учебное пособие / С. А. Мартишин, В. Л. Симонов, М. В. Храпченко. – Москва :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 xml:space="preserve">). – Режим доступа: для зарегистрир. пользователей. – Текст : электронный. </w:t>
      </w:r>
    </w:p>
    <w:p w14:paraId="2F5711F1" w14:textId="77777777" w:rsidR="00657720" w:rsidRDefault="00657720" w:rsidP="00665330">
      <w:pPr>
        <w:pStyle w:val="ab"/>
      </w:pPr>
      <w:r w:rsidRPr="00492750">
        <w:t xml:space="preserve">Подбельский, В. В. Язык С#. Базовый курс : учебное пособие / В. В. Подбельский. </w:t>
      </w:r>
      <w:r>
        <w:t xml:space="preserve">– </w:t>
      </w:r>
      <w:r w:rsidRPr="00492750">
        <w:t>Москва : Финансы и статистика, 2022</w:t>
      </w:r>
      <w:r>
        <w:t xml:space="preserve"> 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xxxx</w:t>
      </w:r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3A581A20" w14:textId="77777777" w:rsidR="00657720" w:rsidRDefault="00657720" w:rsidP="00481729">
      <w:pPr>
        <w:pStyle w:val="ab"/>
      </w:pPr>
      <w:r>
        <w:t xml:space="preserve">Тепляков, С. А. Паттерны проектирование на платформе </w:t>
      </w:r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 xml:space="preserve">: </w:t>
      </w:r>
      <w:r>
        <w:t xml:space="preserve">учебник </w:t>
      </w:r>
      <w:r w:rsidRPr="006E76CC">
        <w:t xml:space="preserve">/ </w:t>
      </w:r>
      <w:r>
        <w:t xml:space="preserve">С. А. Тепляков. – Санкт-Петербург </w:t>
      </w:r>
      <w:r w:rsidRPr="006E76CC">
        <w:t>:</w:t>
      </w:r>
      <w:r>
        <w:t xml:space="preserve"> Питер, 2015. – 320 с.</w:t>
      </w:r>
    </w:p>
    <w:p w14:paraId="60EF13B7" w14:textId="77777777" w:rsidR="00657720" w:rsidRDefault="00657720" w:rsidP="00913419">
      <w:pPr>
        <w:pStyle w:val="ab"/>
      </w:pPr>
      <w:r w:rsidRPr="00834625">
        <w:lastRenderedPageBreak/>
        <w:t>Федорова,  Г.Н. Разработка модулей программного обеспечения для компьютерных систем (4–е изд., перераб.) : учебник  / Г.Н. Федорова – Москва: Академия. 2020.</w:t>
      </w:r>
    </w:p>
    <w:p w14:paraId="4ED4485E" w14:textId="77777777" w:rsidR="00657720" w:rsidRDefault="00657720" w:rsidP="00AD28BC">
      <w:pPr>
        <w:pStyle w:val="ab"/>
      </w:pPr>
      <w:r w:rsidRPr="00282C7B">
        <w:t>Фленов, М. Е. Библия C#</w:t>
      </w:r>
      <w:r w:rsidRPr="004B4A3D">
        <w:t xml:space="preserve"> : </w:t>
      </w:r>
      <w:r>
        <w:t>учебное пособие</w:t>
      </w:r>
      <w:r w:rsidRPr="00282C7B">
        <w:t xml:space="preserve"> / М. Е. Фленов. – 4-е изд., перераб. и доп.</w:t>
      </w:r>
      <w:r w:rsidRPr="00D74723">
        <w:t xml:space="preserve"> </w:t>
      </w:r>
      <w:r w:rsidRPr="00282C7B">
        <w:t xml:space="preserve">– Санкт-Петербург :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</w:t>
      </w:r>
      <w:r w:rsidRPr="00282C7B">
        <w:t>. – Режим доступа: для зарегистрир. пользователей. – Текст : электронный.</w:t>
      </w:r>
    </w:p>
    <w:p w14:paraId="40E925C6" w14:textId="77777777" w:rsidR="00657720" w:rsidRDefault="00657720" w:rsidP="00AF631A">
      <w:pPr>
        <w:pStyle w:val="ab"/>
      </w:pPr>
      <w:r w:rsidRPr="00657720">
        <w:t xml:space="preserve">Халабия, Р. Ф. Организация ЭВМ и вычислительных систем : методические указания / Р. Ф. Халабия, И. В. Степанова, Е. И. Зайцев. </w:t>
      </w:r>
      <w:r>
        <w:t xml:space="preserve">– </w:t>
      </w:r>
      <w:r w:rsidRPr="00657720">
        <w:t xml:space="preserve">Москва : РТУ МИРЭА, 2021. </w:t>
      </w:r>
      <w:r>
        <w:t xml:space="preserve">– </w:t>
      </w:r>
      <w:r w:rsidRPr="00657720">
        <w:t xml:space="preserve">96 с. </w:t>
      </w:r>
      <w:r>
        <w:t xml:space="preserve">– </w:t>
      </w:r>
      <w:r w:rsidRPr="00657720">
        <w:t xml:space="preserve">URL: https://e.lanbook.com/book/226637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 w:rsidRPr="00657720">
        <w:t xml:space="preserve">). </w:t>
      </w:r>
      <w:r>
        <w:t xml:space="preserve">– </w:t>
      </w:r>
      <w:r w:rsidRPr="00657720">
        <w:t xml:space="preserve">Режим доступа: для </w:t>
      </w:r>
      <w:r>
        <w:t>зарегистрир</w:t>
      </w:r>
      <w:r w:rsidRPr="00657720">
        <w:t>. пользователей.</w:t>
      </w:r>
    </w:p>
    <w:p w14:paraId="03ED5B51" w14:textId="77777777" w:rsidR="001B6A66" w:rsidRDefault="00657720" w:rsidP="00354188">
      <w:pPr>
        <w:pStyle w:val="ab"/>
      </w:pPr>
      <w:r w:rsidRPr="00641D3C">
        <w:t xml:space="preserve">Хорев, П. Б. Объектно-ориентированное программирование с примерами на С# : учебное пособие / П.Б. Хорев. </w:t>
      </w:r>
      <w:r>
        <w:t xml:space="preserve">– </w:t>
      </w:r>
      <w:r w:rsidRPr="00641D3C">
        <w:t xml:space="preserve">Москва :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xxxx</w:t>
      </w:r>
      <w:r>
        <w:t>).</w:t>
      </w:r>
      <w:r w:rsidRPr="00641D3C">
        <w:t xml:space="preserve"> – Режим доступа: </w:t>
      </w:r>
      <w:r>
        <w:t>для зарегистрир.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5B592B82" w14:textId="77777777" w:rsidR="001B6A66" w:rsidRDefault="001B6A66" w:rsidP="001B6A66">
      <w:pPr>
        <w:pStyle w:val="ab"/>
        <w:numPr>
          <w:ilvl w:val="0"/>
          <w:numId w:val="0"/>
        </w:numPr>
        <w:ind w:firstLine="709"/>
      </w:pPr>
    </w:p>
    <w:p w14:paraId="4B5AFEC9" w14:textId="43D4F21D" w:rsidR="001B6A66" w:rsidRDefault="001B6A66" w:rsidP="001B6A66">
      <w:pPr>
        <w:pStyle w:val="ab"/>
        <w:numPr>
          <w:ilvl w:val="0"/>
          <w:numId w:val="0"/>
        </w:numPr>
        <w:ind w:firstLine="709"/>
      </w:pPr>
      <w:r>
        <w:br w:type="page"/>
      </w:r>
    </w:p>
    <w:p w14:paraId="06E7066D" w14:textId="77777777" w:rsidR="001B6A66" w:rsidRPr="001B6A66" w:rsidRDefault="001B6A66" w:rsidP="001B6A66">
      <w:pPr>
        <w:pStyle w:val="aff2"/>
      </w:pPr>
      <w:r w:rsidRPr="001B6A66">
        <w:lastRenderedPageBreak/>
        <w:t>Приложение А</w:t>
      </w:r>
    </w:p>
    <w:p w14:paraId="67EE4229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  <w:r w:rsidRPr="007631C7">
        <w:rPr>
          <w:b/>
          <w:caps/>
          <w:szCs w:val="28"/>
        </w:rPr>
        <w:t>(</w:t>
      </w:r>
      <w:r w:rsidRPr="007631C7">
        <w:rPr>
          <w:rStyle w:val="afffffc"/>
          <w:b/>
        </w:rPr>
        <w:t>справочное</w:t>
      </w:r>
      <w:r w:rsidRPr="007631C7">
        <w:rPr>
          <w:b/>
          <w:caps/>
          <w:szCs w:val="28"/>
        </w:rPr>
        <w:t>)</w:t>
      </w:r>
    </w:p>
    <w:p w14:paraId="3A6D126F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</w:p>
    <w:p w14:paraId="0569099D" w14:textId="77777777" w:rsidR="001B6A66" w:rsidRPr="001B6A66" w:rsidRDefault="001B6A66" w:rsidP="001B6A66">
      <w:pPr>
        <w:spacing w:line="360" w:lineRule="auto"/>
        <w:jc w:val="center"/>
        <w:rPr>
          <w:b/>
          <w:color w:val="000000"/>
          <w:sz w:val="32"/>
          <w:szCs w:val="36"/>
        </w:rPr>
      </w:pPr>
      <w:r w:rsidRPr="001B6A66">
        <w:rPr>
          <w:b/>
          <w:color w:val="000000"/>
          <w:sz w:val="32"/>
          <w:szCs w:val="36"/>
        </w:rPr>
        <w:t>Таблицы коэффициентов</w:t>
      </w:r>
    </w:p>
    <w:p w14:paraId="29A284FB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5AD46CD2" w14:textId="77777777" w:rsidR="001B6A66" w:rsidRPr="007631C7" w:rsidRDefault="001B6A66" w:rsidP="001B6A66">
      <w:pPr>
        <w:pStyle w:val="affff"/>
        <w:rPr>
          <w:rFonts w:cs="Times New Roman"/>
        </w:rPr>
      </w:pPr>
      <w:r w:rsidRPr="007631C7">
        <w:rPr>
          <w:rFonts w:cs="Times New Roman"/>
        </w:rPr>
        <w:t xml:space="preserve">В таблице А.1 представлены значения коэффициента </w:t>
      </w:r>
      <w:r w:rsidRPr="007631C7">
        <w:rPr>
          <w:rFonts w:cs="Times New Roman"/>
          <w:lang w:val="en-US"/>
        </w:rPr>
        <w:t>c</w:t>
      </w:r>
      <w:r w:rsidRPr="007631C7">
        <w:rPr>
          <w:rFonts w:cs="Times New Roman"/>
        </w:rPr>
        <w:t>, а в таблице А.2, коэффициент квалификации разработчика.</w:t>
      </w:r>
    </w:p>
    <w:p w14:paraId="225F93C0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47B3EFF6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  <w:r w:rsidRPr="007631C7">
        <w:rPr>
          <w:rFonts w:cs="Times New Roman"/>
        </w:rPr>
        <w:t>Таблица А.1 – Значение коэффициента с</w:t>
      </w:r>
    </w:p>
    <w:p w14:paraId="5D098795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053"/>
        <w:gridCol w:w="706"/>
        <w:gridCol w:w="706"/>
        <w:gridCol w:w="706"/>
        <w:gridCol w:w="706"/>
        <w:gridCol w:w="2198"/>
      </w:tblGrid>
      <w:tr w:rsidR="001B6A66" w:rsidRPr="007631C7" w14:paraId="7FBABCB6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1A34974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Язык программирования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45B75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Группа сложности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5F8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Степень новизны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CDC050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Коэффициент В</w:t>
            </w:r>
          </w:p>
        </w:tc>
      </w:tr>
      <w:tr w:rsidR="001B6A66" w:rsidRPr="007631C7" w14:paraId="2D2039D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9E6813D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AF8C30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5E8A0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А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9E322D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9BD41B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В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C8EE39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0BF11F2" w14:textId="77777777" w:rsidR="001B6A66" w:rsidRPr="007631C7" w:rsidRDefault="001B6A66" w:rsidP="00223D0B">
            <w:pPr>
              <w:rPr>
                <w:szCs w:val="28"/>
              </w:rPr>
            </w:pPr>
          </w:p>
        </w:tc>
      </w:tr>
      <w:tr w:rsidR="001B6A66" w:rsidRPr="007631C7" w14:paraId="6882C17E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FD0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Высокого уровня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401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AB8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DBD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DD4D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823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359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</w:tr>
      <w:tr w:rsidR="001B6A66" w:rsidRPr="007631C7" w14:paraId="3930A3E4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E978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939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D9A9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7C2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05C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E882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79B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1,35</w:t>
            </w:r>
          </w:p>
        </w:tc>
      </w:tr>
      <w:tr w:rsidR="001B6A66" w:rsidRPr="007631C7" w14:paraId="282E1D96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2FD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B53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4A6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7DE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E60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7B19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338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</w:t>
            </w:r>
          </w:p>
        </w:tc>
      </w:tr>
      <w:tr w:rsidR="001B6A66" w:rsidRPr="007631C7" w14:paraId="1A04D318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BF1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Низкого уровня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8BC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F9C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1646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1,45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32F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FC4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0,79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3313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</w:tr>
      <w:tr w:rsidR="001B6A66" w:rsidRPr="007631C7" w14:paraId="0D17155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02B4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9C1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088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1,49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E58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1DE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EC1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0,74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87E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1,35</w:t>
            </w:r>
          </w:p>
        </w:tc>
      </w:tr>
      <w:tr w:rsidR="001B6A66" w:rsidRPr="007631C7" w14:paraId="1D5150C5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A130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835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260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AAD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AF9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99B7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C2A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</w:t>
            </w:r>
          </w:p>
        </w:tc>
      </w:tr>
    </w:tbl>
    <w:p w14:paraId="53944FB6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7BC2D128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  <w:r w:rsidRPr="007631C7">
        <w:rPr>
          <w:rFonts w:cs="Times New Roman"/>
        </w:rPr>
        <w:t>Таблица А.2 – Коэффициент квалификации разработчика</w:t>
      </w:r>
    </w:p>
    <w:p w14:paraId="7BDED5C7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781"/>
        <w:gridCol w:w="4789"/>
      </w:tblGrid>
      <w:tr w:rsidR="001B6A66" w:rsidRPr="007631C7" w14:paraId="1BDE9E84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EBC230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Опыт работы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297FD57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Коэффициент квалификации</w:t>
            </w:r>
          </w:p>
        </w:tc>
      </w:tr>
      <w:tr w:rsidR="001B6A66" w:rsidRPr="007631C7" w14:paraId="68ECB5D3" w14:textId="77777777" w:rsidTr="00223D0B">
        <w:trPr>
          <w:trHeight w:val="454"/>
        </w:trPr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F25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До двух лет</w:t>
            </w:r>
          </w:p>
        </w:tc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C46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0,80</w:t>
            </w:r>
          </w:p>
        </w:tc>
      </w:tr>
      <w:tr w:rsidR="001B6A66" w:rsidRPr="007631C7" w14:paraId="341DC6F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D02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2-3 года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EB2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1,00</w:t>
            </w:r>
          </w:p>
        </w:tc>
      </w:tr>
      <w:tr w:rsidR="001B6A66" w:rsidRPr="007631C7" w14:paraId="3A2D9862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4B2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3-5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B579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1,10 – 1,20</w:t>
            </w:r>
          </w:p>
        </w:tc>
      </w:tr>
      <w:tr w:rsidR="001B6A66" w:rsidRPr="007631C7" w14:paraId="1DD5090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AEA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5-7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5E2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1,30 – 1,40</w:t>
            </w:r>
          </w:p>
        </w:tc>
      </w:tr>
      <w:tr w:rsidR="001B6A66" w:rsidRPr="007631C7" w14:paraId="3EB86989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BEE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Более 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01A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 – 1,60</w:t>
            </w:r>
          </w:p>
        </w:tc>
      </w:tr>
    </w:tbl>
    <w:p w14:paraId="43B583C3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67DC0BB6" w14:textId="7B128BCE" w:rsidR="00657720" w:rsidRDefault="00657720" w:rsidP="001B6A66"/>
    <w:sectPr w:rsidR="00657720" w:rsidSect="00830DD8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E4C1A" w14:textId="77777777" w:rsidR="00A114E0" w:rsidRDefault="00A114E0" w:rsidP="00BE442A">
      <w:r>
        <w:separator/>
      </w:r>
    </w:p>
    <w:p w14:paraId="53BA6373" w14:textId="77777777" w:rsidR="00A114E0" w:rsidRDefault="00A114E0"/>
  </w:endnote>
  <w:endnote w:type="continuationSeparator" w:id="0">
    <w:p w14:paraId="24FD3446" w14:textId="77777777" w:rsidR="00A114E0" w:rsidRDefault="00A114E0" w:rsidP="00BE442A">
      <w:r>
        <w:continuationSeparator/>
      </w:r>
    </w:p>
    <w:p w14:paraId="20CB3221" w14:textId="77777777" w:rsidR="00A114E0" w:rsidRDefault="00A114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f6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C8A5" w14:textId="77777777" w:rsidR="00A114E0" w:rsidRDefault="00A114E0" w:rsidP="00BE442A">
      <w:r>
        <w:separator/>
      </w:r>
    </w:p>
    <w:p w14:paraId="23D64BF8" w14:textId="77777777" w:rsidR="00A114E0" w:rsidRDefault="00A114E0"/>
  </w:footnote>
  <w:footnote w:type="continuationSeparator" w:id="0">
    <w:p w14:paraId="30D05D29" w14:textId="77777777" w:rsidR="00A114E0" w:rsidRDefault="00A114E0" w:rsidP="00BE442A">
      <w:r>
        <w:continuationSeparator/>
      </w:r>
    </w:p>
    <w:p w14:paraId="4492BC58" w14:textId="77777777" w:rsidR="00A114E0" w:rsidRDefault="00A114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3" w15:restartNumberingAfterBreak="0">
    <w:nsid w:val="0C5972D2"/>
    <w:multiLevelType w:val="multilevel"/>
    <w:tmpl w:val="0419001D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407B1"/>
    <w:multiLevelType w:val="multilevel"/>
    <w:tmpl w:val="5F92C504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147D386E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1E5C1F"/>
    <w:multiLevelType w:val="multilevel"/>
    <w:tmpl w:val="7C2C25A2"/>
    <w:lvl w:ilvl="0">
      <w:start w:val="1"/>
      <w:numFmt w:val="decimal"/>
      <w:pStyle w:val="a3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4322876"/>
    <w:multiLevelType w:val="multilevel"/>
    <w:tmpl w:val="22907846"/>
    <w:lvl w:ilvl="0">
      <w:start w:val="1"/>
      <w:numFmt w:val="decimal"/>
      <w:pStyle w:val="a4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5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6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1313419"/>
    <w:multiLevelType w:val="multilevel"/>
    <w:tmpl w:val="F7E815D0"/>
    <w:lvl w:ilvl="0">
      <w:start w:val="1"/>
      <w:numFmt w:val="decimal"/>
      <w:pStyle w:val="a7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46E75B61"/>
    <w:multiLevelType w:val="hybridMultilevel"/>
    <w:tmpl w:val="45E82B80"/>
    <w:lvl w:ilvl="0" w:tplc="1B70FE7C">
      <w:start w:val="1"/>
      <w:numFmt w:val="decimal"/>
      <w:pStyle w:val="a8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15F007C"/>
    <w:multiLevelType w:val="hybridMultilevel"/>
    <w:tmpl w:val="FF3425B8"/>
    <w:lvl w:ilvl="0" w:tplc="8D34A0A0">
      <w:start w:val="1"/>
      <w:numFmt w:val="bullet"/>
      <w:pStyle w:val="a9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2" w15:restartNumberingAfterBreak="0">
    <w:nsid w:val="5B7866BF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B910CE"/>
    <w:multiLevelType w:val="hybridMultilevel"/>
    <w:tmpl w:val="E05813D4"/>
    <w:lvl w:ilvl="0" w:tplc="27C2BD9C">
      <w:start w:val="1"/>
      <w:numFmt w:val="bullet"/>
      <w:pStyle w:val="a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A017112"/>
    <w:multiLevelType w:val="hybridMultilevel"/>
    <w:tmpl w:val="016E26E0"/>
    <w:lvl w:ilvl="0" w:tplc="B83438BA">
      <w:start w:val="1"/>
      <w:numFmt w:val="decimal"/>
      <w:pStyle w:val="ab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CD5848"/>
    <w:multiLevelType w:val="multilevel"/>
    <w:tmpl w:val="520E475E"/>
    <w:lvl w:ilvl="0">
      <w:start w:val="1"/>
      <w:numFmt w:val="bullet"/>
      <w:pStyle w:val="ac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16" w15:restartNumberingAfterBreak="0">
    <w:nsid w:val="7096071D"/>
    <w:multiLevelType w:val="hybridMultilevel"/>
    <w:tmpl w:val="35B83C74"/>
    <w:lvl w:ilvl="0" w:tplc="299A7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8AF126C"/>
    <w:multiLevelType w:val="multilevel"/>
    <w:tmpl w:val="23BE8A28"/>
    <w:lvl w:ilvl="0">
      <w:start w:val="1"/>
      <w:numFmt w:val="decimal"/>
      <w:pStyle w:val="ad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15"/>
  </w:num>
  <w:num w:numId="13">
    <w:abstractNumId w:val="4"/>
  </w:num>
  <w:num w:numId="14">
    <w:abstractNumId w:val="13"/>
  </w:num>
  <w:num w:numId="15">
    <w:abstractNumId w:val="12"/>
  </w:num>
  <w:num w:numId="16">
    <w:abstractNumId w:val="5"/>
  </w:num>
  <w:num w:numId="17">
    <w:abstractNumId w:val="17"/>
  </w:num>
  <w:num w:numId="18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C16"/>
    <w:rsid w:val="00005634"/>
    <w:rsid w:val="00006647"/>
    <w:rsid w:val="00012CA4"/>
    <w:rsid w:val="00014C44"/>
    <w:rsid w:val="000231DF"/>
    <w:rsid w:val="00024838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55AF1"/>
    <w:rsid w:val="00064A33"/>
    <w:rsid w:val="00067B11"/>
    <w:rsid w:val="00070BB6"/>
    <w:rsid w:val="00074FA9"/>
    <w:rsid w:val="00084B48"/>
    <w:rsid w:val="00090D60"/>
    <w:rsid w:val="000A24FD"/>
    <w:rsid w:val="000A5DDE"/>
    <w:rsid w:val="000C197A"/>
    <w:rsid w:val="000C19C7"/>
    <w:rsid w:val="000C6C5A"/>
    <w:rsid w:val="000D1383"/>
    <w:rsid w:val="000D452C"/>
    <w:rsid w:val="000D4B4A"/>
    <w:rsid w:val="000E13B4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B6A66"/>
    <w:rsid w:val="001C0EF4"/>
    <w:rsid w:val="001C30DF"/>
    <w:rsid w:val="001C4775"/>
    <w:rsid w:val="001C724B"/>
    <w:rsid w:val="001D051F"/>
    <w:rsid w:val="001D097D"/>
    <w:rsid w:val="001D589E"/>
    <w:rsid w:val="001D7C32"/>
    <w:rsid w:val="001D7ED1"/>
    <w:rsid w:val="001E36A9"/>
    <w:rsid w:val="001E4312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1488"/>
    <w:rsid w:val="0023273F"/>
    <w:rsid w:val="00243B7A"/>
    <w:rsid w:val="00244955"/>
    <w:rsid w:val="00244A7D"/>
    <w:rsid w:val="0024565D"/>
    <w:rsid w:val="00250627"/>
    <w:rsid w:val="00253124"/>
    <w:rsid w:val="00255CBC"/>
    <w:rsid w:val="00256943"/>
    <w:rsid w:val="00264F41"/>
    <w:rsid w:val="00272C50"/>
    <w:rsid w:val="002801BB"/>
    <w:rsid w:val="00282C7B"/>
    <w:rsid w:val="00290CA0"/>
    <w:rsid w:val="0029248F"/>
    <w:rsid w:val="002A6DDA"/>
    <w:rsid w:val="002B27CF"/>
    <w:rsid w:val="002B4C50"/>
    <w:rsid w:val="002C546C"/>
    <w:rsid w:val="002D7530"/>
    <w:rsid w:val="002E2E00"/>
    <w:rsid w:val="002E3693"/>
    <w:rsid w:val="002E613D"/>
    <w:rsid w:val="002F23A3"/>
    <w:rsid w:val="002F2491"/>
    <w:rsid w:val="002F2B6E"/>
    <w:rsid w:val="002F2CBF"/>
    <w:rsid w:val="002F5C9A"/>
    <w:rsid w:val="003047F6"/>
    <w:rsid w:val="003063F9"/>
    <w:rsid w:val="003066F4"/>
    <w:rsid w:val="00307C7B"/>
    <w:rsid w:val="00311ABD"/>
    <w:rsid w:val="00313BCD"/>
    <w:rsid w:val="00316272"/>
    <w:rsid w:val="00327752"/>
    <w:rsid w:val="00343B1A"/>
    <w:rsid w:val="003514B4"/>
    <w:rsid w:val="0035266C"/>
    <w:rsid w:val="00354188"/>
    <w:rsid w:val="003604B3"/>
    <w:rsid w:val="00363C27"/>
    <w:rsid w:val="003647E5"/>
    <w:rsid w:val="00370D41"/>
    <w:rsid w:val="003726D6"/>
    <w:rsid w:val="00375301"/>
    <w:rsid w:val="00382444"/>
    <w:rsid w:val="00382AB8"/>
    <w:rsid w:val="00383D82"/>
    <w:rsid w:val="00383DBA"/>
    <w:rsid w:val="00385BC0"/>
    <w:rsid w:val="00387735"/>
    <w:rsid w:val="00390337"/>
    <w:rsid w:val="00391AE5"/>
    <w:rsid w:val="003A4D63"/>
    <w:rsid w:val="003A72A7"/>
    <w:rsid w:val="003B3B4B"/>
    <w:rsid w:val="003B471D"/>
    <w:rsid w:val="003B5B0D"/>
    <w:rsid w:val="003C1DE8"/>
    <w:rsid w:val="003C386A"/>
    <w:rsid w:val="003C5A81"/>
    <w:rsid w:val="003D01CD"/>
    <w:rsid w:val="003D5FAA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64896"/>
    <w:rsid w:val="004718C5"/>
    <w:rsid w:val="0047597A"/>
    <w:rsid w:val="004771A3"/>
    <w:rsid w:val="00481729"/>
    <w:rsid w:val="00484150"/>
    <w:rsid w:val="00487570"/>
    <w:rsid w:val="00490FA9"/>
    <w:rsid w:val="0049144F"/>
    <w:rsid w:val="00492750"/>
    <w:rsid w:val="0049419B"/>
    <w:rsid w:val="004A0466"/>
    <w:rsid w:val="004B418C"/>
    <w:rsid w:val="004B4A3D"/>
    <w:rsid w:val="004C0662"/>
    <w:rsid w:val="004C125C"/>
    <w:rsid w:val="004C7284"/>
    <w:rsid w:val="004E4C58"/>
    <w:rsid w:val="004E56D7"/>
    <w:rsid w:val="004E6A98"/>
    <w:rsid w:val="004E754D"/>
    <w:rsid w:val="004F3D18"/>
    <w:rsid w:val="004F57AD"/>
    <w:rsid w:val="00500F84"/>
    <w:rsid w:val="00502DA2"/>
    <w:rsid w:val="00510DD6"/>
    <w:rsid w:val="0051435E"/>
    <w:rsid w:val="00522ED1"/>
    <w:rsid w:val="00523491"/>
    <w:rsid w:val="00524BB3"/>
    <w:rsid w:val="00531B3F"/>
    <w:rsid w:val="00533836"/>
    <w:rsid w:val="00535C99"/>
    <w:rsid w:val="00541036"/>
    <w:rsid w:val="005606F5"/>
    <w:rsid w:val="00573906"/>
    <w:rsid w:val="00577A0E"/>
    <w:rsid w:val="00587312"/>
    <w:rsid w:val="00590C87"/>
    <w:rsid w:val="00592215"/>
    <w:rsid w:val="005A1E61"/>
    <w:rsid w:val="005A5317"/>
    <w:rsid w:val="005A55E8"/>
    <w:rsid w:val="005B16A5"/>
    <w:rsid w:val="005B1E97"/>
    <w:rsid w:val="005B2DC0"/>
    <w:rsid w:val="005B44A6"/>
    <w:rsid w:val="005C52CC"/>
    <w:rsid w:val="005E7611"/>
    <w:rsid w:val="0061204B"/>
    <w:rsid w:val="00612E94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57720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8F7"/>
    <w:rsid w:val="00691E62"/>
    <w:rsid w:val="00694023"/>
    <w:rsid w:val="00695227"/>
    <w:rsid w:val="00697E43"/>
    <w:rsid w:val="006A2AFB"/>
    <w:rsid w:val="006A35FC"/>
    <w:rsid w:val="006A3D84"/>
    <w:rsid w:val="006A528C"/>
    <w:rsid w:val="006B5E16"/>
    <w:rsid w:val="006C0252"/>
    <w:rsid w:val="006D0C96"/>
    <w:rsid w:val="006D2B88"/>
    <w:rsid w:val="006D44B5"/>
    <w:rsid w:val="006D69F7"/>
    <w:rsid w:val="006E33F6"/>
    <w:rsid w:val="006E3503"/>
    <w:rsid w:val="00720BDF"/>
    <w:rsid w:val="00721A86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4794E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2D47"/>
    <w:rsid w:val="007C42D6"/>
    <w:rsid w:val="007D2F79"/>
    <w:rsid w:val="007D5642"/>
    <w:rsid w:val="007D7BE2"/>
    <w:rsid w:val="007E07D5"/>
    <w:rsid w:val="007E0EB2"/>
    <w:rsid w:val="007E5775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DD8"/>
    <w:rsid w:val="00832E54"/>
    <w:rsid w:val="0083653F"/>
    <w:rsid w:val="008369E4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389A"/>
    <w:rsid w:val="00893EEF"/>
    <w:rsid w:val="00896FC1"/>
    <w:rsid w:val="008A0E6C"/>
    <w:rsid w:val="008A178A"/>
    <w:rsid w:val="008A3C33"/>
    <w:rsid w:val="008B30AF"/>
    <w:rsid w:val="008B37A9"/>
    <w:rsid w:val="008B3E8C"/>
    <w:rsid w:val="008C0C72"/>
    <w:rsid w:val="008C497B"/>
    <w:rsid w:val="008D27C7"/>
    <w:rsid w:val="008D4156"/>
    <w:rsid w:val="008D4EB0"/>
    <w:rsid w:val="008E00C7"/>
    <w:rsid w:val="008E067A"/>
    <w:rsid w:val="008E1020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17F10"/>
    <w:rsid w:val="009228A5"/>
    <w:rsid w:val="009242C0"/>
    <w:rsid w:val="00926328"/>
    <w:rsid w:val="009278A8"/>
    <w:rsid w:val="0093489C"/>
    <w:rsid w:val="0094481C"/>
    <w:rsid w:val="0094527A"/>
    <w:rsid w:val="00947EE4"/>
    <w:rsid w:val="009500EF"/>
    <w:rsid w:val="0095229E"/>
    <w:rsid w:val="00964C8C"/>
    <w:rsid w:val="009703B4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4B35"/>
    <w:rsid w:val="009C7550"/>
    <w:rsid w:val="009D47C4"/>
    <w:rsid w:val="009D47EB"/>
    <w:rsid w:val="009E5C8E"/>
    <w:rsid w:val="00A114E0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57BF3"/>
    <w:rsid w:val="00A60E8E"/>
    <w:rsid w:val="00A619F5"/>
    <w:rsid w:val="00A63D49"/>
    <w:rsid w:val="00A656F8"/>
    <w:rsid w:val="00A81945"/>
    <w:rsid w:val="00A83893"/>
    <w:rsid w:val="00A92797"/>
    <w:rsid w:val="00A9411A"/>
    <w:rsid w:val="00A945AD"/>
    <w:rsid w:val="00A96675"/>
    <w:rsid w:val="00AA2C0D"/>
    <w:rsid w:val="00AA7E5F"/>
    <w:rsid w:val="00AB20F1"/>
    <w:rsid w:val="00AB5AD3"/>
    <w:rsid w:val="00AC0958"/>
    <w:rsid w:val="00AC25F4"/>
    <w:rsid w:val="00AC3668"/>
    <w:rsid w:val="00AC625D"/>
    <w:rsid w:val="00AD28BC"/>
    <w:rsid w:val="00AD6B97"/>
    <w:rsid w:val="00AD7AD6"/>
    <w:rsid w:val="00AE19CD"/>
    <w:rsid w:val="00AE3A6D"/>
    <w:rsid w:val="00AF0B54"/>
    <w:rsid w:val="00AF1F40"/>
    <w:rsid w:val="00AF2395"/>
    <w:rsid w:val="00AF631A"/>
    <w:rsid w:val="00B01B17"/>
    <w:rsid w:val="00B07CA4"/>
    <w:rsid w:val="00B118BA"/>
    <w:rsid w:val="00B16263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62E3A"/>
    <w:rsid w:val="00B643DD"/>
    <w:rsid w:val="00B70828"/>
    <w:rsid w:val="00B74EB6"/>
    <w:rsid w:val="00B82802"/>
    <w:rsid w:val="00B829FF"/>
    <w:rsid w:val="00B92CB0"/>
    <w:rsid w:val="00B968A5"/>
    <w:rsid w:val="00BA0D64"/>
    <w:rsid w:val="00BA1936"/>
    <w:rsid w:val="00BA1A5E"/>
    <w:rsid w:val="00BA4085"/>
    <w:rsid w:val="00BA7880"/>
    <w:rsid w:val="00BB1C78"/>
    <w:rsid w:val="00BB2161"/>
    <w:rsid w:val="00BB513A"/>
    <w:rsid w:val="00BC2B28"/>
    <w:rsid w:val="00BC73F6"/>
    <w:rsid w:val="00BD35DA"/>
    <w:rsid w:val="00BD4322"/>
    <w:rsid w:val="00BD4FA7"/>
    <w:rsid w:val="00BE317F"/>
    <w:rsid w:val="00BE442A"/>
    <w:rsid w:val="00BE5A64"/>
    <w:rsid w:val="00BF17A3"/>
    <w:rsid w:val="00BF1815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189B"/>
    <w:rsid w:val="00C64341"/>
    <w:rsid w:val="00C863F4"/>
    <w:rsid w:val="00C92F0A"/>
    <w:rsid w:val="00C9676E"/>
    <w:rsid w:val="00CA0829"/>
    <w:rsid w:val="00CA30C6"/>
    <w:rsid w:val="00CA3BFD"/>
    <w:rsid w:val="00CA4569"/>
    <w:rsid w:val="00CB2C78"/>
    <w:rsid w:val="00CC0C06"/>
    <w:rsid w:val="00CC17A3"/>
    <w:rsid w:val="00CD234C"/>
    <w:rsid w:val="00CD776E"/>
    <w:rsid w:val="00CD7C6B"/>
    <w:rsid w:val="00D11D40"/>
    <w:rsid w:val="00D15069"/>
    <w:rsid w:val="00D26803"/>
    <w:rsid w:val="00D41182"/>
    <w:rsid w:val="00D44366"/>
    <w:rsid w:val="00D60F91"/>
    <w:rsid w:val="00D63CC5"/>
    <w:rsid w:val="00D66BCA"/>
    <w:rsid w:val="00D70E82"/>
    <w:rsid w:val="00D71E3D"/>
    <w:rsid w:val="00D7202D"/>
    <w:rsid w:val="00D74723"/>
    <w:rsid w:val="00D757C7"/>
    <w:rsid w:val="00D87802"/>
    <w:rsid w:val="00DA00BC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116C"/>
    <w:rsid w:val="00E022D6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362C7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758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0225"/>
    <w:rsid w:val="00F05388"/>
    <w:rsid w:val="00F16744"/>
    <w:rsid w:val="00F16BFF"/>
    <w:rsid w:val="00F21F6A"/>
    <w:rsid w:val="00F273F3"/>
    <w:rsid w:val="00F31E24"/>
    <w:rsid w:val="00F32D86"/>
    <w:rsid w:val="00F34DDD"/>
    <w:rsid w:val="00F36420"/>
    <w:rsid w:val="00F43D90"/>
    <w:rsid w:val="00F443A2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D5CFB"/>
    <w:rsid w:val="00FE0519"/>
    <w:rsid w:val="00FE43F8"/>
    <w:rsid w:val="00FE4CA6"/>
    <w:rsid w:val="00FF0B0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e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e"/>
    <w:next w:val="ae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e"/>
    <w:next w:val="ae"/>
    <w:link w:val="21"/>
    <w:uiPriority w:val="9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e"/>
    <w:next w:val="ae"/>
    <w:link w:val="30"/>
    <w:uiPriority w:val="9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e"/>
    <w:next w:val="ae"/>
    <w:link w:val="40"/>
    <w:uiPriority w:val="9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e"/>
    <w:next w:val="ae"/>
    <w:link w:val="50"/>
    <w:uiPriority w:val="9"/>
    <w:unhideWhenUsed/>
    <w:qFormat/>
    <w:rsid w:val="002F23A3"/>
    <w:pPr>
      <w:keepNext/>
      <w:keepLines/>
      <w:spacing w:before="4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e"/>
    <w:next w:val="ae"/>
    <w:link w:val="60"/>
    <w:uiPriority w:val="9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e"/>
    <w:next w:val="ae"/>
    <w:link w:val="70"/>
    <w:uiPriority w:val="9"/>
    <w:qFormat/>
    <w:rsid w:val="00654A48"/>
    <w:pPr>
      <w:spacing w:before="240" w:after="60"/>
      <w:outlineLvl w:val="6"/>
    </w:pPr>
  </w:style>
  <w:style w:type="paragraph" w:styleId="8">
    <w:name w:val="heading 8"/>
    <w:basedOn w:val="ae"/>
    <w:next w:val="ae"/>
    <w:link w:val="80"/>
    <w:uiPriority w:val="9"/>
    <w:unhideWhenUsed/>
    <w:qFormat/>
    <w:rsid w:val="002F23A3"/>
    <w:pPr>
      <w:keepNext/>
      <w:keepLines/>
      <w:spacing w:before="4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e"/>
    <w:next w:val="ae"/>
    <w:link w:val="90"/>
    <w:uiPriority w:val="9"/>
    <w:unhideWhenUsed/>
    <w:qFormat/>
    <w:rsid w:val="002F23A3"/>
    <w:pPr>
      <w:keepNext/>
      <w:keepLines/>
      <w:spacing w:before="4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character" w:customStyle="1" w:styleId="21">
    <w:name w:val="Заголовок 2 Знак"/>
    <w:basedOn w:val="af"/>
    <w:link w:val="20"/>
    <w:uiPriority w:val="9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f"/>
    <w:link w:val="3"/>
    <w:uiPriority w:val="9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f"/>
    <w:link w:val="4"/>
    <w:uiPriority w:val="9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f"/>
    <w:link w:val="6"/>
    <w:uiPriority w:val="9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f"/>
    <w:link w:val="7"/>
    <w:uiPriority w:val="9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e"/>
    <w:link w:val="af3"/>
    <w:uiPriority w:val="34"/>
    <w:qFormat/>
    <w:rsid w:val="00F34DDD"/>
    <w:pPr>
      <w:ind w:left="720"/>
      <w:contextualSpacing/>
    </w:pPr>
  </w:style>
  <w:style w:type="paragraph" w:styleId="af4">
    <w:name w:val="header"/>
    <w:basedOn w:val="ae"/>
    <w:link w:val="af5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f"/>
    <w:link w:val="af4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e"/>
    <w:link w:val="af7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f"/>
    <w:link w:val="af6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f0"/>
    <w:uiPriority w:val="3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f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9">
    <w:name w:val="annotation reference"/>
    <w:basedOn w:val="af"/>
    <w:uiPriority w:val="99"/>
    <w:semiHidden/>
    <w:unhideWhenUsed/>
    <w:rsid w:val="00E154A1"/>
    <w:rPr>
      <w:sz w:val="16"/>
      <w:szCs w:val="16"/>
    </w:rPr>
  </w:style>
  <w:style w:type="paragraph" w:styleId="afa">
    <w:name w:val="annotation text"/>
    <w:basedOn w:val="ae"/>
    <w:link w:val="afb"/>
    <w:uiPriority w:val="99"/>
    <w:semiHidden/>
    <w:unhideWhenUsed/>
    <w:rsid w:val="00E154A1"/>
    <w:rPr>
      <w:sz w:val="20"/>
      <w:szCs w:val="20"/>
    </w:rPr>
  </w:style>
  <w:style w:type="character" w:customStyle="1" w:styleId="afb">
    <w:name w:val="Текст примечания Знак"/>
    <w:basedOn w:val="af"/>
    <w:link w:val="afa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154A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e">
    <w:name w:val="Balloon Text"/>
    <w:basedOn w:val="ae"/>
    <w:link w:val="aff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f"/>
    <w:link w:val="afe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f0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1">
    <w:name w:val="Strong"/>
    <w:basedOn w:val="af"/>
    <w:uiPriority w:val="22"/>
    <w:qFormat/>
    <w:rsid w:val="007D7BE2"/>
    <w:rPr>
      <w:b/>
      <w:bCs/>
    </w:rPr>
  </w:style>
  <w:style w:type="character" w:customStyle="1" w:styleId="af3">
    <w:name w:val="Абзац списка Знак"/>
    <w:basedOn w:val="af"/>
    <w:link w:val="af2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Приложения"/>
    <w:basedOn w:val="ae"/>
    <w:link w:val="aff3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f3">
    <w:name w:val="Приложения Знак"/>
    <w:basedOn w:val="af"/>
    <w:link w:val="aff2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f4">
    <w:name w:val="Заголовок ненумерованного раздела"/>
    <w:next w:val="aff5"/>
    <w:link w:val="aff6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f5">
    <w:name w:val="Основной"/>
    <w:link w:val="aff7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Заголовок ненумерованного раздела Знак"/>
    <w:basedOn w:val="af"/>
    <w:link w:val="aff4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9">
    <w:name w:val="Простое перечисление"/>
    <w:basedOn w:val="ae"/>
    <w:link w:val="aff8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f7">
    <w:name w:val="Основной Знак"/>
    <w:basedOn w:val="af"/>
    <w:link w:val="aff5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Заголовок раздела"/>
    <w:next w:val="aff5"/>
    <w:link w:val="aff9"/>
    <w:qFormat/>
    <w:rsid w:val="00E6113D"/>
    <w:pPr>
      <w:numPr>
        <w:numId w:val="3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f8">
    <w:name w:val="Простое перечисление Знак"/>
    <w:basedOn w:val="af"/>
    <w:link w:val="a9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f5"/>
    <w:link w:val="13"/>
    <w:qFormat/>
    <w:rsid w:val="00E6113D"/>
    <w:pPr>
      <w:numPr>
        <w:ilvl w:val="1"/>
        <w:numId w:val="3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3">
    <w:name w:val="Подпись рисунка"/>
    <w:basedOn w:val="af2"/>
    <w:link w:val="affa"/>
    <w:qFormat/>
    <w:rsid w:val="00533836"/>
    <w:pPr>
      <w:numPr>
        <w:numId w:val="4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f5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9">
    <w:name w:val="Заголовок раздела Знак"/>
    <w:basedOn w:val="13"/>
    <w:link w:val="a4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f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f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a">
    <w:name w:val="Подпись рисунка Знак"/>
    <w:basedOn w:val="af3"/>
    <w:link w:val="a3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b">
    <w:name w:val="Рисунок"/>
    <w:basedOn w:val="ae"/>
    <w:next w:val="affc"/>
    <w:link w:val="affd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c">
    <w:name w:val="Неразрывный пробел рисунок"/>
    <w:basedOn w:val="ae"/>
    <w:next w:val="a3"/>
    <w:link w:val="affe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d">
    <w:name w:val="Рисунок Знак"/>
    <w:basedOn w:val="af"/>
    <w:link w:val="affb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e">
    <w:name w:val="Неразрывный пробел рисунок Знак"/>
    <w:basedOn w:val="af"/>
    <w:link w:val="affc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f2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f">
    <w:name w:val="Normal (Web)"/>
    <w:basedOn w:val="ae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f0">
    <w:name w:val="Листинг"/>
    <w:basedOn w:val="ae"/>
    <w:link w:val="afff1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f2">
    <w:name w:val="Emphasis"/>
    <w:basedOn w:val="af"/>
    <w:uiPriority w:val="20"/>
    <w:qFormat/>
    <w:rsid w:val="00BE5A64"/>
    <w:rPr>
      <w:i/>
      <w:iCs/>
    </w:rPr>
  </w:style>
  <w:style w:type="character" w:customStyle="1" w:styleId="afff1">
    <w:name w:val="Листинг Знак"/>
    <w:basedOn w:val="af"/>
    <w:link w:val="afff0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f2"/>
    <w:next w:val="afff3"/>
    <w:link w:val="afff4"/>
    <w:qFormat/>
    <w:rsid w:val="00FC46F0"/>
    <w:pPr>
      <w:keepNext/>
      <w:numPr>
        <w:numId w:val="5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f3">
    <w:name w:val="Неразрывный"/>
    <w:basedOn w:val="ae"/>
    <w:link w:val="afff5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f4">
    <w:name w:val="Подпись листинга Знак"/>
    <w:basedOn w:val="af3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5">
    <w:name w:val="Неразрывный Знак"/>
    <w:basedOn w:val="af"/>
    <w:link w:val="afff3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e"/>
    <w:next w:val="ae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e"/>
    <w:next w:val="ae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f6">
    <w:name w:val="Hyperlink"/>
    <w:basedOn w:val="af"/>
    <w:uiPriority w:val="99"/>
    <w:unhideWhenUsed/>
    <w:rsid w:val="00282C7B"/>
    <w:rPr>
      <w:color w:val="0000FF" w:themeColor="hyperlink"/>
      <w:u w:val="single"/>
    </w:rPr>
  </w:style>
  <w:style w:type="paragraph" w:customStyle="1" w:styleId="ab">
    <w:name w:val="источник"/>
    <w:basedOn w:val="af2"/>
    <w:link w:val="afff7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f7">
    <w:name w:val="источник Знак"/>
    <w:basedOn w:val="af3"/>
    <w:link w:val="ab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8">
    <w:name w:val="Unresolved Mention"/>
    <w:basedOn w:val="af"/>
    <w:uiPriority w:val="99"/>
    <w:semiHidden/>
    <w:unhideWhenUsed/>
    <w:rsid w:val="00641D3C"/>
    <w:rPr>
      <w:color w:val="605E5C"/>
      <w:shd w:val="clear" w:color="auto" w:fill="E1DFDD"/>
    </w:rPr>
  </w:style>
  <w:style w:type="paragraph" w:customStyle="1" w:styleId="paragraph">
    <w:name w:val="paragraph"/>
    <w:basedOn w:val="ae"/>
    <w:rsid w:val="002F5C9A"/>
    <w:pPr>
      <w:spacing w:before="100" w:beforeAutospacing="1" w:after="100" w:afterAutospacing="1"/>
    </w:pPr>
  </w:style>
  <w:style w:type="character" w:customStyle="1" w:styleId="normaltextrun">
    <w:name w:val="normaltextrun"/>
    <w:basedOn w:val="af"/>
    <w:rsid w:val="004718C5"/>
  </w:style>
  <w:style w:type="character" w:customStyle="1" w:styleId="eop">
    <w:name w:val="eop"/>
    <w:basedOn w:val="af"/>
    <w:rsid w:val="004718C5"/>
  </w:style>
  <w:style w:type="paragraph" w:customStyle="1" w:styleId="a7">
    <w:name w:val="Заголовки_подзаголовки_пункты_подпункты"/>
    <w:basedOn w:val="ae"/>
    <w:link w:val="afff9"/>
    <w:qFormat/>
    <w:rsid w:val="002F23A3"/>
    <w:pPr>
      <w:numPr>
        <w:numId w:val="7"/>
      </w:numPr>
      <w:spacing w:line="360" w:lineRule="auto"/>
      <w:jc w:val="both"/>
    </w:pPr>
    <w:rPr>
      <w:rFonts w:eastAsiaTheme="minorHAnsi"/>
      <w:b/>
      <w:sz w:val="32"/>
      <w:szCs w:val="36"/>
      <w:lang w:eastAsia="en-US"/>
    </w:rPr>
  </w:style>
  <w:style w:type="character" w:customStyle="1" w:styleId="afff9">
    <w:name w:val="Заголовки_подзаголовки_пункты_подпункты Знак"/>
    <w:basedOn w:val="af"/>
    <w:link w:val="a7"/>
    <w:rsid w:val="002F23A3"/>
    <w:rPr>
      <w:rFonts w:ascii="Times New Roman" w:hAnsi="Times New Roman" w:cs="Times New Roman"/>
      <w:b/>
      <w:sz w:val="32"/>
      <w:szCs w:val="36"/>
    </w:rPr>
  </w:style>
  <w:style w:type="character" w:customStyle="1" w:styleId="50">
    <w:name w:val="Заголовок 5 Знак"/>
    <w:basedOn w:val="af"/>
    <w:link w:val="5"/>
    <w:uiPriority w:val="9"/>
    <w:rsid w:val="002F23A3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80">
    <w:name w:val="Заголовок 8 Знак"/>
    <w:basedOn w:val="af"/>
    <w:link w:val="8"/>
    <w:uiPriority w:val="9"/>
    <w:semiHidden/>
    <w:rsid w:val="002F2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f"/>
    <w:link w:val="9"/>
    <w:uiPriority w:val="9"/>
    <w:semiHidden/>
    <w:rsid w:val="002F2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fa">
    <w:name w:val="Placeholder Text"/>
    <w:basedOn w:val="af"/>
    <w:uiPriority w:val="99"/>
    <w:semiHidden/>
    <w:rsid w:val="002F23A3"/>
    <w:rPr>
      <w:color w:val="808080"/>
    </w:rPr>
  </w:style>
  <w:style w:type="paragraph" w:styleId="afffb">
    <w:name w:val="Title"/>
    <w:basedOn w:val="ae"/>
    <w:next w:val="ae"/>
    <w:link w:val="afffc"/>
    <w:uiPriority w:val="10"/>
    <w:rsid w:val="002F23A3"/>
    <w:pPr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fc">
    <w:name w:val="Заголовок Знак"/>
    <w:basedOn w:val="af"/>
    <w:link w:val="afffb"/>
    <w:uiPriority w:val="10"/>
    <w:rsid w:val="002F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d">
    <w:name w:val="No Spacing"/>
    <w:link w:val="afffe"/>
    <w:uiPriority w:val="1"/>
    <w:rsid w:val="002F23A3"/>
    <w:pPr>
      <w:spacing w:after="0" w:line="240" w:lineRule="auto"/>
    </w:pPr>
  </w:style>
  <w:style w:type="paragraph" w:customStyle="1" w:styleId="affff">
    <w:name w:val="ПЗ"/>
    <w:basedOn w:val="ae"/>
    <w:link w:val="affff0"/>
    <w:qFormat/>
    <w:rsid w:val="002F23A3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a1">
    <w:name w:val="Ебать нумерка"/>
    <w:uiPriority w:val="99"/>
    <w:rsid w:val="002F23A3"/>
    <w:pPr>
      <w:numPr>
        <w:numId w:val="9"/>
      </w:numPr>
    </w:pPr>
  </w:style>
  <w:style w:type="character" w:customStyle="1" w:styleId="affff0">
    <w:name w:val="ПЗ Знак"/>
    <w:basedOn w:val="af"/>
    <w:link w:val="affff"/>
    <w:rsid w:val="002F23A3"/>
    <w:rPr>
      <w:rFonts w:ascii="Times New Roman" w:hAnsi="Times New Roman"/>
      <w:sz w:val="28"/>
    </w:rPr>
  </w:style>
  <w:style w:type="paragraph" w:customStyle="1" w:styleId="a8">
    <w:name w:val="Заголовки"/>
    <w:basedOn w:val="afffb"/>
    <w:link w:val="affff1"/>
    <w:rsid w:val="002F23A3"/>
    <w:pPr>
      <w:numPr>
        <w:numId w:val="8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5">
    <w:name w:val="Подзаголовки"/>
    <w:basedOn w:val="affff"/>
    <w:link w:val="affff2"/>
    <w:rsid w:val="002F23A3"/>
    <w:pPr>
      <w:numPr>
        <w:ilvl w:val="1"/>
        <w:numId w:val="10"/>
      </w:numPr>
      <w:ind w:left="0" w:firstLine="851"/>
    </w:pPr>
    <w:rPr>
      <w:b/>
    </w:rPr>
  </w:style>
  <w:style w:type="character" w:customStyle="1" w:styleId="affff1">
    <w:name w:val="Заголовки Знак"/>
    <w:basedOn w:val="afffc"/>
    <w:link w:val="a8"/>
    <w:rsid w:val="002F23A3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fff3">
    <w:name w:val="нумерация"/>
    <w:basedOn w:val="affff"/>
    <w:link w:val="affff4"/>
    <w:rsid w:val="002F23A3"/>
  </w:style>
  <w:style w:type="character" w:customStyle="1" w:styleId="affff2">
    <w:name w:val="Подзаголовки Знак"/>
    <w:basedOn w:val="affff0"/>
    <w:link w:val="a5"/>
    <w:rsid w:val="002F23A3"/>
    <w:rPr>
      <w:rFonts w:ascii="Times New Roman" w:hAnsi="Times New Roman"/>
      <w:b/>
      <w:sz w:val="28"/>
    </w:rPr>
  </w:style>
  <w:style w:type="paragraph" w:customStyle="1" w:styleId="a6">
    <w:name w:val="нечто"/>
    <w:basedOn w:val="a5"/>
    <w:link w:val="affff5"/>
    <w:rsid w:val="002F23A3"/>
    <w:pPr>
      <w:numPr>
        <w:ilvl w:val="2"/>
      </w:numPr>
      <w:ind w:left="851" w:hanging="851"/>
    </w:pPr>
    <w:rPr>
      <w:b w:val="0"/>
    </w:rPr>
  </w:style>
  <w:style w:type="character" w:customStyle="1" w:styleId="affff4">
    <w:name w:val="нумерация Знак"/>
    <w:basedOn w:val="affff0"/>
    <w:link w:val="affff3"/>
    <w:rsid w:val="002F23A3"/>
    <w:rPr>
      <w:rFonts w:ascii="Times New Roman" w:hAnsi="Times New Roman"/>
      <w:sz w:val="28"/>
    </w:rPr>
  </w:style>
  <w:style w:type="paragraph" w:customStyle="1" w:styleId="dt-p">
    <w:name w:val="dt-p"/>
    <w:basedOn w:val="ae"/>
    <w:rsid w:val="002F23A3"/>
    <w:pPr>
      <w:spacing w:before="100" w:beforeAutospacing="1" w:after="100" w:afterAutospacing="1"/>
      <w:ind w:firstLine="851"/>
      <w:jc w:val="both"/>
    </w:pPr>
  </w:style>
  <w:style w:type="character" w:customStyle="1" w:styleId="affff5">
    <w:name w:val="нечто Знак"/>
    <w:basedOn w:val="affff2"/>
    <w:link w:val="a6"/>
    <w:rsid w:val="002F23A3"/>
    <w:rPr>
      <w:rFonts w:ascii="Times New Roman" w:hAnsi="Times New Roman"/>
      <w:b w:val="0"/>
      <w:sz w:val="28"/>
    </w:rPr>
  </w:style>
  <w:style w:type="paragraph" w:customStyle="1" w:styleId="affff6">
    <w:name w:val="Попробуем?"/>
    <w:basedOn w:val="afffd"/>
    <w:link w:val="affff7"/>
    <w:rsid w:val="002F23A3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ffe">
    <w:name w:val="Без интервала Знак"/>
    <w:basedOn w:val="af"/>
    <w:link w:val="afffd"/>
    <w:uiPriority w:val="1"/>
    <w:rsid w:val="002F23A3"/>
  </w:style>
  <w:style w:type="character" w:customStyle="1" w:styleId="affff7">
    <w:name w:val="Попробуем? Знак"/>
    <w:basedOn w:val="afffe"/>
    <w:link w:val="affff6"/>
    <w:rsid w:val="002F23A3"/>
    <w:rPr>
      <w:rFonts w:ascii="Times New Roman" w:hAnsi="Times New Roman" w:cs="Times New Roman"/>
      <w:b/>
      <w:sz w:val="32"/>
      <w:szCs w:val="36"/>
    </w:rPr>
  </w:style>
  <w:style w:type="paragraph" w:customStyle="1" w:styleId="a0">
    <w:name w:val="Основные компетенции"/>
    <w:basedOn w:val="affff6"/>
    <w:link w:val="affff8"/>
    <w:rsid w:val="002F23A3"/>
    <w:pPr>
      <w:numPr>
        <w:ilvl w:val="1"/>
        <w:numId w:val="11"/>
      </w:numPr>
      <w:jc w:val="both"/>
    </w:pPr>
    <w:rPr>
      <w:sz w:val="28"/>
    </w:rPr>
  </w:style>
  <w:style w:type="character" w:customStyle="1" w:styleId="affff8">
    <w:name w:val="Основные компетенции Знак"/>
    <w:basedOn w:val="affff7"/>
    <w:link w:val="a0"/>
    <w:rsid w:val="002F23A3"/>
    <w:rPr>
      <w:rFonts w:ascii="Times New Roman" w:hAnsi="Times New Roman" w:cs="Times New Roman"/>
      <w:b/>
      <w:sz w:val="28"/>
      <w:szCs w:val="36"/>
    </w:rPr>
  </w:style>
  <w:style w:type="paragraph" w:customStyle="1" w:styleId="affff9">
    <w:name w:val="Прописной заголовок"/>
    <w:basedOn w:val="ae"/>
    <w:link w:val="affffa"/>
    <w:qFormat/>
    <w:rsid w:val="002F23A3"/>
    <w:pPr>
      <w:spacing w:line="360" w:lineRule="auto"/>
      <w:ind w:firstLine="851"/>
      <w:jc w:val="center"/>
    </w:pPr>
    <w:rPr>
      <w:rFonts w:eastAsiaTheme="minorHAnsi"/>
      <w:b/>
      <w:caps/>
      <w:sz w:val="32"/>
      <w:szCs w:val="32"/>
      <w:lang w:eastAsia="en-US"/>
    </w:rPr>
  </w:style>
  <w:style w:type="paragraph" w:customStyle="1" w:styleId="a2">
    <w:name w:val="Многоуровневое перечисление (тире"/>
    <w:aliases w:val="цифры х2)"/>
    <w:basedOn w:val="affff"/>
    <w:link w:val="affffb"/>
    <w:qFormat/>
    <w:rsid w:val="002F23A3"/>
    <w:pPr>
      <w:numPr>
        <w:numId w:val="13"/>
      </w:numPr>
    </w:pPr>
    <w:rPr>
      <w:lang w:val="en-US"/>
    </w:rPr>
  </w:style>
  <w:style w:type="character" w:customStyle="1" w:styleId="affffa">
    <w:name w:val="Прописной заголовок Знак"/>
    <w:basedOn w:val="af"/>
    <w:link w:val="affff9"/>
    <w:rsid w:val="002F23A3"/>
    <w:rPr>
      <w:rFonts w:ascii="Times New Roman" w:hAnsi="Times New Roman" w:cs="Times New Roman"/>
      <w:b/>
      <w:caps/>
      <w:sz w:val="32"/>
      <w:szCs w:val="32"/>
    </w:rPr>
  </w:style>
  <w:style w:type="paragraph" w:customStyle="1" w:styleId="ac">
    <w:name w:val="Перечисление"/>
    <w:basedOn w:val="af2"/>
    <w:link w:val="affffc"/>
    <w:qFormat/>
    <w:rsid w:val="002F23A3"/>
    <w:pPr>
      <w:numPr>
        <w:numId w:val="12"/>
      </w:numPr>
      <w:spacing w:line="360" w:lineRule="auto"/>
      <w:jc w:val="both"/>
    </w:pPr>
    <w:rPr>
      <w:sz w:val="28"/>
    </w:rPr>
  </w:style>
  <w:style w:type="character" w:customStyle="1" w:styleId="affffb">
    <w:name w:val="Многоуровневое перечисление (тире Знак"/>
    <w:aliases w:val="цифры х2) Знак"/>
    <w:basedOn w:val="affff0"/>
    <w:link w:val="a2"/>
    <w:rsid w:val="002F23A3"/>
    <w:rPr>
      <w:rFonts w:ascii="Times New Roman" w:hAnsi="Times New Roman"/>
      <w:sz w:val="28"/>
      <w:lang w:val="en-US"/>
    </w:rPr>
  </w:style>
  <w:style w:type="character" w:customStyle="1" w:styleId="affffc">
    <w:name w:val="Перечисление Знак"/>
    <w:basedOn w:val="af3"/>
    <w:link w:val="ac"/>
    <w:rsid w:val="002F23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d">
    <w:name w:val="Иллюстрации"/>
    <w:basedOn w:val="affff"/>
    <w:link w:val="affffe"/>
    <w:qFormat/>
    <w:rsid w:val="002F23A3"/>
    <w:pPr>
      <w:ind w:firstLine="0"/>
      <w:jc w:val="center"/>
    </w:pPr>
  </w:style>
  <w:style w:type="paragraph" w:customStyle="1" w:styleId="afffff">
    <w:name w:val="Содержание"/>
    <w:basedOn w:val="affff"/>
    <w:link w:val="afffff0"/>
    <w:qFormat/>
    <w:rsid w:val="002F23A3"/>
    <w:pPr>
      <w:tabs>
        <w:tab w:val="right" w:leader="dot" w:pos="9356"/>
      </w:tabs>
    </w:pPr>
  </w:style>
  <w:style w:type="character" w:customStyle="1" w:styleId="affffe">
    <w:name w:val="Иллюстрации Знак"/>
    <w:basedOn w:val="affff0"/>
    <w:link w:val="affffd"/>
    <w:rsid w:val="002F23A3"/>
    <w:rPr>
      <w:rFonts w:ascii="Times New Roman" w:hAnsi="Times New Roman"/>
      <w:sz w:val="28"/>
    </w:rPr>
  </w:style>
  <w:style w:type="character" w:customStyle="1" w:styleId="afffff0">
    <w:name w:val="Содержание Знак"/>
    <w:basedOn w:val="affff0"/>
    <w:link w:val="afffff"/>
    <w:rsid w:val="002F23A3"/>
    <w:rPr>
      <w:rFonts w:ascii="Times New Roman" w:hAnsi="Times New Roman"/>
      <w:sz w:val="28"/>
    </w:rPr>
  </w:style>
  <w:style w:type="character" w:styleId="afffff1">
    <w:name w:val="FollowedHyperlink"/>
    <w:basedOn w:val="af"/>
    <w:uiPriority w:val="99"/>
    <w:semiHidden/>
    <w:unhideWhenUsed/>
    <w:rsid w:val="002F23A3"/>
    <w:rPr>
      <w:color w:val="800080" w:themeColor="followedHyperlink"/>
      <w:u w:val="single"/>
    </w:rPr>
  </w:style>
  <w:style w:type="paragraph" w:styleId="afffff2">
    <w:name w:val="TOC Heading"/>
    <w:basedOn w:val="11"/>
    <w:next w:val="ae"/>
    <w:uiPriority w:val="39"/>
    <w:unhideWhenUsed/>
    <w:rsid w:val="002F23A3"/>
    <w:pPr>
      <w:spacing w:before="240"/>
      <w:jc w:val="both"/>
      <w:outlineLvl w:val="9"/>
    </w:pPr>
    <w:rPr>
      <w:b w:val="0"/>
      <w:bCs w:val="0"/>
      <w:sz w:val="32"/>
      <w:szCs w:val="32"/>
    </w:rPr>
  </w:style>
  <w:style w:type="character" w:customStyle="1" w:styleId="15">
    <w:name w:val="Стиль1 Знак"/>
    <w:rsid w:val="002F23A3"/>
    <w:rPr>
      <w:b/>
      <w:sz w:val="28"/>
      <w:szCs w:val="24"/>
    </w:rPr>
  </w:style>
  <w:style w:type="paragraph" w:customStyle="1" w:styleId="aa">
    <w:name w:val="–Перечисление"/>
    <w:basedOn w:val="affff"/>
    <w:link w:val="afffff3"/>
    <w:rsid w:val="002F23A3"/>
    <w:pPr>
      <w:numPr>
        <w:numId w:val="14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ff3">
    <w:name w:val="–Перечисление Знак"/>
    <w:basedOn w:val="affff0"/>
    <w:link w:val="aa"/>
    <w:rsid w:val="002F23A3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f"/>
    <w:rsid w:val="002F23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f"/>
    <w:rsid w:val="002F23A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ff4">
    <w:name w:val="Таблица"/>
    <w:basedOn w:val="affff"/>
    <w:link w:val="afffff5"/>
    <w:qFormat/>
    <w:rsid w:val="002F23A3"/>
    <w:pPr>
      <w:spacing w:line="240" w:lineRule="auto"/>
      <w:ind w:firstLine="0"/>
    </w:pPr>
  </w:style>
  <w:style w:type="character" w:customStyle="1" w:styleId="afffff5">
    <w:name w:val="Таблица Знак"/>
    <w:basedOn w:val="affff0"/>
    <w:link w:val="afffff4"/>
    <w:rsid w:val="002F23A3"/>
    <w:rPr>
      <w:rFonts w:ascii="Times New Roman" w:hAnsi="Times New Roman"/>
      <w:sz w:val="28"/>
    </w:rPr>
  </w:style>
  <w:style w:type="paragraph" w:customStyle="1" w:styleId="afffff6">
    <w:name w:val="Для таблиц"/>
    <w:basedOn w:val="KP"/>
    <w:link w:val="afffff7"/>
    <w:rsid w:val="002F23A3"/>
    <w:pPr>
      <w:spacing w:line="240" w:lineRule="auto"/>
      <w:ind w:firstLine="0"/>
      <w:contextualSpacing/>
    </w:pPr>
  </w:style>
  <w:style w:type="character" w:customStyle="1" w:styleId="afffff7">
    <w:name w:val="Для таблиц Знак"/>
    <w:basedOn w:val="KP0"/>
    <w:link w:val="afffff6"/>
    <w:rsid w:val="002F23A3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2F23A3"/>
    <w:pPr>
      <w:suppressAutoHyphens/>
      <w:autoSpaceDN w:val="0"/>
    </w:pPr>
    <w:rPr>
      <w:rFonts w:ascii="Calibri" w:eastAsia="SimSun" w:hAnsi="Calibri" w:cs="Tahoma"/>
      <w:kern w:val="3"/>
    </w:rPr>
  </w:style>
  <w:style w:type="paragraph" w:customStyle="1" w:styleId="afffff8">
    <w:name w:val="Формулы"/>
    <w:basedOn w:val="affff"/>
    <w:link w:val="afffff9"/>
    <w:qFormat/>
    <w:rsid w:val="002F23A3"/>
    <w:pPr>
      <w:tabs>
        <w:tab w:val="center" w:pos="4678"/>
        <w:tab w:val="right" w:pos="9356"/>
      </w:tabs>
      <w:ind w:firstLine="0"/>
    </w:pPr>
  </w:style>
  <w:style w:type="character" w:customStyle="1" w:styleId="afffffa">
    <w:name w:val="ПЗОсн Знак"/>
    <w:basedOn w:val="af"/>
    <w:link w:val="afffffb"/>
    <w:locked/>
    <w:rsid w:val="002F23A3"/>
    <w:rPr>
      <w:rFonts w:ascii="Times New Roman" w:hAnsi="Times New Roman" w:cs="Times New Roman"/>
      <w:sz w:val="28"/>
    </w:rPr>
  </w:style>
  <w:style w:type="character" w:customStyle="1" w:styleId="afffff9">
    <w:name w:val="Формулы Знак"/>
    <w:basedOn w:val="affff0"/>
    <w:link w:val="afffff8"/>
    <w:rsid w:val="002F23A3"/>
    <w:rPr>
      <w:rFonts w:ascii="Times New Roman" w:hAnsi="Times New Roman"/>
      <w:sz w:val="28"/>
    </w:rPr>
  </w:style>
  <w:style w:type="paragraph" w:customStyle="1" w:styleId="afffffb">
    <w:name w:val="ПЗОсн"/>
    <w:basedOn w:val="ae"/>
    <w:link w:val="afffffa"/>
    <w:rsid w:val="002F23A3"/>
    <w:pPr>
      <w:spacing w:line="360" w:lineRule="auto"/>
      <w:ind w:firstLine="851"/>
      <w:contextualSpacing/>
      <w:jc w:val="both"/>
    </w:pPr>
    <w:rPr>
      <w:rFonts w:eastAsiaTheme="minorHAnsi"/>
      <w:sz w:val="28"/>
      <w:szCs w:val="22"/>
      <w:lang w:eastAsia="en-US"/>
    </w:rPr>
  </w:style>
  <w:style w:type="paragraph" w:styleId="HTML">
    <w:name w:val="HTML Preformatted"/>
    <w:basedOn w:val="ae"/>
    <w:link w:val="HTML0"/>
    <w:uiPriority w:val="99"/>
    <w:semiHidden/>
    <w:unhideWhenUsed/>
    <w:rsid w:val="002F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f"/>
    <w:link w:val="HTML"/>
    <w:uiPriority w:val="99"/>
    <w:semiHidden/>
    <w:rsid w:val="002F23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e"/>
    <w:rsid w:val="002F23A3"/>
    <w:pPr>
      <w:spacing w:before="100" w:beforeAutospacing="1" w:after="100" w:afterAutospacing="1"/>
    </w:pPr>
  </w:style>
  <w:style w:type="character" w:customStyle="1" w:styleId="afffffc">
    <w:name w:val="КП Знак"/>
    <w:basedOn w:val="af"/>
    <w:link w:val="afffffd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d">
    <w:name w:val="КП"/>
    <w:basedOn w:val="ae"/>
    <w:link w:val="afffffc"/>
    <w:rsid w:val="002F23A3"/>
    <w:pPr>
      <w:tabs>
        <w:tab w:val="right" w:pos="9638"/>
      </w:tabs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ffffe">
    <w:name w:val="Для формул Знак"/>
    <w:basedOn w:val="af"/>
    <w:link w:val="affffff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">
    <w:name w:val="Для формул"/>
    <w:basedOn w:val="ae"/>
    <w:link w:val="afffffe"/>
    <w:rsid w:val="002F23A3"/>
    <w:pPr>
      <w:tabs>
        <w:tab w:val="right" w:pos="9638"/>
      </w:tabs>
      <w:spacing w:line="360" w:lineRule="auto"/>
      <w:jc w:val="center"/>
    </w:pPr>
    <w:rPr>
      <w:rFonts w:eastAsiaTheme="minorHAnsi"/>
      <w:sz w:val="28"/>
      <w:szCs w:val="28"/>
      <w:lang w:eastAsia="en-US"/>
    </w:rPr>
  </w:style>
  <w:style w:type="character" w:customStyle="1" w:styleId="16">
    <w:name w:val="Для формул1 Знак"/>
    <w:basedOn w:val="afffffe"/>
    <w:link w:val="17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17">
    <w:name w:val="Для формул1"/>
    <w:basedOn w:val="affffff"/>
    <w:link w:val="16"/>
    <w:rsid w:val="002F23A3"/>
    <w:pPr>
      <w:tabs>
        <w:tab w:val="clear" w:pos="9638"/>
        <w:tab w:val="center" w:pos="4678"/>
        <w:tab w:val="right" w:pos="9356"/>
      </w:tabs>
    </w:pPr>
  </w:style>
  <w:style w:type="character" w:customStyle="1" w:styleId="affffff0">
    <w:name w:val="Таблицы Знак"/>
    <w:basedOn w:val="af"/>
    <w:link w:val="affffff1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1">
    <w:name w:val="Таблицы"/>
    <w:basedOn w:val="ae"/>
    <w:link w:val="affffff0"/>
    <w:rsid w:val="002F23A3"/>
    <w:pPr>
      <w:tabs>
        <w:tab w:val="left" w:pos="1134"/>
        <w:tab w:val="center" w:pos="4677"/>
        <w:tab w:val="right" w:pos="9355"/>
      </w:tabs>
    </w:pPr>
    <w:rPr>
      <w:rFonts w:eastAsiaTheme="minorHAnsi"/>
      <w:sz w:val="28"/>
      <w:szCs w:val="28"/>
      <w:lang w:eastAsia="en-US"/>
    </w:rPr>
  </w:style>
  <w:style w:type="paragraph" w:customStyle="1" w:styleId="affffff2">
    <w:name w:val="Первая строка пояснений к формуле"/>
    <w:basedOn w:val="affff"/>
    <w:link w:val="affffff3"/>
    <w:qFormat/>
    <w:rsid w:val="002F23A3"/>
    <w:pPr>
      <w:ind w:left="1163" w:hanging="454"/>
    </w:pPr>
  </w:style>
  <w:style w:type="paragraph" w:customStyle="1" w:styleId="affffff4">
    <w:name w:val="вторая и последующие строки в пояснении в формуле"/>
    <w:basedOn w:val="affff"/>
    <w:link w:val="affffff5"/>
    <w:qFormat/>
    <w:rsid w:val="002F23A3"/>
    <w:pPr>
      <w:ind w:left="1162" w:firstLine="0"/>
    </w:pPr>
  </w:style>
  <w:style w:type="character" w:customStyle="1" w:styleId="affffff3">
    <w:name w:val="Первая строка пояснений к формуле Знак"/>
    <w:basedOn w:val="affff0"/>
    <w:link w:val="affffff2"/>
    <w:rsid w:val="002F23A3"/>
    <w:rPr>
      <w:rFonts w:ascii="Times New Roman" w:hAnsi="Times New Roman"/>
      <w:sz w:val="28"/>
    </w:rPr>
  </w:style>
  <w:style w:type="character" w:customStyle="1" w:styleId="affffff5">
    <w:name w:val="вторая и последующие строки в пояснении в формуле Знак"/>
    <w:basedOn w:val="affff0"/>
    <w:link w:val="affffff4"/>
    <w:rsid w:val="002F23A3"/>
    <w:rPr>
      <w:rFonts w:ascii="Times New Roman" w:hAnsi="Times New Roman"/>
      <w:sz w:val="28"/>
    </w:rPr>
  </w:style>
  <w:style w:type="paragraph" w:customStyle="1" w:styleId="ad">
    <w:name w:val="Список источников"/>
    <w:basedOn w:val="aff5"/>
    <w:link w:val="affffff6"/>
    <w:qFormat/>
    <w:rsid w:val="00CC17A3"/>
    <w:pPr>
      <w:numPr>
        <w:numId w:val="17"/>
      </w:numPr>
    </w:pPr>
    <w:rPr>
      <w:szCs w:val="28"/>
    </w:rPr>
  </w:style>
  <w:style w:type="character" w:customStyle="1" w:styleId="affffff6">
    <w:name w:val="Список источников Знак"/>
    <w:basedOn w:val="aff7"/>
    <w:link w:val="ad"/>
    <w:rsid w:val="00CC17A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94-4944-AE6D-7573F9E0B7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94-4944-AE6D-7573F9E0B7B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94-4944-AE6D-7573F9E0B7B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494-4944-AE6D-7573F9E0B7B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494-4944-AE6D-7573F9E0B7B0}"/>
              </c:ext>
            </c:extLst>
          </c:dPt>
          <c:dLbls>
            <c:dLbl>
              <c:idx val="0"/>
              <c:layout>
                <c:manualLayout>
                  <c:x val="5.232409023437954E-2"/>
                  <c:y val="-8.463052369904447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3545D591-D153-4C29-83FE-9EB856C05AC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689F6271-EFFB-4AC6-A579-F47F50D85B56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18750"/>
                        <a:gd name="adj2" fmla="val -8333"/>
                        <a:gd name="adj3" fmla="val 18750"/>
                        <a:gd name="adj4" fmla="val -16667"/>
                        <a:gd name="adj5" fmla="val -45253"/>
                        <a:gd name="adj6" fmla="val -33579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210400921539551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494-4944-AE6D-7573F9E0B7B0}"/>
                </c:ext>
              </c:extLst>
            </c:dLbl>
            <c:dLbl>
              <c:idx val="1"/>
              <c:layout>
                <c:manualLayout>
                  <c:x val="-4.2134161217590727E-3"/>
                  <c:y val="0.2793896410917686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1F2E4B26-0DF2-4A4C-B3DF-B1C1A0A43AE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A2706EAE-8E84-4713-B47C-51745032B9F2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5147"/>
                        <a:gd name="adj2" fmla="val 101232"/>
                        <a:gd name="adj3" fmla="val 4013"/>
                        <a:gd name="adj4" fmla="val 114550"/>
                        <a:gd name="adj5" fmla="val -75557"/>
                        <a:gd name="adj6" fmla="val 13992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0166175601900624"/>
                      <c:h val="0.2037327539086627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494-4944-AE6D-7573F9E0B7B0}"/>
                </c:ext>
              </c:extLst>
            </c:dLbl>
            <c:dLbl>
              <c:idx val="2"/>
              <c:layout>
                <c:manualLayout>
                  <c:x val="-0.13611796993200159"/>
                  <c:y val="0.2578981302385557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D1D998DB-DBD9-4A5B-8215-79DC17C9500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B62E014-C03E-4747-AD78-BB5CA90AC261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-489"/>
                        <a:gd name="adj2" fmla="val 104034"/>
                        <a:gd name="adj3" fmla="val -3449"/>
                        <a:gd name="adj4" fmla="val 112749"/>
                        <a:gd name="adj5" fmla="val -76394"/>
                        <a:gd name="adj6" fmla="val 20710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54808547297267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0494-4944-AE6D-7573F9E0B7B0}"/>
                </c:ext>
              </c:extLst>
            </c:dLbl>
            <c:dLbl>
              <c:idx val="3"/>
              <c:layout>
                <c:manualLayout>
                  <c:x val="-0.12329291320709529"/>
                  <c:y val="1.0745586202111582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50EB30A6-E504-48D5-86A9-68E88C4329C2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2CA81D44-8DEE-41E0-8762-DAB22B8F68C9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32354"/>
                        <a:gd name="adj2" fmla="val 103079"/>
                        <a:gd name="adj3" fmla="val 32353"/>
                        <a:gd name="adj4" fmla="val 113313"/>
                        <a:gd name="adj5" fmla="val 46507"/>
                        <a:gd name="adj6" fmla="val 187737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87641074998413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0494-4944-AE6D-7573F9E0B7B0}"/>
                </c:ext>
              </c:extLst>
            </c:dLbl>
            <c:dLbl>
              <c:idx val="4"/>
              <c:layout>
                <c:manualLayout>
                  <c:x val="0.32683572878211464"/>
                  <c:y val="1.6922449490718883E-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8E0828E8-21DF-4CE2-8695-626448C0D1B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CF6CD13-5685-41AF-9762-5FA3E8FA8ABB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281679933011437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0494-4944-AE6D-7573F9E0B7B0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Издержки на заработную плату</c:v>
                </c:pt>
                <c:pt idx="1">
                  <c:v>Издержки на страховые взносы с оплаты труда</c:v>
                </c:pt>
                <c:pt idx="2">
                  <c:v>Издержки на электроэнергию</c:v>
                </c:pt>
                <c:pt idx="3">
                  <c:v>Издержки на прочие и накладные расходы</c:v>
                </c:pt>
                <c:pt idx="4">
                  <c:v>Издержки на амортизационные расходы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28902.240000000002</c:v>
                </c:pt>
                <c:pt idx="1">
                  <c:v>8670.67</c:v>
                </c:pt>
                <c:pt idx="2">
                  <c:v>739.76</c:v>
                </c:pt>
                <c:pt idx="3">
                  <c:v>4256.96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494-4944-AE6D-7573F9E0B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0.50249</cdr:x>
      <cdr:y>0.07823</cdr:y>
    </cdr:from>
    <cdr:to>
      <cdr:x>0.66588</cdr:x>
      <cdr:y>0.11317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2811424" y="231150"/>
          <a:ext cx="914162" cy="10323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0.29205</cdr:x>
      <cdr:y>0.09419</cdr:y>
    </cdr:from>
    <cdr:to>
      <cdr:x>0.42687</cdr:x>
      <cdr:y>0.13626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1633993" y="278296"/>
          <a:ext cx="754338" cy="124305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0.21508</cdr:x>
      <cdr:y>0.19788</cdr:y>
    </cdr:from>
    <cdr:to>
      <cdr:x>0.36939</cdr:x>
      <cdr:y>0.37014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V="1">
          <a:off x="1203351" y="584668"/>
          <a:ext cx="863381" cy="508954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0.04641</cdr:x>
      <cdr:y>0.09362</cdr:y>
    </cdr:from>
    <cdr:to>
      <cdr:x>0.29277</cdr:x>
      <cdr:y>0.09362</cdr:y>
    </cdr:to>
    <cdr:cxnSp macro="">
      <cdr:nvCxnSpPr>
        <cdr:cNvPr id="12" name="Прямая соединительная линия 11"/>
        <cdr:cNvCxnSpPr/>
      </cdr:nvCxnSpPr>
      <cdr:spPr>
        <a:xfrm xmlns:a="http://schemas.openxmlformats.org/drawingml/2006/main">
          <a:off x="259690" y="276603"/>
          <a:ext cx="1378376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0.01438</cdr:x>
      <cdr:y>0.37072</cdr:y>
    </cdr:from>
    <cdr:to>
      <cdr:x>0.21508</cdr:x>
      <cdr:y>0.37072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80467" y="1095350"/>
          <a:ext cx="1122884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0.29102</cdr:x>
      <cdr:y>0.60823</cdr:y>
    </cdr:from>
    <cdr:to>
      <cdr:x>0.30097</cdr:x>
      <cdr:y>0.68338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V="1">
          <a:off x="1628244" y="1797113"/>
          <a:ext cx="55701" cy="222047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0.00922</cdr:x>
      <cdr:y>0.68222</cdr:y>
    </cdr:from>
    <cdr:to>
      <cdr:x>0.29042</cdr:x>
      <cdr:y>0.68222</cdr:y>
    </cdr:to>
    <cdr:cxnSp macro="">
      <cdr:nvCxnSpPr>
        <cdr:cNvPr id="29" name="Прямая соединительная линия 28"/>
        <cdr:cNvCxnSpPr/>
      </cdr:nvCxnSpPr>
      <cdr:spPr>
        <a:xfrm xmlns:a="http://schemas.openxmlformats.org/drawingml/2006/main">
          <a:off x="51586" y="2015725"/>
          <a:ext cx="1573283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0.66588</cdr:x>
      <cdr:y>0.07814</cdr:y>
    </cdr:from>
    <cdr:to>
      <cdr:x>0.98229</cdr:x>
      <cdr:y>0.07814</cdr:y>
    </cdr:to>
    <cdr:cxnSp macro="">
      <cdr:nvCxnSpPr>
        <cdr:cNvPr id="38" name="Прямая соединительная линия 37"/>
        <cdr:cNvCxnSpPr/>
      </cdr:nvCxnSpPr>
      <cdr:spPr>
        <a:xfrm xmlns:a="http://schemas.openxmlformats.org/drawingml/2006/main">
          <a:off x="3725586" y="230877"/>
          <a:ext cx="1770339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0.75179</cdr:x>
      <cdr:y>0.68476</cdr:y>
    </cdr:from>
    <cdr:to>
      <cdr:x>0.98808</cdr:x>
      <cdr:y>0.68476</cdr:y>
    </cdr:to>
    <cdr:cxnSp macro="">
      <cdr:nvCxnSpPr>
        <cdr:cNvPr id="44" name="Прямая соединительная линия 43"/>
        <cdr:cNvCxnSpPr/>
      </cdr:nvCxnSpPr>
      <cdr:spPr>
        <a:xfrm xmlns:a="http://schemas.openxmlformats.org/drawingml/2006/main">
          <a:off x="4206240" y="2023230"/>
          <a:ext cx="1322070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0.70435</cdr:x>
      <cdr:y>0.53123</cdr:y>
    </cdr:from>
    <cdr:to>
      <cdr:x>0.75247</cdr:x>
      <cdr:y>0.68601</cdr:y>
    </cdr:to>
    <cdr:cxnSp macro="">
      <cdr:nvCxnSpPr>
        <cdr:cNvPr id="46" name="Прямая соединительная линия 45"/>
        <cdr:cNvCxnSpPr/>
      </cdr:nvCxnSpPr>
      <cdr:spPr>
        <a:xfrm xmlns:a="http://schemas.openxmlformats.org/drawingml/2006/main">
          <a:off x="3940828" y="1569601"/>
          <a:ext cx="269222" cy="457319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6409</TotalTime>
  <Pages>35</Pages>
  <Words>4901</Words>
  <Characters>27939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178</cp:revision>
  <cp:lastPrinted>2022-12-27T14:02:00Z</cp:lastPrinted>
  <dcterms:created xsi:type="dcterms:W3CDTF">2021-05-08T10:32:00Z</dcterms:created>
  <dcterms:modified xsi:type="dcterms:W3CDTF">2023-05-30T17:17:00Z</dcterms:modified>
</cp:coreProperties>
</file>