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4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4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5"/>
      </w:pPr>
    </w:p>
    <w:p w14:paraId="7BA69C90" w14:textId="47BFB622" w:rsidR="009E5C8E" w:rsidRDefault="009E5C8E" w:rsidP="007C2D47">
      <w:pPr>
        <w:pStyle w:val="aff5"/>
      </w:pPr>
      <w:r>
        <w:t>БД – база данных</w:t>
      </w:r>
    </w:p>
    <w:p w14:paraId="6C227630" w14:textId="77777777" w:rsidR="007C2D47" w:rsidRDefault="007C2D47" w:rsidP="007C2D47">
      <w:pPr>
        <w:pStyle w:val="aff5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5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4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5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2CB0CF90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приложения требуется разработать БД</w:t>
      </w:r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9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9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9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9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9"/>
      </w:pPr>
      <w:r>
        <w:t>разработать БД,</w:t>
      </w:r>
    </w:p>
    <w:p w14:paraId="0F943D22" w14:textId="77777777" w:rsidR="00657720" w:rsidRDefault="00657720" w:rsidP="006918F7">
      <w:pPr>
        <w:pStyle w:val="a9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9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9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9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9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9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9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35471333" w:rsidR="00657720" w:rsidRDefault="00657720" w:rsidP="006918F7">
      <w:pPr>
        <w:pStyle w:val="a9"/>
      </w:pPr>
      <w:r>
        <w:t xml:space="preserve">проанализировать полученные в ходе тестирования и отладки результаты работы </w:t>
      </w:r>
      <w:r w:rsidR="007D5642">
        <w:t>ПП</w:t>
      </w:r>
      <w:r>
        <w:t xml:space="preserve">, </w:t>
      </w:r>
    </w:p>
    <w:p w14:paraId="02B8612D" w14:textId="7E801FC1" w:rsidR="00E362C7" w:rsidRDefault="00E362C7" w:rsidP="006918F7">
      <w:pPr>
        <w:pStyle w:val="a9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9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f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5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5"/>
      </w:pPr>
    </w:p>
    <w:p w14:paraId="58FF7476" w14:textId="396EA69A" w:rsidR="00BE317F" w:rsidRPr="00BE317F" w:rsidRDefault="00BE317F" w:rsidP="00BE317F">
      <w:pPr>
        <w:pStyle w:val="aff5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f5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f5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f5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5"/>
      </w:pPr>
    </w:p>
    <w:p w14:paraId="1A605EDC" w14:textId="509F6676" w:rsidR="00B70828" w:rsidRDefault="00B70828" w:rsidP="00B70828">
      <w:pPr>
        <w:pStyle w:val="aff5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5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5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5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5"/>
      </w:pPr>
    </w:p>
    <w:p w14:paraId="044CD97A" w14:textId="77777777" w:rsidR="003A72A7" w:rsidRDefault="002F5C9A" w:rsidP="002F5C9A">
      <w:pPr>
        <w:pStyle w:val="aff5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5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5"/>
      </w:pPr>
    </w:p>
    <w:p w14:paraId="01720B16" w14:textId="1274B14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>приложение «Конфигуратор сборки ПК» для организации обучающего процесса на базе АКТ (ф) СПбГУТ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r w:rsidR="008369E4" w:rsidRPr="008369E4">
        <w:rPr>
          <w:rStyle w:val="normaltextrun"/>
          <w:color w:val="000009"/>
        </w:rPr>
        <w:t xml:space="preserve">Entity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1BE8FC1D" w14:textId="4528A471" w:rsidR="002F23A3" w:rsidRDefault="006A2AFB" w:rsidP="00AE19CD">
      <w:pPr>
        <w:pStyle w:val="aff5"/>
      </w:pPr>
      <w:r>
        <w:br w:type="page"/>
      </w:r>
    </w:p>
    <w:p w14:paraId="241D9CE5" w14:textId="2B0A6AC4" w:rsidR="002F23A3" w:rsidRDefault="002F23A3" w:rsidP="00AE19CD">
      <w:pPr>
        <w:pStyle w:val="a4"/>
      </w:pPr>
      <w:r w:rsidRPr="007631C7">
        <w:lastRenderedPageBreak/>
        <w:t>Определение затрат на создание программного продукта</w:t>
      </w:r>
    </w:p>
    <w:p w14:paraId="49AEB87F" w14:textId="4EE8AB10" w:rsidR="002F23A3" w:rsidRDefault="002F23A3" w:rsidP="002F23A3">
      <w:pPr>
        <w:pStyle w:val="aff5"/>
      </w:pPr>
    </w:p>
    <w:p w14:paraId="45308DA3" w14:textId="77777777" w:rsidR="002F23A3" w:rsidRPr="00316AAF" w:rsidRDefault="002F23A3" w:rsidP="002F23A3">
      <w:pPr>
        <w:pStyle w:val="affff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создание программного 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</m:sSub>
        <m:r>
          <m:rPr>
            <m:nor/>
          </m:rPr>
          <w:rPr>
            <w:rStyle w:val="afffffc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  <m:r>
          <m:rPr>
            <m:nor/>
          </m:rPr>
          <w:rPr>
            <w:rStyle w:val="afffffc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Style w:val="afffffc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B643DD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программного продукта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чел.ч, определяется по формуле</w:t>
      </w:r>
    </w:p>
    <w:p w14:paraId="0FA96DE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чел.ч;</w:t>
      </w:r>
    </w:p>
    <w:p w14:paraId="148182D3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чел.ч;</w:t>
      </w:r>
    </w:p>
    <w:p w14:paraId="47849711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чел.ч;</w:t>
      </w:r>
    </w:p>
    <w:bookmarkStart w:id="2" w:name="tbDescription"/>
    <w:p w14:paraId="44A44CC7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чел.ч;</w:t>
      </w:r>
    </w:p>
    <w:bookmarkEnd w:id="2"/>
    <w:p w14:paraId="6E2253D1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чел.ч;</w:t>
      </w:r>
    </w:p>
    <w:p w14:paraId="35F67DD9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чел.ч;</w:t>
      </w:r>
    </w:p>
    <w:p w14:paraId="4C46D0A9" w14:textId="77777777" w:rsidR="002F23A3" w:rsidRPr="00316AAF" w:rsidRDefault="00B643DD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чел.ч.</w:t>
      </w:r>
    </w:p>
    <w:p w14:paraId="53BFD3A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>, ед,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0126F1C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E171A4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Q=q∙c∙(1+p)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 q – число операторов (исходных команд), ед;</w:t>
      </w:r>
    </w:p>
    <w:p w14:paraId="20C626CB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Программный продукт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степени сложности программный продукт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Созданный программный продукт 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A8C953A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3" w:name="overCalculation3"/>
    </w:p>
    <w:bookmarkEnd w:id="3"/>
    <w:p w14:paraId="1E45852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ед</m:t>
        </m:r>
      </m:oMath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чел.ч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6CBF2A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необходимо вычислить затраты труда на различных стадиях разработки программного продукта.</w:t>
      </w:r>
    </w:p>
    <w:p w14:paraId="0928272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647348E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5C0AD2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56FE409F" w14:textId="2A7E1A4B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D5F1C0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C25D95" w14:textId="77777777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8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чел.ч.</w:t>
      </w:r>
    </w:p>
    <w:p w14:paraId="27A524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lastRenderedPageBreak/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=1,50∙14,68=22,02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78D712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др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чел.ч;</w:t>
      </w:r>
    </w:p>
    <w:p w14:paraId="2974CE62" w14:textId="77777777" w:rsidR="002F23A3" w:rsidRPr="00316AAF" w:rsidRDefault="00B643DD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чел.ч.</w:t>
      </w:r>
    </w:p>
    <w:p w14:paraId="011E44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=763,20/(175∙0,80)=5,45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=0,75∙5,45=4,09 чел.ч</m:t>
        </m:r>
      </m:oMath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=5,45+4,09=9,54 чел.ч</m:t>
        </m:r>
      </m:oMath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920902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Трудоёмкость разработки программного продукта, согласно формуле (2), составляет</w:t>
      </w:r>
    </w:p>
    <w:p w14:paraId="51466B8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>+14,68+22,02+9,54=143,49 чел.ч</m:t>
        </m:r>
      </m:oMath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9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ff9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машино–часа арендного времени, руб/ч;</w:t>
      </w:r>
    </w:p>
    <w:p w14:paraId="349AEE4D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чел.ч.</w:t>
      </w:r>
    </w:p>
    <w:p w14:paraId="36B4CE5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чел.ч</m:t>
        </m:r>
      </m:oMath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>, руб/ч,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/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8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lastRenderedPageBreak/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9"/>
            <w:rFonts w:cs="Times New Roman"/>
          </w:rPr>
          <m:t>∙(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ff9"/>
            <w:rFonts w:cs="Times New Roman"/>
          </w:rPr>
          <m:t>)-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9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</m:t>
        </m:r>
        <m:r>
          <m:rPr>
            <m:nor/>
          </m:rPr>
          <w:rPr>
            <w:rStyle w:val="16"/>
          </w:rPr>
          <m:t>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[</w:t>
      </w:r>
      <w:r w:rsidR="00AE19CD">
        <w:rPr>
          <w:rStyle w:val="afffff9"/>
          <w:rFonts w:eastAsiaTheme="minorEastAsia" w:cs="Times New Roman"/>
        </w:rPr>
        <w:t>1</w:t>
      </w:r>
      <w:r w:rsidRPr="00316AAF">
        <w:rPr>
          <w:rStyle w:val="afffff9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ам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r>
          <m:rPr>
            <m:sty m:val="p"/>
          </m:rPr>
          <w:rPr>
            <w:rStyle w:val="afffff9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кВт∙ч электроэнергии, руб.</w:t>
      </w:r>
    </w:p>
    <w:p w14:paraId="2AE40056" w14:textId="1D2EBC7E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8,53 руб/кВт·ч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3" w:name="overCalculation21"/>
    </w:p>
    <w:bookmarkEnd w:id="13"/>
    <w:p w14:paraId="48DB2AE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0,66∙131,40∙8,53=739,76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1B0A95D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"/>
        <w:rPr>
          <w:rFonts w:cs="Times New Roman"/>
        </w:rPr>
      </w:pPr>
    </w:p>
    <w:p w14:paraId="462E79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=0+739,76=739,76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65DBCE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С</m:t>
            </m:r>
          </m:e>
          <m:sub>
            <m:r>
              <m:rPr>
                <m:nor/>
              </m:rPr>
              <w:rPr>
                <w:rStyle w:val="afffffc"/>
              </w:rPr>
              <m:t>час</m:t>
            </m:r>
          </m:sub>
        </m:sSub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Fonts w:cs="Times New Roman"/>
          </w:rPr>
          <m:t>739,76</m:t>
        </m:r>
        <m:r>
          <m:rPr>
            <m:nor/>
          </m:rPr>
          <w:rPr>
            <w:rStyle w:val="afffffc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c"/>
          </w:rPr>
          <m:t>=5,63</m:t>
        </m:r>
        <m:r>
          <m:rPr>
            <m:nor/>
          </m:rPr>
          <w:rPr>
            <w:rFonts w:cs="Times New Roman"/>
          </w:rPr>
          <m:t xml:space="preserve"> руб/ч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5" w:name="overCalculation13"/>
    </w:p>
    <w:bookmarkEnd w:id="15"/>
    <w:p w14:paraId="3A6CB978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=5,63∙46,24=260,33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B643DD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B643DD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11F8DA33" w:rsidR="002F23A3" w:rsidRPr="00316AAF" w:rsidRDefault="002F23A3" w:rsidP="002F23A3">
      <w:pPr>
        <w:pStyle w:val="affff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Оклад программистов, работающих в </w:t>
      </w:r>
      <w:r>
        <w:rPr>
          <w:rFonts w:cs="Times New Roman"/>
        </w:rPr>
        <w:t>АКТ (ф) СПбГУТ</w:t>
      </w:r>
      <w:r w:rsidRPr="00316AAF">
        <w:rPr>
          <w:rFonts w:cs="Times New Roman"/>
        </w:rPr>
        <w:t>, составляет 17001,32 руб.</w:t>
      </w:r>
    </w:p>
    <w:p w14:paraId="26560E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</m:t>
        </m:r>
        <m:r>
          <m:rPr>
            <m:nor/>
          </m:rPr>
          <w:rPr>
            <w:rFonts w:cs="Times New Roman"/>
          </w:rPr>
          <m:t>28902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24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B643DD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9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"/>
        <w:rPr>
          <w:rStyle w:val="afffffc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  <w:rFonts w:ascii="Cambria Math"/>
              </w:rPr>
              <m:t>страх</m:t>
            </m:r>
          </m:sub>
        </m:sSub>
      </m:oMath>
      <w:r w:rsidRPr="00316AAF">
        <w:rPr>
          <w:rStyle w:val="afffffc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c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lastRenderedPageBreak/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c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c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28902,24</m:t>
        </m:r>
        <m:r>
          <m:rPr>
            <m:nor/>
          </m:rPr>
          <w:rPr>
            <w:rFonts w:cs="Times New Roman"/>
          </w:rPr>
          <m:t>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8670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85DDE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B9EE7D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4A3220A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9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9B4E1B4" w14:textId="27ED7DC2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</m:t>
        </m:r>
        <m:r>
          <m:rPr>
            <m:nor/>
          </m:rPr>
          <w:rPr>
            <w:rFonts w:cs="Times New Roman"/>
          </w:rPr>
          <m:t>28902,24</m:t>
        </m:r>
        <m:r>
          <m:rPr>
            <m:nor/>
          </m:rPr>
          <w:rPr>
            <w:rFonts w:cs="Times New Roman"/>
          </w:rPr>
          <m:t>+</m:t>
        </m:r>
        <m:r>
          <m:rPr>
            <m:nor/>
          </m:rPr>
          <w:rPr>
            <w:rFonts w:cs="Times New Roman"/>
          </w:rPr>
          <m:t>8670,67</m:t>
        </m:r>
        <m:r>
          <m:rPr>
            <m:nor/>
          </m:rPr>
          <w:rPr>
            <w:rFonts w:cs="Times New Roman"/>
          </w:rPr>
          <m:t>+0+739,76)∙10/90=</m:t>
        </m:r>
        <m:r>
          <m:rPr>
            <m:nor/>
          </m:rPr>
          <w:rPr>
            <w:rFonts w:cs="Times New Roman"/>
          </w:rPr>
          <m:t>4</m:t>
        </m:r>
        <m:r>
          <m:rPr>
            <m:nor/>
          </m:rPr>
          <w:rPr>
            <w:rFonts w:cs="Times New Roman"/>
          </w:rPr>
          <m:t>256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96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8"/>
        <w:rPr>
          <w:rFonts w:cs="Times New Roman"/>
        </w:rPr>
      </w:pPr>
    </w:p>
    <w:p w14:paraId="37A347B4" w14:textId="1A6885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28902,24</m:t>
        </m:r>
        <m:r>
          <m:rPr>
            <m:nor/>
          </m:rPr>
          <w:rPr>
            <w:rFonts w:cs="Times New Roman"/>
          </w:rPr>
          <m:t>+</m:t>
        </m:r>
        <m:r>
          <m:rPr>
            <m:nor/>
          </m:rPr>
          <w:rPr>
            <w:rFonts w:cs="Times New Roman"/>
          </w:rPr>
          <m:t>8670,67</m:t>
        </m:r>
        <m:r>
          <m:rPr>
            <m:nor/>
          </m:rPr>
          <w:rPr>
            <w:rFonts w:cs="Times New Roman"/>
          </w:rPr>
          <m:t>+0+73</m:t>
        </m:r>
        <m:r>
          <m:rPr>
            <m:nor/>
          </m:rPr>
          <w:rPr>
            <w:rFonts w:cs="Times New Roman"/>
          </w:rPr>
          <m:t>9,76+</m:t>
        </m:r>
        <m:r>
          <m:rPr>
            <m:nor/>
          </m:rPr>
          <w:rPr>
            <w:rFonts w:cs="Times New Roman"/>
          </w:rPr>
          <m:t>4256,96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42569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63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1" w:name="underCalculation22"/>
    </w:p>
    <w:bookmarkEnd w:id="21"/>
    <w:p w14:paraId="119A7BDB" w14:textId="77777777" w:rsidR="002F23A3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>(рисунок 1).</w:t>
      </w:r>
    </w:p>
    <w:p w14:paraId="6E8E3A07" w14:textId="77777777" w:rsidR="002F23A3" w:rsidRDefault="002F23A3" w:rsidP="002F23A3">
      <w:pPr>
        <w:pStyle w:val="affff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b"/>
        <w:rPr>
          <w:lang w:val="en-US"/>
        </w:rPr>
      </w:pPr>
      <w:r w:rsidRPr="00BA6978">
        <w:drawing>
          <wp:inline distT="0" distB="0" distL="0" distR="0" wp14:anchorId="3DDF0C86" wp14:editId="2DCF5D75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50E7089F" w14:textId="77777777" w:rsidR="00B968A5" w:rsidRPr="00896DB2" w:rsidRDefault="00B968A5" w:rsidP="00B968A5">
      <w:pPr>
        <w:pStyle w:val="aff5"/>
      </w:pPr>
      <w:r w:rsidRPr="00896DB2">
        <w:lastRenderedPageBreak/>
        <w:t>Наибольшую долю затрат составляют издержки на заработную плату, значит процесс разработки ПП является трудоемким.</w:t>
      </w:r>
    </w:p>
    <w:p w14:paraId="72E44654" w14:textId="08E4C27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создание программного продукта, согласно формуле (1), составляют</w:t>
      </w:r>
    </w:p>
    <w:p w14:paraId="3A6B0817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2" w:name="overCalculation1"/>
    </w:p>
    <w:bookmarkEnd w:id="22"/>
    <w:p w14:paraId="372232B2" w14:textId="1F24BE6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=260,33+</m:t>
        </m:r>
        <m:r>
          <m:rPr>
            <m:nor/>
          </m:rPr>
          <w:rPr>
            <w:rFonts w:cs="Times New Roman"/>
          </w:rPr>
          <m:t>42569,63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4282</m:t>
        </m:r>
        <m:r>
          <m:rPr>
            <m:nor/>
          </m:rPr>
          <w:rPr>
            <w:rFonts w:cs="Times New Roman"/>
          </w:rPr>
          <m:t>9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96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4B50979" w14:textId="4BD001AB" w:rsidR="0074794E" w:rsidRPr="00896DB2" w:rsidRDefault="0074794E" w:rsidP="0074794E">
      <w:pPr>
        <w:pStyle w:val="aff5"/>
      </w:pPr>
      <w:r w:rsidRPr="00896DB2">
        <w:t xml:space="preserve">Во время разработки ПП существуют различные риски, которые могут оказать негативное влияние на разработку. Возможные риски и способы их минимизации приведены в таблице </w:t>
      </w:r>
      <w:r>
        <w:t>1.</w:t>
      </w:r>
    </w:p>
    <w:p w14:paraId="608F4E20" w14:textId="05DCE487" w:rsidR="0074794E" w:rsidRDefault="0074794E" w:rsidP="002F23A3">
      <w:pPr>
        <w:pStyle w:val="aff5"/>
      </w:pPr>
    </w:p>
    <w:p w14:paraId="4E7A1870" w14:textId="1B960FEE" w:rsidR="0074794E" w:rsidRPr="00896DB2" w:rsidRDefault="0074794E" w:rsidP="0074794E">
      <w:pPr>
        <w:pStyle w:val="afffff4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42A7240F" w14:textId="77777777" w:rsidR="0074794E" w:rsidRPr="00896DB2" w:rsidRDefault="0074794E" w:rsidP="0074794E">
      <w:pPr>
        <w:pStyle w:val="affff"/>
        <w:rPr>
          <w:rFonts w:cs="Times New Roman"/>
        </w:rPr>
      </w:pPr>
    </w:p>
    <w:p w14:paraId="211F28DF" w14:textId="3F31358B" w:rsidR="0074794E" w:rsidRDefault="0074794E" w:rsidP="0074794E">
      <w:pPr>
        <w:pStyle w:val="affff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77436418" w:rsidR="0074794E" w:rsidRDefault="0074794E" w:rsidP="0074794E">
      <w:pPr>
        <w:pStyle w:val="aff5"/>
      </w:pPr>
      <w:r w:rsidRPr="00316AAF">
        <w:t xml:space="preserve">В конечном итоге трудоёмкость создания программного продукта составила 143,49 чел.ч. В результате выполненных расчётов затраты на создание программного продукта составляют </w:t>
      </w:r>
      <m:oMath>
        <m:r>
          <m:rPr>
            <m:nor/>
          </m:rPr>
          <m:t>4282</m:t>
        </m:r>
        <m:r>
          <m:rPr>
            <m:nor/>
          </m:rPr>
          <m:t>9,96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25907CE8" w:rsidR="003D5FAA" w:rsidRDefault="003D5FAA" w:rsidP="0074794E">
      <w:pPr>
        <w:pStyle w:val="aff5"/>
      </w:pPr>
      <w:r>
        <w:lastRenderedPageBreak/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программн</w:t>
      </w:r>
      <w:r w:rsidR="00AC25F4">
        <w:t>ого</w:t>
      </w:r>
      <w:r w:rsidR="00502DA2">
        <w:t xml:space="preserve"> продукт</w:t>
      </w:r>
      <w:r w:rsidR="00AC25F4">
        <w:t>а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>отсутствуют аналоги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4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666DD644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f5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Освещенность на поверхности стола в зоне размещения рабочего документа должна быть 300-500 лк. Освещение не должно составлять бликов на поверхности экрана и превышать 300 лк.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5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5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5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5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5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5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5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4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4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5"/>
      </w:pPr>
      <w:r>
        <w:br w:type="page"/>
      </w:r>
    </w:p>
    <w:p w14:paraId="1E64F22F" w14:textId="77777777" w:rsidR="000E13B4" w:rsidRDefault="000E13B4" w:rsidP="00657720">
      <w:pPr>
        <w:pStyle w:val="aff5"/>
      </w:pPr>
    </w:p>
    <w:p w14:paraId="6662CA36" w14:textId="4AC5EAA4" w:rsidR="00846401" w:rsidRPr="00D63CC5" w:rsidRDefault="00282C7B" w:rsidP="00EC0C94">
      <w:pPr>
        <w:pStyle w:val="aff4"/>
        <w:rPr>
          <w:sz w:val="28"/>
        </w:rPr>
      </w:pPr>
      <w:r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>Налоговый кодекс Российской Федерации. Части I и II. – Москва : ИНФРА-М, 2009. – 608 с. (Библиотека кодексов; Вып.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Ростов-На-Дону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r w:rsidRPr="003063F9">
        <w:rPr>
          <w:lang w:val="en-US"/>
        </w:rPr>
        <w:t>znanium</w:t>
      </w:r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зарегистрир.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перераб.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 xml:space="preserve">. </w:t>
      </w:r>
      <w:r>
        <w:t>– Режим доступа: для зарегистрир.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r>
        <w:t xml:space="preserve">Дадян, Э. Г. Данные: хранение и обработка : учебник / Э. Г. Дадян.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спо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3514B4">
        <w:t xml:space="preserve">). – </w:t>
      </w:r>
      <w:r w:rsidRPr="007759AA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>: Еврознак, 2008.</w:t>
      </w:r>
    </w:p>
    <w:p w14:paraId="1CBF3F50" w14:textId="77777777" w:rsidR="00657720" w:rsidRDefault="00657720" w:rsidP="00665330">
      <w:pPr>
        <w:pStyle w:val="ab"/>
      </w:pPr>
      <w:r w:rsidRPr="007759AA">
        <w:t xml:space="preserve">Компаниец, В. С. Проектирование и юзабилити-исследование пользовательских интерфейсов : учебное пособие / В. С. Компаниец, А. Е. Лызь </w:t>
      </w:r>
      <w:r>
        <w:t xml:space="preserve">– </w:t>
      </w:r>
      <w:r w:rsidRPr="007759AA">
        <w:t>Ростов-на-Дону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r>
        <w:rPr>
          <w:lang w:val="en-US"/>
        </w:rPr>
        <w:t>xxxx</w:t>
      </w:r>
      <w:r w:rsidRPr="007759AA">
        <w:t xml:space="preserve">).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r w:rsidRPr="00665330">
        <w:t>Кравацкий,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Кравацкий, М. Рамендик.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xxxx</w:t>
      </w:r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r>
        <w:t>Мартишин, С. А. Базы данных. Практическое применение СУБД SQL и NoS</w:t>
      </w:r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Мартишин,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>Федорова,  Г.Н. Разработка модулей программного обеспечения для компьютерных систем (4–е изд., перераб.)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r w:rsidRPr="00282C7B">
        <w:t>Фленов,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Фленов. – 4-е изд., перераб.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r w:rsidRPr="00657720">
        <w:t xml:space="preserve">Халабия, Р. Ф. Организация ЭВМ и вычислительных систем : методические указания / Р. Ф. Халабия,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r>
        <w:t>зарегистрир</w:t>
      </w:r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r w:rsidRPr="00641D3C">
        <w:t xml:space="preserve">Хорев, П. Б. Объектно-ориентированное программирование с примерами на С# : учебное пособие / П.Б. Хорев.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).</w:t>
      </w:r>
      <w:r w:rsidRPr="00641D3C">
        <w:t xml:space="preserve">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2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c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1681" w14:textId="77777777" w:rsidR="00B643DD" w:rsidRDefault="00B643DD" w:rsidP="00BE442A">
      <w:r>
        <w:separator/>
      </w:r>
    </w:p>
    <w:p w14:paraId="00054E93" w14:textId="77777777" w:rsidR="00B643DD" w:rsidRDefault="00B643DD"/>
  </w:endnote>
  <w:endnote w:type="continuationSeparator" w:id="0">
    <w:p w14:paraId="3E8760A7" w14:textId="77777777" w:rsidR="00B643DD" w:rsidRDefault="00B643DD" w:rsidP="00BE442A">
      <w:r>
        <w:continuationSeparator/>
      </w:r>
    </w:p>
    <w:p w14:paraId="6A93CE84" w14:textId="77777777" w:rsidR="00B643DD" w:rsidRDefault="00B643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3132" w14:textId="77777777" w:rsidR="00B643DD" w:rsidRDefault="00B643DD" w:rsidP="00BE442A">
      <w:r>
        <w:separator/>
      </w:r>
    </w:p>
    <w:p w14:paraId="09F61220" w14:textId="77777777" w:rsidR="00B643DD" w:rsidRDefault="00B643DD"/>
  </w:footnote>
  <w:footnote w:type="continuationSeparator" w:id="0">
    <w:p w14:paraId="74D81B35" w14:textId="77777777" w:rsidR="00B643DD" w:rsidRDefault="00B643DD" w:rsidP="00BE442A">
      <w:r>
        <w:continuationSeparator/>
      </w:r>
    </w:p>
    <w:p w14:paraId="2198C986" w14:textId="77777777" w:rsidR="00B643DD" w:rsidRDefault="00B643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8AF126C"/>
    <w:multiLevelType w:val="multilevel"/>
    <w:tmpl w:val="23BE8A28"/>
    <w:lvl w:ilvl="0">
      <w:start w:val="1"/>
      <w:numFmt w:val="decimal"/>
      <w:pStyle w:val="ad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E754D"/>
    <w:rsid w:val="004F3D18"/>
    <w:rsid w:val="004F57AD"/>
    <w:rsid w:val="00500F84"/>
    <w:rsid w:val="00502DA2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25F4"/>
    <w:rsid w:val="00AC3668"/>
    <w:rsid w:val="00AC625D"/>
    <w:rsid w:val="00AD28BC"/>
    <w:rsid w:val="00AD6B97"/>
    <w:rsid w:val="00AD7AD6"/>
    <w:rsid w:val="00AE19CD"/>
    <w:rsid w:val="00AE3A6D"/>
    <w:rsid w:val="00AF0B54"/>
    <w:rsid w:val="00AF1F40"/>
    <w:rsid w:val="00AF2395"/>
    <w:rsid w:val="00AF631A"/>
    <w:rsid w:val="00B01B17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C17A3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e"/>
    <w:next w:val="ae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e"/>
    <w:next w:val="ae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e"/>
    <w:next w:val="ae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e"/>
    <w:next w:val="ae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e"/>
    <w:next w:val="ae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e"/>
    <w:next w:val="ae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e"/>
    <w:next w:val="ae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e"/>
    <w:next w:val="ae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e"/>
    <w:next w:val="ae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21">
    <w:name w:val="Заголовок 2 Знак"/>
    <w:basedOn w:val="af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e"/>
    <w:link w:val="af3"/>
    <w:uiPriority w:val="34"/>
    <w:qFormat/>
    <w:rsid w:val="00F34DDD"/>
    <w:pPr>
      <w:ind w:left="720"/>
      <w:contextualSpacing/>
    </w:pPr>
  </w:style>
  <w:style w:type="paragraph" w:styleId="af4">
    <w:name w:val="header"/>
    <w:basedOn w:val="ae"/>
    <w:link w:val="af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f"/>
    <w:link w:val="af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e"/>
    <w:link w:val="af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f"/>
    <w:link w:val="af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f0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9">
    <w:name w:val="annotation reference"/>
    <w:basedOn w:val="af"/>
    <w:uiPriority w:val="99"/>
    <w:semiHidden/>
    <w:unhideWhenUsed/>
    <w:rsid w:val="00E154A1"/>
    <w:rPr>
      <w:sz w:val="16"/>
      <w:szCs w:val="16"/>
    </w:rPr>
  </w:style>
  <w:style w:type="paragraph" w:styleId="afa">
    <w:name w:val="annotation text"/>
    <w:basedOn w:val="ae"/>
    <w:link w:val="afb"/>
    <w:uiPriority w:val="99"/>
    <w:semiHidden/>
    <w:unhideWhenUsed/>
    <w:rsid w:val="00E154A1"/>
    <w:rPr>
      <w:sz w:val="20"/>
      <w:szCs w:val="20"/>
    </w:rPr>
  </w:style>
  <w:style w:type="character" w:customStyle="1" w:styleId="afb">
    <w:name w:val="Текст примечания Знак"/>
    <w:basedOn w:val="af"/>
    <w:link w:val="afa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154A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Balloon Text"/>
    <w:basedOn w:val="ae"/>
    <w:link w:val="aff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f"/>
    <w:link w:val="afe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0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basedOn w:val="af"/>
    <w:uiPriority w:val="22"/>
    <w:qFormat/>
    <w:rsid w:val="007D7BE2"/>
    <w:rPr>
      <w:b/>
      <w:bCs/>
    </w:rPr>
  </w:style>
  <w:style w:type="character" w:customStyle="1" w:styleId="af3">
    <w:name w:val="Абзац списка Знак"/>
    <w:basedOn w:val="af"/>
    <w:link w:val="af2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иложения"/>
    <w:basedOn w:val="ae"/>
    <w:link w:val="aff3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3">
    <w:name w:val="Приложения Знак"/>
    <w:basedOn w:val="af"/>
    <w:link w:val="aff2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4">
    <w:name w:val="Заголовок ненумерованного раздела"/>
    <w:next w:val="aff5"/>
    <w:link w:val="aff6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5">
    <w:name w:val="Основной"/>
    <w:link w:val="aff7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Заголовок ненумерованного раздела Знак"/>
    <w:basedOn w:val="af"/>
    <w:link w:val="aff4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e"/>
    <w:link w:val="aff8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7">
    <w:name w:val="Основной Знак"/>
    <w:basedOn w:val="af"/>
    <w:link w:val="aff5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5"/>
    <w:link w:val="aff9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8">
    <w:name w:val="Простое перечисление Знак"/>
    <w:basedOn w:val="af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5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2"/>
    <w:link w:val="affa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5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9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a">
    <w:name w:val="Подпись рисунка Знак"/>
    <w:basedOn w:val="af3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Рисунок"/>
    <w:basedOn w:val="ae"/>
    <w:next w:val="affc"/>
    <w:link w:val="affd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c">
    <w:name w:val="Неразрывный пробел рисунок"/>
    <w:basedOn w:val="ae"/>
    <w:next w:val="a3"/>
    <w:link w:val="affe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d">
    <w:name w:val="Рисунок Знак"/>
    <w:basedOn w:val="af"/>
    <w:link w:val="affb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e">
    <w:name w:val="Неразрывный пробел рисунок Знак"/>
    <w:basedOn w:val="af"/>
    <w:link w:val="affc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2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">
    <w:name w:val="Normal (Web)"/>
    <w:basedOn w:val="ae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0">
    <w:name w:val="Листинг"/>
    <w:basedOn w:val="ae"/>
    <w:link w:val="afff1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2">
    <w:name w:val="Emphasis"/>
    <w:basedOn w:val="af"/>
    <w:uiPriority w:val="20"/>
    <w:qFormat/>
    <w:rsid w:val="00BE5A64"/>
    <w:rPr>
      <w:i/>
      <w:iCs/>
    </w:rPr>
  </w:style>
  <w:style w:type="character" w:customStyle="1" w:styleId="afff1">
    <w:name w:val="Листинг Знак"/>
    <w:basedOn w:val="af"/>
    <w:link w:val="afff0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2"/>
    <w:next w:val="afff3"/>
    <w:link w:val="afff4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3">
    <w:name w:val="Неразрывный"/>
    <w:basedOn w:val="ae"/>
    <w:link w:val="afff5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4">
    <w:name w:val="Подпись листинга Знак"/>
    <w:basedOn w:val="af3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Неразрывный Знак"/>
    <w:basedOn w:val="af"/>
    <w:link w:val="afff3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e"/>
    <w:next w:val="ae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e"/>
    <w:next w:val="ae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6">
    <w:name w:val="Hyperlink"/>
    <w:basedOn w:val="af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2"/>
    <w:link w:val="afff7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7">
    <w:name w:val="источник Знак"/>
    <w:basedOn w:val="af3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8">
    <w:name w:val="Unresolved Mention"/>
    <w:basedOn w:val="af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e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"/>
    <w:rsid w:val="004718C5"/>
  </w:style>
  <w:style w:type="character" w:customStyle="1" w:styleId="eop">
    <w:name w:val="eop"/>
    <w:basedOn w:val="af"/>
    <w:rsid w:val="004718C5"/>
  </w:style>
  <w:style w:type="paragraph" w:customStyle="1" w:styleId="a7">
    <w:name w:val="Заголовки_подзаголовки_пункты_подпункты"/>
    <w:basedOn w:val="ae"/>
    <w:link w:val="afff9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9">
    <w:name w:val="Заголовки_подзаголовки_пункты_подпункты Знак"/>
    <w:basedOn w:val="af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a">
    <w:name w:val="Placeholder Text"/>
    <w:basedOn w:val="af"/>
    <w:uiPriority w:val="99"/>
    <w:semiHidden/>
    <w:rsid w:val="002F23A3"/>
    <w:rPr>
      <w:color w:val="808080"/>
    </w:rPr>
  </w:style>
  <w:style w:type="paragraph" w:styleId="afffb">
    <w:name w:val="Title"/>
    <w:basedOn w:val="ae"/>
    <w:next w:val="ae"/>
    <w:link w:val="afffc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c">
    <w:name w:val="Заголовок Знак"/>
    <w:basedOn w:val="af"/>
    <w:link w:val="afffb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d">
    <w:name w:val="No Spacing"/>
    <w:link w:val="afffe"/>
    <w:uiPriority w:val="1"/>
    <w:rsid w:val="002F23A3"/>
    <w:pPr>
      <w:spacing w:after="0" w:line="240" w:lineRule="auto"/>
    </w:pPr>
  </w:style>
  <w:style w:type="paragraph" w:customStyle="1" w:styleId="affff">
    <w:name w:val="ПЗ"/>
    <w:basedOn w:val="ae"/>
    <w:link w:val="affff0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0">
    <w:name w:val="ПЗ Знак"/>
    <w:basedOn w:val="af"/>
    <w:link w:val="affff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b"/>
    <w:link w:val="affff1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"/>
    <w:link w:val="affff2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1">
    <w:name w:val="Заголовки Знак"/>
    <w:basedOn w:val="afffc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3">
    <w:name w:val="нумерация"/>
    <w:basedOn w:val="affff"/>
    <w:link w:val="affff4"/>
    <w:rsid w:val="002F23A3"/>
  </w:style>
  <w:style w:type="character" w:customStyle="1" w:styleId="affff2">
    <w:name w:val="Подзаголовки Знак"/>
    <w:basedOn w:val="affff0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5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4">
    <w:name w:val="нумерация Знак"/>
    <w:basedOn w:val="affff0"/>
    <w:link w:val="affff3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e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5">
    <w:name w:val="нечто Знак"/>
    <w:basedOn w:val="affff2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6">
    <w:name w:val="Попробуем?"/>
    <w:basedOn w:val="afffd"/>
    <w:link w:val="affff7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e">
    <w:name w:val="Без интервала Знак"/>
    <w:basedOn w:val="af"/>
    <w:link w:val="afffd"/>
    <w:uiPriority w:val="1"/>
    <w:rsid w:val="002F23A3"/>
  </w:style>
  <w:style w:type="character" w:customStyle="1" w:styleId="affff7">
    <w:name w:val="Попробуем? Знак"/>
    <w:basedOn w:val="afffe"/>
    <w:link w:val="affff6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6"/>
    <w:link w:val="affff8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8">
    <w:name w:val="Основные компетенции Знак"/>
    <w:basedOn w:val="affff7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9">
    <w:name w:val="Прописной заголовок"/>
    <w:basedOn w:val="ae"/>
    <w:link w:val="affffa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"/>
    <w:link w:val="affffb"/>
    <w:qFormat/>
    <w:rsid w:val="002F23A3"/>
    <w:pPr>
      <w:numPr>
        <w:numId w:val="13"/>
      </w:numPr>
    </w:pPr>
    <w:rPr>
      <w:lang w:val="en-US"/>
    </w:rPr>
  </w:style>
  <w:style w:type="character" w:customStyle="1" w:styleId="affffa">
    <w:name w:val="Прописной заголовок Знак"/>
    <w:basedOn w:val="af"/>
    <w:link w:val="affff9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2"/>
    <w:link w:val="affffc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b">
    <w:name w:val="Многоуровневое перечисление (тире Знак"/>
    <w:aliases w:val="цифры х2) Знак"/>
    <w:basedOn w:val="affff0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c">
    <w:name w:val="Перечисление Знак"/>
    <w:basedOn w:val="af3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d">
    <w:name w:val="Иллюстрации"/>
    <w:basedOn w:val="affff"/>
    <w:link w:val="affffe"/>
    <w:qFormat/>
    <w:rsid w:val="002F23A3"/>
    <w:pPr>
      <w:ind w:firstLine="0"/>
      <w:jc w:val="center"/>
    </w:pPr>
  </w:style>
  <w:style w:type="paragraph" w:customStyle="1" w:styleId="afffff">
    <w:name w:val="Содержание"/>
    <w:basedOn w:val="affff"/>
    <w:link w:val="afffff0"/>
    <w:qFormat/>
    <w:rsid w:val="002F23A3"/>
    <w:pPr>
      <w:tabs>
        <w:tab w:val="right" w:leader="dot" w:pos="9356"/>
      </w:tabs>
    </w:pPr>
  </w:style>
  <w:style w:type="character" w:customStyle="1" w:styleId="affffe">
    <w:name w:val="Иллюстрации Знак"/>
    <w:basedOn w:val="affff0"/>
    <w:link w:val="affffd"/>
    <w:rsid w:val="002F23A3"/>
    <w:rPr>
      <w:rFonts w:ascii="Times New Roman" w:hAnsi="Times New Roman"/>
      <w:sz w:val="28"/>
    </w:rPr>
  </w:style>
  <w:style w:type="character" w:customStyle="1" w:styleId="afffff0">
    <w:name w:val="Содержание Знак"/>
    <w:basedOn w:val="affff0"/>
    <w:link w:val="afffff"/>
    <w:rsid w:val="002F23A3"/>
    <w:rPr>
      <w:rFonts w:ascii="Times New Roman" w:hAnsi="Times New Roman"/>
      <w:sz w:val="28"/>
    </w:rPr>
  </w:style>
  <w:style w:type="character" w:styleId="afffff1">
    <w:name w:val="FollowedHyperlink"/>
    <w:basedOn w:val="af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2">
    <w:name w:val="TOC Heading"/>
    <w:basedOn w:val="11"/>
    <w:next w:val="ae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"/>
    <w:link w:val="afffff3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3">
    <w:name w:val="–Перечисление Знак"/>
    <w:basedOn w:val="affff0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4">
    <w:name w:val="Таблица"/>
    <w:basedOn w:val="affff"/>
    <w:link w:val="afffff5"/>
    <w:qFormat/>
    <w:rsid w:val="002F23A3"/>
    <w:pPr>
      <w:spacing w:line="240" w:lineRule="auto"/>
      <w:ind w:firstLine="0"/>
    </w:pPr>
  </w:style>
  <w:style w:type="character" w:customStyle="1" w:styleId="afffff5">
    <w:name w:val="Таблица Знак"/>
    <w:basedOn w:val="affff0"/>
    <w:link w:val="afffff4"/>
    <w:rsid w:val="002F23A3"/>
    <w:rPr>
      <w:rFonts w:ascii="Times New Roman" w:hAnsi="Times New Roman"/>
      <w:sz w:val="28"/>
    </w:rPr>
  </w:style>
  <w:style w:type="paragraph" w:customStyle="1" w:styleId="afffff6">
    <w:name w:val="Для таблиц"/>
    <w:basedOn w:val="KP"/>
    <w:link w:val="afffff7"/>
    <w:rsid w:val="002F23A3"/>
    <w:pPr>
      <w:spacing w:line="240" w:lineRule="auto"/>
      <w:ind w:firstLine="0"/>
      <w:contextualSpacing/>
    </w:pPr>
  </w:style>
  <w:style w:type="character" w:customStyle="1" w:styleId="afffff7">
    <w:name w:val="Для таблиц Знак"/>
    <w:basedOn w:val="KP0"/>
    <w:link w:val="afffff6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8">
    <w:name w:val="Формулы"/>
    <w:basedOn w:val="affff"/>
    <w:link w:val="afffff9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a">
    <w:name w:val="ПЗОсн Знак"/>
    <w:basedOn w:val="af"/>
    <w:link w:val="afffffb"/>
    <w:locked/>
    <w:rsid w:val="002F23A3"/>
    <w:rPr>
      <w:rFonts w:ascii="Times New Roman" w:hAnsi="Times New Roman" w:cs="Times New Roman"/>
      <w:sz w:val="28"/>
    </w:rPr>
  </w:style>
  <w:style w:type="character" w:customStyle="1" w:styleId="afffff9">
    <w:name w:val="Формулы Знак"/>
    <w:basedOn w:val="affff0"/>
    <w:link w:val="afffff8"/>
    <w:rsid w:val="002F23A3"/>
    <w:rPr>
      <w:rFonts w:ascii="Times New Roman" w:hAnsi="Times New Roman"/>
      <w:sz w:val="28"/>
    </w:rPr>
  </w:style>
  <w:style w:type="paragraph" w:customStyle="1" w:styleId="afffffb">
    <w:name w:val="ПЗОсн"/>
    <w:basedOn w:val="ae"/>
    <w:link w:val="afffffa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e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e"/>
    <w:rsid w:val="002F23A3"/>
    <w:pPr>
      <w:spacing w:before="100" w:beforeAutospacing="1" w:after="100" w:afterAutospacing="1"/>
    </w:pPr>
  </w:style>
  <w:style w:type="character" w:customStyle="1" w:styleId="afffffc">
    <w:name w:val="КП Знак"/>
    <w:basedOn w:val="af"/>
    <w:link w:val="afffffd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d">
    <w:name w:val="КП"/>
    <w:basedOn w:val="ae"/>
    <w:link w:val="afffffc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e">
    <w:name w:val="Для формул Знак"/>
    <w:basedOn w:val="af"/>
    <w:link w:val="affffff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">
    <w:name w:val="Для формул"/>
    <w:basedOn w:val="ae"/>
    <w:link w:val="afffffe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e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0">
    <w:name w:val="Таблицы Знак"/>
    <w:basedOn w:val="af"/>
    <w:link w:val="affffff1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1">
    <w:name w:val="Таблицы"/>
    <w:basedOn w:val="ae"/>
    <w:link w:val="affffff0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2">
    <w:name w:val="Первая строка пояснений к формуле"/>
    <w:basedOn w:val="affff"/>
    <w:link w:val="affffff3"/>
    <w:qFormat/>
    <w:rsid w:val="002F23A3"/>
    <w:pPr>
      <w:ind w:left="1163" w:hanging="454"/>
    </w:pPr>
  </w:style>
  <w:style w:type="paragraph" w:customStyle="1" w:styleId="affffff4">
    <w:name w:val="вторая и последующие строки в пояснении в формуле"/>
    <w:basedOn w:val="affff"/>
    <w:link w:val="affffff5"/>
    <w:qFormat/>
    <w:rsid w:val="002F23A3"/>
    <w:pPr>
      <w:ind w:left="1162" w:firstLine="0"/>
    </w:pPr>
  </w:style>
  <w:style w:type="character" w:customStyle="1" w:styleId="affffff3">
    <w:name w:val="Первая строка пояснений к формуле Знак"/>
    <w:basedOn w:val="affff0"/>
    <w:link w:val="affffff2"/>
    <w:rsid w:val="002F23A3"/>
    <w:rPr>
      <w:rFonts w:ascii="Times New Roman" w:hAnsi="Times New Roman"/>
      <w:sz w:val="28"/>
    </w:rPr>
  </w:style>
  <w:style w:type="character" w:customStyle="1" w:styleId="affffff5">
    <w:name w:val="вторая и последующие строки в пояснении в формуле Знак"/>
    <w:basedOn w:val="affff0"/>
    <w:link w:val="affffff4"/>
    <w:rsid w:val="002F23A3"/>
    <w:rPr>
      <w:rFonts w:ascii="Times New Roman" w:hAnsi="Times New Roman"/>
      <w:sz w:val="28"/>
    </w:rPr>
  </w:style>
  <w:style w:type="paragraph" w:customStyle="1" w:styleId="ad">
    <w:name w:val="Список источников"/>
    <w:basedOn w:val="aff5"/>
    <w:link w:val="affffff6"/>
    <w:qFormat/>
    <w:rsid w:val="00CC17A3"/>
    <w:pPr>
      <w:numPr>
        <w:numId w:val="17"/>
      </w:numPr>
    </w:pPr>
    <w:rPr>
      <w:szCs w:val="28"/>
    </w:rPr>
  </w:style>
  <w:style w:type="character" w:customStyle="1" w:styleId="affffff6">
    <w:name w:val="Список источников Знак"/>
    <w:basedOn w:val="aff7"/>
    <w:link w:val="ad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739.76</c:v>
                </c:pt>
                <c:pt idx="3">
                  <c:v>4256.96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30</Pages>
  <Words>4473</Words>
  <Characters>25500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174</cp:revision>
  <cp:lastPrinted>2022-12-27T14:02:00Z</cp:lastPrinted>
  <dcterms:created xsi:type="dcterms:W3CDTF">2021-05-08T10:32:00Z</dcterms:created>
  <dcterms:modified xsi:type="dcterms:W3CDTF">2023-05-30T10:27:00Z</dcterms:modified>
</cp:coreProperties>
</file>